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72233F" w:rsidRPr="0072233F" w:rsidTr="0072233F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33F" w:rsidRPr="0072233F" w:rsidRDefault="0072233F" w:rsidP="0072233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72233F" w:rsidRPr="0072233F" w:rsidRDefault="0072233F" w:rsidP="0072233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1"/>
        <w:gridCol w:w="5844"/>
        <w:gridCol w:w="1866"/>
      </w:tblGrid>
      <w:tr w:rsidR="0072233F" w:rsidRPr="0072233F" w:rsidTr="0072233F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Times New Roman" w:hAnsi="Times New Roman"/>
                <w:b/>
                <w:bCs/>
                <w:sz w:val="24"/>
                <w:szCs w:val="24"/>
              </w:rPr>
              <w:t>Sonsonate 26 de Febrero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FF0000"/>
                <w:sz w:val="20"/>
                <w:szCs w:val="20"/>
              </w:rPr>
              <w:t>No.Orden:64/2015</w:t>
            </w:r>
          </w:p>
        </w:tc>
      </w:tr>
    </w:tbl>
    <w:p w:rsidR="0072233F" w:rsidRPr="0072233F" w:rsidRDefault="0072233F" w:rsidP="0072233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72233F" w:rsidRPr="0072233F" w:rsidTr="0072233F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72233F" w:rsidRPr="0072233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233F" w:rsidRPr="0072233F" w:rsidRDefault="0072233F" w:rsidP="007223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33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Times New Roman" w:hAnsi="Times New Roman"/>
                <w:sz w:val="24"/>
                <w:szCs w:val="24"/>
              </w:rPr>
              <w:t>EQALSA,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2233F" w:rsidRPr="007223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233F" w:rsidRPr="0072233F" w:rsidRDefault="0072233F" w:rsidP="007223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33F" w:rsidRPr="0072233F" w:rsidRDefault="0072233F" w:rsidP="0072233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71"/>
        <w:gridCol w:w="4369"/>
        <w:gridCol w:w="970"/>
        <w:gridCol w:w="2103"/>
      </w:tblGrid>
      <w:tr w:rsidR="0072233F" w:rsidRPr="0072233F" w:rsidTr="005F3D70">
        <w:trPr>
          <w:trHeight w:val="161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72233F" w:rsidRPr="0072233F" w:rsidTr="005F3D70">
        <w:trPr>
          <w:trHeight w:val="15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72233F" w:rsidRPr="0072233F" w:rsidTr="005F3D70">
        <w:trPr>
          <w:trHeight w:val="188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ALMACÉN FONDO GENERAL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72233F" w:rsidRPr="0072233F" w:rsidTr="005F3D70">
        <w:trPr>
          <w:trHeight w:val="375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SOLICITAN :CODIGO</w:t>
            </w:r>
            <w:proofErr w:type="gramEnd"/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- 101-04065 MASCARA LARINGEA CON TUBO ENDOTRAQUEAL Y ORIFICIO DE ASPIRACION, TAMAÑO 1.5, EMP. INDL, REUSABLE OFRECEN: LMA PROSEAL Nº 1.5 MARCA: LMA ORIGEN: SEYCHELLES VENC: MAYOR DE 2 AÑOS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$250.00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$250.00</w:t>
            </w:r>
          </w:p>
        </w:tc>
      </w:tr>
      <w:tr w:rsidR="0072233F" w:rsidRPr="0072233F" w:rsidTr="005F3D70">
        <w:trPr>
          <w:trHeight w:val="348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SOLICITAN: CODIGO- 101-04075 MASCARA LARINGEA CON TUBO ENDOTRAQUEAL Y ORIFICIO DE ‎ASPIRACION‎, ‎TAMAÑO ‎2.5‎, ‎EMP. IND‎, ‎REUSABLE‎ OFRECEN: LMA PROSEAL Nº 2.5 MARCA: LMA ORIGEN: SEYCHELLES VENC: MAYOR DE 2 AÑOS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$250.00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$500.00</w:t>
            </w:r>
          </w:p>
        </w:tc>
      </w:tr>
      <w:tr w:rsidR="0072233F" w:rsidRPr="0072233F" w:rsidTr="005F3D70">
        <w:trPr>
          <w:trHeight w:val="375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SOLICITAN CODIGO- 101-04115 MASCARA LARINGEA CON TUBO ENDOTRAQUEAL Y ORIFICIO DE ‎ASPIRACION‎, ‎TAMAÑO ‎5‎, ‎EMPAQUE INDIVIDUAL‎, ‎REUSABLE OFRECEN: LMA PROSEAL Nº 5 MARCA: LMA ORIGEN: SEYCHELLES VENC: MAYOR DE 2 AÑOS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$250.00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$250.00</w:t>
            </w:r>
          </w:p>
        </w:tc>
      </w:tr>
      <w:tr w:rsidR="0072233F" w:rsidRPr="0072233F" w:rsidTr="005F3D70">
        <w:trPr>
          <w:trHeight w:val="268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$1,000.00</w:t>
            </w:r>
          </w:p>
        </w:tc>
      </w:tr>
    </w:tbl>
    <w:p w:rsidR="0072233F" w:rsidRPr="0072233F" w:rsidRDefault="0072233F" w:rsidP="0072233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72233F">
              <w:rPr>
                <w:rFonts w:ascii="Arial" w:hAnsi="Arial" w:cs="Arial"/>
                <w:color w:val="000000"/>
                <w:sz w:val="15"/>
              </w:rPr>
              <w:t> </w:t>
            </w:r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mil 00/100 </w:t>
            </w:r>
            <w:proofErr w:type="spellStart"/>
            <w:r w:rsidRPr="0072233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72233F" w:rsidRPr="007223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233F" w:rsidRPr="0072233F" w:rsidRDefault="0072233F" w:rsidP="007223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33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E- 54113 NUM. DE PROCESO 23 NUM. SOLIC. 64</w:t>
                  </w:r>
                </w:p>
              </w:tc>
            </w:tr>
          </w:tbl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3F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1-5 DIAS HABILES DESPUES DE RECIBIR ORDEN DE COMPRA</w:t>
            </w: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72233F" w:rsidRPr="007223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233F" w:rsidRPr="0072233F" w:rsidRDefault="0072233F" w:rsidP="007223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33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 CONSULTAS SOBRE PAGOS CON LA UNIDAD FINANCIERA PUEDE REALIZARLOS AL TEL: 24292245, CONTACTO CON EL PROVEEDOR, TEL:23578361 22686414</w:t>
                  </w:r>
                </w:p>
              </w:tc>
            </w:tr>
          </w:tbl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33F" w:rsidRPr="0072233F" w:rsidRDefault="0072233F" w:rsidP="0072233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3F" w:rsidRPr="0072233F" w:rsidTr="0072233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33F" w:rsidRPr="0072233F" w:rsidRDefault="0072233F" w:rsidP="0072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03" w:rsidRPr="0072233F" w:rsidTr="004445C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40103" w:rsidRPr="0072233F" w:rsidRDefault="009E6532" w:rsidP="0024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-1318260</wp:posOffset>
                  </wp:positionV>
                  <wp:extent cx="1863090" cy="898525"/>
                  <wp:effectExtent l="19050" t="0" r="3810" b="0"/>
                  <wp:wrapSquare wrapText="bothSides"/>
                  <wp:docPr id="4" name="Imagen 2" descr="C:\Users\UACI_05\Desktop\escanear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0103" w:rsidRPr="0072233F">
              <w:rPr>
                <w:rFonts w:ascii="Times New Roman" w:hAnsi="Times New Roman"/>
                <w:sz w:val="24"/>
                <w:szCs w:val="24"/>
              </w:rPr>
              <w:br/>
            </w:r>
            <w:r w:rsidR="00840103" w:rsidRPr="0072233F">
              <w:rPr>
                <w:rFonts w:ascii="Times New Roman" w:hAnsi="Times New Roman"/>
                <w:sz w:val="24"/>
                <w:szCs w:val="24"/>
              </w:rPr>
              <w:br/>
            </w:r>
            <w:r w:rsidR="00840103" w:rsidRPr="0072233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2F3859" w:rsidRDefault="002F3859"/>
    <w:p w:rsidR="002F3859" w:rsidRDefault="002F3859"/>
    <w:p w:rsidR="00AB0FEE" w:rsidRDefault="00AB0FEE"/>
    <w:p w:rsidR="00AB0FEE" w:rsidRDefault="00AB0FEE"/>
    <w:p w:rsidR="00AB0FEE" w:rsidRDefault="00AB0FEE"/>
    <w:p w:rsidR="00AB0FEE" w:rsidRDefault="00AB0FEE"/>
    <w:p w:rsidR="002F3859" w:rsidRDefault="002F3859"/>
    <w:p w:rsidR="002F3859" w:rsidRDefault="002F3859" w:rsidP="002F38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2F3859" w:rsidRDefault="002F3859" w:rsidP="002F38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2F3859" w:rsidRDefault="002F3859" w:rsidP="002F3859"/>
    <w:p w:rsidR="002F3859" w:rsidRDefault="002F3859" w:rsidP="002F3859"/>
    <w:p w:rsidR="002F3859" w:rsidRDefault="002F3859" w:rsidP="002F3859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2F3859" w:rsidRDefault="002F3859" w:rsidP="002F3859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2F3859" w:rsidRDefault="002F3859" w:rsidP="002F3859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2F3859" w:rsidRDefault="002F3859" w:rsidP="002F3859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2F3859" w:rsidRDefault="002F3859" w:rsidP="002F3859">
      <w:pPr>
        <w:spacing w:line="360" w:lineRule="auto"/>
        <w:jc w:val="both"/>
        <w:rPr>
          <w:rFonts w:asciiTheme="minorHAnsi" w:hAnsiTheme="minorHAnsi" w:cstheme="minorBidi"/>
        </w:rPr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F3859" w:rsidRDefault="002F3859"/>
    <w:sectPr w:rsidR="002F3859" w:rsidSect="002F38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233F"/>
    <w:rsid w:val="00242D14"/>
    <w:rsid w:val="002F3859"/>
    <w:rsid w:val="003E409B"/>
    <w:rsid w:val="00466698"/>
    <w:rsid w:val="005F3D70"/>
    <w:rsid w:val="0072233F"/>
    <w:rsid w:val="00753F47"/>
    <w:rsid w:val="00840103"/>
    <w:rsid w:val="0088433E"/>
    <w:rsid w:val="008E198E"/>
    <w:rsid w:val="009E6532"/>
    <w:rsid w:val="00AA3839"/>
    <w:rsid w:val="00AB0FEE"/>
    <w:rsid w:val="00AB745F"/>
    <w:rsid w:val="00D2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72233F"/>
  </w:style>
  <w:style w:type="paragraph" w:styleId="Textodeglobo">
    <w:name w:val="Balloon Text"/>
    <w:basedOn w:val="Normal"/>
    <w:link w:val="TextodegloboCar"/>
    <w:uiPriority w:val="99"/>
    <w:semiHidden/>
    <w:unhideWhenUsed/>
    <w:rsid w:val="0072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7</cp:revision>
  <dcterms:created xsi:type="dcterms:W3CDTF">2016-09-14T18:53:00Z</dcterms:created>
  <dcterms:modified xsi:type="dcterms:W3CDTF">2017-02-24T15:52:00Z</dcterms:modified>
</cp:coreProperties>
</file>