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CA64A0" w:rsidRPr="00CA64A0" w:rsidTr="00CA64A0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78460" cy="378460"/>
                  <wp:effectExtent l="19050" t="0" r="254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Times New Roman" w:hAnsi="Times New Roman"/>
                <w:b/>
                <w:bCs/>
                <w:sz w:val="24"/>
                <w:szCs w:val="24"/>
              </w:rPr>
              <w:t>GOBIERNO DE EL SALVADOR</w:t>
            </w:r>
          </w:p>
        </w:tc>
      </w:tr>
      <w:tr w:rsidR="00CA64A0" w:rsidRPr="00CA64A0" w:rsidTr="00CA64A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CA64A0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CA64A0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color w:val="000000"/>
                <w:sz w:val="15"/>
                <w:szCs w:val="15"/>
              </w:rPr>
              <w:t>UNIDAD DE ADQUISICIONES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color w:val="000000"/>
                <w:sz w:val="15"/>
                <w:szCs w:val="15"/>
              </w:rPr>
              <w:t>PREVISION NO:202</w:t>
            </w:r>
          </w:p>
        </w:tc>
      </w:tr>
      <w:tr w:rsidR="00CA64A0" w:rsidRPr="00CA64A0" w:rsidTr="00CA64A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4A0" w:rsidRPr="00CA64A0" w:rsidTr="00CA64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64A0" w:rsidRPr="00CA64A0" w:rsidRDefault="00CA64A0" w:rsidP="00CA64A0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CA64A0" w:rsidRPr="00CA64A0" w:rsidTr="00CA64A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</w:p>
        </w:tc>
      </w:tr>
    </w:tbl>
    <w:p w:rsidR="00CA64A0" w:rsidRPr="00CA64A0" w:rsidRDefault="00CA64A0" w:rsidP="00CA64A0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1"/>
        <w:gridCol w:w="5823"/>
        <w:gridCol w:w="1907"/>
      </w:tblGrid>
      <w:tr w:rsidR="00CA64A0" w:rsidRPr="00CA64A0" w:rsidTr="00CA64A0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Times New Roman" w:hAnsi="Times New Roman"/>
                <w:b/>
                <w:bCs/>
                <w:sz w:val="24"/>
                <w:szCs w:val="24"/>
              </w:rPr>
              <w:t>Sonsonate 29 de Mayo del 2015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color w:val="FF0000"/>
                <w:sz w:val="20"/>
                <w:szCs w:val="20"/>
              </w:rPr>
              <w:t>No.Orden:214/2015</w:t>
            </w:r>
          </w:p>
        </w:tc>
      </w:tr>
    </w:tbl>
    <w:p w:rsidR="00CA64A0" w:rsidRPr="00CA64A0" w:rsidRDefault="00CA64A0" w:rsidP="00CA64A0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CA64A0" w:rsidRPr="00CA64A0" w:rsidTr="00CA64A0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CA64A0" w:rsidRPr="00CA64A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A64A0" w:rsidRPr="00CA64A0" w:rsidRDefault="00CA64A0" w:rsidP="00CA64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64A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</w:p>
              </w:tc>
            </w:tr>
          </w:tbl>
          <w:p w:rsidR="00CA64A0" w:rsidRPr="00CA64A0" w:rsidRDefault="00CA64A0" w:rsidP="00CA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4A0" w:rsidRPr="00CA64A0" w:rsidTr="00CA64A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Times New Roman" w:hAnsi="Times New Roman"/>
                <w:sz w:val="24"/>
                <w:szCs w:val="24"/>
              </w:rPr>
              <w:t>INFRA DE EL SALVADOR, S.A. DE C.V.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CA64A0" w:rsidRPr="00CA64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A64A0" w:rsidRPr="00CA64A0" w:rsidRDefault="00CA64A0" w:rsidP="00AD441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A64A0" w:rsidRPr="00CA64A0" w:rsidRDefault="00CA64A0" w:rsidP="00CA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64A0" w:rsidRPr="00CA64A0" w:rsidRDefault="00CA64A0" w:rsidP="00CA64A0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222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"/>
        <w:gridCol w:w="974"/>
        <w:gridCol w:w="4382"/>
        <w:gridCol w:w="974"/>
        <w:gridCol w:w="2082"/>
      </w:tblGrid>
      <w:tr w:rsidR="00CA64A0" w:rsidRPr="00CA64A0" w:rsidTr="009229BE">
        <w:trPr>
          <w:trHeight w:val="248"/>
        </w:trPr>
        <w:tc>
          <w:tcPr>
            <w:tcW w:w="439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</w:p>
        </w:tc>
        <w:tc>
          <w:tcPr>
            <w:tcW w:w="2376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CA64A0" w:rsidRPr="00CA64A0" w:rsidTr="009229BE">
        <w:trPr>
          <w:trHeight w:val="205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</w:tr>
      <w:tr w:rsidR="00CA64A0" w:rsidRPr="00CA64A0" w:rsidTr="009229BE">
        <w:trPr>
          <w:trHeight w:val="248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CA64A0">
              <w:rPr>
                <w:rFonts w:ascii="Arial" w:hAnsi="Arial" w:cs="Arial"/>
                <w:color w:val="000000"/>
                <w:sz w:val="15"/>
                <w:szCs w:val="15"/>
              </w:rPr>
              <w:t>TERAPIA RESPIRATORIA FONDO GENERAL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CA64A0" w:rsidRPr="00CA64A0" w:rsidTr="009229BE">
        <w:trPr>
          <w:trHeight w:val="248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color w:val="000000"/>
                <w:sz w:val="15"/>
                <w:szCs w:val="15"/>
              </w:rPr>
              <w:t>30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color w:val="000000"/>
                <w:sz w:val="15"/>
                <w:szCs w:val="15"/>
              </w:rPr>
              <w:t>CODIGO-12000010 AIRE COMPRIMIDO 210 PC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color w:val="000000"/>
                <w:sz w:val="15"/>
                <w:szCs w:val="15"/>
              </w:rPr>
              <w:t>$23.05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color w:val="000000"/>
                <w:sz w:val="15"/>
                <w:szCs w:val="15"/>
              </w:rPr>
              <w:t>$691.50</w:t>
            </w:r>
          </w:p>
        </w:tc>
      </w:tr>
      <w:tr w:rsidR="00CA64A0" w:rsidRPr="00CA64A0" w:rsidTr="009229BE">
        <w:trPr>
          <w:trHeight w:val="353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7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</w:p>
        </w:tc>
        <w:tc>
          <w:tcPr>
            <w:tcW w:w="52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color w:val="000000"/>
                <w:sz w:val="15"/>
                <w:szCs w:val="15"/>
              </w:rPr>
              <w:t>$691.50</w:t>
            </w:r>
          </w:p>
        </w:tc>
      </w:tr>
    </w:tbl>
    <w:p w:rsidR="00CA64A0" w:rsidRPr="00CA64A0" w:rsidRDefault="00CA64A0" w:rsidP="00CA64A0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CA64A0" w:rsidRPr="00CA64A0" w:rsidTr="00CA64A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color w:val="000000"/>
                <w:sz w:val="15"/>
                <w:szCs w:val="15"/>
              </w:rPr>
              <w:t>SON:</w:t>
            </w:r>
            <w:r w:rsidRPr="00CA64A0">
              <w:rPr>
                <w:rFonts w:ascii="Arial" w:hAnsi="Arial" w:cs="Arial"/>
                <w:color w:val="000000"/>
                <w:sz w:val="15"/>
              </w:rPr>
              <w:t> </w:t>
            </w:r>
            <w:r w:rsidRPr="00CA64A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seiscientos noventa y un 50/100 </w:t>
            </w:r>
            <w:proofErr w:type="spellStart"/>
            <w:r w:rsidRPr="00CA64A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</w:p>
        </w:tc>
      </w:tr>
      <w:tr w:rsidR="00CA64A0" w:rsidRPr="00CA64A0" w:rsidTr="00CA64A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CA64A0" w:rsidRPr="00CA64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64A0" w:rsidRPr="00CA64A0" w:rsidRDefault="00CA64A0" w:rsidP="00CA64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64A0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VERIFICAR AL REVERSO DE LA ORDEN DE COMPRA LAS CONDICIONES DEL SUMINISTRANTE, E- 54123 NUM. DE PROCESO 128 NUM. SOLIC. 214</w:t>
                  </w:r>
                </w:p>
              </w:tc>
            </w:tr>
          </w:tbl>
          <w:p w:rsidR="00CA64A0" w:rsidRPr="00CA64A0" w:rsidRDefault="00CA64A0" w:rsidP="00CA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4A0" w:rsidRPr="00CA64A0" w:rsidTr="00CA64A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Arial" w:hAnsi="Arial" w:cs="Arial"/>
                <w:color w:val="000000"/>
                <w:sz w:val="15"/>
                <w:szCs w:val="15"/>
              </w:rPr>
              <w:t>LUGAR DE ENTREGA:ALMACEN HOSPITAL DE SONSONATE , SEGÚN REQUERIMIENTO DEL HOSPITAL</w:t>
            </w:r>
          </w:p>
        </w:tc>
      </w:tr>
      <w:tr w:rsidR="00CA64A0" w:rsidRPr="00CA64A0" w:rsidTr="00CA64A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4A0" w:rsidRPr="00CA64A0" w:rsidTr="00CA64A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CA64A0" w:rsidRPr="00CA64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64A0" w:rsidRPr="00CA64A0" w:rsidRDefault="00CA64A0" w:rsidP="00CA64A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64A0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NOTIFICACIONES:CONSULTAS SOBRE PAGOS CON LA UNIDAD FINANCIERA PUEDE REALIZARLOS AL TEL: 24292245, CONTACTO CON EL PROVEEDOR, TEL:23343200---- FAX 22258816</w:t>
                  </w:r>
                </w:p>
              </w:tc>
            </w:tr>
          </w:tbl>
          <w:p w:rsidR="00CA64A0" w:rsidRPr="00CA64A0" w:rsidRDefault="00CA64A0" w:rsidP="00CA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64A0" w:rsidRPr="00CA64A0" w:rsidRDefault="00CA64A0" w:rsidP="00CA64A0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88"/>
        <w:gridCol w:w="4813"/>
      </w:tblGrid>
      <w:tr w:rsidR="00CA64A0" w:rsidRPr="00CA64A0" w:rsidTr="00CA64A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4A0" w:rsidRPr="00CA64A0" w:rsidTr="00CA64A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4A0" w:rsidRPr="00CA64A0" w:rsidTr="00CA64A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64A0" w:rsidRPr="00CA64A0" w:rsidRDefault="00CA64A0" w:rsidP="00CA64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4E88" w:rsidRPr="00CA64A0" w:rsidTr="00B3293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154E88" w:rsidRPr="00CA64A0" w:rsidRDefault="00154E88" w:rsidP="00154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A0">
              <w:rPr>
                <w:rFonts w:ascii="Times New Roman" w:hAnsi="Times New Roman"/>
                <w:sz w:val="24"/>
                <w:szCs w:val="24"/>
              </w:rPr>
              <w:br/>
            </w:r>
            <w:r w:rsidRPr="00CA64A0">
              <w:rPr>
                <w:rFonts w:ascii="Times New Roman" w:hAnsi="Times New Roman"/>
                <w:sz w:val="24"/>
                <w:szCs w:val="24"/>
              </w:rPr>
              <w:br/>
            </w:r>
            <w:r w:rsidRPr="00CA64A0">
              <w:rPr>
                <w:rFonts w:ascii="Times New Roman" w:hAnsi="Times New Roman"/>
                <w:sz w:val="24"/>
                <w:szCs w:val="24"/>
              </w:rPr>
              <w:br/>
            </w:r>
            <w:r w:rsidR="00587E26" w:rsidRPr="00587E26">
              <w:rPr>
                <w:rFonts w:ascii="Arial" w:hAnsi="Arial" w:cs="Arial"/>
                <w:color w:val="000000"/>
                <w:sz w:val="15"/>
                <w:szCs w:val="15"/>
              </w:rPr>
              <w:drawing>
                <wp:inline distT="0" distB="0" distL="0" distR="0">
                  <wp:extent cx="1863090" cy="898525"/>
                  <wp:effectExtent l="19050" t="0" r="3810" b="0"/>
                  <wp:docPr id="2" name="Imagen 1" descr="C:\Users\UACI_05\Desktop\escanear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98E" w:rsidRDefault="008E198E"/>
    <w:p w:rsidR="007037B6" w:rsidRDefault="007037B6"/>
    <w:p w:rsidR="007037B6" w:rsidRDefault="007037B6"/>
    <w:p w:rsidR="007037B6" w:rsidRDefault="007037B6"/>
    <w:p w:rsidR="007037B6" w:rsidRDefault="007037B6"/>
    <w:p w:rsidR="00154E88" w:rsidRDefault="00154E88"/>
    <w:p w:rsidR="00154E88" w:rsidRDefault="00154E88"/>
    <w:p w:rsidR="00154E88" w:rsidRDefault="00154E88"/>
    <w:p w:rsidR="007037B6" w:rsidRDefault="007037B6"/>
    <w:p w:rsidR="007037B6" w:rsidRDefault="007037B6"/>
    <w:p w:rsidR="007037B6" w:rsidRDefault="007037B6"/>
    <w:p w:rsidR="007037B6" w:rsidRDefault="007037B6" w:rsidP="007037B6"/>
    <w:p w:rsidR="007037B6" w:rsidRDefault="007037B6" w:rsidP="007037B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7037B6" w:rsidRDefault="007037B6" w:rsidP="007037B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7037B6" w:rsidRDefault="007037B6" w:rsidP="007037B6"/>
    <w:p w:rsidR="007037B6" w:rsidRDefault="007037B6" w:rsidP="007037B6"/>
    <w:p w:rsidR="007037B6" w:rsidRDefault="007037B6" w:rsidP="007037B6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7037B6" w:rsidRDefault="007037B6" w:rsidP="007037B6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7037B6" w:rsidRDefault="007037B6" w:rsidP="007037B6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7037B6" w:rsidRDefault="007037B6" w:rsidP="007037B6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7037B6" w:rsidRDefault="007037B6" w:rsidP="007037B6">
      <w:pPr>
        <w:spacing w:line="360" w:lineRule="auto"/>
        <w:jc w:val="both"/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7037B6" w:rsidRDefault="007037B6"/>
    <w:sectPr w:rsidR="007037B6" w:rsidSect="007037B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64A0"/>
    <w:rsid w:val="00154E88"/>
    <w:rsid w:val="001D0A14"/>
    <w:rsid w:val="003E409B"/>
    <w:rsid w:val="00587E26"/>
    <w:rsid w:val="006032D9"/>
    <w:rsid w:val="007037B6"/>
    <w:rsid w:val="00754F72"/>
    <w:rsid w:val="008E198E"/>
    <w:rsid w:val="009229BE"/>
    <w:rsid w:val="00AD441F"/>
    <w:rsid w:val="00AE0561"/>
    <w:rsid w:val="00B40008"/>
    <w:rsid w:val="00CA64A0"/>
    <w:rsid w:val="00D7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character" w:customStyle="1" w:styleId="apple-converted-space">
    <w:name w:val="apple-converted-space"/>
    <w:basedOn w:val="Fuentedeprrafopredeter"/>
    <w:rsid w:val="00CA64A0"/>
  </w:style>
  <w:style w:type="paragraph" w:styleId="Textodeglobo">
    <w:name w:val="Balloon Text"/>
    <w:basedOn w:val="Normal"/>
    <w:link w:val="TextodegloboCar"/>
    <w:uiPriority w:val="99"/>
    <w:semiHidden/>
    <w:unhideWhenUsed/>
    <w:rsid w:val="00CA6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6</cp:revision>
  <dcterms:created xsi:type="dcterms:W3CDTF">2016-09-23T15:02:00Z</dcterms:created>
  <dcterms:modified xsi:type="dcterms:W3CDTF">2017-02-27T15:11:00Z</dcterms:modified>
</cp:coreProperties>
</file>