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09D" w:rsidRPr="00364C4D" w:rsidRDefault="005A209D" w:rsidP="005A209D">
      <w:pPr>
        <w:pStyle w:val="Ttulo2"/>
        <w:rPr>
          <w:sz w:val="40"/>
          <w:szCs w:val="40"/>
        </w:rPr>
      </w:pPr>
      <w:r>
        <w:rPr>
          <w:noProof/>
          <w:lang w:eastAsia="es-SV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5210175</wp:posOffset>
            </wp:positionH>
            <wp:positionV relativeFrom="paragraph">
              <wp:posOffset>-4445</wp:posOffset>
            </wp:positionV>
            <wp:extent cx="762000" cy="882650"/>
            <wp:effectExtent l="0" t="0" r="0" b="0"/>
            <wp:wrapNone/>
            <wp:docPr id="3" name="Imagen 3" descr="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00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8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32"/>
          <w:lang w:eastAsia="es-SV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95250</wp:posOffset>
            </wp:positionV>
            <wp:extent cx="685800" cy="67183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71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64C4D">
        <w:rPr>
          <w:sz w:val="40"/>
          <w:szCs w:val="40"/>
        </w:rPr>
        <w:t>MUNICIPALIDAD DE GUAZAPA</w:t>
      </w:r>
    </w:p>
    <w:p w:rsidR="005A209D" w:rsidRDefault="005A209D" w:rsidP="005A209D">
      <w:pPr>
        <w:jc w:val="both"/>
        <w:rPr>
          <w:sz w:val="6"/>
        </w:rPr>
      </w:pPr>
    </w:p>
    <w:p w:rsidR="005A209D" w:rsidRDefault="005A209D" w:rsidP="005A209D">
      <w:pPr>
        <w:pStyle w:val="Ttulo1"/>
        <w:jc w:val="both"/>
      </w:pPr>
      <w:r>
        <w:rPr>
          <w:rFonts w:ascii="Garamond" w:hAnsi="Garamond"/>
        </w:rPr>
        <w:t xml:space="preserve">                                       DEPARTAMENTO DE SAN SALVADOR, EL SALVADOR, CENTRO AMÉRICA</w:t>
      </w:r>
    </w:p>
    <w:p w:rsidR="005A209D" w:rsidRDefault="005A209D" w:rsidP="005A209D">
      <w:pPr>
        <w:spacing w:line="240" w:lineRule="atLeast"/>
        <w:jc w:val="center"/>
        <w:rPr>
          <w:rFonts w:ascii="Garamond" w:hAnsi="Garamond"/>
          <w:b/>
          <w:bCs/>
          <w:color w:val="333399"/>
          <w:sz w:val="18"/>
          <w:szCs w:val="18"/>
        </w:rPr>
      </w:pPr>
      <w:r>
        <w:rPr>
          <w:rFonts w:ascii="Garamond" w:hAnsi="Garamond"/>
          <w:b/>
          <w:bCs/>
          <w:color w:val="333399"/>
          <w:sz w:val="18"/>
          <w:szCs w:val="18"/>
        </w:rPr>
        <w:t>TELÉFONOS 2324-0001  2324- 0060  2324-0546  TELEFAX 2324-0543</w:t>
      </w:r>
    </w:p>
    <w:p w:rsidR="005A209D" w:rsidRPr="00B62CAB" w:rsidRDefault="005A209D" w:rsidP="005A209D">
      <w:pPr>
        <w:spacing w:line="360" w:lineRule="auto"/>
        <w:jc w:val="both"/>
        <w:rPr>
          <w:color w:val="333399"/>
          <w:sz w:val="18"/>
          <w:szCs w:val="18"/>
        </w:rPr>
      </w:pPr>
      <w:r>
        <w:rPr>
          <w:noProof/>
          <w:lang w:eastAsia="es-SV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-1152525</wp:posOffset>
                </wp:positionH>
                <wp:positionV relativeFrom="paragraph">
                  <wp:posOffset>243205</wp:posOffset>
                </wp:positionV>
                <wp:extent cx="8079105" cy="0"/>
                <wp:effectExtent l="43180" t="38100" r="40640" b="38100"/>
                <wp:wrapNone/>
                <wp:docPr id="1" name="Conector rec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79105" cy="0"/>
                        </a:xfrm>
                        <a:prstGeom prst="line">
                          <a:avLst/>
                        </a:prstGeom>
                        <a:noFill/>
                        <a:ln w="69850" cmpd="dbl">
                          <a:solidFill>
                            <a:srgbClr val="3333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CE6156A" id="Conector recto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0.75pt,19.15pt" to="545.4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" strokecolor="#339" strokeweight="5.5pt">
                <v:stroke linestyle="thinThin"/>
              </v:line>
            </w:pict>
          </mc:Fallback>
        </mc:AlternateContent>
      </w:r>
    </w:p>
    <w:p w:rsidR="005A209D" w:rsidRDefault="005A209D" w:rsidP="005A209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</w:p>
    <w:p w:rsidR="009E1740" w:rsidRDefault="00393CEE" w:rsidP="008A7A1D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  <w:r>
        <w:rPr>
          <w:rFonts w:ascii="*Calibri-Bold-7252-Identity-H" w:hAnsi="*Calibri-Bold-7252-Identity-H" w:cs="*Calibri-Bold-7252-Identity-H"/>
          <w:b/>
          <w:bCs/>
          <w:color w:val="407DB2"/>
          <w:sz w:val="28"/>
          <w:szCs w:val="28"/>
        </w:rPr>
        <w:t>Unidad de Acceso a la Información Pública</w:t>
      </w:r>
    </w:p>
    <w:p w:rsidR="009E1740" w:rsidRDefault="009E1740" w:rsidP="0083660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</w:p>
    <w:p w:rsidR="009E1740" w:rsidRDefault="009E1740" w:rsidP="008A7A1D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DECLARATORIA DE </w:t>
      </w:r>
      <w:r w:rsidR="003F7534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INEXISTENCIA</w:t>
      </w:r>
    </w:p>
    <w:p w:rsidR="0083660D" w:rsidRDefault="0083660D" w:rsidP="00904A39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</w:p>
    <w:p w:rsidR="009E1740" w:rsidRDefault="009E1740" w:rsidP="0083660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La Municipalidad de Guazapa, a la población en general, </w:t>
      </w:r>
      <w:r w:rsidR="008A7A1D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comunica</w:t>
      </w: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>:</w:t>
      </w:r>
    </w:p>
    <w:p w:rsidR="009E1740" w:rsidRDefault="009E1740" w:rsidP="0083660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</w:p>
    <w:p w:rsidR="007576E8" w:rsidRDefault="009E1740" w:rsidP="009E1740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>Que en el marco de</w:t>
      </w:r>
      <w:r w:rsidR="00393CEE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l</w:t>
      </w: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cumplim</w:t>
      </w:r>
      <w:r w:rsidR="00263C89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iento de la Ley de Acceso a la I</w:t>
      </w: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>nformación Pública</w:t>
      </w:r>
      <w:r w:rsidR="00956CF6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, </w:t>
      </w:r>
      <w:r w:rsidR="00032230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en adelante </w:t>
      </w:r>
      <w:proofErr w:type="spellStart"/>
      <w:r w:rsidR="00032230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LAIP</w:t>
      </w:r>
      <w:proofErr w:type="spellEnd"/>
      <w:r w:rsidR="00032230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, </w:t>
      </w:r>
      <w:r w:rsidR="00956CF6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todas las instituciones del Estado estamos obligadas a poner a disposición de los usuarios, la información genera</w:t>
      </w:r>
      <w:r w:rsidR="00393CEE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da</w:t>
      </w:r>
      <w:r w:rsidR="00956CF6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, administra</w:t>
      </w:r>
      <w:r w:rsidR="00393CEE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da</w:t>
      </w:r>
      <w:r w:rsidR="00145C5B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o</w:t>
      </w:r>
      <w:r w:rsidR="00393CEE" w:rsidRPr="00393CEE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</w:t>
      </w:r>
      <w:r w:rsidR="00E87594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en poder</w:t>
      </w:r>
      <w:r w:rsidR="00956CF6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como resultado del quehacer diario de la administración</w:t>
      </w:r>
      <w:r w:rsidR="0078670E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pública.</w:t>
      </w:r>
    </w:p>
    <w:p w:rsidR="00EC4D2A" w:rsidRPr="00EC4D2A" w:rsidRDefault="00EC4D2A" w:rsidP="00EC4D2A">
      <w:pPr>
        <w:spacing w:after="0" w:line="240" w:lineRule="auto"/>
        <w:ind w:left="360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</w:p>
    <w:p w:rsidR="005D4B4A" w:rsidRPr="00837975" w:rsidRDefault="005D4B4A" w:rsidP="005D4B4A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  <w:r w:rsidRPr="00837975">
        <w:rPr>
          <w:rFonts w:ascii="Arial" w:eastAsia="Times New Roman" w:hAnsi="Arial" w:cs="Arial"/>
          <w:sz w:val="24"/>
          <w:szCs w:val="24"/>
          <w:lang w:eastAsia="es-SV"/>
        </w:rPr>
        <w:t xml:space="preserve">Que el Art. 10 de la </w:t>
      </w:r>
      <w:proofErr w:type="spellStart"/>
      <w:r w:rsidRPr="00837975">
        <w:rPr>
          <w:rFonts w:ascii="Arial" w:eastAsia="Times New Roman" w:hAnsi="Arial" w:cs="Arial"/>
          <w:sz w:val="24"/>
          <w:szCs w:val="24"/>
          <w:lang w:eastAsia="es-SV"/>
        </w:rPr>
        <w:t>LAIP</w:t>
      </w:r>
      <w:proofErr w:type="spellEnd"/>
      <w:r w:rsidRPr="00837975">
        <w:rPr>
          <w:rFonts w:ascii="Arial" w:eastAsia="Times New Roman" w:hAnsi="Arial" w:cs="Arial"/>
          <w:sz w:val="24"/>
          <w:szCs w:val="24"/>
          <w:lang w:eastAsia="es-SV"/>
        </w:rPr>
        <w:t xml:space="preserve"> establece: Los entes obligados, de manera oficiosa, pondrán a disposición del público, divulgarán y actualizarán, en los términos de los lineamientos que expida en Instituto, la información siguiente:</w:t>
      </w:r>
    </w:p>
    <w:p w:rsidR="000155EE" w:rsidRPr="00837975" w:rsidRDefault="005D4B4A" w:rsidP="005D4B4A">
      <w:pPr>
        <w:pStyle w:val="Prrafodelista"/>
        <w:spacing w:after="0" w:line="240" w:lineRule="auto"/>
        <w:ind w:left="1080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  <w:r w:rsidRPr="00837975">
        <w:rPr>
          <w:rFonts w:ascii="Arial" w:eastAsia="Times New Roman" w:hAnsi="Arial" w:cs="Arial"/>
          <w:sz w:val="24"/>
          <w:szCs w:val="24"/>
          <w:lang w:eastAsia="es-SV"/>
        </w:rPr>
        <w:t>Numeral</w:t>
      </w:r>
      <w:r w:rsidR="00145C5B" w:rsidRPr="00837975">
        <w:rPr>
          <w:rFonts w:ascii="Arial" w:eastAsia="Times New Roman" w:hAnsi="Arial" w:cs="Arial"/>
          <w:sz w:val="24"/>
          <w:szCs w:val="24"/>
          <w:lang w:eastAsia="es-SV"/>
        </w:rPr>
        <w:t xml:space="preserve"> </w:t>
      </w:r>
      <w:r w:rsidR="004E40BB" w:rsidRPr="00837975">
        <w:rPr>
          <w:rFonts w:ascii="Arial" w:eastAsia="Times New Roman" w:hAnsi="Arial" w:cs="Arial"/>
          <w:sz w:val="24"/>
          <w:szCs w:val="24"/>
          <w:lang w:eastAsia="es-SV"/>
        </w:rPr>
        <w:t>11</w:t>
      </w:r>
      <w:r w:rsidRPr="00837975">
        <w:rPr>
          <w:rFonts w:ascii="Arial" w:eastAsia="Times New Roman" w:hAnsi="Arial" w:cs="Arial"/>
          <w:sz w:val="24"/>
          <w:szCs w:val="24"/>
          <w:lang w:eastAsia="es-SV"/>
        </w:rPr>
        <w:t>.</w:t>
      </w:r>
      <w:r w:rsidR="00145C5B" w:rsidRPr="00837975">
        <w:rPr>
          <w:rFonts w:ascii="Arial" w:eastAsia="Times New Roman" w:hAnsi="Arial" w:cs="Arial"/>
          <w:sz w:val="24"/>
          <w:szCs w:val="24"/>
          <w:lang w:eastAsia="es-SV"/>
        </w:rPr>
        <w:t xml:space="preserve"> </w:t>
      </w:r>
      <w:r w:rsidR="00323DAB" w:rsidRPr="00837975">
        <w:rPr>
          <w:rFonts w:ascii="Arial" w:eastAsia="Times New Roman" w:hAnsi="Arial" w:cs="Arial"/>
          <w:sz w:val="24"/>
          <w:szCs w:val="24"/>
          <w:lang w:eastAsia="es-SV"/>
        </w:rPr>
        <w:t>“</w:t>
      </w:r>
      <w:r w:rsidR="004E40BB" w:rsidRPr="00837975">
        <w:rPr>
          <w:rFonts w:ascii="Arial" w:eastAsia="Times New Roman" w:hAnsi="Arial" w:cs="Arial"/>
          <w:sz w:val="24"/>
          <w:szCs w:val="24"/>
          <w:lang w:eastAsia="es-SV"/>
        </w:rPr>
        <w:t xml:space="preserve">Los listados </w:t>
      </w:r>
      <w:r w:rsidR="00145C5B" w:rsidRPr="00837975">
        <w:rPr>
          <w:rFonts w:ascii="Arial" w:eastAsia="Times New Roman" w:hAnsi="Arial" w:cs="Arial"/>
          <w:sz w:val="24"/>
          <w:szCs w:val="24"/>
          <w:lang w:eastAsia="es-SV"/>
        </w:rPr>
        <w:t xml:space="preserve">de </w:t>
      </w:r>
      <w:r w:rsidR="004E40BB" w:rsidRPr="00837975">
        <w:rPr>
          <w:rFonts w:ascii="Arial" w:eastAsia="Times New Roman" w:hAnsi="Arial" w:cs="Arial"/>
          <w:sz w:val="24"/>
          <w:szCs w:val="24"/>
          <w:lang w:eastAsia="es-SV"/>
        </w:rPr>
        <w:t>viajes internacionales autorizados por los entes obligados que sean financiados con fondos públicos</w:t>
      </w:r>
      <w:r w:rsidR="000155EE" w:rsidRPr="00837975">
        <w:rPr>
          <w:rFonts w:ascii="Arial" w:eastAsia="Times New Roman" w:hAnsi="Arial" w:cs="Arial"/>
          <w:sz w:val="24"/>
          <w:szCs w:val="24"/>
          <w:lang w:eastAsia="es-SV"/>
        </w:rPr>
        <w:t xml:space="preserve">, </w:t>
      </w:r>
      <w:r w:rsidR="004E40BB" w:rsidRPr="00837975">
        <w:rPr>
          <w:rFonts w:ascii="Arial" w:eastAsia="Times New Roman" w:hAnsi="Arial" w:cs="Arial"/>
          <w:sz w:val="24"/>
          <w:szCs w:val="24"/>
          <w:lang w:eastAsia="es-SV"/>
        </w:rPr>
        <w:t>incluy</w:t>
      </w:r>
      <w:r w:rsidR="000155EE" w:rsidRPr="00837975">
        <w:rPr>
          <w:rFonts w:ascii="Arial" w:eastAsia="Times New Roman" w:hAnsi="Arial" w:cs="Arial"/>
          <w:sz w:val="24"/>
          <w:szCs w:val="24"/>
          <w:lang w:eastAsia="es-SV"/>
        </w:rPr>
        <w:t>endo</w:t>
      </w:r>
      <w:r w:rsidR="004E40BB" w:rsidRPr="00837975">
        <w:rPr>
          <w:rFonts w:ascii="Arial" w:eastAsia="Times New Roman" w:hAnsi="Arial" w:cs="Arial"/>
          <w:sz w:val="24"/>
          <w:szCs w:val="24"/>
          <w:lang w:eastAsia="es-SV"/>
        </w:rPr>
        <w:t xml:space="preserve"> nombre del funcionario o empleado, destino, objetivo, valor del pasaje,</w:t>
      </w:r>
      <w:r w:rsidRPr="00837975">
        <w:rPr>
          <w:rFonts w:ascii="Arial" w:eastAsia="Times New Roman" w:hAnsi="Arial" w:cs="Arial"/>
          <w:sz w:val="24"/>
          <w:szCs w:val="24"/>
          <w:lang w:eastAsia="es-SV"/>
        </w:rPr>
        <w:t xml:space="preserve"> </w:t>
      </w:r>
      <w:r w:rsidR="00837975" w:rsidRPr="00837975">
        <w:rPr>
          <w:rFonts w:ascii="Arial" w:eastAsia="Times New Roman" w:hAnsi="Arial" w:cs="Arial"/>
          <w:sz w:val="24"/>
          <w:szCs w:val="24"/>
          <w:lang w:eastAsia="es-SV"/>
        </w:rPr>
        <w:t>viáticos asignados y cualquier otro gasto</w:t>
      </w:r>
      <w:r w:rsidRPr="00837975">
        <w:rPr>
          <w:rFonts w:ascii="Arial" w:eastAsia="Times New Roman" w:hAnsi="Arial" w:cs="Arial"/>
          <w:sz w:val="24"/>
          <w:szCs w:val="24"/>
          <w:lang w:eastAsia="es-SV"/>
        </w:rPr>
        <w:t>.”</w:t>
      </w:r>
    </w:p>
    <w:p w:rsidR="000155EE" w:rsidRPr="00837975" w:rsidRDefault="000155EE" w:rsidP="000155EE">
      <w:pPr>
        <w:pStyle w:val="Prrafodelista"/>
        <w:rPr>
          <w:rFonts w:ascii="Arial" w:eastAsia="Times New Roman" w:hAnsi="Arial" w:cs="Arial"/>
          <w:sz w:val="24"/>
          <w:szCs w:val="24"/>
          <w:lang w:eastAsia="es-SV"/>
        </w:rPr>
      </w:pPr>
    </w:p>
    <w:p w:rsidR="004522B0" w:rsidRPr="00CE4172" w:rsidRDefault="000155EE" w:rsidP="009E1740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  <w:r w:rsidRPr="00837975">
        <w:rPr>
          <w:rFonts w:ascii="Arial" w:eastAsia="Times New Roman" w:hAnsi="Arial" w:cs="Arial"/>
          <w:sz w:val="24"/>
          <w:szCs w:val="24"/>
          <w:lang w:eastAsia="es-SV"/>
        </w:rPr>
        <w:t xml:space="preserve">Que el Art. 62 párrafo primero </w:t>
      </w:r>
      <w:r w:rsidR="00832FEC" w:rsidRPr="00837975">
        <w:rPr>
          <w:rFonts w:ascii="Arial" w:eastAsia="Times New Roman" w:hAnsi="Arial" w:cs="Arial"/>
          <w:sz w:val="24"/>
          <w:szCs w:val="24"/>
          <w:lang w:eastAsia="es-SV"/>
        </w:rPr>
        <w:t xml:space="preserve">de la </w:t>
      </w:r>
      <w:proofErr w:type="spellStart"/>
      <w:r w:rsidR="00832FEC" w:rsidRPr="00837975">
        <w:rPr>
          <w:rFonts w:ascii="Arial" w:eastAsia="Times New Roman" w:hAnsi="Arial" w:cs="Arial"/>
          <w:sz w:val="24"/>
          <w:szCs w:val="24"/>
          <w:lang w:eastAsia="es-SV"/>
        </w:rPr>
        <w:t>LAIP</w:t>
      </w:r>
      <w:proofErr w:type="spellEnd"/>
      <w:r w:rsidR="00832FEC" w:rsidRPr="00837975">
        <w:rPr>
          <w:rFonts w:ascii="Arial" w:eastAsia="Times New Roman" w:hAnsi="Arial" w:cs="Arial"/>
          <w:sz w:val="24"/>
          <w:szCs w:val="24"/>
          <w:lang w:eastAsia="es-SV"/>
        </w:rPr>
        <w:t xml:space="preserve"> </w:t>
      </w:r>
      <w:r w:rsidRPr="00837975">
        <w:rPr>
          <w:rFonts w:ascii="Arial" w:eastAsia="Times New Roman" w:hAnsi="Arial" w:cs="Arial"/>
          <w:sz w:val="24"/>
          <w:szCs w:val="24"/>
          <w:lang w:eastAsia="es-SV"/>
        </w:rPr>
        <w:t xml:space="preserve">establece “Los entes obligados deberán entregar únicamente información que se encuentre en su poder”; y </w:t>
      </w:r>
      <w:r w:rsidR="00832FEC" w:rsidRPr="00837975">
        <w:rPr>
          <w:rFonts w:ascii="Arial" w:eastAsia="Times New Roman" w:hAnsi="Arial" w:cs="Arial"/>
          <w:sz w:val="24"/>
          <w:szCs w:val="24"/>
          <w:lang w:eastAsia="es-SV"/>
        </w:rPr>
        <w:t xml:space="preserve">en </w:t>
      </w:r>
      <w:r w:rsidRPr="00837975">
        <w:rPr>
          <w:rFonts w:ascii="Arial" w:eastAsia="Times New Roman" w:hAnsi="Arial" w:cs="Arial"/>
          <w:sz w:val="24"/>
          <w:szCs w:val="24"/>
          <w:lang w:eastAsia="es-SV"/>
        </w:rPr>
        <w:t xml:space="preserve">el Art. 73 </w:t>
      </w:r>
      <w:r w:rsidR="00832FEC" w:rsidRPr="00837975">
        <w:rPr>
          <w:rFonts w:ascii="Arial" w:eastAsia="Times New Roman" w:hAnsi="Arial" w:cs="Arial"/>
          <w:sz w:val="24"/>
          <w:szCs w:val="24"/>
          <w:lang w:eastAsia="es-SV"/>
        </w:rPr>
        <w:t xml:space="preserve">de la misma Ley, </w:t>
      </w:r>
      <w:r w:rsidR="00BA7541" w:rsidRPr="00837975">
        <w:rPr>
          <w:rFonts w:ascii="Arial" w:eastAsia="Times New Roman" w:hAnsi="Arial" w:cs="Arial"/>
          <w:sz w:val="24"/>
          <w:szCs w:val="24"/>
          <w:lang w:eastAsia="es-SV"/>
        </w:rPr>
        <w:t>se faculta al</w:t>
      </w:r>
      <w:r w:rsidRPr="00837975">
        <w:rPr>
          <w:rFonts w:ascii="Arial" w:eastAsia="Times New Roman" w:hAnsi="Arial" w:cs="Arial"/>
          <w:sz w:val="24"/>
          <w:szCs w:val="24"/>
          <w:lang w:eastAsia="es-SV"/>
        </w:rPr>
        <w:t xml:space="preserve"> Oficial de Información</w:t>
      </w:r>
      <w:r w:rsidR="00BA7541" w:rsidRPr="00837975">
        <w:rPr>
          <w:rFonts w:ascii="Arial" w:eastAsia="Times New Roman" w:hAnsi="Arial" w:cs="Arial"/>
          <w:sz w:val="24"/>
          <w:szCs w:val="24"/>
          <w:lang w:eastAsia="es-SV"/>
        </w:rPr>
        <w:t xml:space="preserve"> para </w:t>
      </w:r>
      <w:r w:rsidR="00832FEC" w:rsidRPr="00837975">
        <w:rPr>
          <w:rFonts w:ascii="Arial" w:eastAsia="Times New Roman" w:hAnsi="Arial" w:cs="Arial"/>
          <w:sz w:val="24"/>
          <w:szCs w:val="24"/>
          <w:lang w:eastAsia="es-SV"/>
        </w:rPr>
        <w:t>que, en caso de no encontrar la información expida una resolución que confirme la inexistencia.</w:t>
      </w:r>
    </w:p>
    <w:p w:rsidR="00EC4D2A" w:rsidRPr="00CE4172" w:rsidRDefault="00EC4D2A" w:rsidP="00FE13DF">
      <w:pPr>
        <w:rPr>
          <w:rFonts w:ascii="Arial" w:eastAsia="Times New Roman" w:hAnsi="Arial" w:cs="Arial"/>
          <w:sz w:val="24"/>
          <w:szCs w:val="24"/>
          <w:lang w:eastAsia="es-SV"/>
        </w:rPr>
      </w:pPr>
    </w:p>
    <w:p w:rsidR="00ED1B0A" w:rsidRPr="00CE4172" w:rsidRDefault="00EC4D2A" w:rsidP="0083660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  <w:r w:rsidRPr="00CE4172">
        <w:rPr>
          <w:rFonts w:ascii="Arial" w:eastAsia="Times New Roman" w:hAnsi="Arial" w:cs="Arial"/>
          <w:sz w:val="24"/>
          <w:szCs w:val="24"/>
          <w:lang w:eastAsia="es-SV"/>
        </w:rPr>
        <w:t>Por lo anterior</w:t>
      </w:r>
      <w:r w:rsidR="00A5776C" w:rsidRPr="00CE4172">
        <w:rPr>
          <w:rFonts w:ascii="Arial" w:eastAsia="Times New Roman" w:hAnsi="Arial" w:cs="Arial"/>
          <w:sz w:val="24"/>
          <w:szCs w:val="24"/>
          <w:lang w:eastAsia="es-SV"/>
        </w:rPr>
        <w:t>mente expuesto</w:t>
      </w:r>
      <w:r w:rsidR="00ED1B0A" w:rsidRPr="00CE4172">
        <w:rPr>
          <w:rFonts w:ascii="Arial" w:eastAsia="Times New Roman" w:hAnsi="Arial" w:cs="Arial"/>
          <w:sz w:val="24"/>
          <w:szCs w:val="24"/>
          <w:lang w:eastAsia="es-SV"/>
        </w:rPr>
        <w:t xml:space="preserve"> </w:t>
      </w:r>
      <w:r w:rsidR="00A5776C" w:rsidRPr="00CE4172">
        <w:rPr>
          <w:rFonts w:ascii="Arial" w:eastAsia="Times New Roman" w:hAnsi="Arial" w:cs="Arial"/>
          <w:sz w:val="24"/>
          <w:szCs w:val="24"/>
          <w:lang w:eastAsia="es-SV"/>
        </w:rPr>
        <w:t>DECLARO</w:t>
      </w:r>
    </w:p>
    <w:p w:rsidR="00ED1B0A" w:rsidRPr="00CE4172" w:rsidRDefault="00ED1B0A" w:rsidP="0083660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</w:p>
    <w:p w:rsidR="00EC4D2A" w:rsidRPr="00CE4172" w:rsidRDefault="00ED1B0A" w:rsidP="0083660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  <w:r w:rsidRPr="00CE4172">
        <w:rPr>
          <w:rFonts w:ascii="Arial" w:eastAsia="Times New Roman" w:hAnsi="Arial" w:cs="Arial"/>
          <w:sz w:val="24"/>
          <w:szCs w:val="24"/>
          <w:lang w:eastAsia="es-SV"/>
        </w:rPr>
        <w:t>Q</w:t>
      </w:r>
      <w:r w:rsidR="00A5776C" w:rsidRPr="00CE4172">
        <w:rPr>
          <w:rFonts w:ascii="Arial" w:eastAsia="Times New Roman" w:hAnsi="Arial" w:cs="Arial"/>
          <w:sz w:val="24"/>
          <w:szCs w:val="24"/>
          <w:lang w:eastAsia="es-SV"/>
        </w:rPr>
        <w:t>ue</w:t>
      </w:r>
      <w:r w:rsidR="00946CE9" w:rsidRPr="00CE4172">
        <w:rPr>
          <w:rFonts w:ascii="Arial" w:eastAsia="Times New Roman" w:hAnsi="Arial" w:cs="Arial"/>
          <w:sz w:val="24"/>
          <w:szCs w:val="24"/>
          <w:lang w:eastAsia="es-SV"/>
        </w:rPr>
        <w:t>:</w:t>
      </w:r>
      <w:r w:rsidR="00EC4D2A" w:rsidRPr="00CE4172">
        <w:rPr>
          <w:rFonts w:ascii="Arial" w:eastAsia="Times New Roman" w:hAnsi="Arial" w:cs="Arial"/>
          <w:sz w:val="24"/>
          <w:szCs w:val="24"/>
          <w:lang w:eastAsia="es-SV"/>
        </w:rPr>
        <w:t xml:space="preserve"> </w:t>
      </w:r>
      <w:r w:rsidR="00220D05" w:rsidRPr="00CE4172">
        <w:rPr>
          <w:rFonts w:ascii="Arial" w:eastAsia="Times New Roman" w:hAnsi="Arial" w:cs="Arial"/>
          <w:sz w:val="24"/>
          <w:szCs w:val="24"/>
          <w:lang w:eastAsia="es-SV"/>
        </w:rPr>
        <w:t xml:space="preserve">“EL </w:t>
      </w:r>
      <w:r w:rsidR="005A2AC9" w:rsidRPr="00CE4172">
        <w:rPr>
          <w:rFonts w:ascii="Arial" w:eastAsia="Times New Roman" w:hAnsi="Arial" w:cs="Arial"/>
          <w:sz w:val="24"/>
          <w:szCs w:val="24"/>
          <w:lang w:eastAsia="es-SV"/>
        </w:rPr>
        <w:t xml:space="preserve">LISTADO DE </w:t>
      </w:r>
      <w:r w:rsidR="00CE4172" w:rsidRPr="00CE4172">
        <w:rPr>
          <w:rFonts w:ascii="Arial" w:eastAsia="Times New Roman" w:hAnsi="Arial" w:cs="Arial"/>
          <w:sz w:val="24"/>
          <w:szCs w:val="24"/>
          <w:lang w:eastAsia="es-SV"/>
        </w:rPr>
        <w:t>VIAJ</w:t>
      </w:r>
      <w:r w:rsidR="005A2AC9" w:rsidRPr="00CE4172">
        <w:rPr>
          <w:rFonts w:ascii="Arial" w:eastAsia="Times New Roman" w:hAnsi="Arial" w:cs="Arial"/>
          <w:sz w:val="24"/>
          <w:szCs w:val="24"/>
          <w:lang w:eastAsia="es-SV"/>
        </w:rPr>
        <w:t>ES”,</w:t>
      </w:r>
      <w:r w:rsidR="00946CE9" w:rsidRPr="00CE4172">
        <w:rPr>
          <w:rFonts w:ascii="Arial" w:hAnsi="Arial" w:cs="Arial"/>
          <w:sz w:val="24"/>
          <w:szCs w:val="24"/>
        </w:rPr>
        <w:t xml:space="preserve"> </w:t>
      </w:r>
      <w:r w:rsidR="000C1D8C" w:rsidRPr="00CE4172">
        <w:rPr>
          <w:rFonts w:ascii="Arial" w:hAnsi="Arial" w:cs="Arial"/>
          <w:sz w:val="24"/>
          <w:szCs w:val="24"/>
        </w:rPr>
        <w:t>al</w:t>
      </w:r>
      <w:r w:rsidR="00525084">
        <w:rPr>
          <w:rFonts w:ascii="Arial" w:hAnsi="Arial" w:cs="Arial"/>
          <w:sz w:val="24"/>
          <w:szCs w:val="24"/>
        </w:rPr>
        <w:t xml:space="preserve"> treinta y uno de diciembre de dos mil dieciocho,</w:t>
      </w:r>
      <w:r w:rsidR="000C1D8C" w:rsidRPr="00CE4172">
        <w:rPr>
          <w:rFonts w:ascii="Arial" w:hAnsi="Arial" w:cs="Arial"/>
          <w:sz w:val="24"/>
          <w:szCs w:val="24"/>
        </w:rPr>
        <w:t xml:space="preserve"> </w:t>
      </w:r>
      <w:r w:rsidR="00EC4D2A" w:rsidRPr="00CE4172">
        <w:rPr>
          <w:rFonts w:ascii="Arial" w:eastAsia="Times New Roman" w:hAnsi="Arial" w:cs="Arial"/>
          <w:sz w:val="24"/>
          <w:szCs w:val="24"/>
          <w:lang w:eastAsia="es-SV"/>
        </w:rPr>
        <w:t xml:space="preserve">es </w:t>
      </w:r>
      <w:r w:rsidR="00946CE9" w:rsidRPr="00CE4172">
        <w:rPr>
          <w:rFonts w:ascii="Arial" w:eastAsia="Times New Roman" w:hAnsi="Arial" w:cs="Arial"/>
          <w:sz w:val="24"/>
          <w:szCs w:val="24"/>
          <w:lang w:eastAsia="es-SV"/>
        </w:rPr>
        <w:t>INEXISTENTE</w:t>
      </w:r>
      <w:r w:rsidR="008A7A1D" w:rsidRPr="00CE4172">
        <w:rPr>
          <w:rFonts w:ascii="Arial" w:eastAsia="Times New Roman" w:hAnsi="Arial" w:cs="Arial"/>
          <w:sz w:val="24"/>
          <w:szCs w:val="24"/>
          <w:lang w:eastAsia="es-SV"/>
        </w:rPr>
        <w:t>,</w:t>
      </w:r>
      <w:r w:rsidR="00EC4D2A" w:rsidRPr="00CE4172">
        <w:rPr>
          <w:rFonts w:ascii="Arial" w:eastAsia="Times New Roman" w:hAnsi="Arial" w:cs="Arial"/>
          <w:sz w:val="24"/>
          <w:szCs w:val="24"/>
          <w:lang w:eastAsia="es-SV"/>
        </w:rPr>
        <w:t xml:space="preserve"> </w:t>
      </w:r>
      <w:r w:rsidR="00220D05" w:rsidRPr="00CE4172">
        <w:rPr>
          <w:rFonts w:ascii="Arial" w:eastAsia="Times New Roman" w:hAnsi="Arial" w:cs="Arial"/>
          <w:sz w:val="24"/>
          <w:szCs w:val="24"/>
          <w:lang w:eastAsia="es-SV"/>
        </w:rPr>
        <w:t xml:space="preserve">por no haber </w:t>
      </w:r>
      <w:r w:rsidR="00CE4172" w:rsidRPr="00CE4172">
        <w:rPr>
          <w:rFonts w:ascii="Arial" w:eastAsia="Times New Roman" w:hAnsi="Arial" w:cs="Arial"/>
          <w:sz w:val="24"/>
          <w:szCs w:val="24"/>
          <w:lang w:eastAsia="es-SV"/>
        </w:rPr>
        <w:t>viajes internacionales realizados por funcionarios o empleados</w:t>
      </w:r>
      <w:r w:rsidR="00220D05" w:rsidRPr="00CE4172">
        <w:rPr>
          <w:rFonts w:ascii="Arial" w:eastAsia="Times New Roman" w:hAnsi="Arial" w:cs="Arial"/>
          <w:sz w:val="24"/>
          <w:szCs w:val="24"/>
          <w:lang w:eastAsia="es-SV"/>
        </w:rPr>
        <w:t xml:space="preserve"> </w:t>
      </w:r>
      <w:r w:rsidR="00CE4172" w:rsidRPr="00CE4172">
        <w:rPr>
          <w:rFonts w:ascii="Arial" w:eastAsia="Times New Roman" w:hAnsi="Arial" w:cs="Arial"/>
          <w:sz w:val="24"/>
          <w:szCs w:val="24"/>
          <w:lang w:eastAsia="es-SV"/>
        </w:rPr>
        <w:t>d</w:t>
      </w:r>
      <w:r w:rsidR="00220D05" w:rsidRPr="00CE4172">
        <w:rPr>
          <w:rFonts w:ascii="Arial" w:eastAsia="Times New Roman" w:hAnsi="Arial" w:cs="Arial"/>
          <w:sz w:val="24"/>
          <w:szCs w:val="24"/>
          <w:lang w:eastAsia="es-SV"/>
        </w:rPr>
        <w:t>e</w:t>
      </w:r>
      <w:r w:rsidR="00EC4D2A" w:rsidRPr="00CE4172">
        <w:rPr>
          <w:rFonts w:ascii="Arial" w:eastAsia="Times New Roman" w:hAnsi="Arial" w:cs="Arial"/>
          <w:sz w:val="24"/>
          <w:szCs w:val="24"/>
          <w:lang w:eastAsia="es-SV"/>
        </w:rPr>
        <w:t xml:space="preserve"> nuestra Municipalidad. No obstante</w:t>
      </w:r>
      <w:r w:rsidR="000C1D8C" w:rsidRPr="00CE4172">
        <w:rPr>
          <w:rFonts w:ascii="Arial" w:eastAsia="Times New Roman" w:hAnsi="Arial" w:cs="Arial"/>
          <w:sz w:val="24"/>
          <w:szCs w:val="24"/>
          <w:lang w:eastAsia="es-SV"/>
        </w:rPr>
        <w:t>,</w:t>
      </w:r>
      <w:r w:rsidR="00EC4D2A" w:rsidRPr="00CE4172">
        <w:rPr>
          <w:rFonts w:ascii="Arial" w:eastAsia="Times New Roman" w:hAnsi="Arial" w:cs="Arial"/>
          <w:sz w:val="24"/>
          <w:szCs w:val="24"/>
          <w:lang w:eastAsia="es-SV"/>
        </w:rPr>
        <w:t xml:space="preserve"> en caso de </w:t>
      </w:r>
      <w:r w:rsidR="000C1D8C" w:rsidRPr="00CE4172">
        <w:rPr>
          <w:rFonts w:ascii="Arial" w:eastAsia="Times New Roman" w:hAnsi="Arial" w:cs="Arial"/>
          <w:sz w:val="24"/>
          <w:szCs w:val="24"/>
          <w:lang w:eastAsia="es-SV"/>
        </w:rPr>
        <w:t>generarse</w:t>
      </w:r>
      <w:r w:rsidR="00EC4D2A" w:rsidRPr="00CE4172">
        <w:rPr>
          <w:rFonts w:ascii="Arial" w:eastAsia="Times New Roman" w:hAnsi="Arial" w:cs="Arial"/>
          <w:sz w:val="24"/>
          <w:szCs w:val="24"/>
          <w:lang w:eastAsia="es-SV"/>
        </w:rPr>
        <w:t xml:space="preserve"> se publicará para </w:t>
      </w:r>
      <w:r w:rsidR="008A7A1D" w:rsidRPr="00CE4172">
        <w:rPr>
          <w:rFonts w:ascii="Arial" w:eastAsia="Times New Roman" w:hAnsi="Arial" w:cs="Arial"/>
          <w:sz w:val="24"/>
          <w:szCs w:val="24"/>
          <w:lang w:eastAsia="es-SV"/>
        </w:rPr>
        <w:t xml:space="preserve">su </w:t>
      </w:r>
      <w:r w:rsidR="00EC4D2A" w:rsidRPr="00CE4172">
        <w:rPr>
          <w:rFonts w:ascii="Arial" w:eastAsia="Times New Roman" w:hAnsi="Arial" w:cs="Arial"/>
          <w:sz w:val="24"/>
          <w:szCs w:val="24"/>
          <w:lang w:eastAsia="es-SV"/>
        </w:rPr>
        <w:t>consulta, de manera oportuna y veraz.</w:t>
      </w:r>
    </w:p>
    <w:p w:rsidR="00EC4D2A" w:rsidRPr="00CE4172" w:rsidRDefault="00EC4D2A" w:rsidP="0083660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</w:p>
    <w:p w:rsidR="00EC4D2A" w:rsidRPr="00CE4172" w:rsidRDefault="00EC4D2A" w:rsidP="00EC4D2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  <w:r w:rsidRPr="00CE4172">
        <w:rPr>
          <w:rFonts w:ascii="Arial" w:eastAsia="Times New Roman" w:hAnsi="Arial" w:cs="Arial"/>
          <w:sz w:val="24"/>
          <w:szCs w:val="24"/>
          <w:lang w:eastAsia="es-SV"/>
        </w:rPr>
        <w:t>No habiendo más que declarar</w:t>
      </w:r>
      <w:r w:rsidR="00A30B43" w:rsidRPr="00CE4172">
        <w:rPr>
          <w:rFonts w:ascii="Arial" w:eastAsia="Times New Roman" w:hAnsi="Arial" w:cs="Arial"/>
          <w:sz w:val="24"/>
          <w:szCs w:val="24"/>
          <w:lang w:eastAsia="es-SV"/>
        </w:rPr>
        <w:t>,</w:t>
      </w:r>
      <w:r w:rsidRPr="00CE4172">
        <w:rPr>
          <w:rFonts w:ascii="Arial" w:eastAsia="Times New Roman" w:hAnsi="Arial" w:cs="Arial"/>
          <w:sz w:val="24"/>
          <w:szCs w:val="24"/>
          <w:lang w:eastAsia="es-SV"/>
        </w:rPr>
        <w:t xml:space="preserve"> </w:t>
      </w:r>
      <w:r w:rsidR="00A30B43" w:rsidRPr="00CE4172">
        <w:rPr>
          <w:rFonts w:ascii="Arial" w:eastAsia="Times New Roman" w:hAnsi="Arial" w:cs="Arial"/>
          <w:sz w:val="24"/>
          <w:szCs w:val="24"/>
          <w:lang w:eastAsia="es-SV"/>
        </w:rPr>
        <w:t>y para constancia fi</w:t>
      </w:r>
      <w:bookmarkStart w:id="0" w:name="_GoBack"/>
      <w:bookmarkEnd w:id="0"/>
      <w:r w:rsidR="00A30B43" w:rsidRPr="00CE4172">
        <w:rPr>
          <w:rFonts w:ascii="Arial" w:eastAsia="Times New Roman" w:hAnsi="Arial" w:cs="Arial"/>
          <w:sz w:val="24"/>
          <w:szCs w:val="24"/>
          <w:lang w:eastAsia="es-SV"/>
        </w:rPr>
        <w:t>rmo y sello la presente</w:t>
      </w:r>
      <w:r w:rsidR="008A7A1D" w:rsidRPr="00CE4172">
        <w:rPr>
          <w:rFonts w:ascii="Arial" w:eastAsia="Times New Roman" w:hAnsi="Arial" w:cs="Arial"/>
          <w:sz w:val="24"/>
          <w:szCs w:val="24"/>
          <w:lang w:eastAsia="es-SV"/>
        </w:rPr>
        <w:t xml:space="preserve"> Declaratoria de Inexistencia. </w:t>
      </w:r>
      <w:r w:rsidR="00C76899" w:rsidRPr="00CE4172">
        <w:rPr>
          <w:rFonts w:ascii="Arial" w:eastAsia="Times New Roman" w:hAnsi="Arial" w:cs="Arial"/>
          <w:sz w:val="24"/>
          <w:szCs w:val="24"/>
          <w:lang w:eastAsia="es-SV"/>
        </w:rPr>
        <w:t xml:space="preserve">En la </w:t>
      </w:r>
      <w:r w:rsidR="008A7A1D" w:rsidRPr="00CE4172">
        <w:rPr>
          <w:rFonts w:ascii="Arial" w:eastAsia="Times New Roman" w:hAnsi="Arial" w:cs="Arial"/>
          <w:sz w:val="24"/>
          <w:szCs w:val="24"/>
          <w:lang w:eastAsia="es-SV"/>
        </w:rPr>
        <w:t>Ciudad de</w:t>
      </w:r>
      <w:r w:rsidR="00946CE9" w:rsidRPr="00CE4172">
        <w:rPr>
          <w:rFonts w:ascii="Arial" w:eastAsia="Times New Roman" w:hAnsi="Arial" w:cs="Arial"/>
          <w:sz w:val="24"/>
          <w:szCs w:val="24"/>
          <w:lang w:eastAsia="es-SV"/>
        </w:rPr>
        <w:t xml:space="preserve"> Guazapa,</w:t>
      </w:r>
      <w:r w:rsidR="008A7A1D" w:rsidRPr="00CE4172">
        <w:rPr>
          <w:rFonts w:ascii="Arial" w:eastAsia="Times New Roman" w:hAnsi="Arial" w:cs="Arial"/>
          <w:sz w:val="24"/>
          <w:szCs w:val="24"/>
          <w:lang w:eastAsia="es-SV"/>
        </w:rPr>
        <w:t xml:space="preserve"> a los </w:t>
      </w:r>
      <w:r w:rsidR="00233B3C" w:rsidRPr="00CE4172">
        <w:rPr>
          <w:rFonts w:ascii="Arial" w:eastAsia="Times New Roman" w:hAnsi="Arial" w:cs="Arial"/>
          <w:sz w:val="24"/>
          <w:szCs w:val="24"/>
          <w:lang w:eastAsia="es-SV"/>
        </w:rPr>
        <w:t>tre</w:t>
      </w:r>
      <w:r w:rsidR="00142D8E" w:rsidRPr="00CE4172">
        <w:rPr>
          <w:rFonts w:ascii="Arial" w:eastAsia="Times New Roman" w:hAnsi="Arial" w:cs="Arial"/>
          <w:sz w:val="24"/>
          <w:szCs w:val="24"/>
          <w:lang w:eastAsia="es-SV"/>
        </w:rPr>
        <w:t>inta y uno</w:t>
      </w:r>
      <w:r w:rsidR="008A7A1D" w:rsidRPr="00CE4172">
        <w:rPr>
          <w:rFonts w:ascii="Arial" w:eastAsia="Times New Roman" w:hAnsi="Arial" w:cs="Arial"/>
          <w:sz w:val="24"/>
          <w:szCs w:val="24"/>
          <w:lang w:eastAsia="es-SV"/>
        </w:rPr>
        <w:t xml:space="preserve"> días del mes de </w:t>
      </w:r>
      <w:r w:rsidR="00205F62" w:rsidRPr="00CE4172">
        <w:rPr>
          <w:rFonts w:ascii="Arial" w:eastAsia="Times New Roman" w:hAnsi="Arial" w:cs="Arial"/>
          <w:sz w:val="24"/>
          <w:szCs w:val="24"/>
          <w:lang w:eastAsia="es-SV"/>
        </w:rPr>
        <w:t>ener</w:t>
      </w:r>
      <w:r w:rsidR="00CA1AFA" w:rsidRPr="00CE4172">
        <w:rPr>
          <w:rFonts w:ascii="Arial" w:eastAsia="Times New Roman" w:hAnsi="Arial" w:cs="Arial"/>
          <w:sz w:val="24"/>
          <w:szCs w:val="24"/>
          <w:lang w:eastAsia="es-SV"/>
        </w:rPr>
        <w:t>o</w:t>
      </w:r>
      <w:r w:rsidR="008A7A1D" w:rsidRPr="00CE4172">
        <w:rPr>
          <w:rFonts w:ascii="Arial" w:eastAsia="Times New Roman" w:hAnsi="Arial" w:cs="Arial"/>
          <w:sz w:val="24"/>
          <w:szCs w:val="24"/>
          <w:lang w:eastAsia="es-SV"/>
        </w:rPr>
        <w:t xml:space="preserve"> de </w:t>
      </w:r>
      <w:r w:rsidRPr="00CE4172">
        <w:rPr>
          <w:rFonts w:ascii="Arial" w:eastAsia="Times New Roman" w:hAnsi="Arial" w:cs="Arial"/>
          <w:sz w:val="24"/>
          <w:szCs w:val="24"/>
          <w:lang w:eastAsia="es-SV"/>
        </w:rPr>
        <w:t>dos mil dieci</w:t>
      </w:r>
      <w:r w:rsidR="00525084">
        <w:rPr>
          <w:rFonts w:ascii="Arial" w:eastAsia="Times New Roman" w:hAnsi="Arial" w:cs="Arial"/>
          <w:sz w:val="24"/>
          <w:szCs w:val="24"/>
          <w:lang w:eastAsia="es-SV"/>
        </w:rPr>
        <w:t>nueve</w:t>
      </w:r>
      <w:r w:rsidRPr="00CE4172">
        <w:rPr>
          <w:rFonts w:ascii="Arial" w:eastAsia="Times New Roman" w:hAnsi="Arial" w:cs="Arial"/>
          <w:sz w:val="24"/>
          <w:szCs w:val="24"/>
          <w:lang w:eastAsia="es-SV"/>
        </w:rPr>
        <w:t>.</w:t>
      </w:r>
    </w:p>
    <w:p w:rsidR="00174A04" w:rsidRPr="00CE4172" w:rsidRDefault="00174A04" w:rsidP="00904A3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</w:p>
    <w:p w:rsidR="0086766A" w:rsidRPr="00CE4172" w:rsidRDefault="0086766A" w:rsidP="00904A3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</w:p>
    <w:p w:rsidR="00EC4D2A" w:rsidRPr="00CE4172" w:rsidRDefault="00EC4D2A" w:rsidP="00904A3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</w:p>
    <w:p w:rsidR="0086766A" w:rsidRPr="00CE4172" w:rsidRDefault="00EC4D2A" w:rsidP="00EC4D2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s-SV"/>
        </w:rPr>
      </w:pPr>
      <w:r w:rsidRPr="00CE4172">
        <w:rPr>
          <w:rFonts w:ascii="Arial" w:eastAsia="Times New Roman" w:hAnsi="Arial" w:cs="Arial"/>
          <w:sz w:val="24"/>
          <w:szCs w:val="24"/>
          <w:lang w:eastAsia="es-SV"/>
        </w:rPr>
        <w:t>Miguel Ángel Cisneros Marín</w:t>
      </w:r>
    </w:p>
    <w:p w:rsidR="00EC4D2A" w:rsidRPr="00CE4172" w:rsidRDefault="00EC4D2A" w:rsidP="00EC4D2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s-SV"/>
        </w:rPr>
      </w:pPr>
      <w:r w:rsidRPr="00CE4172">
        <w:rPr>
          <w:rFonts w:ascii="Arial" w:eastAsia="Times New Roman" w:hAnsi="Arial" w:cs="Arial"/>
          <w:sz w:val="24"/>
          <w:szCs w:val="24"/>
          <w:lang w:eastAsia="es-SV"/>
        </w:rPr>
        <w:t>Oficial de Información</w:t>
      </w:r>
    </w:p>
    <w:p w:rsidR="009B6BD6" w:rsidRPr="00CE4172" w:rsidRDefault="00ED3F92" w:rsidP="00EC4D2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s-SV"/>
        </w:rPr>
      </w:pPr>
      <w:r w:rsidRPr="00CE4172">
        <w:rPr>
          <w:rFonts w:ascii="Arial" w:eastAsia="Times New Roman" w:hAnsi="Arial" w:cs="Arial"/>
          <w:sz w:val="24"/>
          <w:szCs w:val="24"/>
          <w:lang w:eastAsia="es-SV"/>
        </w:rPr>
        <w:t>Correo electrónico:</w:t>
      </w:r>
      <w:r w:rsidR="009B6BD6" w:rsidRPr="00CE4172">
        <w:rPr>
          <w:rFonts w:ascii="Arial" w:eastAsia="Times New Roman" w:hAnsi="Arial" w:cs="Arial"/>
          <w:sz w:val="24"/>
          <w:szCs w:val="24"/>
          <w:lang w:eastAsia="es-SV"/>
        </w:rPr>
        <w:t xml:space="preserve"> uaip@alcaldiaguazapa.gob.sv</w:t>
      </w:r>
    </w:p>
    <w:p w:rsidR="00393CEE" w:rsidRPr="00CE4172" w:rsidRDefault="00393CEE" w:rsidP="0090451F">
      <w:pPr>
        <w:autoSpaceDE w:val="0"/>
        <w:autoSpaceDN w:val="0"/>
        <w:adjustRightInd w:val="0"/>
        <w:spacing w:after="0" w:line="240" w:lineRule="auto"/>
        <w:jc w:val="both"/>
        <w:rPr>
          <w:rFonts w:ascii="*Calibri-Bold-7250-Identity-H" w:hAnsi="*Calibri-Bold-7250-Identity-H" w:cs="*Calibri-Bold-7250-Identity-H"/>
          <w:b/>
          <w:bCs/>
        </w:rPr>
      </w:pPr>
    </w:p>
    <w:sectPr w:rsidR="00393CEE" w:rsidRPr="00CE4172" w:rsidSect="005A209D">
      <w:pgSz w:w="12240" w:h="15840" w:code="1"/>
      <w:pgMar w:top="284" w:right="1418" w:bottom="1134" w:left="1418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*Calibri-Bold-7252-Identity-H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*Calibri-Bold-7250-Identity-H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76B1F"/>
    <w:multiLevelType w:val="hybridMultilevel"/>
    <w:tmpl w:val="99969E6C"/>
    <w:lvl w:ilvl="0" w:tplc="4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5B0746"/>
    <w:multiLevelType w:val="hybridMultilevel"/>
    <w:tmpl w:val="D9C278AA"/>
    <w:lvl w:ilvl="0" w:tplc="C832C0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A39"/>
    <w:rsid w:val="000155EE"/>
    <w:rsid w:val="00032230"/>
    <w:rsid w:val="00073993"/>
    <w:rsid w:val="000C1D8C"/>
    <w:rsid w:val="001173C1"/>
    <w:rsid w:val="00142D8E"/>
    <w:rsid w:val="00145C5B"/>
    <w:rsid w:val="00174A04"/>
    <w:rsid w:val="001940B5"/>
    <w:rsid w:val="00205F62"/>
    <w:rsid w:val="00220D05"/>
    <w:rsid w:val="00233B3C"/>
    <w:rsid w:val="00263C89"/>
    <w:rsid w:val="00323DAB"/>
    <w:rsid w:val="00393CEE"/>
    <w:rsid w:val="003F7534"/>
    <w:rsid w:val="00413C53"/>
    <w:rsid w:val="004522B0"/>
    <w:rsid w:val="004E40BB"/>
    <w:rsid w:val="004F1D9B"/>
    <w:rsid w:val="00525084"/>
    <w:rsid w:val="005763E6"/>
    <w:rsid w:val="005A2037"/>
    <w:rsid w:val="005A209D"/>
    <w:rsid w:val="005A2AC9"/>
    <w:rsid w:val="005B631A"/>
    <w:rsid w:val="005C680C"/>
    <w:rsid w:val="005D4B4A"/>
    <w:rsid w:val="00654AAF"/>
    <w:rsid w:val="007576E8"/>
    <w:rsid w:val="00775363"/>
    <w:rsid w:val="0078670E"/>
    <w:rsid w:val="007B1C66"/>
    <w:rsid w:val="00832FEC"/>
    <w:rsid w:val="0083660D"/>
    <w:rsid w:val="00837975"/>
    <w:rsid w:val="0086766A"/>
    <w:rsid w:val="008A7A1D"/>
    <w:rsid w:val="0090451F"/>
    <w:rsid w:val="00904A39"/>
    <w:rsid w:val="00946CE9"/>
    <w:rsid w:val="00956CF6"/>
    <w:rsid w:val="00977449"/>
    <w:rsid w:val="009B6BD6"/>
    <w:rsid w:val="009E1740"/>
    <w:rsid w:val="00A05CEB"/>
    <w:rsid w:val="00A30B43"/>
    <w:rsid w:val="00A5776C"/>
    <w:rsid w:val="00A74CE2"/>
    <w:rsid w:val="00B05E98"/>
    <w:rsid w:val="00B556FE"/>
    <w:rsid w:val="00B61E57"/>
    <w:rsid w:val="00BA7541"/>
    <w:rsid w:val="00C05291"/>
    <w:rsid w:val="00C76899"/>
    <w:rsid w:val="00CA1AFA"/>
    <w:rsid w:val="00CE4172"/>
    <w:rsid w:val="00D922F8"/>
    <w:rsid w:val="00E87594"/>
    <w:rsid w:val="00EC4D2A"/>
    <w:rsid w:val="00ED1B0A"/>
    <w:rsid w:val="00ED3F92"/>
    <w:rsid w:val="00EF29F1"/>
    <w:rsid w:val="00FD575F"/>
    <w:rsid w:val="00FE1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5A209D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333399"/>
      <w:sz w:val="18"/>
      <w:szCs w:val="18"/>
      <w:lang w:eastAsia="es-ES_tradnl"/>
    </w:rPr>
  </w:style>
  <w:style w:type="paragraph" w:styleId="Ttulo2">
    <w:name w:val="heading 2"/>
    <w:basedOn w:val="Normal"/>
    <w:next w:val="Normal"/>
    <w:link w:val="Ttulo2Car"/>
    <w:qFormat/>
    <w:rsid w:val="005A209D"/>
    <w:pPr>
      <w:keepNext/>
      <w:spacing w:after="0" w:line="240" w:lineRule="atLeast"/>
      <w:jc w:val="center"/>
      <w:outlineLvl w:val="1"/>
    </w:pPr>
    <w:rPr>
      <w:rFonts w:ascii="Times New Roman" w:eastAsia="Times New Roman" w:hAnsi="Times New Roman" w:cs="Times New Roman"/>
      <w:b/>
      <w:color w:val="333399"/>
      <w:sz w:val="44"/>
      <w:szCs w:val="32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940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40B5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174A04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5A209D"/>
    <w:rPr>
      <w:rFonts w:ascii="Times New Roman" w:eastAsia="Times New Roman" w:hAnsi="Times New Roman" w:cs="Times New Roman"/>
      <w:b/>
      <w:bCs/>
      <w:color w:val="333399"/>
      <w:sz w:val="18"/>
      <w:szCs w:val="18"/>
      <w:lang w:eastAsia="es-ES_tradnl"/>
    </w:rPr>
  </w:style>
  <w:style w:type="character" w:customStyle="1" w:styleId="Ttulo2Car">
    <w:name w:val="Título 2 Car"/>
    <w:basedOn w:val="Fuentedeprrafopredeter"/>
    <w:link w:val="Ttulo2"/>
    <w:rsid w:val="005A209D"/>
    <w:rPr>
      <w:rFonts w:ascii="Times New Roman" w:eastAsia="Times New Roman" w:hAnsi="Times New Roman" w:cs="Times New Roman"/>
      <w:b/>
      <w:color w:val="333399"/>
      <w:sz w:val="44"/>
      <w:szCs w:val="32"/>
      <w:lang w:eastAsia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5A209D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333399"/>
      <w:sz w:val="18"/>
      <w:szCs w:val="18"/>
      <w:lang w:eastAsia="es-ES_tradnl"/>
    </w:rPr>
  </w:style>
  <w:style w:type="paragraph" w:styleId="Ttulo2">
    <w:name w:val="heading 2"/>
    <w:basedOn w:val="Normal"/>
    <w:next w:val="Normal"/>
    <w:link w:val="Ttulo2Car"/>
    <w:qFormat/>
    <w:rsid w:val="005A209D"/>
    <w:pPr>
      <w:keepNext/>
      <w:spacing w:after="0" w:line="240" w:lineRule="atLeast"/>
      <w:jc w:val="center"/>
      <w:outlineLvl w:val="1"/>
    </w:pPr>
    <w:rPr>
      <w:rFonts w:ascii="Times New Roman" w:eastAsia="Times New Roman" w:hAnsi="Times New Roman" w:cs="Times New Roman"/>
      <w:b/>
      <w:color w:val="333399"/>
      <w:sz w:val="44"/>
      <w:szCs w:val="32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940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40B5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174A04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5A209D"/>
    <w:rPr>
      <w:rFonts w:ascii="Times New Roman" w:eastAsia="Times New Roman" w:hAnsi="Times New Roman" w:cs="Times New Roman"/>
      <w:b/>
      <w:bCs/>
      <w:color w:val="333399"/>
      <w:sz w:val="18"/>
      <w:szCs w:val="18"/>
      <w:lang w:eastAsia="es-ES_tradnl"/>
    </w:rPr>
  </w:style>
  <w:style w:type="character" w:customStyle="1" w:styleId="Ttulo2Car">
    <w:name w:val="Título 2 Car"/>
    <w:basedOn w:val="Fuentedeprrafopredeter"/>
    <w:link w:val="Ttulo2"/>
    <w:rsid w:val="005A209D"/>
    <w:rPr>
      <w:rFonts w:ascii="Times New Roman" w:eastAsia="Times New Roman" w:hAnsi="Times New Roman" w:cs="Times New Roman"/>
      <w:b/>
      <w:color w:val="333399"/>
      <w:sz w:val="44"/>
      <w:szCs w:val="32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3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87068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8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473300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13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97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74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240597">
                  <w:marLeft w:val="0"/>
                  <w:marRight w:val="15"/>
                  <w:marTop w:val="18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658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458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40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71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657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226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105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8D8D8"/>
                                <w:left w:val="none" w:sz="0" w:space="0" w:color="auto"/>
                                <w:bottom w:val="none" w:sz="0" w:space="0" w:color="D8D8D8"/>
                                <w:right w:val="none" w:sz="0" w:space="0" w:color="auto"/>
                              </w:divBdr>
                              <w:divsChild>
                                <w:div w:id="124375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737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7479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7748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4917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45531466">
                                              <w:marLeft w:val="6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6207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52315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029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43316806">
                                                      <w:marLeft w:val="-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6284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19840265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36111931">
                                                  <w:marLeft w:val="0"/>
                                                  <w:marRight w:val="225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62033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90210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79037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2488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89352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557002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2266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93973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97182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671711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6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830423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32884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20902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7581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83463">
          <w:marLeft w:val="7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77028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6960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68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762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7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657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50411">
          <w:marLeft w:val="3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6446">
          <w:marLeft w:val="3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22375">
          <w:marLeft w:val="3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0435">
          <w:marLeft w:val="3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5807">
          <w:marLeft w:val="3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66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1488">
          <w:marLeft w:val="4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7126">
          <w:marLeft w:val="6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7555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73882">
          <w:marLeft w:val="6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06606">
          <w:marLeft w:val="6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40221">
          <w:marLeft w:val="6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71074">
          <w:marLeft w:val="6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63073">
          <w:marLeft w:val="6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22551">
          <w:marLeft w:val="6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5410">
          <w:marLeft w:val="6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7230">
          <w:marLeft w:val="6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36256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18429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92741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75706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42931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25597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74477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03038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05014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79983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3749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68608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0455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9386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0016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26205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87873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24050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46927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35436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35694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2917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61362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92201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1195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34543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5799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10237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0350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47268">
          <w:marLeft w:val="708"/>
          <w:marRight w:val="0"/>
          <w:marTop w:val="24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3117">
          <w:marLeft w:val="696"/>
          <w:marRight w:val="0"/>
          <w:marTop w:val="24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81108">
          <w:marLeft w:val="69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40103">
          <w:marLeft w:val="492"/>
          <w:marRight w:val="0"/>
          <w:marTop w:val="24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82396">
          <w:marLeft w:val="492"/>
          <w:marRight w:val="0"/>
          <w:marTop w:val="24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1811">
          <w:marLeft w:val="49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5984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23340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77038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5580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96651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51362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82227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88908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31751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68560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523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3765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2013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342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49823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5617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8194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343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14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17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0805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3058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74611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7034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73752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72727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2089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78737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90416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40336">
          <w:marLeft w:val="7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8371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4322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7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608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3798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16253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3559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9960">
          <w:marLeft w:val="7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44536">
          <w:marLeft w:val="7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0141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3529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5201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30173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4257">
          <w:marLeft w:val="5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553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530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9920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463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25320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357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6637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825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777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5351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78331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08511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04336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66514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14542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2072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7793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91098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7067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131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45743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5687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3076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4808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0590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90683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6000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5024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1614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41104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92821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7137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317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CONTABILIDAD</dc:creator>
  <cp:lastModifiedBy>Windows User</cp:lastModifiedBy>
  <cp:revision>24</cp:revision>
  <cp:lastPrinted>2017-03-27T16:17:00Z</cp:lastPrinted>
  <dcterms:created xsi:type="dcterms:W3CDTF">2017-07-12T22:32:00Z</dcterms:created>
  <dcterms:modified xsi:type="dcterms:W3CDTF">2019-05-17T14:08:00Z</dcterms:modified>
</cp:coreProperties>
</file>