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ECE37" w14:textId="7777777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58240" behindDoc="0" locked="0" layoutInCell="1" allowOverlap="1" wp14:anchorId="5FB2CC1E" wp14:editId="694D7350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7216" behindDoc="0" locked="0" layoutInCell="1" allowOverlap="1" wp14:anchorId="5B4DAACA" wp14:editId="4D9DE258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14:paraId="4379EB32" w14:textId="77777777" w:rsidR="005A209D" w:rsidRDefault="005A209D" w:rsidP="005A209D">
      <w:pPr>
        <w:jc w:val="both"/>
        <w:rPr>
          <w:sz w:val="6"/>
        </w:rPr>
      </w:pPr>
    </w:p>
    <w:p w14:paraId="3740C77D" w14:textId="0F759289" w:rsidR="005A209D" w:rsidRDefault="005A209D" w:rsidP="00FB0AC7">
      <w:pPr>
        <w:pStyle w:val="Ttulo1"/>
      </w:pPr>
      <w:r>
        <w:rPr>
          <w:rFonts w:ascii="Garamond" w:hAnsi="Garamond"/>
        </w:rPr>
        <w:t>DEPARTAMENTO DE SAN SALVADOR, EL SALVADOR, CENTRO AMÉRICA</w:t>
      </w:r>
    </w:p>
    <w:p w14:paraId="4B31D695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5201F99B" w14:textId="358D8401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013771" wp14:editId="060CA20F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81CAD" id="Conector recto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30D1833B" w14:textId="6D983101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0A432B1" w14:textId="13D585BA" w:rsidR="009E1740" w:rsidRPr="00FB0AC7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*Calibri-Bold-7252-Identity-H" w:hAnsi="*Calibri-Bold-7252-Identity-H" w:cs="*Calibri-Bold-7252-Identity-H"/>
          <w:b/>
          <w:bCs/>
          <w:sz w:val="28"/>
          <w:szCs w:val="28"/>
        </w:rPr>
        <w:t>Unidad de Acceso a la Información Pública</w:t>
      </w:r>
    </w:p>
    <w:p w14:paraId="66399C58" w14:textId="35C650BB" w:rsidR="009E1740" w:rsidRPr="00FB0AC7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B2FD979" w14:textId="480DD731" w:rsidR="009E1740" w:rsidRPr="00FB0AC7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 xml:space="preserve">DECLARATORIA DE </w:t>
      </w:r>
      <w:r w:rsidR="003F7534" w:rsidRPr="00FB0AC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INEXISTENCIA</w:t>
      </w:r>
    </w:p>
    <w:p w14:paraId="05B6DA51" w14:textId="3995BCE1" w:rsidR="0083660D" w:rsidRPr="00FB0AC7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52E2035B" w14:textId="41EFF651" w:rsidR="009E1740" w:rsidRPr="00FB0AC7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La Municipalidad de Guazapa, a la población en general, 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>comunica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>:</w:t>
      </w:r>
    </w:p>
    <w:p w14:paraId="43A7A129" w14:textId="70264F63" w:rsidR="009E1740" w:rsidRPr="00FB0AC7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10DE7957" w14:textId="63162DB4" w:rsidR="007576E8" w:rsidRPr="00FB0AC7" w:rsidRDefault="00DB726F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Que,</w:t>
      </w:r>
      <w:r w:rsidR="009E1740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en el marco de</w:t>
      </w:r>
      <w:r w:rsidR="00393CEE" w:rsidRPr="00FB0AC7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="009E1740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cumplim</w:t>
      </w:r>
      <w:r w:rsidR="00263C89" w:rsidRPr="00FB0AC7">
        <w:rPr>
          <w:rFonts w:ascii="Arial" w:eastAsia="Times New Roman" w:hAnsi="Arial" w:cs="Arial"/>
          <w:sz w:val="24"/>
          <w:szCs w:val="24"/>
          <w:lang w:eastAsia="es-SV"/>
        </w:rPr>
        <w:t>iento de la Ley de Acceso a la I</w:t>
      </w:r>
      <w:r w:rsidR="009E1740" w:rsidRPr="00FB0AC7">
        <w:rPr>
          <w:rFonts w:ascii="Arial" w:eastAsia="Times New Roman" w:hAnsi="Arial" w:cs="Arial"/>
          <w:sz w:val="24"/>
          <w:szCs w:val="24"/>
          <w:lang w:eastAsia="es-SV"/>
        </w:rPr>
        <w:t>nformación Pública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, </w:t>
      </w:r>
      <w:r w:rsidR="00032230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en adelante LAIP, 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todas las instituciones del Estado </w:t>
      </w:r>
      <w:r w:rsidR="00FB0AC7" w:rsidRPr="00FB0AC7">
        <w:rPr>
          <w:rFonts w:ascii="Arial" w:eastAsia="Times New Roman" w:hAnsi="Arial" w:cs="Arial"/>
          <w:sz w:val="24"/>
          <w:szCs w:val="24"/>
          <w:lang w:eastAsia="es-SV"/>
        </w:rPr>
        <w:t>está</w:t>
      </w:r>
      <w:r w:rsidR="00FB0AC7">
        <w:rPr>
          <w:rFonts w:ascii="Arial" w:eastAsia="Times New Roman" w:hAnsi="Arial" w:cs="Arial"/>
          <w:sz w:val="24"/>
          <w:szCs w:val="24"/>
          <w:lang w:eastAsia="es-SV"/>
        </w:rPr>
        <w:t>n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obligadas a poner a disposición de los usuarios, la información genera</w:t>
      </w:r>
      <w:r w:rsidR="00393CEE" w:rsidRPr="00FB0AC7">
        <w:rPr>
          <w:rFonts w:ascii="Arial" w:eastAsia="Times New Roman" w:hAnsi="Arial" w:cs="Arial"/>
          <w:sz w:val="24"/>
          <w:szCs w:val="24"/>
          <w:lang w:eastAsia="es-SV"/>
        </w:rPr>
        <w:t>da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>, administra</w:t>
      </w:r>
      <w:r w:rsidR="00393CEE" w:rsidRPr="00FB0AC7">
        <w:rPr>
          <w:rFonts w:ascii="Arial" w:eastAsia="Times New Roman" w:hAnsi="Arial" w:cs="Arial"/>
          <w:sz w:val="24"/>
          <w:szCs w:val="24"/>
          <w:lang w:eastAsia="es-SV"/>
        </w:rPr>
        <w:t>da</w:t>
      </w:r>
      <w:r w:rsidR="00145C5B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o</w:t>
      </w:r>
      <w:r w:rsidR="00393CEE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E87594" w:rsidRPr="00FB0AC7">
        <w:rPr>
          <w:rFonts w:ascii="Arial" w:eastAsia="Times New Roman" w:hAnsi="Arial" w:cs="Arial"/>
          <w:sz w:val="24"/>
          <w:szCs w:val="24"/>
          <w:lang w:eastAsia="es-SV"/>
        </w:rPr>
        <w:t>en poder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como resultado del quehacer diario de la administración</w:t>
      </w:r>
      <w:r w:rsidR="0078670E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pública.</w:t>
      </w:r>
    </w:p>
    <w:p w14:paraId="41E1B11B" w14:textId="3CA9D1F3" w:rsidR="00EC4D2A" w:rsidRPr="00FB0AC7" w:rsidRDefault="00A40FBE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 xml:space="preserve">   </w:t>
      </w:r>
    </w:p>
    <w:p w14:paraId="0A5442FC" w14:textId="39593551" w:rsidR="005D4B4A" w:rsidRPr="00FB0AC7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en Instituto, la información siguiente:</w:t>
      </w:r>
    </w:p>
    <w:p w14:paraId="5D9A7FC8" w14:textId="1517E84F" w:rsidR="000155EE" w:rsidRPr="00FB0AC7" w:rsidRDefault="005D4B4A" w:rsidP="002271CB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Numeral</w:t>
      </w:r>
      <w:r w:rsidR="00145C5B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71CB">
        <w:rPr>
          <w:rFonts w:ascii="Arial" w:eastAsia="Times New Roman" w:hAnsi="Arial" w:cs="Arial"/>
          <w:sz w:val="24"/>
          <w:szCs w:val="24"/>
          <w:lang w:eastAsia="es-SV"/>
        </w:rPr>
        <w:t>11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FB0AC7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2271CB" w:rsidRPr="002271CB">
        <w:rPr>
          <w:rFonts w:ascii="Arial" w:eastAsia="Times New Roman" w:hAnsi="Arial" w:cs="Arial"/>
          <w:sz w:val="24"/>
          <w:szCs w:val="24"/>
          <w:lang w:eastAsia="es-SV"/>
        </w:rPr>
        <w:t>Los listados de viajes internacionales autorizados por los entes obligados que sean</w:t>
      </w:r>
      <w:r w:rsidR="002271CB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71CB" w:rsidRPr="002271CB">
        <w:rPr>
          <w:rFonts w:ascii="Arial" w:eastAsia="Times New Roman" w:hAnsi="Arial" w:cs="Arial"/>
          <w:sz w:val="24"/>
          <w:szCs w:val="24"/>
          <w:lang w:eastAsia="es-SV"/>
        </w:rPr>
        <w:t>financiados con fondos públicos, incluyendo nombre del funcionario o empleado, destino,</w:t>
      </w:r>
      <w:r w:rsidR="002271CB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71CB" w:rsidRPr="002271CB">
        <w:rPr>
          <w:rFonts w:ascii="Arial" w:eastAsia="Times New Roman" w:hAnsi="Arial" w:cs="Arial"/>
          <w:sz w:val="24"/>
          <w:szCs w:val="24"/>
          <w:lang w:eastAsia="es-SV"/>
        </w:rPr>
        <w:t>objetivo, valor del pasaje, viáticos asignados y cualquier otro gasto</w:t>
      </w:r>
      <w:r w:rsidR="008F3DE7" w:rsidRPr="008F3DE7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8F3DE7">
        <w:rPr>
          <w:rFonts w:ascii="Arial" w:eastAsia="Times New Roman" w:hAnsi="Arial" w:cs="Arial"/>
          <w:sz w:val="24"/>
          <w:szCs w:val="24"/>
          <w:lang w:eastAsia="es-SV"/>
        </w:rPr>
        <w:t>”</w:t>
      </w:r>
    </w:p>
    <w:p w14:paraId="0B250B61" w14:textId="3613BB92" w:rsidR="000155EE" w:rsidRPr="00FB0AC7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732350C" w14:textId="2DBA47C5" w:rsidR="004522B0" w:rsidRPr="00FB0AC7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de la LAIP 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FB0AC7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FB0AC7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4C29D8A9" w14:textId="77777777" w:rsidR="00EC4D2A" w:rsidRPr="00FB0AC7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14:paraId="7C69BA49" w14:textId="77777777" w:rsidR="00ED1B0A" w:rsidRPr="00FB0AC7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FB0AC7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FB0AC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DECLARO</w:t>
      </w:r>
    </w:p>
    <w:p w14:paraId="7F1C7C20" w14:textId="77777777" w:rsidR="00ED1B0A" w:rsidRPr="00FB0AC7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2D2D057" w14:textId="75591093" w:rsidR="00EC4D2A" w:rsidRPr="00FB0AC7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FB0AC7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FB0AC7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FB0AC7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AA7E4F">
        <w:rPr>
          <w:rFonts w:ascii="Arial" w:eastAsia="Times New Roman" w:hAnsi="Arial" w:cs="Arial"/>
          <w:sz w:val="24"/>
          <w:szCs w:val="24"/>
          <w:lang w:eastAsia="es-SV"/>
        </w:rPr>
        <w:t>LOS VIAJES INTERNACIONALES</w:t>
      </w:r>
      <w:r w:rsidR="005A2AC9" w:rsidRPr="00FB0AC7">
        <w:rPr>
          <w:rFonts w:ascii="Arial" w:eastAsia="Times New Roman" w:hAnsi="Arial" w:cs="Arial"/>
          <w:sz w:val="24"/>
          <w:szCs w:val="24"/>
          <w:lang w:eastAsia="es-SV"/>
        </w:rPr>
        <w:t>”,</w:t>
      </w:r>
      <w:r w:rsidR="006F0149">
        <w:rPr>
          <w:rFonts w:ascii="Arial" w:hAnsi="Arial" w:cs="Arial"/>
          <w:sz w:val="24"/>
          <w:szCs w:val="24"/>
        </w:rPr>
        <w:t xml:space="preserve"> al veintinueve de octubre </w:t>
      </w:r>
      <w:r w:rsidR="00525084" w:rsidRPr="00FB0AC7">
        <w:rPr>
          <w:rFonts w:ascii="Arial" w:hAnsi="Arial" w:cs="Arial"/>
          <w:sz w:val="24"/>
          <w:szCs w:val="24"/>
        </w:rPr>
        <w:t xml:space="preserve">de dos mil </w:t>
      </w:r>
      <w:r w:rsidR="00FB0AC7">
        <w:rPr>
          <w:rFonts w:ascii="Arial" w:hAnsi="Arial" w:cs="Arial"/>
          <w:sz w:val="24"/>
          <w:szCs w:val="24"/>
        </w:rPr>
        <w:t>veintiuno</w:t>
      </w:r>
      <w:r w:rsidR="00525084" w:rsidRPr="00FB0AC7">
        <w:rPr>
          <w:rFonts w:ascii="Arial" w:hAnsi="Arial" w:cs="Arial"/>
          <w:sz w:val="24"/>
          <w:szCs w:val="24"/>
        </w:rPr>
        <w:t>,</w:t>
      </w:r>
      <w:r w:rsidR="000C1D8C" w:rsidRPr="00FB0AC7">
        <w:rPr>
          <w:rFonts w:ascii="Arial" w:hAnsi="Arial" w:cs="Arial"/>
          <w:sz w:val="24"/>
          <w:szCs w:val="24"/>
        </w:rPr>
        <w:t xml:space="preserve"> 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es </w:t>
      </w:r>
      <w:r w:rsidR="00946CE9" w:rsidRPr="00FB0AC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INEXISTENTE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por no haber </w:t>
      </w:r>
      <w:r w:rsidR="00CE4172" w:rsidRPr="00FB0AC7">
        <w:rPr>
          <w:rFonts w:ascii="Arial" w:eastAsia="Times New Roman" w:hAnsi="Arial" w:cs="Arial"/>
          <w:sz w:val="24"/>
          <w:szCs w:val="24"/>
          <w:lang w:eastAsia="es-SV"/>
        </w:rPr>
        <w:t>viajes internacionales realizados por funcionarios o empleados</w:t>
      </w:r>
      <w:r w:rsidR="00220D05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CE4172" w:rsidRPr="00FB0AC7">
        <w:rPr>
          <w:rFonts w:ascii="Arial" w:eastAsia="Times New Roman" w:hAnsi="Arial" w:cs="Arial"/>
          <w:sz w:val="24"/>
          <w:szCs w:val="24"/>
          <w:lang w:eastAsia="es-SV"/>
        </w:rPr>
        <w:t>d</w:t>
      </w:r>
      <w:r w:rsidR="00220D05" w:rsidRPr="00FB0AC7">
        <w:rPr>
          <w:rFonts w:ascii="Arial" w:eastAsia="Times New Roman" w:hAnsi="Arial" w:cs="Arial"/>
          <w:sz w:val="24"/>
          <w:szCs w:val="24"/>
          <w:lang w:eastAsia="es-SV"/>
        </w:rPr>
        <w:t>e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nuestra Municipalidad. No obstante</w:t>
      </w:r>
      <w:r w:rsidR="000C1D8C" w:rsidRPr="00FB0AC7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FB0AC7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se publicará para 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</w:p>
    <w:p w14:paraId="6C8F3EB1" w14:textId="77777777" w:rsidR="00EC4D2A" w:rsidRPr="00FB0AC7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E650922" w14:textId="23984657" w:rsidR="00EC4D2A" w:rsidRPr="00FB0AC7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FB0AC7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FB0AC7">
        <w:rPr>
          <w:rFonts w:ascii="Arial" w:eastAsia="Times New Roman" w:hAnsi="Arial" w:cs="Arial"/>
          <w:sz w:val="24"/>
          <w:szCs w:val="24"/>
          <w:lang w:eastAsia="es-SV"/>
        </w:rPr>
        <w:t>y para constancia firmo y sello la presente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6F0149">
        <w:rPr>
          <w:rFonts w:ascii="Arial" w:eastAsia="Times New Roman" w:hAnsi="Arial" w:cs="Arial"/>
          <w:sz w:val="24"/>
          <w:szCs w:val="24"/>
          <w:lang w:eastAsia="es-SV"/>
        </w:rPr>
        <w:t>veintinueve</w:t>
      </w:r>
      <w:r w:rsidR="00142D8E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días del mes de </w:t>
      </w:r>
      <w:r w:rsidR="006F0149">
        <w:rPr>
          <w:rFonts w:ascii="Arial" w:eastAsia="Times New Roman" w:hAnsi="Arial" w:cs="Arial"/>
          <w:sz w:val="24"/>
          <w:szCs w:val="24"/>
          <w:lang w:eastAsia="es-SV"/>
        </w:rPr>
        <w:t>octubre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dos mil </w:t>
      </w:r>
      <w:r w:rsidR="00FB0AC7">
        <w:rPr>
          <w:rFonts w:ascii="Arial" w:eastAsia="Times New Roman" w:hAnsi="Arial" w:cs="Arial"/>
          <w:sz w:val="24"/>
          <w:szCs w:val="24"/>
          <w:lang w:eastAsia="es-SV"/>
        </w:rPr>
        <w:t>veintiuno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14:paraId="151C3F70" w14:textId="110DE90B" w:rsidR="00174A04" w:rsidRPr="00FB0AC7" w:rsidRDefault="00FB0AC7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86AF99" wp14:editId="33F8B8FD">
            <wp:simplePos x="0" y="0"/>
            <wp:positionH relativeFrom="column">
              <wp:posOffset>1995170</wp:posOffset>
            </wp:positionH>
            <wp:positionV relativeFrom="paragraph">
              <wp:posOffset>4445</wp:posOffset>
            </wp:positionV>
            <wp:extent cx="2933700" cy="1429966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2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A563E" w14:textId="77777777" w:rsidR="0086766A" w:rsidRPr="00FB0AC7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28B8F52" w14:textId="2FC530D9" w:rsidR="00EC4D2A" w:rsidRPr="00FB0AC7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7F060DEF" w14:textId="080E57F0" w:rsidR="0086766A" w:rsidRPr="00FB0AC7" w:rsidRDefault="00FB0AC7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>Nelson Josué Escamilla Martínez</w:t>
      </w:r>
    </w:p>
    <w:p w14:paraId="26517F2A" w14:textId="2FCA9776" w:rsidR="00EC4D2A" w:rsidRPr="00FB0AC7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sectPr w:rsidR="00EC4D2A" w:rsidRPr="00FB0AC7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C1D8C"/>
    <w:rsid w:val="001173C1"/>
    <w:rsid w:val="00142D8E"/>
    <w:rsid w:val="00145C5B"/>
    <w:rsid w:val="00174A04"/>
    <w:rsid w:val="001940B5"/>
    <w:rsid w:val="00205F62"/>
    <w:rsid w:val="00220D05"/>
    <w:rsid w:val="002271CB"/>
    <w:rsid w:val="00233B3C"/>
    <w:rsid w:val="00263C89"/>
    <w:rsid w:val="00323DAB"/>
    <w:rsid w:val="00393CEE"/>
    <w:rsid w:val="003F7534"/>
    <w:rsid w:val="00413C53"/>
    <w:rsid w:val="004522B0"/>
    <w:rsid w:val="004E40BB"/>
    <w:rsid w:val="004F1D9B"/>
    <w:rsid w:val="00525084"/>
    <w:rsid w:val="005763E6"/>
    <w:rsid w:val="005A2037"/>
    <w:rsid w:val="005A209D"/>
    <w:rsid w:val="005A2AC9"/>
    <w:rsid w:val="005B631A"/>
    <w:rsid w:val="005C680C"/>
    <w:rsid w:val="005D4B4A"/>
    <w:rsid w:val="00654AAF"/>
    <w:rsid w:val="006F0149"/>
    <w:rsid w:val="007576E8"/>
    <w:rsid w:val="00775363"/>
    <w:rsid w:val="0078670E"/>
    <w:rsid w:val="007B1C66"/>
    <w:rsid w:val="00832FEC"/>
    <w:rsid w:val="0083660D"/>
    <w:rsid w:val="00837975"/>
    <w:rsid w:val="0086766A"/>
    <w:rsid w:val="008A7A1D"/>
    <w:rsid w:val="008F3DE7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40FBE"/>
    <w:rsid w:val="00A5776C"/>
    <w:rsid w:val="00A74CE2"/>
    <w:rsid w:val="00AA7E4F"/>
    <w:rsid w:val="00B05E98"/>
    <w:rsid w:val="00B556FE"/>
    <w:rsid w:val="00B61E57"/>
    <w:rsid w:val="00BA7541"/>
    <w:rsid w:val="00C05291"/>
    <w:rsid w:val="00C76899"/>
    <w:rsid w:val="00CA1AFA"/>
    <w:rsid w:val="00CE4172"/>
    <w:rsid w:val="00D025E9"/>
    <w:rsid w:val="00D922F8"/>
    <w:rsid w:val="00DB726F"/>
    <w:rsid w:val="00DE4824"/>
    <w:rsid w:val="00E57C9B"/>
    <w:rsid w:val="00E87594"/>
    <w:rsid w:val="00EC4D2A"/>
    <w:rsid w:val="00ED1B0A"/>
    <w:rsid w:val="00ED3F92"/>
    <w:rsid w:val="00EF29F1"/>
    <w:rsid w:val="00EF3B7B"/>
    <w:rsid w:val="00FB0AC7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E3BBD9"/>
  <w15:docId w15:val="{446EDBA2-24A4-4637-BC60-7634153B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GUAZAPA</cp:lastModifiedBy>
  <cp:revision>5</cp:revision>
  <cp:lastPrinted>2017-03-27T16:17:00Z</cp:lastPrinted>
  <dcterms:created xsi:type="dcterms:W3CDTF">2021-10-11T15:35:00Z</dcterms:created>
  <dcterms:modified xsi:type="dcterms:W3CDTF">2021-10-29T20:40:00Z</dcterms:modified>
</cp:coreProperties>
</file>