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3" w:type="pc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584"/>
        <w:gridCol w:w="6439"/>
      </w:tblGrid>
      <w:tr w:rsidR="006F536E" w:rsidRPr="00BF1CF2" w:rsidTr="004713F4">
        <w:trPr>
          <w:trHeight w:val="728"/>
        </w:trPr>
        <w:tc>
          <w:tcPr>
            <w:tcW w:w="5000" w:type="pct"/>
            <w:gridSpan w:val="2"/>
            <w:tcBorders>
              <w:top w:val="single" w:sz="8" w:space="0" w:color="FFFFFF"/>
              <w:bottom w:val="single" w:sz="24" w:space="0" w:color="FFFFFF"/>
            </w:tcBorders>
            <w:shd w:val="clear" w:color="auto" w:fill="8064A2"/>
            <w:vAlign w:val="center"/>
          </w:tcPr>
          <w:p w:rsidR="006F536E" w:rsidRPr="00BF1CF2" w:rsidRDefault="006F536E" w:rsidP="004576D2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32"/>
                <w:szCs w:val="32"/>
                <w:lang w:eastAsia="es-ES"/>
              </w:rPr>
            </w:pPr>
            <w:r w:rsidRPr="001C2DEF">
              <w:rPr>
                <w:rFonts w:ascii="Arial" w:hAnsi="Arial" w:cs="Arial"/>
                <w:b/>
                <w:bCs/>
                <w:position w:val="-1"/>
              </w:rPr>
              <w:br w:type="page"/>
            </w:r>
            <w:r w:rsidRPr="00BF1CF2">
              <w:rPr>
                <w:rFonts w:ascii="Arial" w:hAnsi="Arial"/>
                <w:b/>
                <w:bCs/>
                <w:color w:val="FFFFFF"/>
                <w:sz w:val="32"/>
                <w:szCs w:val="32"/>
                <w:lang w:eastAsia="es-ES"/>
              </w:rPr>
              <w:t>PERFIL DE PUESTO</w:t>
            </w:r>
          </w:p>
        </w:tc>
      </w:tr>
      <w:tr w:rsidR="006F536E" w:rsidRPr="00BF1CF2" w:rsidTr="004713F4">
        <w:trPr>
          <w:trHeight w:val="448"/>
        </w:trPr>
        <w:tc>
          <w:tcPr>
            <w:tcW w:w="1432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vAlign w:val="center"/>
          </w:tcPr>
          <w:p w:rsidR="006F536E" w:rsidRPr="00BF1CF2" w:rsidRDefault="006F536E" w:rsidP="004576D2">
            <w:pPr>
              <w:spacing w:after="0" w:line="240" w:lineRule="auto"/>
              <w:ind w:left="176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BF1CF2">
              <w:rPr>
                <w:rFonts w:ascii="Arial" w:hAnsi="Arial"/>
                <w:b/>
                <w:bCs/>
                <w:color w:val="FFFFFF"/>
                <w:sz w:val="20"/>
                <w:szCs w:val="20"/>
                <w:lang w:eastAsia="es-ES"/>
              </w:rPr>
              <w:t>NOMBRE DEL CARGO</w:t>
            </w:r>
          </w:p>
        </w:tc>
        <w:tc>
          <w:tcPr>
            <w:tcW w:w="3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5DFEC"/>
          </w:tcPr>
          <w:p w:rsidR="006F536E" w:rsidRPr="004713F4" w:rsidRDefault="006F536E" w:rsidP="004576D2">
            <w:pPr>
              <w:spacing w:after="0" w:line="240" w:lineRule="auto"/>
              <w:ind w:left="119" w:right="-516"/>
              <w:rPr>
                <w:rFonts w:ascii="Arial" w:hAnsi="Arial"/>
                <w:b/>
                <w:color w:val="403152"/>
                <w:sz w:val="18"/>
                <w:szCs w:val="18"/>
                <w:lang w:eastAsia="es-ES"/>
              </w:rPr>
            </w:pPr>
            <w:r w:rsidRPr="004713F4">
              <w:rPr>
                <w:rFonts w:ascii="Arial" w:hAnsi="Arial"/>
                <w:b/>
                <w:color w:val="403152"/>
                <w:sz w:val="18"/>
                <w:szCs w:val="18"/>
                <w:lang w:eastAsia="es-ES"/>
              </w:rPr>
              <w:t>ASESOR</w:t>
            </w:r>
            <w:r w:rsidRPr="004713F4">
              <w:rPr>
                <w:rFonts w:ascii="Arial" w:hAnsi="Arial"/>
                <w:b/>
                <w:color w:val="403152"/>
                <w:sz w:val="18"/>
                <w:szCs w:val="18"/>
                <w:lang w:eastAsia="es-ES"/>
              </w:rPr>
              <w:fldChar w:fldCharType="begin"/>
            </w:r>
            <w:r w:rsidRPr="004713F4">
              <w:rPr>
                <w:sz w:val="18"/>
                <w:szCs w:val="18"/>
              </w:rPr>
              <w:instrText>xe "</w:instrText>
            </w:r>
            <w:r w:rsidRPr="004713F4">
              <w:rPr>
                <w:rFonts w:ascii="Arial" w:hAnsi="Arial"/>
                <w:b/>
                <w:color w:val="403152"/>
                <w:sz w:val="18"/>
                <w:szCs w:val="18"/>
                <w:lang w:eastAsia="es-ES"/>
              </w:rPr>
              <w:instrText>1.2 ASESOR</w:instrText>
            </w:r>
            <w:r w:rsidRPr="004713F4">
              <w:rPr>
                <w:sz w:val="18"/>
                <w:szCs w:val="18"/>
              </w:rPr>
              <w:instrText>"</w:instrText>
            </w:r>
            <w:r w:rsidRPr="004713F4">
              <w:rPr>
                <w:rFonts w:ascii="Arial" w:hAnsi="Arial"/>
                <w:b/>
                <w:color w:val="403152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4A22EB" w:rsidRPr="00BF1CF2" w:rsidTr="004713F4">
        <w:trPr>
          <w:trHeight w:val="469"/>
        </w:trPr>
        <w:tc>
          <w:tcPr>
            <w:tcW w:w="1432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vAlign w:val="center"/>
          </w:tcPr>
          <w:p w:rsidR="004A22EB" w:rsidRPr="00BF1CF2" w:rsidRDefault="004A22EB" w:rsidP="004576D2">
            <w:pPr>
              <w:spacing w:after="0" w:line="240" w:lineRule="auto"/>
              <w:ind w:left="176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BF1CF2">
              <w:rPr>
                <w:rFonts w:ascii="Arial" w:hAnsi="Arial"/>
                <w:b/>
                <w:bCs/>
                <w:color w:val="FFFFFF"/>
                <w:sz w:val="20"/>
                <w:szCs w:val="20"/>
                <w:lang w:eastAsia="es-ES"/>
              </w:rPr>
              <w:t>NOMBRE DEL CARGO</w:t>
            </w:r>
          </w:p>
        </w:tc>
        <w:tc>
          <w:tcPr>
            <w:tcW w:w="3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5DFEC"/>
          </w:tcPr>
          <w:p w:rsidR="004A22EB" w:rsidRPr="004713F4" w:rsidRDefault="004713F4" w:rsidP="004576D2">
            <w:pPr>
              <w:spacing w:after="0" w:line="240" w:lineRule="auto"/>
              <w:ind w:left="119" w:right="-516"/>
              <w:rPr>
                <w:rFonts w:ascii="Arial" w:hAnsi="Arial"/>
                <w:b/>
                <w:color w:val="403152"/>
                <w:sz w:val="18"/>
                <w:szCs w:val="18"/>
                <w:lang w:eastAsia="es-ES"/>
              </w:rPr>
            </w:pPr>
            <w:r w:rsidRPr="004713F4">
              <w:rPr>
                <w:rFonts w:ascii="Arial" w:hAnsi="Arial"/>
                <w:b/>
                <w:color w:val="403152"/>
                <w:sz w:val="18"/>
                <w:szCs w:val="18"/>
                <w:lang w:eastAsia="es-ES"/>
              </w:rPr>
              <w:t>JUAN ERNESTO RODRÍGUEZ</w:t>
            </w:r>
          </w:p>
        </w:tc>
      </w:tr>
      <w:tr w:rsidR="004A22EB" w:rsidRPr="00BF1CF2" w:rsidTr="004713F4">
        <w:trPr>
          <w:trHeight w:val="469"/>
        </w:trPr>
        <w:tc>
          <w:tcPr>
            <w:tcW w:w="1432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vAlign w:val="center"/>
          </w:tcPr>
          <w:p w:rsidR="004A22EB" w:rsidRPr="00BF1CF2" w:rsidRDefault="004A22EB" w:rsidP="004576D2">
            <w:pPr>
              <w:spacing w:after="0" w:line="240" w:lineRule="auto"/>
              <w:ind w:left="176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eastAsia="es-ES"/>
              </w:rPr>
              <w:t>ESPECIALIDAD</w:t>
            </w:r>
          </w:p>
        </w:tc>
        <w:tc>
          <w:tcPr>
            <w:tcW w:w="356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E5DFEC"/>
          </w:tcPr>
          <w:p w:rsidR="004A22EB" w:rsidRPr="004713F4" w:rsidRDefault="004713F4" w:rsidP="004713F4">
            <w:pPr>
              <w:spacing w:after="0" w:line="240" w:lineRule="auto"/>
              <w:ind w:left="119" w:right="-516"/>
              <w:rPr>
                <w:rFonts w:ascii="Arial" w:hAnsi="Arial"/>
                <w:b/>
                <w:color w:val="403152"/>
                <w:sz w:val="18"/>
                <w:szCs w:val="18"/>
                <w:lang w:eastAsia="es-ES"/>
              </w:rPr>
            </w:pPr>
            <w:r w:rsidRPr="004713F4">
              <w:rPr>
                <w:rFonts w:ascii="Arial" w:hAnsi="Arial"/>
                <w:b/>
                <w:color w:val="403152"/>
                <w:sz w:val="18"/>
                <w:szCs w:val="18"/>
                <w:lang w:eastAsia="es-ES"/>
              </w:rPr>
              <w:t xml:space="preserve">MÁSTER EN ADMINISTRACIÓN DE EMPRESAS </w:t>
            </w:r>
          </w:p>
          <w:p w:rsidR="004713F4" w:rsidRPr="004713F4" w:rsidRDefault="004713F4" w:rsidP="004713F4">
            <w:pPr>
              <w:spacing w:after="0" w:line="240" w:lineRule="auto"/>
              <w:ind w:left="119" w:right="-516"/>
              <w:rPr>
                <w:rFonts w:ascii="Arial" w:hAnsi="Arial"/>
                <w:b/>
                <w:color w:val="403152"/>
                <w:sz w:val="18"/>
                <w:szCs w:val="18"/>
                <w:lang w:eastAsia="es-ES"/>
              </w:rPr>
            </w:pPr>
            <w:r w:rsidRPr="004713F4">
              <w:rPr>
                <w:rFonts w:ascii="Arial" w:hAnsi="Arial"/>
                <w:b/>
                <w:color w:val="403152"/>
                <w:sz w:val="18"/>
                <w:szCs w:val="18"/>
                <w:lang w:eastAsia="es-ES"/>
              </w:rPr>
              <w:t>LICENCIADO EN ADMINISTRACIÓN DE EMPRESAS</w:t>
            </w:r>
          </w:p>
        </w:tc>
      </w:tr>
    </w:tbl>
    <w:p w:rsidR="006F536E" w:rsidRPr="001C2DEF" w:rsidRDefault="006F536E" w:rsidP="006F536E">
      <w:pPr>
        <w:spacing w:after="0" w:line="240" w:lineRule="auto"/>
        <w:rPr>
          <w:rFonts w:ascii="Arial" w:hAnsi="Arial"/>
          <w:sz w:val="8"/>
          <w:szCs w:val="24"/>
          <w:lang w:eastAsia="es-ES"/>
        </w:rPr>
      </w:pPr>
    </w:p>
    <w:p w:rsidR="006F536E" w:rsidRPr="001C2DEF" w:rsidRDefault="00DB5C1C" w:rsidP="00067DB9">
      <w:pPr>
        <w:widowControl w:val="0"/>
        <w:spacing w:after="0" w:line="240" w:lineRule="auto"/>
        <w:jc w:val="both"/>
        <w:rPr>
          <w:rFonts w:ascii="Arial" w:hAnsi="Arial"/>
          <w:b/>
          <w:color w:val="403152"/>
          <w:sz w:val="24"/>
          <w:szCs w:val="24"/>
          <w:lang w:eastAsia="es-ES"/>
        </w:rPr>
      </w:pPr>
      <w:r>
        <w:rPr>
          <w:rFonts w:ascii="Arial" w:hAnsi="Arial"/>
          <w:b/>
          <w:color w:val="403152"/>
          <w:sz w:val="24"/>
          <w:szCs w:val="24"/>
          <w:lang w:eastAsia="es-ES"/>
        </w:rPr>
        <w:t>FUNCIONES</w:t>
      </w:r>
      <w:bookmarkStart w:id="0" w:name="_GoBack"/>
      <w:bookmarkEnd w:id="0"/>
    </w:p>
    <w:p w:rsidR="006F536E" w:rsidRPr="001C2DEF" w:rsidRDefault="006F536E" w:rsidP="006F536E">
      <w:pPr>
        <w:spacing w:after="0" w:line="240" w:lineRule="auto"/>
        <w:ind w:left="-567"/>
        <w:rPr>
          <w:rFonts w:ascii="Arial" w:hAnsi="Arial"/>
          <w:color w:val="403152"/>
          <w:sz w:val="8"/>
          <w:szCs w:val="24"/>
          <w:lang w:eastAsia="es-ES"/>
        </w:rPr>
      </w:pPr>
    </w:p>
    <w:tbl>
      <w:tblPr>
        <w:tblW w:w="4979" w:type="pc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578"/>
        <w:gridCol w:w="13"/>
        <w:gridCol w:w="3334"/>
        <w:gridCol w:w="3080"/>
        <w:gridCol w:w="11"/>
      </w:tblGrid>
      <w:tr w:rsidR="006F536E" w:rsidRPr="00BF1CF2" w:rsidTr="00CC2B9F">
        <w:trPr>
          <w:gridAfter w:val="1"/>
          <w:wAfter w:w="6" w:type="pct"/>
          <w:trHeight w:val="852"/>
        </w:trPr>
        <w:tc>
          <w:tcPr>
            <w:tcW w:w="1430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vAlign w:val="center"/>
          </w:tcPr>
          <w:p w:rsidR="006F536E" w:rsidRPr="00BF1CF2" w:rsidRDefault="006F536E" w:rsidP="004576D2">
            <w:pPr>
              <w:spacing w:after="0" w:line="240" w:lineRule="auto"/>
              <w:ind w:left="176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BF1CF2">
              <w:rPr>
                <w:rFonts w:ascii="Arial" w:hAnsi="Arial"/>
                <w:b/>
                <w:bCs/>
                <w:color w:val="FFFFFF"/>
                <w:sz w:val="20"/>
                <w:szCs w:val="20"/>
                <w:lang w:eastAsia="es-ES"/>
              </w:rPr>
              <w:t>PROPÓSITO CLAVE</w:t>
            </w:r>
          </w:p>
        </w:tc>
        <w:tc>
          <w:tcPr>
            <w:tcW w:w="3564" w:type="pct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E5DFEC"/>
          </w:tcPr>
          <w:p w:rsidR="006F536E" w:rsidRPr="00BF1CF2" w:rsidRDefault="006F536E" w:rsidP="004576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3152"/>
                <w:lang w:eastAsia="es-ES"/>
              </w:rPr>
            </w:pPr>
            <w:r w:rsidRPr="00A031EC">
              <w:rPr>
                <w:rFonts w:ascii="Arial" w:hAnsi="Arial"/>
                <w:bCs/>
                <w:color w:val="403152"/>
                <w:lang w:eastAsia="es-ES"/>
              </w:rPr>
              <w:t>Asesorar, investigar, proponer, emitir, facilitar, coordinar y dar seguimiento en la formulación, preparación y elaboración alternativas y lineamientos de política sectorial y de estrategias; asimismo, en aspectos de gobernanza, mercadológicos, económicos y social y aspectos de inclusión social e incidencia del sector turístico a nivel nacional, regional e Internacional.</w:t>
            </w:r>
          </w:p>
        </w:tc>
      </w:tr>
      <w:tr w:rsidR="006F536E" w:rsidRPr="00BF1CF2" w:rsidTr="00CC2B9F">
        <w:tc>
          <w:tcPr>
            <w:tcW w:w="1437" w:type="pct"/>
            <w:gridSpan w:val="2"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vAlign w:val="center"/>
          </w:tcPr>
          <w:p w:rsidR="006F536E" w:rsidRPr="00BF1CF2" w:rsidRDefault="006F536E" w:rsidP="004576D2">
            <w:pPr>
              <w:spacing w:after="0" w:line="240" w:lineRule="auto"/>
              <w:ind w:left="34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BF1CF2">
              <w:rPr>
                <w:rFonts w:ascii="Arial" w:hAnsi="Arial"/>
                <w:b/>
                <w:bCs/>
                <w:color w:val="FFFFFF"/>
                <w:sz w:val="20"/>
                <w:szCs w:val="20"/>
                <w:lang w:eastAsia="es-ES"/>
              </w:rPr>
              <w:t>FUNCIONES</w:t>
            </w:r>
          </w:p>
        </w:tc>
        <w:tc>
          <w:tcPr>
            <w:tcW w:w="184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vAlign w:val="center"/>
          </w:tcPr>
          <w:p w:rsidR="006F536E" w:rsidRPr="00BF1CF2" w:rsidRDefault="006F536E" w:rsidP="004576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BF1CF2">
              <w:rPr>
                <w:rFonts w:ascii="Arial" w:hAnsi="Arial"/>
                <w:b/>
                <w:bCs/>
                <w:color w:val="FFFFFF"/>
                <w:sz w:val="20"/>
                <w:szCs w:val="20"/>
                <w:lang w:eastAsia="es-ES"/>
              </w:rPr>
              <w:t>UNIDADES DE COMPETENCIA</w:t>
            </w:r>
          </w:p>
        </w:tc>
        <w:tc>
          <w:tcPr>
            <w:tcW w:w="1714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p w:rsidR="006F536E" w:rsidRPr="00BF1CF2" w:rsidRDefault="006F536E" w:rsidP="004576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BF1CF2">
              <w:rPr>
                <w:rFonts w:ascii="Arial" w:hAnsi="Arial"/>
                <w:b/>
                <w:bCs/>
                <w:color w:val="FFFFFF"/>
                <w:sz w:val="20"/>
                <w:szCs w:val="20"/>
                <w:lang w:eastAsia="es-ES"/>
              </w:rPr>
              <w:t>ELEMENTOS DE COMPETENCIA</w:t>
            </w:r>
          </w:p>
        </w:tc>
      </w:tr>
      <w:tr w:rsidR="006F536E" w:rsidRPr="00BF1CF2" w:rsidTr="00CC2B9F">
        <w:trPr>
          <w:trHeight w:val="686"/>
        </w:trPr>
        <w:tc>
          <w:tcPr>
            <w:tcW w:w="5000" w:type="pct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p w:rsidR="006F536E" w:rsidRPr="00FC5ADF" w:rsidRDefault="006F536E" w:rsidP="006F5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/>
                <w:bCs/>
                <w:color w:val="FFFFFF"/>
                <w:lang w:eastAsia="es-ES"/>
              </w:rPr>
            </w:pPr>
            <w:r w:rsidRPr="00FC5ADF">
              <w:rPr>
                <w:rFonts w:ascii="Arial" w:hAnsi="Arial"/>
                <w:bCs/>
                <w:color w:val="FFFFFF"/>
                <w:lang w:eastAsia="es-ES"/>
              </w:rPr>
              <w:t>Contribuir a la formación y desarrollo de las políticas de la entidad, a la adopción de decisiones o a la actividad y gestión realizada por los funcionarios públicos.</w:t>
            </w:r>
          </w:p>
        </w:tc>
      </w:tr>
      <w:tr w:rsidR="006F536E" w:rsidRPr="00BF1CF2" w:rsidTr="00CC2B9F">
        <w:trPr>
          <w:trHeight w:val="2993"/>
        </w:trPr>
        <w:tc>
          <w:tcPr>
            <w:tcW w:w="5000" w:type="pct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tbl>
            <w:tblPr>
              <w:tblpPr w:leftFromText="141" w:rightFromText="141" w:vertAnchor="text" w:horzAnchor="margin" w:tblpY="-219"/>
              <w:tblOverlap w:val="never"/>
              <w:tblW w:w="877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ook w:val="01E0" w:firstRow="1" w:lastRow="1" w:firstColumn="1" w:lastColumn="1" w:noHBand="0" w:noVBand="0"/>
            </w:tblPr>
            <w:tblGrid>
              <w:gridCol w:w="2481"/>
              <w:gridCol w:w="6298"/>
            </w:tblGrid>
            <w:tr w:rsidR="006F536E" w:rsidRPr="00BF1CF2" w:rsidTr="00CC2B9F">
              <w:trPr>
                <w:trHeight w:val="2959"/>
              </w:trPr>
              <w:tc>
                <w:tcPr>
                  <w:tcW w:w="1413" w:type="pct"/>
                  <w:tcBorders>
                    <w:top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064A2"/>
                  <w:vAlign w:val="center"/>
                </w:tcPr>
                <w:p w:rsidR="006F536E" w:rsidRPr="00BF1CF2" w:rsidRDefault="006F536E" w:rsidP="006F536E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</w:pPr>
                  <w:r w:rsidRPr="00FC5ADF">
                    <w:rPr>
                      <w:rFonts w:ascii="Arial" w:hAnsi="Arial"/>
                      <w:bCs/>
                      <w:color w:val="FFFFFF"/>
                      <w:lang w:eastAsia="es-ES"/>
                    </w:rPr>
                    <w:t>Prestar asesoramiento especializado a la Presidencia, en la adopción de decisiones orientadas al cumplimiento de los fines y objetivos institucionales.</w:t>
                  </w:r>
                </w:p>
              </w:tc>
              <w:tc>
                <w:tcPr>
                  <w:tcW w:w="3587" w:type="pc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E5DFEC"/>
                </w:tcPr>
                <w:p w:rsidR="006F536E" w:rsidRDefault="006F536E" w:rsidP="004576D2">
                  <w:pPr>
                    <w:spacing w:after="0" w:line="240" w:lineRule="auto"/>
                    <w:jc w:val="both"/>
                    <w:rPr>
                      <w:rFonts w:ascii="Arial" w:hAnsi="Arial"/>
                      <w:bCs/>
                      <w:color w:val="403152"/>
                      <w:lang w:eastAsia="es-ES"/>
                    </w:rPr>
                  </w:pPr>
                  <w:r>
                    <w:rPr>
                      <w:rFonts w:ascii="Arial" w:hAnsi="Arial"/>
                      <w:bCs/>
                      <w:color w:val="403152"/>
                      <w:lang w:eastAsia="es-ES"/>
                    </w:rPr>
                    <w:t xml:space="preserve">2.1 </w:t>
                  </w:r>
                  <w:r w:rsidRPr="00AD3180">
                    <w:rPr>
                      <w:rFonts w:ascii="Arial" w:hAnsi="Arial"/>
                      <w:bCs/>
                      <w:color w:val="403152"/>
                      <w:lang w:eastAsia="es-ES"/>
                    </w:rPr>
                    <w:t xml:space="preserve">Elaborar, revisar y presentar el Plan Anual Operativo de su área de trabajo </w:t>
                  </w:r>
                </w:p>
                <w:p w:rsidR="006F536E" w:rsidRPr="00AD3180" w:rsidRDefault="006F536E" w:rsidP="004576D2">
                  <w:pPr>
                    <w:spacing w:after="0" w:line="240" w:lineRule="auto"/>
                    <w:jc w:val="both"/>
                    <w:rPr>
                      <w:rFonts w:ascii="Arial" w:hAnsi="Arial"/>
                      <w:bCs/>
                      <w:color w:val="403152"/>
                      <w:lang w:eastAsia="es-ES"/>
                    </w:rPr>
                  </w:pPr>
                  <w:r w:rsidRPr="00AD3180">
                    <w:rPr>
                      <w:rFonts w:ascii="Arial" w:hAnsi="Arial"/>
                      <w:bCs/>
                      <w:color w:val="403152"/>
                      <w:lang w:eastAsia="es-ES"/>
                    </w:rPr>
                    <w:t xml:space="preserve"> </w:t>
                  </w:r>
                </w:p>
                <w:p w:rsidR="006F536E" w:rsidRDefault="006F536E" w:rsidP="004576D2">
                  <w:pPr>
                    <w:spacing w:after="0" w:line="240" w:lineRule="auto"/>
                    <w:jc w:val="both"/>
                    <w:rPr>
                      <w:rFonts w:ascii="Arial" w:hAnsi="Arial"/>
                      <w:bCs/>
                      <w:color w:val="403152"/>
                      <w:lang w:eastAsia="es-ES"/>
                    </w:rPr>
                  </w:pPr>
                  <w:r>
                    <w:rPr>
                      <w:rFonts w:ascii="Arial" w:hAnsi="Arial"/>
                      <w:bCs/>
                      <w:color w:val="403152"/>
                      <w:lang w:eastAsia="es-ES"/>
                    </w:rPr>
                    <w:t xml:space="preserve">2.2 </w:t>
                  </w:r>
                  <w:r w:rsidRPr="00AD3180">
                    <w:rPr>
                      <w:rFonts w:ascii="Arial" w:hAnsi="Arial"/>
                      <w:bCs/>
                      <w:color w:val="403152"/>
                      <w:lang w:eastAsia="es-ES"/>
                    </w:rPr>
                    <w:t>Elaborar y presentar informes de avances de su área de trabajo</w:t>
                  </w:r>
                </w:p>
                <w:p w:rsidR="006F536E" w:rsidRPr="00AD3180" w:rsidRDefault="006F536E" w:rsidP="004576D2">
                  <w:pPr>
                    <w:spacing w:after="0" w:line="240" w:lineRule="auto"/>
                    <w:jc w:val="both"/>
                    <w:rPr>
                      <w:rFonts w:ascii="Arial" w:hAnsi="Arial"/>
                      <w:bCs/>
                      <w:color w:val="403152"/>
                      <w:lang w:eastAsia="es-ES"/>
                    </w:rPr>
                  </w:pPr>
                </w:p>
                <w:p w:rsidR="006F536E" w:rsidRDefault="006F536E" w:rsidP="004576D2">
                  <w:pPr>
                    <w:spacing w:after="0" w:line="240" w:lineRule="auto"/>
                    <w:jc w:val="both"/>
                    <w:rPr>
                      <w:rFonts w:ascii="Arial" w:hAnsi="Arial"/>
                      <w:bCs/>
                      <w:color w:val="403152"/>
                      <w:lang w:eastAsia="es-ES"/>
                    </w:rPr>
                  </w:pPr>
                  <w:r>
                    <w:rPr>
                      <w:rFonts w:ascii="Arial" w:hAnsi="Arial"/>
                      <w:bCs/>
                      <w:color w:val="403152"/>
                      <w:lang w:eastAsia="es-ES"/>
                    </w:rPr>
                    <w:t xml:space="preserve">2.3 </w:t>
                  </w:r>
                  <w:r w:rsidRPr="00AD3180">
                    <w:rPr>
                      <w:rFonts w:ascii="Arial" w:hAnsi="Arial"/>
                      <w:bCs/>
                      <w:color w:val="403152"/>
                      <w:lang w:eastAsia="es-ES"/>
                    </w:rPr>
                    <w:t>Participar en los programas de la calidad y mejora continua.</w:t>
                  </w:r>
                </w:p>
                <w:p w:rsidR="006F536E" w:rsidRPr="00AD3180" w:rsidRDefault="006F536E" w:rsidP="004576D2">
                  <w:pPr>
                    <w:spacing w:after="0" w:line="240" w:lineRule="auto"/>
                    <w:jc w:val="both"/>
                    <w:rPr>
                      <w:rFonts w:ascii="Arial" w:hAnsi="Arial"/>
                      <w:bCs/>
                      <w:color w:val="403152"/>
                      <w:lang w:eastAsia="es-ES"/>
                    </w:rPr>
                  </w:pPr>
                </w:p>
                <w:p w:rsidR="006F536E" w:rsidRPr="00AD3180" w:rsidRDefault="006F536E" w:rsidP="004576D2">
                  <w:pPr>
                    <w:spacing w:after="0" w:line="240" w:lineRule="auto"/>
                    <w:jc w:val="both"/>
                    <w:rPr>
                      <w:rFonts w:ascii="Arial" w:hAnsi="Arial"/>
                      <w:bCs/>
                      <w:color w:val="403152"/>
                      <w:lang w:eastAsia="es-ES"/>
                    </w:rPr>
                  </w:pPr>
                  <w:r>
                    <w:rPr>
                      <w:rFonts w:ascii="Arial" w:hAnsi="Arial"/>
                      <w:bCs/>
                      <w:color w:val="403152"/>
                      <w:lang w:eastAsia="es-ES"/>
                    </w:rPr>
                    <w:t xml:space="preserve">2.4 </w:t>
                  </w:r>
                  <w:r w:rsidRPr="00AD3180">
                    <w:rPr>
                      <w:rFonts w:ascii="Arial" w:hAnsi="Arial"/>
                      <w:bCs/>
                      <w:color w:val="403152"/>
                      <w:lang w:eastAsia="es-ES"/>
                    </w:rPr>
                    <w:t>Presentar reportes semanales sobre actividades y resultados del plan de trabajo.</w:t>
                  </w:r>
                </w:p>
                <w:p w:rsidR="006F536E" w:rsidRPr="00AD3180" w:rsidRDefault="006F536E" w:rsidP="004576D2">
                  <w:pPr>
                    <w:spacing w:after="0" w:line="240" w:lineRule="auto"/>
                    <w:jc w:val="both"/>
                    <w:rPr>
                      <w:rFonts w:ascii="Arial" w:hAnsi="Arial"/>
                      <w:bCs/>
                      <w:color w:val="403152"/>
                      <w:lang w:eastAsia="es-ES"/>
                    </w:rPr>
                  </w:pPr>
                </w:p>
              </w:tc>
            </w:tr>
          </w:tbl>
          <w:p w:rsidR="006F536E" w:rsidRPr="00FC5ADF" w:rsidRDefault="006F536E" w:rsidP="004576D2">
            <w:pPr>
              <w:pStyle w:val="Textoindependiente"/>
              <w:spacing w:line="276" w:lineRule="auto"/>
              <w:ind w:left="360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</w:p>
        </w:tc>
      </w:tr>
      <w:tr w:rsidR="006F536E" w:rsidRPr="00BF1CF2" w:rsidTr="00CC2B9F">
        <w:trPr>
          <w:trHeight w:val="50"/>
        </w:trPr>
        <w:tc>
          <w:tcPr>
            <w:tcW w:w="5000" w:type="pct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p w:rsidR="006F536E" w:rsidRPr="00FC5ADF" w:rsidRDefault="006F536E" w:rsidP="006F536E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bCs/>
                <w:color w:val="FFFFFF"/>
                <w:lang w:eastAsia="es-ES"/>
              </w:rPr>
            </w:pPr>
            <w:r w:rsidRPr="00FC5ADF">
              <w:rPr>
                <w:rFonts w:ascii="Arial" w:hAnsi="Arial"/>
                <w:bCs/>
                <w:color w:val="FFFFFF"/>
                <w:lang w:eastAsia="es-ES"/>
              </w:rPr>
              <w:t>Asesorar a la Presidencia en el diseño e implementación de campañas publicitarias.</w:t>
            </w:r>
            <w:r w:rsidRPr="00FC5ADF">
              <w:rPr>
                <w:rFonts w:ascii="Arial" w:hAnsi="Arial"/>
                <w:bCs/>
                <w:color w:val="FFFFFF"/>
              </w:rPr>
              <w:t xml:space="preserve"> </w:t>
            </w:r>
          </w:p>
        </w:tc>
      </w:tr>
      <w:tr w:rsidR="006F536E" w:rsidRPr="00BF1CF2" w:rsidTr="00CC2B9F">
        <w:trPr>
          <w:trHeight w:val="50"/>
        </w:trPr>
        <w:tc>
          <w:tcPr>
            <w:tcW w:w="5000" w:type="pct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FC5ADF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>Asesorar y proponer a la Presidencia estrategias mercadológicas, que fortalezcan la Marca País e Imagen de El Salvador a nivel nacional e internacional.</w:t>
            </w:r>
          </w:p>
        </w:tc>
      </w:tr>
      <w:tr w:rsidR="006F536E" w:rsidRPr="00BF1CF2" w:rsidTr="00CC2B9F">
        <w:trPr>
          <w:trHeight w:val="50"/>
        </w:trPr>
        <w:tc>
          <w:tcPr>
            <w:tcW w:w="5000" w:type="pct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FC5ADF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>Asesorar a la Presidencia sobre marketing turístico, promoviendo y evaluando las estrategias de productos turísticos, las estrategias de mercado a nivel nacional e internacional, así como la formulación del posicionamiento deseado en los mercados y el instrumento técnico principal para la definición de la marca país.</w:t>
            </w:r>
          </w:p>
        </w:tc>
      </w:tr>
      <w:tr w:rsidR="006F536E" w:rsidRPr="00BF1CF2" w:rsidTr="00CC2B9F">
        <w:trPr>
          <w:trHeight w:val="50"/>
        </w:trPr>
        <w:tc>
          <w:tcPr>
            <w:tcW w:w="5000" w:type="pct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FC5ADF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>Asesorar a la Presidencia en la definición y preparación de acciones dirigidas a fortalecer a las Gremiales Turísticas.</w:t>
            </w:r>
          </w:p>
        </w:tc>
      </w:tr>
      <w:tr w:rsidR="006F536E" w:rsidRPr="00BF1CF2" w:rsidTr="00CC2B9F">
        <w:trPr>
          <w:trHeight w:val="50"/>
        </w:trPr>
        <w:tc>
          <w:tcPr>
            <w:tcW w:w="5000" w:type="pct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FC5ADF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lastRenderedPageBreak/>
              <w:t xml:space="preserve">Asesorar a la Presidencia en planes estratégicos en el desarrollo de negocios e inversión turístico para que impulse el producto hacia el público y el usuario final del mismo.  </w:t>
            </w:r>
          </w:p>
        </w:tc>
      </w:tr>
      <w:tr w:rsidR="006F536E" w:rsidRPr="00BF1CF2" w:rsidTr="00CC2B9F">
        <w:trPr>
          <w:trHeight w:val="50"/>
        </w:trPr>
        <w:tc>
          <w:tcPr>
            <w:tcW w:w="5000" w:type="pct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FC5ADF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>Asesorar y apoyar a la Presidencia, sobre acciones vinculadas a temas de competencia del que hacer institucional, desarrollo de productos turísticos, estrategias de turismo, proyectos turísticos, estrategias de promoción turística, creación y fortalecimientos de Rutas Turísticas, entre otros.</w:t>
            </w:r>
          </w:p>
        </w:tc>
      </w:tr>
      <w:tr w:rsidR="006F536E" w:rsidRPr="00BF1CF2" w:rsidTr="00CC2B9F">
        <w:trPr>
          <w:trHeight w:val="50"/>
        </w:trPr>
        <w:tc>
          <w:tcPr>
            <w:tcW w:w="5000" w:type="pct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FC5ADF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 xml:space="preserve">Asesorar a la Presidencia en temas diversos según las leyes y sus reglamentos de Turismo Sostenible, Ecoturismo, Calidad en el Turismo, Turismo Sustentable que puedan llegar a tener inherencia en las decisiones orientadas al cumplimiento de los fines y objetivos institucionales. </w:t>
            </w:r>
          </w:p>
        </w:tc>
      </w:tr>
      <w:tr w:rsidR="006F536E" w:rsidRPr="00BF1CF2" w:rsidTr="00CC2B9F">
        <w:trPr>
          <w:trHeight w:val="50"/>
        </w:trPr>
        <w:tc>
          <w:tcPr>
            <w:tcW w:w="5000" w:type="pct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p w:rsidR="006F536E" w:rsidRPr="00FC5ADF" w:rsidRDefault="006F536E" w:rsidP="006F536E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bCs/>
                <w:color w:val="FFFFFF"/>
                <w:lang w:eastAsia="es-ES"/>
              </w:rPr>
            </w:pPr>
            <w:r w:rsidRPr="00FC5ADF">
              <w:rPr>
                <w:rFonts w:ascii="Arial" w:hAnsi="Arial"/>
                <w:bCs/>
                <w:color w:val="FFFFFF"/>
                <w:lang w:eastAsia="es-ES"/>
              </w:rPr>
              <w:t>Emitir opiniones o informes respecto a la ejecución de políticas y planes generales de la entidad.</w:t>
            </w:r>
          </w:p>
        </w:tc>
      </w:tr>
      <w:tr w:rsidR="006F536E" w:rsidRPr="00BF1CF2" w:rsidTr="00CC2B9F">
        <w:trPr>
          <w:trHeight w:val="50"/>
        </w:trPr>
        <w:tc>
          <w:tcPr>
            <w:tcW w:w="5000" w:type="pct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FC5ADF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>Acompañar y /o participar en ferias nacionales y extranjeras cuando lo solicite el Director Presidente.</w:t>
            </w:r>
          </w:p>
        </w:tc>
      </w:tr>
      <w:tr w:rsidR="006F536E" w:rsidRPr="00BF1CF2" w:rsidTr="00CC2B9F">
        <w:trPr>
          <w:trHeight w:val="50"/>
        </w:trPr>
        <w:tc>
          <w:tcPr>
            <w:tcW w:w="5000" w:type="pct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FC5ADF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>Resolver consultas que le sean formuladas por la Presidencia, sobre aspectos relacionados con el desarrollo turístico a nivel nacional e internacional.</w:t>
            </w:r>
          </w:p>
        </w:tc>
      </w:tr>
      <w:tr w:rsidR="006F536E" w:rsidRPr="00BF1CF2" w:rsidTr="00CC2B9F">
        <w:trPr>
          <w:trHeight w:val="50"/>
        </w:trPr>
        <w:tc>
          <w:tcPr>
            <w:tcW w:w="5000" w:type="pct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FC5ADF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 xml:space="preserve">Elaborar, procesar y proponer pautas y lineamientos de política institucional y sectorial en materia de turismo a nivel nacional, regional e Internacional, que sean de competencia directa o indirecta de la oferta turística del país basado en el “Modelo de adentro hacia afuera, con reciprocidad” y las Estrategias de Pueblos Vivos. </w:t>
            </w:r>
          </w:p>
        </w:tc>
      </w:tr>
      <w:tr w:rsidR="006F536E" w:rsidRPr="00BF1CF2" w:rsidTr="00CC2B9F">
        <w:trPr>
          <w:trHeight w:val="50"/>
        </w:trPr>
        <w:tc>
          <w:tcPr>
            <w:tcW w:w="5000" w:type="pct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FC5ADF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>Elaborar, procesar y preparar perfiles de proyectos, estrategias y emitir opinión sobre proyectos turísticos, estudios e investigaciones de mercado y otros documentos, que le sean de interés a la Presidencia. Elaborar informes escritos según requerimiento.</w:t>
            </w:r>
          </w:p>
        </w:tc>
      </w:tr>
      <w:tr w:rsidR="006F536E" w:rsidRPr="00BF1CF2" w:rsidTr="00CC2B9F">
        <w:tblPrEx>
          <w:tblBorders>
            <w:top w:val="single" w:sz="24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279"/>
        </w:trPr>
        <w:tc>
          <w:tcPr>
            <w:tcW w:w="5000" w:type="pct"/>
            <w:gridSpan w:val="5"/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FC5ADF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>Elaborar investigaciones de los productos turísticos existentes y proponer a la Presidencia la mejora de los mismos y la creación de nuevos, por medio de estudios de mercado.</w:t>
            </w:r>
          </w:p>
        </w:tc>
      </w:tr>
      <w:tr w:rsidR="006F536E" w:rsidRPr="00BF1CF2" w:rsidTr="00CC2B9F">
        <w:tblPrEx>
          <w:tblBorders>
            <w:top w:val="single" w:sz="24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279"/>
        </w:trPr>
        <w:tc>
          <w:tcPr>
            <w:tcW w:w="5000" w:type="pct"/>
            <w:gridSpan w:val="5"/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FC5ADF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>Coordinar y atender, los requerimientos de información solicitados a la Presidencia por los diferentes organismos del ámbito nacional, regional e internacional, relativos a proyectos turísticos, emitiendo opinión.</w:t>
            </w:r>
          </w:p>
        </w:tc>
      </w:tr>
      <w:tr w:rsidR="006F536E" w:rsidRPr="00BF1CF2" w:rsidTr="00CC2B9F">
        <w:tblPrEx>
          <w:tblBorders>
            <w:top w:val="single" w:sz="24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279"/>
        </w:trPr>
        <w:tc>
          <w:tcPr>
            <w:tcW w:w="5000" w:type="pct"/>
            <w:gridSpan w:val="5"/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FC5ADF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>Elaborar y evaluar el impacto de la participación en las ferias y eventos especiales de El Salvador en los distintos mercados en materia turística.</w:t>
            </w:r>
          </w:p>
        </w:tc>
      </w:tr>
      <w:tr w:rsidR="006F536E" w:rsidRPr="00BF1CF2" w:rsidTr="00CC2B9F">
        <w:tblPrEx>
          <w:tblBorders>
            <w:top w:val="single" w:sz="24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279"/>
        </w:trPr>
        <w:tc>
          <w:tcPr>
            <w:tcW w:w="5000" w:type="pct"/>
            <w:gridSpan w:val="5"/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AD3180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>Elaborar, integrar y preparar los informes de impacto, avance y resultados en materia de inversión, mercadeo, y territorios para ser presentados a la Presidencia.</w:t>
            </w:r>
          </w:p>
        </w:tc>
      </w:tr>
      <w:tr w:rsidR="006F536E" w:rsidRPr="00BF1CF2" w:rsidTr="00CC2B9F">
        <w:tblPrEx>
          <w:tblBorders>
            <w:top w:val="single" w:sz="24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279"/>
        </w:trPr>
        <w:tc>
          <w:tcPr>
            <w:tcW w:w="5000" w:type="pct"/>
            <w:gridSpan w:val="5"/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AD3180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 xml:space="preserve">Cualquier otra actividad que sea requerida por la Presidencia. El Presidente podrá delegar al Asesor actividades, tareas y acciones relacionadas y vinculadas al cumplimiento de los   objetivos de la institución. El Asesor, conforme a la estructura organizativa de CORSATUR, se reporta con el Director Presidente. </w:t>
            </w:r>
          </w:p>
        </w:tc>
      </w:tr>
      <w:tr w:rsidR="006F536E" w:rsidRPr="00BF1CF2" w:rsidTr="00CC2B9F">
        <w:tblPrEx>
          <w:tblBorders>
            <w:top w:val="single" w:sz="24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279"/>
        </w:trPr>
        <w:tc>
          <w:tcPr>
            <w:tcW w:w="5000" w:type="pct"/>
            <w:gridSpan w:val="5"/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AD3180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 xml:space="preserve">Asistir a reuniones de trabajo internas como externas según lo requerido por la </w:t>
            </w:r>
            <w:r w:rsidRPr="00AD3180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lastRenderedPageBreak/>
              <w:t>Presidencia.</w:t>
            </w:r>
          </w:p>
        </w:tc>
      </w:tr>
      <w:tr w:rsidR="006F536E" w:rsidRPr="00BF1CF2" w:rsidTr="00CC2B9F">
        <w:tblPrEx>
          <w:tblBorders>
            <w:top w:val="single" w:sz="24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121"/>
        </w:trPr>
        <w:tc>
          <w:tcPr>
            <w:tcW w:w="5000" w:type="pct"/>
            <w:gridSpan w:val="5"/>
            <w:shd w:val="clear" w:color="auto" w:fill="8064A2"/>
            <w:vAlign w:val="center"/>
          </w:tcPr>
          <w:p w:rsidR="006F536E" w:rsidRPr="00FC5ADF" w:rsidRDefault="006F536E" w:rsidP="006F536E">
            <w:pPr>
              <w:pStyle w:val="Textoindependient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 w:rsidRPr="00AD3180"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lastRenderedPageBreak/>
              <w:t>Participar en estudios e investigaciones institucionales proporcionando información y opiniones requeridas.</w:t>
            </w:r>
          </w:p>
        </w:tc>
      </w:tr>
      <w:tr w:rsidR="006F536E" w:rsidRPr="00BF1CF2" w:rsidTr="00CC2B9F">
        <w:trPr>
          <w:trHeight w:val="340"/>
        </w:trPr>
        <w:tc>
          <w:tcPr>
            <w:tcW w:w="5000" w:type="pct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8064A2"/>
            <w:vAlign w:val="center"/>
          </w:tcPr>
          <w:p w:rsidR="006F536E" w:rsidRPr="00FC5ADF" w:rsidRDefault="00067DB9" w:rsidP="00067DB9">
            <w:pPr>
              <w:pStyle w:val="Textoindependiente"/>
              <w:spacing w:line="276" w:lineRule="auto"/>
              <w:jc w:val="both"/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</w:pPr>
            <w:r>
              <w:rPr>
                <w:rFonts w:ascii="Arial" w:eastAsia="Calibri" w:hAnsi="Arial" w:cs="Times New Roman"/>
                <w:bCs/>
                <w:color w:val="FFFFFF"/>
                <w:sz w:val="22"/>
                <w:szCs w:val="22"/>
                <w:lang w:val="es-SV"/>
              </w:rPr>
              <w:t xml:space="preserve">21. </w:t>
            </w:r>
            <w:r w:rsidR="006F536E" w:rsidRPr="00BF1CF2">
              <w:rPr>
                <w:rFonts w:ascii="Arial" w:hAnsi="Arial"/>
                <w:b/>
                <w:color w:val="FFFFFF"/>
                <w:sz w:val="20"/>
              </w:rPr>
              <w:t xml:space="preserve">Revisar y actualizar anualmente la Matriz de Riesgo de su </w:t>
            </w:r>
            <w:r w:rsidR="006F536E">
              <w:rPr>
                <w:rFonts w:ascii="Arial" w:hAnsi="Arial"/>
                <w:b/>
                <w:color w:val="FFFFFF"/>
                <w:sz w:val="20"/>
              </w:rPr>
              <w:t>Área.-</w:t>
            </w:r>
          </w:p>
        </w:tc>
      </w:tr>
    </w:tbl>
    <w:p w:rsidR="006F536E" w:rsidRDefault="006F536E" w:rsidP="006F536E">
      <w:pPr>
        <w:spacing w:after="0" w:line="240" w:lineRule="auto"/>
        <w:rPr>
          <w:rFonts w:ascii="Times New Roman" w:hAnsi="Times New Roman"/>
          <w:color w:val="403152"/>
          <w:sz w:val="16"/>
          <w:szCs w:val="16"/>
          <w:lang w:eastAsia="es-ES"/>
        </w:rPr>
      </w:pPr>
    </w:p>
    <w:p w:rsidR="006F536E" w:rsidRDefault="006F536E" w:rsidP="006F536E">
      <w:pPr>
        <w:spacing w:after="0" w:line="240" w:lineRule="auto"/>
        <w:rPr>
          <w:rFonts w:ascii="Times New Roman" w:hAnsi="Times New Roman"/>
          <w:color w:val="403152"/>
          <w:sz w:val="16"/>
          <w:szCs w:val="16"/>
          <w:lang w:eastAsia="es-ES"/>
        </w:rPr>
      </w:pPr>
    </w:p>
    <w:sectPr w:rsidR="006F536E" w:rsidSect="00DD26A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47" w:rsidRDefault="00CC5047" w:rsidP="00FF2DA1">
      <w:pPr>
        <w:spacing w:after="0" w:line="240" w:lineRule="auto"/>
      </w:pPr>
      <w:r>
        <w:separator/>
      </w:r>
    </w:p>
  </w:endnote>
  <w:endnote w:type="continuationSeparator" w:id="0">
    <w:p w:rsidR="00CC5047" w:rsidRDefault="00CC5047" w:rsidP="00FF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47" w:rsidRDefault="00CC5047" w:rsidP="00FF2DA1">
      <w:pPr>
        <w:spacing w:after="0" w:line="240" w:lineRule="auto"/>
      </w:pPr>
      <w:r>
        <w:separator/>
      </w:r>
    </w:p>
  </w:footnote>
  <w:footnote w:type="continuationSeparator" w:id="0">
    <w:p w:rsidR="00CC5047" w:rsidRDefault="00CC5047" w:rsidP="00FF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74" w:type="dxa"/>
      <w:tblInd w:w="20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69"/>
      <w:gridCol w:w="1605"/>
    </w:tblGrid>
    <w:tr w:rsidR="00FF2DA1" w:rsidTr="00CC2B9F">
      <w:trPr>
        <w:trHeight w:val="651"/>
      </w:trPr>
      <w:tc>
        <w:tcPr>
          <w:tcW w:w="6669" w:type="dxa"/>
          <w:shd w:val="clear" w:color="auto" w:fill="D9D9D9"/>
        </w:tcPr>
        <w:p w:rsidR="00FF2DA1" w:rsidRPr="00646763" w:rsidRDefault="00FF2DA1" w:rsidP="00715912">
          <w:pPr>
            <w:jc w:val="center"/>
            <w:rPr>
              <w:rFonts w:ascii="Century Gothic" w:hAnsi="Century Gothic"/>
              <w:b/>
              <w:i/>
              <w:sz w:val="20"/>
              <w:szCs w:val="20"/>
            </w:rPr>
          </w:pPr>
        </w:p>
        <w:p w:rsidR="00FF2DA1" w:rsidRDefault="00CC2B9F" w:rsidP="000F7AC9">
          <w:pPr>
            <w:jc w:val="center"/>
            <w:rPr>
              <w:rFonts w:ascii="Century Gothic" w:hAnsi="Century Gothic"/>
              <w:b/>
              <w:i/>
              <w:sz w:val="18"/>
              <w:szCs w:val="18"/>
            </w:rPr>
          </w:pPr>
          <w:r>
            <w:rPr>
              <w:rFonts w:ascii="Century Gothic" w:hAnsi="Century Gothic"/>
              <w:b/>
              <w:i/>
              <w:sz w:val="18"/>
              <w:szCs w:val="18"/>
            </w:rPr>
            <w:t xml:space="preserve">LISTADO DE ASESORES </w:t>
          </w:r>
          <w:r w:rsidR="00FF2DA1">
            <w:rPr>
              <w:rFonts w:ascii="Century Gothic" w:hAnsi="Century Gothic"/>
              <w:b/>
              <w:i/>
              <w:sz w:val="18"/>
              <w:szCs w:val="18"/>
            </w:rPr>
            <w:t>AÑO 201</w:t>
          </w:r>
          <w:r w:rsidR="000F7AC9">
            <w:rPr>
              <w:rFonts w:ascii="Century Gothic" w:hAnsi="Century Gothic"/>
              <w:b/>
              <w:i/>
              <w:sz w:val="18"/>
              <w:szCs w:val="18"/>
            </w:rPr>
            <w:t>4</w:t>
          </w:r>
        </w:p>
        <w:p w:rsidR="00CC2B9F" w:rsidRPr="00646763" w:rsidRDefault="00CC2B9F" w:rsidP="000F7AC9">
          <w:pPr>
            <w:jc w:val="center"/>
            <w:rPr>
              <w:rFonts w:ascii="Century Gothic" w:hAnsi="Century Gothic"/>
              <w:b/>
              <w:i/>
              <w:sz w:val="18"/>
              <w:szCs w:val="18"/>
            </w:rPr>
          </w:pPr>
          <w:r>
            <w:rPr>
              <w:rFonts w:ascii="Century Gothic" w:hAnsi="Century Gothic"/>
              <w:b/>
              <w:i/>
              <w:sz w:val="18"/>
              <w:szCs w:val="18"/>
            </w:rPr>
            <w:t>CORSATUR SOLO CUENTA CON UNA PLAZA DE ASESOR</w:t>
          </w:r>
        </w:p>
      </w:tc>
      <w:tc>
        <w:tcPr>
          <w:tcW w:w="1605" w:type="dxa"/>
          <w:vMerge w:val="restart"/>
        </w:tcPr>
        <w:p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  <w:p w:rsidR="00FF2DA1" w:rsidRPr="00646763" w:rsidRDefault="00CC2B9F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1395154" wp14:editId="5EF1B20B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706755" cy="741680"/>
                <wp:effectExtent l="0" t="0" r="0" b="1270"/>
                <wp:wrapNone/>
                <wp:docPr id="2" name="Imagen 1" descr="logo nuevo en conjunt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en conjunt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  <w:p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  <w:p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  <w:p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  <w:p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</w:tc>
    </w:tr>
    <w:tr w:rsidR="00FF2DA1" w:rsidTr="00CC2B9F">
      <w:trPr>
        <w:trHeight w:val="123"/>
      </w:trPr>
      <w:tc>
        <w:tcPr>
          <w:tcW w:w="6669" w:type="dxa"/>
          <w:shd w:val="clear" w:color="auto" w:fill="365F91"/>
        </w:tcPr>
        <w:p w:rsidR="00FF2DA1" w:rsidRPr="00646763" w:rsidRDefault="00FF2DA1" w:rsidP="00715912">
          <w:pPr>
            <w:pStyle w:val="Encabezado"/>
            <w:jc w:val="center"/>
            <w:rPr>
              <w:rFonts w:ascii="Century Gothic" w:hAnsi="Century Gothic"/>
              <w:b/>
              <w:i/>
              <w:color w:val="FFFFFF"/>
              <w:sz w:val="20"/>
              <w:szCs w:val="20"/>
            </w:rPr>
          </w:pPr>
          <w:r w:rsidRPr="00646763">
            <w:rPr>
              <w:rFonts w:ascii="Century Gothic" w:hAnsi="Century Gothic"/>
              <w:b/>
              <w:i/>
              <w:color w:val="FFFFFF"/>
              <w:sz w:val="20"/>
              <w:szCs w:val="20"/>
            </w:rPr>
            <w:t>UNIDAD DE ACCESO A LA INFORMACIÓN PÚBLICA</w:t>
          </w:r>
        </w:p>
      </w:tc>
      <w:tc>
        <w:tcPr>
          <w:tcW w:w="1605" w:type="dxa"/>
          <w:vMerge/>
          <w:shd w:val="clear" w:color="auto" w:fill="D9D9D9"/>
        </w:tcPr>
        <w:p w:rsidR="00FF2DA1" w:rsidRPr="00646763" w:rsidRDefault="00FF2DA1" w:rsidP="00715912">
          <w:pPr>
            <w:jc w:val="center"/>
            <w:rPr>
              <w:rFonts w:ascii="Century Gothic" w:hAnsi="Century Gothic"/>
              <w:sz w:val="20"/>
              <w:szCs w:val="20"/>
            </w:rPr>
          </w:pPr>
        </w:p>
      </w:tc>
    </w:tr>
  </w:tbl>
  <w:p w:rsidR="00FF2DA1" w:rsidRDefault="00FF2DA1" w:rsidP="00CC2B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FA0"/>
    <w:multiLevelType w:val="hybridMultilevel"/>
    <w:tmpl w:val="839C64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D2082"/>
    <w:multiLevelType w:val="multilevel"/>
    <w:tmpl w:val="88743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BD61A0A"/>
    <w:multiLevelType w:val="hybridMultilevel"/>
    <w:tmpl w:val="0B04F5FA"/>
    <w:lvl w:ilvl="0" w:tplc="AAD4089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DC2E58"/>
    <w:multiLevelType w:val="multilevel"/>
    <w:tmpl w:val="06C4E7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FFFF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8DC6BF8"/>
    <w:multiLevelType w:val="hybridMultilevel"/>
    <w:tmpl w:val="EE4C9E1E"/>
    <w:lvl w:ilvl="0" w:tplc="CFB614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A1"/>
    <w:rsid w:val="00067DB9"/>
    <w:rsid w:val="00070234"/>
    <w:rsid w:val="000F7AC9"/>
    <w:rsid w:val="00341804"/>
    <w:rsid w:val="004713F4"/>
    <w:rsid w:val="00495EA9"/>
    <w:rsid w:val="004A22EB"/>
    <w:rsid w:val="0052638B"/>
    <w:rsid w:val="0058637C"/>
    <w:rsid w:val="006147A3"/>
    <w:rsid w:val="006515CF"/>
    <w:rsid w:val="006C6FAC"/>
    <w:rsid w:val="006D2679"/>
    <w:rsid w:val="006F0239"/>
    <w:rsid w:val="006F536E"/>
    <w:rsid w:val="007052F8"/>
    <w:rsid w:val="00720206"/>
    <w:rsid w:val="00745483"/>
    <w:rsid w:val="00781917"/>
    <w:rsid w:val="007E593A"/>
    <w:rsid w:val="00806264"/>
    <w:rsid w:val="0087382B"/>
    <w:rsid w:val="008A3529"/>
    <w:rsid w:val="00902BE4"/>
    <w:rsid w:val="00A76906"/>
    <w:rsid w:val="00A94786"/>
    <w:rsid w:val="00AD5257"/>
    <w:rsid w:val="00BC1A8A"/>
    <w:rsid w:val="00BE0F91"/>
    <w:rsid w:val="00C360AB"/>
    <w:rsid w:val="00CC2B9F"/>
    <w:rsid w:val="00CC5047"/>
    <w:rsid w:val="00CE49BB"/>
    <w:rsid w:val="00CF4A9D"/>
    <w:rsid w:val="00D06B89"/>
    <w:rsid w:val="00D0760D"/>
    <w:rsid w:val="00D14F10"/>
    <w:rsid w:val="00D50A6C"/>
    <w:rsid w:val="00D5644D"/>
    <w:rsid w:val="00D67E80"/>
    <w:rsid w:val="00DB0EC4"/>
    <w:rsid w:val="00DB5C1C"/>
    <w:rsid w:val="00DD26AD"/>
    <w:rsid w:val="00F57911"/>
    <w:rsid w:val="00FE0F2E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F2D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F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F2DA1"/>
  </w:style>
  <w:style w:type="paragraph" w:styleId="Piedepgina">
    <w:name w:val="footer"/>
    <w:basedOn w:val="Normal"/>
    <w:link w:val="PiedepginaCar"/>
    <w:uiPriority w:val="99"/>
    <w:unhideWhenUsed/>
    <w:rsid w:val="00FF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DA1"/>
  </w:style>
  <w:style w:type="table" w:styleId="Tablaconcuadrcula">
    <w:name w:val="Table Grid"/>
    <w:basedOn w:val="Tablanormal"/>
    <w:uiPriority w:val="59"/>
    <w:rsid w:val="00FF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53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oindependiente">
    <w:name w:val="Body Text"/>
    <w:basedOn w:val="Normal"/>
    <w:link w:val="TextoindependienteCar"/>
    <w:rsid w:val="006F536E"/>
    <w:pPr>
      <w:spacing w:after="0" w:line="240" w:lineRule="auto"/>
      <w:jc w:val="center"/>
    </w:pPr>
    <w:rPr>
      <w:rFonts w:ascii="Arial Black" w:eastAsia="Times New Roman" w:hAnsi="Arial Black" w:cs="Arial"/>
      <w:color w:val="000080"/>
      <w:sz w:val="16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536E"/>
    <w:rPr>
      <w:rFonts w:ascii="Arial Black" w:eastAsia="Times New Roman" w:hAnsi="Arial Black" w:cs="Arial"/>
      <w:color w:val="000080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F2D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F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F2DA1"/>
  </w:style>
  <w:style w:type="paragraph" w:styleId="Piedepgina">
    <w:name w:val="footer"/>
    <w:basedOn w:val="Normal"/>
    <w:link w:val="PiedepginaCar"/>
    <w:uiPriority w:val="99"/>
    <w:unhideWhenUsed/>
    <w:rsid w:val="00FF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DA1"/>
  </w:style>
  <w:style w:type="table" w:styleId="Tablaconcuadrcula">
    <w:name w:val="Table Grid"/>
    <w:basedOn w:val="Tablanormal"/>
    <w:uiPriority w:val="59"/>
    <w:rsid w:val="00FF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53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oindependiente">
    <w:name w:val="Body Text"/>
    <w:basedOn w:val="Normal"/>
    <w:link w:val="TextoindependienteCar"/>
    <w:rsid w:val="006F536E"/>
    <w:pPr>
      <w:spacing w:after="0" w:line="240" w:lineRule="auto"/>
      <w:jc w:val="center"/>
    </w:pPr>
    <w:rPr>
      <w:rFonts w:ascii="Arial Black" w:eastAsia="Times New Roman" w:hAnsi="Arial Black" w:cs="Arial"/>
      <w:color w:val="000080"/>
      <w:sz w:val="16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536E"/>
    <w:rPr>
      <w:rFonts w:ascii="Arial Black" w:eastAsia="Times New Roman" w:hAnsi="Arial Black" w:cs="Arial"/>
      <w:color w:val="000080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mhenriquez</dc:creator>
  <cp:lastModifiedBy>Mariela Diaz</cp:lastModifiedBy>
  <cp:revision>5</cp:revision>
  <cp:lastPrinted>2014-02-07T20:47:00Z</cp:lastPrinted>
  <dcterms:created xsi:type="dcterms:W3CDTF">2014-09-03T21:13:00Z</dcterms:created>
  <dcterms:modified xsi:type="dcterms:W3CDTF">2014-09-04T20:45:00Z</dcterms:modified>
</cp:coreProperties>
</file>