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9F" w:rsidRDefault="00F164D6" w:rsidP="00F164D6">
      <w:pPr>
        <w:jc w:val="center"/>
        <w:rPr>
          <w:rFonts w:ascii="Century Gothic" w:eastAsia="Times New Roman" w:hAnsi="Century Gothic"/>
          <w:sz w:val="24"/>
          <w:szCs w:val="32"/>
          <w:lang w:eastAsia="x-none"/>
        </w:rPr>
      </w:pPr>
      <w:r>
        <w:rPr>
          <w:rFonts w:ascii="Century Gothic" w:eastAsia="Times New Roman" w:hAnsi="Century Gothic"/>
          <w:sz w:val="24"/>
          <w:szCs w:val="32"/>
          <w:lang w:eastAsia="x-none"/>
        </w:rPr>
        <w:t>FICHA DE INFORMACIÓN CUALITATIVA</w:t>
      </w:r>
    </w:p>
    <w:p w:rsidR="00F164D6" w:rsidRDefault="00F164D6" w:rsidP="00F164D6">
      <w:pPr>
        <w:jc w:val="center"/>
        <w:rPr>
          <w:rFonts w:ascii="Century Gothic" w:eastAsia="Times New Roman" w:hAnsi="Century Gothic"/>
          <w:sz w:val="24"/>
          <w:szCs w:val="32"/>
          <w:lang w:eastAsia="x-non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684"/>
      </w:tblGrid>
      <w:tr w:rsidR="00F164D6" w:rsidRPr="00136CA3" w:rsidTr="00A60841">
        <w:trPr>
          <w:trHeight w:val="702"/>
          <w:jc w:val="right"/>
        </w:trPr>
        <w:tc>
          <w:tcPr>
            <w:tcW w:w="5000" w:type="pct"/>
            <w:gridSpan w:val="2"/>
            <w:shd w:val="clear" w:color="auto" w:fill="DEEAF6"/>
            <w:vAlign w:val="center"/>
          </w:tcPr>
          <w:p w:rsidR="00F164D6" w:rsidRPr="00136CA3" w:rsidRDefault="00F164D6" w:rsidP="003A09EC">
            <w:pPr>
              <w:spacing w:after="0" w:line="240" w:lineRule="auto"/>
              <w:ind w:left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DATOS GENERALES</w:t>
            </w:r>
          </w:p>
        </w:tc>
      </w:tr>
      <w:tr w:rsidR="00F164D6" w:rsidRPr="00136CA3" w:rsidTr="00442FF8">
        <w:trPr>
          <w:trHeight w:val="493"/>
          <w:jc w:val="right"/>
        </w:trPr>
        <w:tc>
          <w:tcPr>
            <w:tcW w:w="1861" w:type="pct"/>
            <w:vAlign w:val="center"/>
          </w:tcPr>
          <w:p w:rsidR="00F164D6" w:rsidRPr="00136CA3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 la institución</w:t>
            </w:r>
          </w:p>
        </w:tc>
        <w:tc>
          <w:tcPr>
            <w:tcW w:w="3139" w:type="pct"/>
            <w:vAlign w:val="center"/>
          </w:tcPr>
          <w:p w:rsidR="00F164D6" w:rsidRPr="00136CA3" w:rsidRDefault="00D54CCC" w:rsidP="00442FF8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Fondo de Inversión Social para el Desarrollo Local de El Salvador (FISDL</w:t>
            </w:r>
          </w:p>
        </w:tc>
      </w:tr>
      <w:tr w:rsidR="00F164D6" w:rsidRPr="00136CA3" w:rsidTr="00442FF8">
        <w:trPr>
          <w:trHeight w:val="415"/>
          <w:jc w:val="right"/>
        </w:trPr>
        <w:tc>
          <w:tcPr>
            <w:tcW w:w="1861" w:type="pct"/>
            <w:vAlign w:val="center"/>
          </w:tcPr>
          <w:p w:rsidR="00F164D6" w:rsidRPr="00136CA3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de la persona que llenó la ficha</w:t>
            </w:r>
          </w:p>
        </w:tc>
        <w:tc>
          <w:tcPr>
            <w:tcW w:w="3139" w:type="pct"/>
            <w:vAlign w:val="center"/>
          </w:tcPr>
          <w:p w:rsidR="00F164D6" w:rsidRPr="00136CA3" w:rsidRDefault="00D54CCC" w:rsidP="00442FF8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Rafael Ernesto Artiga Gudiel y Carlos Roberto Martinez López</w:t>
            </w:r>
          </w:p>
        </w:tc>
      </w:tr>
      <w:tr w:rsidR="00F164D6" w:rsidRPr="00136CA3" w:rsidTr="00442FF8">
        <w:trPr>
          <w:trHeight w:val="702"/>
          <w:jc w:val="right"/>
        </w:trPr>
        <w:tc>
          <w:tcPr>
            <w:tcW w:w="1861" w:type="pct"/>
            <w:vAlign w:val="center"/>
          </w:tcPr>
          <w:p w:rsidR="00F164D6" w:rsidRPr="00136CA3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 electrónico</w:t>
            </w:r>
          </w:p>
        </w:tc>
        <w:tc>
          <w:tcPr>
            <w:tcW w:w="3139" w:type="pct"/>
            <w:vAlign w:val="center"/>
          </w:tcPr>
          <w:p w:rsidR="00442FF8" w:rsidRPr="00136CA3" w:rsidRDefault="00C95772" w:rsidP="00442FF8">
            <w:pPr>
              <w:spacing w:after="0" w:line="240" w:lineRule="auto"/>
              <w:rPr>
                <w:rFonts w:ascii="Century Gothic" w:hAnsi="Century Gothic"/>
              </w:rPr>
            </w:pPr>
            <w:hyperlink r:id="rId9" w:history="1">
              <w:r w:rsidR="00D54CCC" w:rsidRPr="00552043">
                <w:rPr>
                  <w:rStyle w:val="Hipervnculo"/>
                  <w:rFonts w:ascii="Century Gothic" w:hAnsi="Century Gothic"/>
                </w:rPr>
                <w:t>rartiga@fisdl.gob.sv</w:t>
              </w:r>
            </w:hyperlink>
            <w:r w:rsidR="00D54CCC">
              <w:rPr>
                <w:rFonts w:ascii="Century Gothic" w:hAnsi="Century Gothic"/>
              </w:rPr>
              <w:t xml:space="preserve"> y </w:t>
            </w:r>
            <w:hyperlink r:id="rId10" w:history="1">
              <w:r w:rsidR="00442FF8" w:rsidRPr="00FD1A38">
                <w:rPr>
                  <w:rStyle w:val="Hipervnculo"/>
                  <w:rFonts w:ascii="Century Gothic" w:hAnsi="Century Gothic"/>
                </w:rPr>
                <w:t>cmartinez@fisdl.gob.sv</w:t>
              </w:r>
            </w:hyperlink>
          </w:p>
        </w:tc>
      </w:tr>
      <w:tr w:rsidR="00F164D6" w:rsidRPr="00136CA3" w:rsidTr="00442FF8">
        <w:trPr>
          <w:trHeight w:val="702"/>
          <w:jc w:val="right"/>
        </w:trPr>
        <w:tc>
          <w:tcPr>
            <w:tcW w:w="1861" w:type="pct"/>
            <w:vAlign w:val="center"/>
          </w:tcPr>
          <w:p w:rsidR="00F164D6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Teléfono</w:t>
            </w:r>
          </w:p>
        </w:tc>
        <w:tc>
          <w:tcPr>
            <w:tcW w:w="3139" w:type="pct"/>
            <w:vAlign w:val="center"/>
          </w:tcPr>
          <w:p w:rsidR="00F164D6" w:rsidRPr="00136CA3" w:rsidRDefault="00D54CCC" w:rsidP="00442FF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2133-1218 y 2133-1245</w:t>
            </w:r>
          </w:p>
        </w:tc>
      </w:tr>
      <w:tr w:rsidR="00F164D6" w:rsidRPr="00136CA3" w:rsidTr="00442FF8">
        <w:trPr>
          <w:trHeight w:val="702"/>
          <w:jc w:val="right"/>
        </w:trPr>
        <w:tc>
          <w:tcPr>
            <w:tcW w:w="1861" w:type="pct"/>
            <w:vAlign w:val="center"/>
          </w:tcPr>
          <w:p w:rsidR="00F164D6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Fecha de llenado de ficha</w:t>
            </w:r>
          </w:p>
        </w:tc>
        <w:tc>
          <w:tcPr>
            <w:tcW w:w="3139" w:type="pct"/>
            <w:vAlign w:val="center"/>
          </w:tcPr>
          <w:p w:rsidR="00F164D6" w:rsidRPr="00136CA3" w:rsidRDefault="00D54CCC" w:rsidP="00442FF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 de agosto de 2017</w:t>
            </w:r>
          </w:p>
        </w:tc>
      </w:tr>
      <w:tr w:rsidR="00F164D6" w:rsidRPr="00136CA3" w:rsidTr="00442FF8">
        <w:trPr>
          <w:trHeight w:val="702"/>
          <w:jc w:val="right"/>
        </w:trPr>
        <w:tc>
          <w:tcPr>
            <w:tcW w:w="1861" w:type="pct"/>
            <w:vAlign w:val="center"/>
          </w:tcPr>
          <w:p w:rsidR="00F164D6" w:rsidRDefault="00F164D6" w:rsidP="003A09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Periodo que se reporta</w:t>
            </w:r>
          </w:p>
        </w:tc>
        <w:tc>
          <w:tcPr>
            <w:tcW w:w="3139" w:type="pct"/>
            <w:vAlign w:val="center"/>
          </w:tcPr>
          <w:p w:rsidR="00F164D6" w:rsidRPr="00136CA3" w:rsidRDefault="00D54CCC" w:rsidP="00442FF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de enero al 30 de junio de 2017</w:t>
            </w:r>
          </w:p>
        </w:tc>
      </w:tr>
    </w:tbl>
    <w:p w:rsidR="00F164D6" w:rsidRDefault="00F164D6" w:rsidP="0002769F">
      <w:pPr>
        <w:ind w:left="1080"/>
        <w:rPr>
          <w:rFonts w:ascii="Century Gothic" w:eastAsia="Times New Roman" w:hAnsi="Century Gothic"/>
          <w:sz w:val="24"/>
          <w:szCs w:val="32"/>
          <w:lang w:eastAsia="x-none"/>
        </w:rPr>
      </w:pPr>
    </w:p>
    <w:p w:rsidR="00CB7A2A" w:rsidRDefault="00CB7A2A" w:rsidP="0002769F">
      <w:pPr>
        <w:numPr>
          <w:ilvl w:val="0"/>
          <w:numId w:val="16"/>
        </w:numPr>
        <w:rPr>
          <w:rFonts w:ascii="Century Gothic" w:eastAsia="Times New Roman" w:hAnsi="Century Gothic"/>
          <w:sz w:val="24"/>
          <w:szCs w:val="32"/>
          <w:lang w:eastAsia="x-none"/>
        </w:rPr>
      </w:pPr>
      <w:r>
        <w:rPr>
          <w:rFonts w:ascii="Century Gothic" w:eastAsia="Times New Roman" w:hAnsi="Century Gothic"/>
          <w:sz w:val="24"/>
          <w:szCs w:val="32"/>
          <w:lang w:eastAsia="x-none"/>
        </w:rPr>
        <w:t>ESPACIOS DE PARTICIPACIÓN</w:t>
      </w:r>
      <w:r w:rsidR="0030701B">
        <w:rPr>
          <w:rFonts w:ascii="Century Gothic" w:eastAsia="Times New Roman" w:hAnsi="Century Gothic"/>
          <w:sz w:val="24"/>
          <w:szCs w:val="32"/>
          <w:lang w:eastAsia="x-none"/>
        </w:rPr>
        <w:t xml:space="preserve"> (6 indicadores)</w:t>
      </w: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7046"/>
      </w:tblGrid>
      <w:tr w:rsidR="00CC78FA" w:rsidRPr="00136CA3" w:rsidTr="001267A2">
        <w:trPr>
          <w:trHeight w:val="499"/>
        </w:trPr>
        <w:tc>
          <w:tcPr>
            <w:tcW w:w="1402" w:type="pct"/>
            <w:shd w:val="clear" w:color="auto" w:fill="DEEAF6"/>
            <w:vAlign w:val="center"/>
          </w:tcPr>
          <w:p w:rsidR="00CC78FA" w:rsidRPr="00136CA3" w:rsidRDefault="00CC78FA" w:rsidP="001267A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CC78FA" w:rsidRPr="00136CA3" w:rsidRDefault="002457FC" w:rsidP="001267A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457FC">
              <w:rPr>
                <w:rFonts w:ascii="Century Gothic" w:hAnsi="Century Gothic"/>
              </w:rPr>
              <w:t>Número de  Audiencias Públicas desarrolladas</w:t>
            </w:r>
          </w:p>
        </w:tc>
      </w:tr>
      <w:tr w:rsidR="00A23DED" w:rsidRPr="00136CA3" w:rsidTr="00A23DED">
        <w:trPr>
          <w:trHeight w:val="414"/>
        </w:trPr>
        <w:tc>
          <w:tcPr>
            <w:tcW w:w="1402" w:type="pct"/>
            <w:vAlign w:val="center"/>
          </w:tcPr>
          <w:p w:rsidR="00A23DED" w:rsidRPr="0046724B" w:rsidRDefault="00A23DED" w:rsidP="002457F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A23DED" w:rsidRPr="00A23DED" w:rsidRDefault="001E64D7" w:rsidP="00387579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En proceso de implementación</w:t>
            </w:r>
          </w:p>
        </w:tc>
      </w:tr>
      <w:tr w:rsidR="00A23DED" w:rsidRPr="00136CA3" w:rsidTr="00A23DED">
        <w:trPr>
          <w:trHeight w:val="355"/>
        </w:trPr>
        <w:tc>
          <w:tcPr>
            <w:tcW w:w="1402" w:type="pct"/>
            <w:vAlign w:val="center"/>
          </w:tcPr>
          <w:p w:rsidR="00A23DED" w:rsidRPr="0046724B" w:rsidRDefault="00A23DED" w:rsidP="00CB7A2A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A23DED" w:rsidRPr="00A23DED" w:rsidRDefault="00A23DED" w:rsidP="00387579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A23DED" w:rsidRPr="00136CA3" w:rsidTr="00A23DED">
        <w:trPr>
          <w:trHeight w:val="457"/>
        </w:trPr>
        <w:tc>
          <w:tcPr>
            <w:tcW w:w="1402" w:type="pct"/>
            <w:vAlign w:val="center"/>
          </w:tcPr>
          <w:p w:rsidR="00A23DED" w:rsidRPr="0046724B" w:rsidRDefault="00A23DED" w:rsidP="002457F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A23DED" w:rsidRPr="00A23DED" w:rsidRDefault="00A23DED" w:rsidP="00387579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A23DED" w:rsidRPr="00136CA3" w:rsidTr="00A23DED">
        <w:trPr>
          <w:trHeight w:val="457"/>
        </w:trPr>
        <w:tc>
          <w:tcPr>
            <w:tcW w:w="1402" w:type="pct"/>
            <w:vAlign w:val="center"/>
          </w:tcPr>
          <w:p w:rsidR="00A23DED" w:rsidRPr="0046724B" w:rsidRDefault="00A23DED" w:rsidP="00F57360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A23DED" w:rsidRPr="00A23DED" w:rsidRDefault="00A23DED" w:rsidP="00387579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A23DED" w:rsidRPr="00136CA3" w:rsidTr="00A23DED">
        <w:trPr>
          <w:trHeight w:val="457"/>
        </w:trPr>
        <w:tc>
          <w:tcPr>
            <w:tcW w:w="1402" w:type="pct"/>
            <w:vAlign w:val="center"/>
          </w:tcPr>
          <w:p w:rsidR="00A23DED" w:rsidRPr="0046724B" w:rsidRDefault="00A23DED" w:rsidP="00F57360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A23DED" w:rsidRPr="00136CA3" w:rsidRDefault="00A23DED" w:rsidP="00387579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A23DED" w:rsidRPr="00136CA3" w:rsidTr="00A23DED">
        <w:trPr>
          <w:trHeight w:val="457"/>
        </w:trPr>
        <w:tc>
          <w:tcPr>
            <w:tcW w:w="1402" w:type="pct"/>
            <w:vAlign w:val="center"/>
          </w:tcPr>
          <w:p w:rsidR="00A23DED" w:rsidRPr="0046724B" w:rsidRDefault="00A23DED" w:rsidP="00CB7A2A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A23DED" w:rsidRDefault="00A23DED"/>
        </w:tc>
      </w:tr>
    </w:tbl>
    <w:p w:rsidR="00FE5BED" w:rsidRDefault="00FE5BED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579DA" w:rsidRDefault="000579DA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579DA" w:rsidRDefault="000579DA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579DA" w:rsidRDefault="000579DA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579DA" w:rsidRDefault="000579DA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15"/>
      </w:tblGrid>
      <w:tr w:rsidR="0030701B" w:rsidRPr="00136CA3" w:rsidTr="003A09EC">
        <w:trPr>
          <w:trHeight w:val="702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lastRenderedPageBreak/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</w:tcPr>
          <w:p w:rsidR="0030701B" w:rsidRDefault="0030701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30701B" w:rsidRPr="00136CA3" w:rsidRDefault="0030701B" w:rsidP="001267A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Despachos Abiertos desarrollados</w:t>
            </w:r>
          </w:p>
        </w:tc>
      </w:tr>
      <w:tr w:rsidR="0046724B" w:rsidRPr="00136CA3" w:rsidTr="003A09EC">
        <w:trPr>
          <w:trHeight w:val="493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1E64D7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442FF8">
              <w:rPr>
                <w:rFonts w:ascii="Century Gothic" w:hAnsi="Century Gothic"/>
                <w:color w:val="FF0000"/>
              </w:rPr>
              <w:t>En proceso de implementación</w:t>
            </w:r>
          </w:p>
        </w:tc>
      </w:tr>
      <w:tr w:rsidR="0046724B" w:rsidRPr="00136CA3" w:rsidTr="003A09EC">
        <w:trPr>
          <w:trHeight w:val="415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15"/>
      </w:tblGrid>
      <w:tr w:rsidR="0030701B" w:rsidRPr="00136CA3" w:rsidTr="001267A2">
        <w:trPr>
          <w:trHeight w:val="702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</w:tcPr>
          <w:p w:rsidR="0030701B" w:rsidRDefault="0030701B" w:rsidP="001267A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30701B" w:rsidRPr="00136CA3" w:rsidRDefault="0030701B" w:rsidP="001267A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instancias consultivas ciudadanas creadas</w:t>
            </w:r>
          </w:p>
        </w:tc>
      </w:tr>
      <w:tr w:rsidR="0046724B" w:rsidRPr="00136CA3" w:rsidTr="003A09EC">
        <w:trPr>
          <w:trHeight w:val="493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3067A8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Seguimiento a las corresponsabilidades, vistos buenos de ingresos / egresos de los participantes y priorización de proyectos, </w:t>
            </w:r>
          </w:p>
        </w:tc>
      </w:tr>
      <w:tr w:rsidR="0046724B" w:rsidRPr="00136CA3" w:rsidTr="003A09EC">
        <w:trPr>
          <w:trHeight w:val="415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046AA2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 w:rsidRPr="00046AA2">
              <w:rPr>
                <w:rFonts w:ascii="Century Gothic" w:hAnsi="Century Gothic"/>
              </w:rPr>
              <w:t>Comités Municipales de Coordinación</w:t>
            </w:r>
            <w:r>
              <w:rPr>
                <w:rFonts w:ascii="Century Gothic" w:hAnsi="Century Gothic"/>
              </w:rPr>
              <w:t xml:space="preserve">: </w:t>
            </w:r>
            <w:proofErr w:type="spellStart"/>
            <w:r>
              <w:rPr>
                <w:rFonts w:ascii="Century Gothic" w:hAnsi="Century Gothic"/>
              </w:rPr>
              <w:t>Lideres</w:t>
            </w:r>
            <w:proofErr w:type="spellEnd"/>
            <w:r>
              <w:rPr>
                <w:rFonts w:ascii="Century Gothic" w:hAnsi="Century Gothic"/>
              </w:rPr>
              <w:t xml:space="preserve"> Comunitarios e Instituciones que participan a nivel local 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046AA2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 municipios del programa Comunidades Solidarias Rurales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3067A8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Involucramiento activo de los líderes comunitarios en los temas de su interés y el dialogo que se genera entre la población, Instituciones del Estado y Gobiernos Locales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3067A8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Todas las acciones se enmarcan únicamente dentro del programa de comunidades solidarias rurales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3067A8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proceso de incorporación de los municipios a la nueva estrategia de erradicación de la pobreza</w:t>
            </w:r>
          </w:p>
        </w:tc>
      </w:tr>
    </w:tbl>
    <w:p w:rsidR="0030701B" w:rsidRDefault="0030701B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p w:rsidR="0002769F" w:rsidRDefault="0002769F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p w:rsidR="0002769F" w:rsidRDefault="0002769F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15"/>
      </w:tblGrid>
      <w:tr w:rsidR="0030701B" w:rsidRPr="00136CA3" w:rsidTr="0030701B">
        <w:trPr>
          <w:trHeight w:val="702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lastRenderedPageBreak/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1267A2">
            <w:pPr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iniciativas coordinadas conjuntamente con las Asambleas Ciudadanas en el nivel territorial</w:t>
            </w:r>
          </w:p>
        </w:tc>
      </w:tr>
      <w:tr w:rsidR="0046724B" w:rsidRPr="00136CA3" w:rsidTr="0002769F">
        <w:trPr>
          <w:trHeight w:val="884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aplicable a la Institución</w:t>
            </w:r>
          </w:p>
        </w:tc>
      </w:tr>
      <w:tr w:rsidR="0046724B" w:rsidRPr="00136CA3" w:rsidTr="0002769F">
        <w:trPr>
          <w:trHeight w:val="83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Pr="0002769F" w:rsidRDefault="0030701B" w:rsidP="002457FC">
      <w:pPr>
        <w:rPr>
          <w:rFonts w:ascii="Century Gothic" w:eastAsia="Times New Roman" w:hAnsi="Century Gothic"/>
          <w:sz w:val="8"/>
          <w:szCs w:val="3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15"/>
      </w:tblGrid>
      <w:tr w:rsidR="0030701B" w:rsidRPr="00136CA3" w:rsidTr="0030701B">
        <w:trPr>
          <w:trHeight w:val="702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1267A2">
            <w:pPr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iniciativas desarrolladas conjuntamente con las Casas de la Cultura y Convivencia</w:t>
            </w:r>
          </w:p>
        </w:tc>
      </w:tr>
      <w:tr w:rsidR="0046724B" w:rsidRPr="00136CA3" w:rsidTr="0002769F">
        <w:trPr>
          <w:trHeight w:val="70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045B9D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Capacitación a directores de Casas de la Cultura</w:t>
            </w:r>
          </w:p>
        </w:tc>
      </w:tr>
      <w:tr w:rsidR="0046724B" w:rsidRPr="00136CA3" w:rsidTr="0002769F">
        <w:trPr>
          <w:trHeight w:val="68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045B9D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Directores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la Institución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aplicable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aplicable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Será aplicable a 50 municipios</w:t>
            </w:r>
          </w:p>
        </w:tc>
      </w:tr>
    </w:tbl>
    <w:p w:rsidR="0030701B" w:rsidRDefault="0030701B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p w:rsidR="0002769F" w:rsidRDefault="0002769F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15"/>
      </w:tblGrid>
      <w:tr w:rsidR="0030701B" w:rsidRPr="00136CA3" w:rsidTr="0030701B">
        <w:trPr>
          <w:trHeight w:val="702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lastRenderedPageBreak/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1267A2">
            <w:pPr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participaciones institucionales en ferias y festivales</w:t>
            </w:r>
          </w:p>
        </w:tc>
      </w:tr>
      <w:tr w:rsidR="0046724B" w:rsidRPr="00136CA3" w:rsidTr="003A09EC">
        <w:trPr>
          <w:trHeight w:val="493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045B9D" w:rsidP="00045B9D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Programas y proyectos que son administrados por la Institución, sus avances y limitantes que enfrentan y las proyecciones que se realizarán</w:t>
            </w:r>
          </w:p>
        </w:tc>
      </w:tr>
      <w:tr w:rsidR="0046724B" w:rsidRPr="00136CA3" w:rsidTr="003A09EC">
        <w:trPr>
          <w:trHeight w:val="415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42FF8" w:rsidP="00045B9D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Ciudadanía</w:t>
            </w:r>
            <w:r w:rsidR="00045B9D">
              <w:rPr>
                <w:rFonts w:ascii="Century Gothic" w:hAnsi="Century Gothic"/>
              </w:rPr>
              <w:t xml:space="preserve"> en general de los municipios en donde se desarrolla el festival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Municipios seleccionados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Mayor acercamiento a la población para dar a conocer los programas en ejecución y proyecciones.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045B9D" w:rsidP="00045B9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aplicable</w:t>
            </w:r>
          </w:p>
        </w:tc>
      </w:tr>
      <w:tr w:rsidR="0046724B" w:rsidRPr="00136CA3" w:rsidTr="003A09EC">
        <w:trPr>
          <w:trHeight w:val="702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aplicable</w:t>
            </w:r>
          </w:p>
        </w:tc>
      </w:tr>
    </w:tbl>
    <w:p w:rsidR="0030701B" w:rsidRDefault="0030701B" w:rsidP="002457FC">
      <w:pPr>
        <w:rPr>
          <w:rFonts w:ascii="Century Gothic" w:eastAsia="Times New Roman" w:hAnsi="Century Gothic"/>
          <w:sz w:val="24"/>
          <w:szCs w:val="32"/>
          <w:lang w:eastAsia="x-none"/>
        </w:rPr>
      </w:pPr>
    </w:p>
    <w:p w:rsidR="002457FC" w:rsidRPr="00CB7A2A" w:rsidRDefault="002457FC" w:rsidP="001267A2">
      <w:pPr>
        <w:numPr>
          <w:ilvl w:val="0"/>
          <w:numId w:val="17"/>
        </w:numPr>
        <w:rPr>
          <w:rFonts w:ascii="Century Gothic" w:eastAsia="Times New Roman" w:hAnsi="Century Gothic"/>
          <w:sz w:val="24"/>
          <w:szCs w:val="32"/>
          <w:lang w:eastAsia="x-none"/>
        </w:rPr>
      </w:pPr>
      <w:r>
        <w:rPr>
          <w:rFonts w:ascii="Century Gothic" w:eastAsia="Times New Roman" w:hAnsi="Century Gothic"/>
          <w:sz w:val="24"/>
          <w:szCs w:val="32"/>
          <w:lang w:eastAsia="x-none"/>
        </w:rPr>
        <w:t>MECANISMOS DE PARTICIPACIÓN</w:t>
      </w:r>
      <w:r w:rsidR="0030701B">
        <w:rPr>
          <w:rFonts w:ascii="Century Gothic" w:eastAsia="Times New Roman" w:hAnsi="Century Gothic"/>
          <w:sz w:val="24"/>
          <w:szCs w:val="32"/>
          <w:lang w:eastAsia="x-none"/>
        </w:rPr>
        <w:t xml:space="preserve"> (5 indicadores)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591"/>
      </w:tblGrid>
      <w:tr w:rsidR="002457FC" w:rsidRPr="00136CA3" w:rsidTr="0030701B">
        <w:trPr>
          <w:trHeight w:val="708"/>
        </w:trPr>
        <w:tc>
          <w:tcPr>
            <w:tcW w:w="1402" w:type="pct"/>
            <w:shd w:val="clear" w:color="auto" w:fill="DEEAF6"/>
            <w:vAlign w:val="center"/>
          </w:tcPr>
          <w:p w:rsidR="002457FC" w:rsidRPr="00136CA3" w:rsidRDefault="002457FC" w:rsidP="0096032A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2457FC" w:rsidRPr="00136CA3" w:rsidRDefault="0030701B" w:rsidP="0030701B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Consultas Ciudadanas desarrolladas</w:t>
            </w:r>
          </w:p>
        </w:tc>
      </w:tr>
      <w:tr w:rsidR="0046724B" w:rsidRPr="00136CA3" w:rsidTr="0004744F">
        <w:trPr>
          <w:trHeight w:val="49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045B9D" w:rsidP="0096032A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D34CC6">
              <w:rPr>
                <w:rFonts w:ascii="Century Gothic" w:hAnsi="Century Gothic"/>
                <w:color w:val="FF0000"/>
              </w:rPr>
              <w:t>En proceso de implementación</w:t>
            </w:r>
          </w:p>
        </w:tc>
      </w:tr>
      <w:tr w:rsidR="0046724B" w:rsidRPr="00136CA3" w:rsidTr="0004744F">
        <w:trPr>
          <w:trHeight w:val="41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6724B" w:rsidP="0096032A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4744F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6724B" w:rsidP="0096032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4744F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6724B" w:rsidP="0096032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4744F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96032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4744F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96032A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2457FC" w:rsidRDefault="002457FC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6724B" w:rsidRDefault="0046724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6724B" w:rsidRDefault="0046724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6563"/>
      </w:tblGrid>
      <w:tr w:rsidR="0030701B" w:rsidRPr="00136CA3" w:rsidTr="0002769F">
        <w:trPr>
          <w:trHeight w:val="769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lastRenderedPageBreak/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30701B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Consultas Ciudadanas desarrolladas</w:t>
            </w:r>
          </w:p>
        </w:tc>
      </w:tr>
      <w:tr w:rsidR="0046724B" w:rsidRPr="00136CA3" w:rsidTr="0002769F">
        <w:trPr>
          <w:trHeight w:val="540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045B9D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  <w:bookmarkStart w:id="0" w:name="_GoBack"/>
            <w:r w:rsidRPr="00D34CC6">
              <w:rPr>
                <w:rFonts w:ascii="Century Gothic" w:hAnsi="Century Gothic"/>
                <w:color w:val="FF0000"/>
              </w:rPr>
              <w:t>En proceso de implementación</w:t>
            </w:r>
            <w:bookmarkEnd w:id="0"/>
          </w:p>
        </w:tc>
      </w:tr>
      <w:tr w:rsidR="0046724B" w:rsidRPr="00136CA3" w:rsidTr="0002769F">
        <w:trPr>
          <w:trHeight w:val="454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2769F">
        <w:trPr>
          <w:trHeight w:val="76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2769F">
        <w:trPr>
          <w:trHeight w:val="76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2769F">
        <w:trPr>
          <w:trHeight w:val="76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02769F">
        <w:trPr>
          <w:trHeight w:val="76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6631"/>
      </w:tblGrid>
      <w:tr w:rsidR="0030701B" w:rsidRPr="00136CA3" w:rsidTr="0002769F">
        <w:trPr>
          <w:trHeight w:val="837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30701B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Número de  planes, programas y proyectos elaborados con participación de la población</w:t>
            </w:r>
          </w:p>
        </w:tc>
      </w:tr>
      <w:tr w:rsidR="0046724B" w:rsidRPr="00136CA3" w:rsidTr="0002769F">
        <w:trPr>
          <w:trHeight w:val="58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4B4944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Actualización de cinco planes estratégicos participativos en igual número de municipios</w:t>
            </w:r>
          </w:p>
        </w:tc>
      </w:tr>
      <w:tr w:rsidR="0046724B" w:rsidRPr="00136CA3" w:rsidTr="0002769F">
        <w:trPr>
          <w:trHeight w:val="71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42FF8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Ciudadanía</w:t>
            </w:r>
            <w:r w:rsidR="004B4944">
              <w:rPr>
                <w:rFonts w:ascii="Century Gothic" w:hAnsi="Century Gothic"/>
              </w:rPr>
              <w:t xml:space="preserve"> de los cinco municipios</w:t>
            </w:r>
          </w:p>
        </w:tc>
      </w:tr>
      <w:tr w:rsidR="0046724B" w:rsidRPr="00136CA3" w:rsidTr="0002769F">
        <w:trPr>
          <w:trHeight w:val="83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B4944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Sesori, Chilanga, Gualococtic, Torola y Santa Clara.</w:t>
            </w:r>
          </w:p>
        </w:tc>
      </w:tr>
      <w:tr w:rsidR="0046724B" w:rsidRPr="00136CA3" w:rsidTr="0002769F">
        <w:trPr>
          <w:trHeight w:val="83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B4944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Promovido por la municipalidad y los diferentes sectores del municipio aportando los recursos para su desarrollo.</w:t>
            </w:r>
          </w:p>
        </w:tc>
      </w:tr>
      <w:tr w:rsidR="0046724B" w:rsidRPr="00136CA3" w:rsidTr="0002769F">
        <w:trPr>
          <w:trHeight w:val="83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B4944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Cobertura poblacional</w:t>
            </w:r>
          </w:p>
        </w:tc>
      </w:tr>
      <w:tr w:rsidR="0046724B" w:rsidRPr="00136CA3" w:rsidTr="0002769F">
        <w:trPr>
          <w:trHeight w:val="83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591"/>
      </w:tblGrid>
      <w:tr w:rsidR="0030701B" w:rsidRPr="00136CA3" w:rsidTr="0030701B">
        <w:trPr>
          <w:trHeight w:val="708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lastRenderedPageBreak/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30701B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Cantidad de personas que participan en la rendición de cuentas</w:t>
            </w:r>
          </w:p>
        </w:tc>
      </w:tr>
      <w:tr w:rsidR="0046724B" w:rsidRPr="00136CA3" w:rsidTr="0002769F">
        <w:trPr>
          <w:trHeight w:val="687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4B4944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 el periodo reportado no se realizaron eventos de Rendición de Cuentas</w:t>
            </w:r>
          </w:p>
        </w:tc>
      </w:tr>
      <w:tr w:rsidR="0046724B" w:rsidRPr="00136CA3" w:rsidTr="0002769F">
        <w:trPr>
          <w:trHeight w:val="751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pStyle w:val="Prrafodelista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591"/>
      </w:tblGrid>
      <w:tr w:rsidR="0030701B" w:rsidRPr="00136CA3" w:rsidTr="0030701B">
        <w:trPr>
          <w:trHeight w:val="708"/>
        </w:trPr>
        <w:tc>
          <w:tcPr>
            <w:tcW w:w="1402" w:type="pct"/>
            <w:shd w:val="clear" w:color="auto" w:fill="DEEAF6"/>
            <w:vAlign w:val="center"/>
          </w:tcPr>
          <w:p w:rsidR="0030701B" w:rsidRPr="00136CA3" w:rsidRDefault="0030701B" w:rsidP="003A09EC">
            <w:pPr>
              <w:spacing w:after="0" w:line="240" w:lineRule="auto"/>
              <w:rPr>
                <w:rFonts w:ascii="Century Gothic" w:hAnsi="Century Gothic"/>
              </w:rPr>
            </w:pPr>
            <w:r w:rsidRPr="00136CA3">
              <w:rPr>
                <w:rFonts w:ascii="Century Gothic" w:hAnsi="Century Gothic"/>
              </w:rPr>
              <w:t>Nombre del Indicador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98" w:type="pct"/>
            <w:shd w:val="clear" w:color="auto" w:fill="DEEAF6"/>
            <w:vAlign w:val="center"/>
          </w:tcPr>
          <w:p w:rsidR="0030701B" w:rsidRPr="00136CA3" w:rsidRDefault="0030701B" w:rsidP="0030701B">
            <w:pPr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30701B">
              <w:rPr>
                <w:rFonts w:ascii="Century Gothic" w:hAnsi="Century Gothic"/>
              </w:rPr>
              <w:t>Cantidad de servicios, proyectos o actividades con ejercicios de contraloría social</w:t>
            </w:r>
          </w:p>
        </w:tc>
      </w:tr>
      <w:tr w:rsidR="0046724B" w:rsidRPr="00136CA3" w:rsidTr="0002769F">
        <w:trPr>
          <w:trHeight w:val="769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Temas desarrollados</w:t>
            </w:r>
          </w:p>
        </w:tc>
        <w:tc>
          <w:tcPr>
            <w:tcW w:w="3598" w:type="pct"/>
          </w:tcPr>
          <w:p w:rsidR="0046724B" w:rsidRPr="00136CA3" w:rsidRDefault="00CE43E5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Mecanismos para la administración financiera del proyecto, mantenimiento y uso del equipo</w:t>
            </w:r>
          </w:p>
        </w:tc>
      </w:tr>
      <w:tr w:rsidR="0046724B" w:rsidRPr="00136CA3" w:rsidTr="0002769F">
        <w:trPr>
          <w:trHeight w:val="833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Sectores participantes</w:t>
            </w:r>
          </w:p>
        </w:tc>
        <w:tc>
          <w:tcPr>
            <w:tcW w:w="3598" w:type="pct"/>
          </w:tcPr>
          <w:p w:rsidR="0046724B" w:rsidRPr="00136CA3" w:rsidRDefault="00CE43E5" w:rsidP="00442FF8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comunidades beneficiadas por lo proyectos</w:t>
            </w: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Lugares</w:t>
            </w:r>
          </w:p>
        </w:tc>
        <w:tc>
          <w:tcPr>
            <w:tcW w:w="3598" w:type="pct"/>
          </w:tcPr>
          <w:p w:rsidR="0046724B" w:rsidRPr="00136CA3" w:rsidRDefault="00CE43E5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CE43E5">
              <w:rPr>
                <w:rFonts w:ascii="Century Gothic" w:hAnsi="Century Gothic"/>
              </w:rPr>
              <w:t>17 Comités  de Contraloría Social en igual cantidad de proyectos de agua potable y saneamiento básico</w:t>
            </w: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Buenas prácticas</w:t>
            </w:r>
          </w:p>
        </w:tc>
        <w:tc>
          <w:tcPr>
            <w:tcW w:w="3598" w:type="pct"/>
          </w:tcPr>
          <w:p w:rsidR="0046724B" w:rsidRPr="00136CA3" w:rsidRDefault="004B4944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Juntas Administradoras de Agua conformadas que dan operación y mantenimiento a los sistemas, que se traduce en la sostenibilidad del sistema. </w:t>
            </w: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Limitantes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46724B" w:rsidRPr="00136CA3" w:rsidTr="003A09EC">
        <w:trPr>
          <w:trHeight w:val="708"/>
        </w:trPr>
        <w:tc>
          <w:tcPr>
            <w:tcW w:w="1402" w:type="pct"/>
            <w:vAlign w:val="center"/>
          </w:tcPr>
          <w:p w:rsidR="0046724B" w:rsidRPr="0046724B" w:rsidRDefault="0046724B" w:rsidP="000263DC">
            <w:pPr>
              <w:spacing w:after="0" w:line="240" w:lineRule="auto"/>
              <w:rPr>
                <w:rFonts w:ascii="Century Gothic" w:hAnsi="Century Gothic"/>
              </w:rPr>
            </w:pPr>
            <w:r w:rsidRPr="0046724B">
              <w:rPr>
                <w:rFonts w:ascii="Century Gothic" w:hAnsi="Century Gothic"/>
              </w:rPr>
              <w:t>Otro comentario</w:t>
            </w:r>
          </w:p>
        </w:tc>
        <w:tc>
          <w:tcPr>
            <w:tcW w:w="3598" w:type="pct"/>
          </w:tcPr>
          <w:p w:rsidR="0046724B" w:rsidRPr="00136CA3" w:rsidRDefault="0046724B" w:rsidP="003A09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0701B" w:rsidRDefault="0030701B" w:rsidP="0038757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30701B" w:rsidSect="00CF4F2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72" w:rsidRDefault="00C95772" w:rsidP="00935C57">
      <w:pPr>
        <w:spacing w:after="0" w:line="240" w:lineRule="auto"/>
      </w:pPr>
      <w:r>
        <w:separator/>
      </w:r>
    </w:p>
  </w:endnote>
  <w:endnote w:type="continuationSeparator" w:id="0">
    <w:p w:rsidR="00C95772" w:rsidRDefault="00C95772" w:rsidP="0093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E9" w:rsidRDefault="000C572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34CC6" w:rsidRPr="00D34CC6">
      <w:rPr>
        <w:noProof/>
        <w:lang w:val="es-ES"/>
      </w:rPr>
      <w:t>6</w:t>
    </w:r>
    <w:r>
      <w:fldChar w:fldCharType="end"/>
    </w:r>
  </w:p>
  <w:p w:rsidR="009071E9" w:rsidRDefault="009071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72" w:rsidRDefault="00C95772" w:rsidP="00935C57">
      <w:pPr>
        <w:spacing w:after="0" w:line="240" w:lineRule="auto"/>
      </w:pPr>
      <w:r>
        <w:separator/>
      </w:r>
    </w:p>
  </w:footnote>
  <w:footnote w:type="continuationSeparator" w:id="0">
    <w:p w:rsidR="00C95772" w:rsidRDefault="00C95772" w:rsidP="0093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43" w:rsidRDefault="001E64D7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2427605</wp:posOffset>
          </wp:positionH>
          <wp:positionV relativeFrom="paragraph">
            <wp:posOffset>-100330</wp:posOffset>
          </wp:positionV>
          <wp:extent cx="744855" cy="702310"/>
          <wp:effectExtent l="0" t="0" r="0" b="2540"/>
          <wp:wrapTight wrapText="bothSides">
            <wp:wrapPolygon edited="0">
              <wp:start x="0" y="0"/>
              <wp:lineTo x="0" y="21092"/>
              <wp:lineTo x="20992" y="21092"/>
              <wp:lineTo x="20992" y="0"/>
              <wp:lineTo x="0" y="0"/>
            </wp:wrapPolygon>
          </wp:wrapTight>
          <wp:docPr id="1" name="Imagen 2" descr="escudo-El-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-El-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443" w:rsidRDefault="00487443">
    <w:pPr>
      <w:pStyle w:val="Encabezado"/>
    </w:pPr>
  </w:p>
  <w:p w:rsidR="00983C83" w:rsidRDefault="00983C83">
    <w:pPr>
      <w:pStyle w:val="Encabezado"/>
    </w:pPr>
  </w:p>
  <w:p w:rsidR="00487443" w:rsidRDefault="00487443">
    <w:pPr>
      <w:pStyle w:val="Encabezado"/>
    </w:pPr>
  </w:p>
  <w:p w:rsidR="00487443" w:rsidRDefault="00387579" w:rsidP="00387579">
    <w:pPr>
      <w:pStyle w:val="a"/>
      <w:jc w:val="center"/>
      <w:rPr>
        <w:rFonts w:ascii="Century Gothic" w:hAnsi="Century Gothic"/>
        <w:sz w:val="24"/>
      </w:rPr>
    </w:pPr>
    <w:r w:rsidRPr="00983C83">
      <w:rPr>
        <w:rFonts w:ascii="Century Gothic" w:hAnsi="Century Gothic"/>
        <w:sz w:val="24"/>
      </w:rPr>
      <w:t>Política de Participación Ciudadana del Órgano Ejecutivo</w:t>
    </w:r>
  </w:p>
  <w:p w:rsidR="00387579" w:rsidRPr="00387579" w:rsidRDefault="00387579" w:rsidP="00387579">
    <w:pPr>
      <w:rPr>
        <w:sz w:val="8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D7"/>
    <w:multiLevelType w:val="hybridMultilevel"/>
    <w:tmpl w:val="51F216F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B5239"/>
    <w:multiLevelType w:val="hybridMultilevel"/>
    <w:tmpl w:val="2B769F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EB2"/>
    <w:multiLevelType w:val="hybridMultilevel"/>
    <w:tmpl w:val="D7F44F26"/>
    <w:lvl w:ilvl="0" w:tplc="247AD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4686"/>
    <w:multiLevelType w:val="hybridMultilevel"/>
    <w:tmpl w:val="942E374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3420EA"/>
    <w:multiLevelType w:val="hybridMultilevel"/>
    <w:tmpl w:val="C53AF2F0"/>
    <w:lvl w:ilvl="0" w:tplc="906E6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ED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6F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8D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4A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AE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E6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A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40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93D62"/>
    <w:multiLevelType w:val="hybridMultilevel"/>
    <w:tmpl w:val="533225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11170"/>
    <w:multiLevelType w:val="hybridMultilevel"/>
    <w:tmpl w:val="3FBC7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C18AA"/>
    <w:multiLevelType w:val="hybridMultilevel"/>
    <w:tmpl w:val="FF1EB2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61755"/>
    <w:multiLevelType w:val="hybridMultilevel"/>
    <w:tmpl w:val="B212F2B2"/>
    <w:lvl w:ilvl="0" w:tplc="55925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71CB"/>
    <w:multiLevelType w:val="hybridMultilevel"/>
    <w:tmpl w:val="FF1EB2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46BB"/>
    <w:multiLevelType w:val="hybridMultilevel"/>
    <w:tmpl w:val="5B78A52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2F6E6C"/>
    <w:multiLevelType w:val="hybridMultilevel"/>
    <w:tmpl w:val="8D36B10C"/>
    <w:lvl w:ilvl="0" w:tplc="9698E094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215868"/>
      </w:rPr>
    </w:lvl>
    <w:lvl w:ilvl="1" w:tplc="4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CE562BC"/>
    <w:multiLevelType w:val="hybridMultilevel"/>
    <w:tmpl w:val="6F3838FA"/>
    <w:lvl w:ilvl="0" w:tplc="5BDC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C33937"/>
    <w:multiLevelType w:val="hybridMultilevel"/>
    <w:tmpl w:val="6E0088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219E0"/>
    <w:multiLevelType w:val="hybridMultilevel"/>
    <w:tmpl w:val="AC5825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702D3"/>
    <w:multiLevelType w:val="hybridMultilevel"/>
    <w:tmpl w:val="6268BE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32289"/>
    <w:multiLevelType w:val="hybridMultilevel"/>
    <w:tmpl w:val="C1FA16F4"/>
    <w:lvl w:ilvl="0" w:tplc="CEF4152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3"/>
  </w:num>
  <w:num w:numId="5">
    <w:abstractNumId w:val="15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E4"/>
    <w:rsid w:val="00011D06"/>
    <w:rsid w:val="000122E7"/>
    <w:rsid w:val="000263DC"/>
    <w:rsid w:val="00027120"/>
    <w:rsid w:val="0002769F"/>
    <w:rsid w:val="00045B9D"/>
    <w:rsid w:val="00046AA2"/>
    <w:rsid w:val="0004744F"/>
    <w:rsid w:val="00054C49"/>
    <w:rsid w:val="00057347"/>
    <w:rsid w:val="000579DA"/>
    <w:rsid w:val="00066AD5"/>
    <w:rsid w:val="00071646"/>
    <w:rsid w:val="00091540"/>
    <w:rsid w:val="000969CC"/>
    <w:rsid w:val="000C572D"/>
    <w:rsid w:val="000E4122"/>
    <w:rsid w:val="000F7B32"/>
    <w:rsid w:val="00116E30"/>
    <w:rsid w:val="001267A2"/>
    <w:rsid w:val="00136CA3"/>
    <w:rsid w:val="00145B42"/>
    <w:rsid w:val="001476B1"/>
    <w:rsid w:val="001631A0"/>
    <w:rsid w:val="00165463"/>
    <w:rsid w:val="00197483"/>
    <w:rsid w:val="001E54BE"/>
    <w:rsid w:val="001E64D7"/>
    <w:rsid w:val="001F489C"/>
    <w:rsid w:val="00215830"/>
    <w:rsid w:val="00226DB4"/>
    <w:rsid w:val="00230A9C"/>
    <w:rsid w:val="00241CBC"/>
    <w:rsid w:val="002457FC"/>
    <w:rsid w:val="00250DE4"/>
    <w:rsid w:val="002553AC"/>
    <w:rsid w:val="00260A45"/>
    <w:rsid w:val="00274636"/>
    <w:rsid w:val="0029771C"/>
    <w:rsid w:val="002C1AB3"/>
    <w:rsid w:val="0030666B"/>
    <w:rsid w:val="003067A8"/>
    <w:rsid w:val="0030701B"/>
    <w:rsid w:val="00366F31"/>
    <w:rsid w:val="00387579"/>
    <w:rsid w:val="00391597"/>
    <w:rsid w:val="003A09EC"/>
    <w:rsid w:val="003B0228"/>
    <w:rsid w:val="003B3CE2"/>
    <w:rsid w:val="003C68D1"/>
    <w:rsid w:val="00416337"/>
    <w:rsid w:val="00416F77"/>
    <w:rsid w:val="00427DBB"/>
    <w:rsid w:val="00442FF8"/>
    <w:rsid w:val="0046724B"/>
    <w:rsid w:val="00484486"/>
    <w:rsid w:val="00487443"/>
    <w:rsid w:val="004B4944"/>
    <w:rsid w:val="004C5BBB"/>
    <w:rsid w:val="004D7C85"/>
    <w:rsid w:val="0050657F"/>
    <w:rsid w:val="00524E4F"/>
    <w:rsid w:val="0052745D"/>
    <w:rsid w:val="0054075C"/>
    <w:rsid w:val="0054429F"/>
    <w:rsid w:val="005525E2"/>
    <w:rsid w:val="00564D97"/>
    <w:rsid w:val="005703D5"/>
    <w:rsid w:val="00574E33"/>
    <w:rsid w:val="00575F89"/>
    <w:rsid w:val="00591B78"/>
    <w:rsid w:val="005C502F"/>
    <w:rsid w:val="0061349D"/>
    <w:rsid w:val="006159E3"/>
    <w:rsid w:val="006205D8"/>
    <w:rsid w:val="00627A96"/>
    <w:rsid w:val="006463CA"/>
    <w:rsid w:val="006526B7"/>
    <w:rsid w:val="00653888"/>
    <w:rsid w:val="006636B1"/>
    <w:rsid w:val="006A1B81"/>
    <w:rsid w:val="006A70DA"/>
    <w:rsid w:val="006B2468"/>
    <w:rsid w:val="006D6147"/>
    <w:rsid w:val="006D62D6"/>
    <w:rsid w:val="006D6676"/>
    <w:rsid w:val="006F2F9B"/>
    <w:rsid w:val="00700D72"/>
    <w:rsid w:val="00702C2D"/>
    <w:rsid w:val="0070755A"/>
    <w:rsid w:val="00710C85"/>
    <w:rsid w:val="007410C5"/>
    <w:rsid w:val="00747D26"/>
    <w:rsid w:val="00756D84"/>
    <w:rsid w:val="00756E6F"/>
    <w:rsid w:val="00771E3F"/>
    <w:rsid w:val="0078285E"/>
    <w:rsid w:val="007904D7"/>
    <w:rsid w:val="00795410"/>
    <w:rsid w:val="00797EFE"/>
    <w:rsid w:val="007A7805"/>
    <w:rsid w:val="007C00C8"/>
    <w:rsid w:val="007E77CB"/>
    <w:rsid w:val="00840F5B"/>
    <w:rsid w:val="008435C9"/>
    <w:rsid w:val="00862E09"/>
    <w:rsid w:val="00864BF0"/>
    <w:rsid w:val="0088383E"/>
    <w:rsid w:val="00890A91"/>
    <w:rsid w:val="008A000B"/>
    <w:rsid w:val="008A55D6"/>
    <w:rsid w:val="008A7B50"/>
    <w:rsid w:val="008B6439"/>
    <w:rsid w:val="008B7417"/>
    <w:rsid w:val="008C05CD"/>
    <w:rsid w:val="008D5893"/>
    <w:rsid w:val="008E63E0"/>
    <w:rsid w:val="008F0A24"/>
    <w:rsid w:val="009071E9"/>
    <w:rsid w:val="00911FE3"/>
    <w:rsid w:val="00935C57"/>
    <w:rsid w:val="00940A01"/>
    <w:rsid w:val="0095075D"/>
    <w:rsid w:val="0096032A"/>
    <w:rsid w:val="00961CC6"/>
    <w:rsid w:val="00973876"/>
    <w:rsid w:val="00982DAF"/>
    <w:rsid w:val="00983C83"/>
    <w:rsid w:val="009A2EBA"/>
    <w:rsid w:val="009C15CD"/>
    <w:rsid w:val="009D4C77"/>
    <w:rsid w:val="009D73EF"/>
    <w:rsid w:val="009E65DE"/>
    <w:rsid w:val="009E79E5"/>
    <w:rsid w:val="00A07E36"/>
    <w:rsid w:val="00A12202"/>
    <w:rsid w:val="00A23DED"/>
    <w:rsid w:val="00A25426"/>
    <w:rsid w:val="00A60841"/>
    <w:rsid w:val="00A60D85"/>
    <w:rsid w:val="00A61417"/>
    <w:rsid w:val="00A82B70"/>
    <w:rsid w:val="00AA21C4"/>
    <w:rsid w:val="00AB406D"/>
    <w:rsid w:val="00AC0921"/>
    <w:rsid w:val="00AF64E9"/>
    <w:rsid w:val="00AF68D7"/>
    <w:rsid w:val="00B030BB"/>
    <w:rsid w:val="00B102FF"/>
    <w:rsid w:val="00B110D1"/>
    <w:rsid w:val="00B32539"/>
    <w:rsid w:val="00B35316"/>
    <w:rsid w:val="00B35DF9"/>
    <w:rsid w:val="00B62066"/>
    <w:rsid w:val="00B93068"/>
    <w:rsid w:val="00BA5BE5"/>
    <w:rsid w:val="00BC7FFC"/>
    <w:rsid w:val="00C04D09"/>
    <w:rsid w:val="00C2018F"/>
    <w:rsid w:val="00C231FA"/>
    <w:rsid w:val="00C255E1"/>
    <w:rsid w:val="00C314FD"/>
    <w:rsid w:val="00C4064D"/>
    <w:rsid w:val="00C40AA6"/>
    <w:rsid w:val="00C62533"/>
    <w:rsid w:val="00C72B92"/>
    <w:rsid w:val="00C72F96"/>
    <w:rsid w:val="00C73A15"/>
    <w:rsid w:val="00C73F31"/>
    <w:rsid w:val="00C95772"/>
    <w:rsid w:val="00CB7A2A"/>
    <w:rsid w:val="00CC10BD"/>
    <w:rsid w:val="00CC6C84"/>
    <w:rsid w:val="00CC78FA"/>
    <w:rsid w:val="00CD4403"/>
    <w:rsid w:val="00CE43E5"/>
    <w:rsid w:val="00CE7F73"/>
    <w:rsid w:val="00CF4F2A"/>
    <w:rsid w:val="00D07674"/>
    <w:rsid w:val="00D34CC6"/>
    <w:rsid w:val="00D37292"/>
    <w:rsid w:val="00D47CE5"/>
    <w:rsid w:val="00D54CCC"/>
    <w:rsid w:val="00D60A6D"/>
    <w:rsid w:val="00D77252"/>
    <w:rsid w:val="00DD4AA7"/>
    <w:rsid w:val="00E177B3"/>
    <w:rsid w:val="00E21562"/>
    <w:rsid w:val="00E34B7D"/>
    <w:rsid w:val="00E47E3B"/>
    <w:rsid w:val="00EB1BA9"/>
    <w:rsid w:val="00EB1FCA"/>
    <w:rsid w:val="00EB48D9"/>
    <w:rsid w:val="00EB5FE8"/>
    <w:rsid w:val="00ED44E0"/>
    <w:rsid w:val="00ED6677"/>
    <w:rsid w:val="00EE77F7"/>
    <w:rsid w:val="00F164D6"/>
    <w:rsid w:val="00F23483"/>
    <w:rsid w:val="00F55B61"/>
    <w:rsid w:val="00F57360"/>
    <w:rsid w:val="00F86B79"/>
    <w:rsid w:val="00F93D8F"/>
    <w:rsid w:val="00F947DA"/>
    <w:rsid w:val="00FA057A"/>
    <w:rsid w:val="00FB673F"/>
    <w:rsid w:val="00FC6721"/>
    <w:rsid w:val="00FD4828"/>
    <w:rsid w:val="00FE5BED"/>
    <w:rsid w:val="00FF04B0"/>
    <w:rsid w:val="00FF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B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1AB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F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057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50D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250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904D7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FA057A"/>
    <w:rPr>
      <w:rFonts w:ascii="Cambria" w:eastAsia="Times New Roman" w:hAnsi="Cambria" w:cs="Times New Roman"/>
      <w:b/>
      <w:bCs/>
      <w:color w:val="4F81BD"/>
    </w:rPr>
  </w:style>
  <w:style w:type="table" w:customStyle="1" w:styleId="Sombreadoclaro-nfasis11">
    <w:name w:val="Sombreado claro - Énfasis 11"/>
    <w:basedOn w:val="Tablanormal"/>
    <w:uiPriority w:val="60"/>
    <w:rsid w:val="00D772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oncuadrcula">
    <w:name w:val="Table Grid"/>
    <w:basedOn w:val="Tablanormal"/>
    <w:uiPriority w:val="59"/>
    <w:rsid w:val="006A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C1AB3"/>
    <w:rPr>
      <w:rFonts w:ascii="Cambria" w:eastAsia="Times New Roman" w:hAnsi="Cambria" w:cs="Times New Roman"/>
      <w:color w:val="365F9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35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C57"/>
  </w:style>
  <w:style w:type="paragraph" w:styleId="Piedepgina">
    <w:name w:val="footer"/>
    <w:basedOn w:val="Normal"/>
    <w:link w:val="PiedepginaCar"/>
    <w:uiPriority w:val="99"/>
    <w:unhideWhenUsed/>
    <w:rsid w:val="00935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57"/>
  </w:style>
  <w:style w:type="character" w:customStyle="1" w:styleId="Ttulo2Car">
    <w:name w:val="Título 2 Car"/>
    <w:link w:val="Ttulo2"/>
    <w:uiPriority w:val="9"/>
    <w:rsid w:val="00CF4F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F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4F2A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CC10B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decuadrcula4-nfasis1">
    <w:name w:val="Tabla de cuadrícula 4 - Énfasis 1"/>
    <w:basedOn w:val="Tablanormal"/>
    <w:uiPriority w:val="49"/>
    <w:rsid w:val="0048744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">
    <w:name w:val="Tabla de cuadrícula 4 - Énfasis 5"/>
    <w:basedOn w:val="Tablanormal"/>
    <w:uiPriority w:val="49"/>
    <w:rsid w:val="0048744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a">
    <w:basedOn w:val="Normal"/>
    <w:next w:val="Normal"/>
    <w:uiPriority w:val="10"/>
    <w:qFormat/>
    <w:rsid w:val="0038757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D54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B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1AB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F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057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50D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250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904D7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FA057A"/>
    <w:rPr>
      <w:rFonts w:ascii="Cambria" w:eastAsia="Times New Roman" w:hAnsi="Cambria" w:cs="Times New Roman"/>
      <w:b/>
      <w:bCs/>
      <w:color w:val="4F81BD"/>
    </w:rPr>
  </w:style>
  <w:style w:type="table" w:customStyle="1" w:styleId="Sombreadoclaro-nfasis11">
    <w:name w:val="Sombreado claro - Énfasis 11"/>
    <w:basedOn w:val="Tablanormal"/>
    <w:uiPriority w:val="60"/>
    <w:rsid w:val="00D772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oncuadrcula">
    <w:name w:val="Table Grid"/>
    <w:basedOn w:val="Tablanormal"/>
    <w:uiPriority w:val="59"/>
    <w:rsid w:val="006A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C1AB3"/>
    <w:rPr>
      <w:rFonts w:ascii="Cambria" w:eastAsia="Times New Roman" w:hAnsi="Cambria" w:cs="Times New Roman"/>
      <w:color w:val="365F9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35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C57"/>
  </w:style>
  <w:style w:type="paragraph" w:styleId="Piedepgina">
    <w:name w:val="footer"/>
    <w:basedOn w:val="Normal"/>
    <w:link w:val="PiedepginaCar"/>
    <w:uiPriority w:val="99"/>
    <w:unhideWhenUsed/>
    <w:rsid w:val="00935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57"/>
  </w:style>
  <w:style w:type="character" w:customStyle="1" w:styleId="Ttulo2Car">
    <w:name w:val="Título 2 Car"/>
    <w:link w:val="Ttulo2"/>
    <w:uiPriority w:val="9"/>
    <w:rsid w:val="00CF4F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F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4F2A"/>
    <w:rPr>
      <w:rFonts w:ascii="Tahoma" w:hAnsi="Tahoma" w:cs="Tahoma"/>
      <w:sz w:val="16"/>
      <w:szCs w:val="16"/>
    </w:rPr>
  </w:style>
  <w:style w:type="table" w:styleId="Listaclara-nfasis5">
    <w:name w:val="Light List Accent 5"/>
    <w:basedOn w:val="Tablanormal"/>
    <w:uiPriority w:val="61"/>
    <w:rsid w:val="00CC10B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decuadrcula4-nfasis1">
    <w:name w:val="Tabla de cuadrícula 4 - Énfasis 1"/>
    <w:basedOn w:val="Tablanormal"/>
    <w:uiPriority w:val="49"/>
    <w:rsid w:val="0048744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">
    <w:name w:val="Tabla de cuadrícula 4 - Énfasis 5"/>
    <w:basedOn w:val="Tablanormal"/>
    <w:uiPriority w:val="49"/>
    <w:rsid w:val="0048744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a">
    <w:basedOn w:val="Normal"/>
    <w:next w:val="Normal"/>
    <w:uiPriority w:val="10"/>
    <w:qFormat/>
    <w:rsid w:val="0038757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D54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3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4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9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1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martinez@fisdl.gob.s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rtiga@fisdl.gob.s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4DDC-F18D-43FD-9CC4-BAA640B2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jduran</dc:creator>
  <cp:lastModifiedBy>ROBERTO MOLINA</cp:lastModifiedBy>
  <cp:revision>3</cp:revision>
  <dcterms:created xsi:type="dcterms:W3CDTF">2017-09-12T17:31:00Z</dcterms:created>
  <dcterms:modified xsi:type="dcterms:W3CDTF">2017-09-12T17:31:00Z</dcterms:modified>
</cp:coreProperties>
</file>