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5E31B" w14:textId="07B8CC90" w:rsidR="0028467D" w:rsidRDefault="0028467D" w:rsidP="0028467D">
      <w:pPr>
        <w:tabs>
          <w:tab w:val="left" w:pos="3075"/>
        </w:tabs>
        <w:kinsoku w:val="0"/>
        <w:overflowPunct w:val="0"/>
        <w:autoSpaceDE w:val="0"/>
        <w:autoSpaceDN w:val="0"/>
        <w:adjustRightInd w:val="0"/>
        <w:spacing w:before="172" w:after="0" w:line="290" w:lineRule="auto"/>
        <w:ind w:right="110"/>
        <w:jc w:val="center"/>
        <w:rPr>
          <w:rFonts w:ascii="Bembo Std" w:eastAsia="MS Mincho" w:hAnsi="Bembo Std" w:cs="Times New Roman"/>
          <w:b/>
          <w:bCs/>
          <w:i/>
          <w:iCs/>
          <w:w w:val="110"/>
          <w:u w:val="single"/>
          <w:lang w:val="es-SV" w:eastAsia="es-ES"/>
        </w:rPr>
      </w:pPr>
      <w:r w:rsidRPr="0028467D">
        <w:rPr>
          <w:rFonts w:ascii="Bembo Std" w:eastAsia="MS Mincho" w:hAnsi="Bembo Std" w:cs="Times New Roman"/>
          <w:b/>
          <w:bCs/>
          <w:iCs/>
          <w:w w:val="110"/>
          <w:lang w:val="es-SV" w:eastAsia="es-ES"/>
        </w:rPr>
        <w:t>COMISIÓN EJECUTIVA PORTUARIA AUTÓNOMA</w:t>
      </w:r>
      <w:r w:rsidRPr="0028467D">
        <w:rPr>
          <w:rFonts w:ascii="Bembo Std" w:eastAsia="MS Mincho" w:hAnsi="Bembo Std" w:cs="Times New Roman"/>
          <w:bCs/>
          <w:iCs/>
          <w:w w:val="110"/>
          <w:lang w:val="es-SV" w:eastAsia="es-ES"/>
        </w:rPr>
        <w:br/>
      </w:r>
      <w:r w:rsidRPr="0028467D">
        <w:rPr>
          <w:rFonts w:ascii="Bembo Std" w:eastAsia="MS Mincho" w:hAnsi="Bembo Std" w:cs="Times New Roman"/>
          <w:b/>
          <w:bCs/>
          <w:iCs/>
          <w:w w:val="110"/>
          <w:lang w:val="es-SV" w:eastAsia="es-ES"/>
        </w:rPr>
        <w:t>Información Oficiosa</w:t>
      </w:r>
      <w:r w:rsidRPr="0028467D">
        <w:rPr>
          <w:rFonts w:ascii="Bembo Std" w:eastAsia="MS Mincho" w:hAnsi="Bembo Std" w:cs="Times New Roman"/>
          <w:b/>
          <w:bCs/>
          <w:iCs/>
          <w:w w:val="110"/>
          <w:lang w:val="es-SV" w:eastAsia="es-ES"/>
        </w:rPr>
        <w:br/>
      </w:r>
    </w:p>
    <w:p w14:paraId="5622BAA7" w14:textId="3D081A0C" w:rsidR="000A7FF4" w:rsidRPr="0028467D" w:rsidRDefault="00465904" w:rsidP="0028467D">
      <w:pPr>
        <w:tabs>
          <w:tab w:val="left" w:pos="3075"/>
        </w:tabs>
        <w:kinsoku w:val="0"/>
        <w:overflowPunct w:val="0"/>
        <w:autoSpaceDE w:val="0"/>
        <w:autoSpaceDN w:val="0"/>
        <w:adjustRightInd w:val="0"/>
        <w:spacing w:before="172" w:after="0" w:line="290" w:lineRule="auto"/>
        <w:ind w:right="110"/>
        <w:jc w:val="center"/>
        <w:rPr>
          <w:rFonts w:ascii="Bembo Std" w:eastAsia="MS Mincho" w:hAnsi="Bembo Std" w:cs="Times New Roman"/>
          <w:b/>
          <w:bCs/>
          <w:iCs/>
          <w:w w:val="110"/>
          <w:lang w:val="es-SV" w:eastAsia="es-ES"/>
        </w:rPr>
      </w:pPr>
      <w:r>
        <w:rPr>
          <w:rFonts w:ascii="Bembo Std" w:eastAsia="MS Mincho" w:hAnsi="Bembo Std" w:cs="Times New Roman"/>
          <w:b/>
          <w:bCs/>
          <w:i/>
          <w:iCs/>
          <w:w w:val="110"/>
          <w:u w:val="single"/>
          <w:lang w:val="es-SV" w:eastAsia="es-ES"/>
        </w:rPr>
        <w:t>Obras en Ejecución en FENADESAL</w:t>
      </w:r>
    </w:p>
    <w:p w14:paraId="00A666C4" w14:textId="77777777" w:rsidR="0028467D" w:rsidRPr="0028467D" w:rsidRDefault="0028467D" w:rsidP="0028467D">
      <w:pPr>
        <w:tabs>
          <w:tab w:val="left" w:pos="3075"/>
        </w:tabs>
        <w:kinsoku w:val="0"/>
        <w:overflowPunct w:val="0"/>
        <w:autoSpaceDE w:val="0"/>
        <w:autoSpaceDN w:val="0"/>
        <w:adjustRightInd w:val="0"/>
        <w:spacing w:before="172" w:after="0" w:line="290" w:lineRule="auto"/>
        <w:ind w:right="110"/>
        <w:jc w:val="both"/>
        <w:rPr>
          <w:rFonts w:ascii="Bembo Std" w:eastAsia="MS Mincho" w:hAnsi="Bembo Std" w:cs="Times New Roman"/>
          <w:bCs/>
          <w:iCs/>
          <w:w w:val="110"/>
          <w:lang w:val="es-SV" w:eastAsia="es-ES"/>
        </w:rPr>
      </w:pPr>
    </w:p>
    <w:p w14:paraId="0AC12C85" w14:textId="77777777" w:rsidR="0028467D" w:rsidRPr="0028467D" w:rsidRDefault="0028467D" w:rsidP="0028467D">
      <w:pPr>
        <w:tabs>
          <w:tab w:val="left" w:pos="3075"/>
        </w:tabs>
        <w:kinsoku w:val="0"/>
        <w:overflowPunct w:val="0"/>
        <w:autoSpaceDE w:val="0"/>
        <w:autoSpaceDN w:val="0"/>
        <w:adjustRightInd w:val="0"/>
        <w:spacing w:before="172" w:after="0" w:line="290" w:lineRule="auto"/>
        <w:ind w:right="110"/>
        <w:jc w:val="both"/>
        <w:rPr>
          <w:rFonts w:ascii="Cambria" w:eastAsia="MS Mincho" w:hAnsi="Cambria" w:cs="Times New Roman"/>
          <w:bCs/>
          <w:iCs/>
          <w:w w:val="110"/>
          <w:lang w:val="es-SV" w:eastAsia="es-ES"/>
        </w:rPr>
      </w:pPr>
      <w:bookmarkStart w:id="0" w:name="_GoBack"/>
      <w:bookmarkEnd w:id="0"/>
    </w:p>
    <w:p w14:paraId="4DA3023A" w14:textId="2F0AB8CF" w:rsidR="00465904" w:rsidRDefault="00465904" w:rsidP="00465904">
      <w:pPr>
        <w:tabs>
          <w:tab w:val="left" w:pos="3075"/>
        </w:tabs>
        <w:kinsoku w:val="0"/>
        <w:overflowPunct w:val="0"/>
        <w:autoSpaceDE w:val="0"/>
        <w:autoSpaceDN w:val="0"/>
        <w:adjustRightInd w:val="0"/>
        <w:spacing w:before="172" w:after="0" w:line="290" w:lineRule="auto"/>
        <w:ind w:right="110"/>
        <w:jc w:val="both"/>
        <w:rPr>
          <w:rFonts w:ascii="Museo Sans 300" w:eastAsia="MS Mincho" w:hAnsi="Museo Sans 300" w:cs="Times New Roman"/>
          <w:bCs/>
          <w:iCs/>
          <w:w w:val="110"/>
          <w:sz w:val="24"/>
          <w:szCs w:val="24"/>
          <w:lang w:val="es-SV" w:eastAsia="es-ES"/>
        </w:rPr>
      </w:pPr>
      <w:r>
        <w:rPr>
          <w:rFonts w:ascii="Museo Sans 300" w:eastAsia="MS Mincho" w:hAnsi="Museo Sans 300" w:cs="Times New Roman"/>
          <w:bCs/>
          <w:iCs/>
          <w:w w:val="110"/>
          <w:sz w:val="24"/>
          <w:szCs w:val="24"/>
          <w:lang w:val="es-SV" w:eastAsia="es-ES"/>
        </w:rPr>
        <w:t xml:space="preserve">Con base al artículo 10 literal </w:t>
      </w:r>
      <w:r w:rsidR="0028467D" w:rsidRPr="0028467D">
        <w:rPr>
          <w:rFonts w:ascii="Museo Sans 300" w:eastAsia="MS Mincho" w:hAnsi="Museo Sans 300" w:cs="Times New Roman"/>
          <w:bCs/>
          <w:iCs/>
          <w:w w:val="110"/>
          <w:sz w:val="24"/>
          <w:szCs w:val="24"/>
          <w:lang w:val="es-SV" w:eastAsia="es-ES"/>
        </w:rPr>
        <w:t xml:space="preserve"> </w:t>
      </w:r>
      <w:r>
        <w:rPr>
          <w:rFonts w:ascii="Museo Sans 300" w:eastAsia="MS Mincho" w:hAnsi="Museo Sans 300" w:cs="Times New Roman"/>
          <w:bCs/>
          <w:iCs/>
          <w:w w:val="110"/>
          <w:sz w:val="24"/>
          <w:szCs w:val="24"/>
          <w:lang w:val="es-SV" w:eastAsia="es-ES"/>
        </w:rPr>
        <w:t xml:space="preserve">15 </w:t>
      </w:r>
      <w:r w:rsidR="0028467D" w:rsidRPr="0028467D">
        <w:rPr>
          <w:rFonts w:ascii="Museo Sans 300" w:eastAsia="MS Mincho" w:hAnsi="Museo Sans 300" w:cs="Times New Roman"/>
          <w:bCs/>
          <w:iCs/>
          <w:w w:val="110"/>
          <w:sz w:val="24"/>
          <w:szCs w:val="24"/>
          <w:lang w:val="es-SV" w:eastAsia="es-ES"/>
        </w:rPr>
        <w:t xml:space="preserve">de la Ley de Acceso a la Información Pública, se declara </w:t>
      </w:r>
      <w:r>
        <w:rPr>
          <w:rFonts w:ascii="Museo Sans 300" w:eastAsia="MS Mincho" w:hAnsi="Museo Sans 300" w:cs="Times New Roman"/>
          <w:bCs/>
          <w:iCs/>
          <w:w w:val="110"/>
          <w:sz w:val="24"/>
          <w:szCs w:val="24"/>
          <w:lang w:val="es-SV" w:eastAsia="es-ES"/>
        </w:rPr>
        <w:t xml:space="preserve"> que en el mes de Julio del año 2020 no se han ejecutado obras en Ferrocarriles Nacionales de El Salvador</w:t>
      </w:r>
      <w:r w:rsidR="00E92A1F">
        <w:rPr>
          <w:rFonts w:ascii="Museo Sans 300" w:eastAsia="MS Mincho" w:hAnsi="Museo Sans 300" w:cs="Times New Roman"/>
          <w:bCs/>
          <w:iCs/>
          <w:w w:val="110"/>
          <w:sz w:val="24"/>
          <w:szCs w:val="24"/>
          <w:lang w:val="es-SV" w:eastAsia="es-ES"/>
        </w:rPr>
        <w:t xml:space="preserve"> (FENADESAL)</w:t>
      </w:r>
      <w:r>
        <w:rPr>
          <w:rFonts w:ascii="Museo Sans 300" w:eastAsia="MS Mincho" w:hAnsi="Museo Sans 300" w:cs="Times New Roman"/>
          <w:bCs/>
          <w:iCs/>
          <w:w w:val="110"/>
          <w:sz w:val="24"/>
          <w:szCs w:val="24"/>
          <w:lang w:val="es-SV" w:eastAsia="es-ES"/>
        </w:rPr>
        <w:t xml:space="preserve"> </w:t>
      </w:r>
    </w:p>
    <w:p w14:paraId="33DF11B8" w14:textId="75B14E0F" w:rsidR="0028467D" w:rsidRPr="00465904" w:rsidRDefault="000459E1" w:rsidP="00465904">
      <w:pPr>
        <w:pStyle w:val="Prrafodelista"/>
        <w:numPr>
          <w:ilvl w:val="0"/>
          <w:numId w:val="3"/>
        </w:numPr>
        <w:tabs>
          <w:tab w:val="left" w:pos="3075"/>
        </w:tabs>
        <w:kinsoku w:val="0"/>
        <w:overflowPunct w:val="0"/>
        <w:autoSpaceDE w:val="0"/>
        <w:autoSpaceDN w:val="0"/>
        <w:adjustRightInd w:val="0"/>
        <w:spacing w:before="172" w:after="0" w:line="290" w:lineRule="auto"/>
        <w:ind w:right="110"/>
        <w:jc w:val="both"/>
        <w:rPr>
          <w:rFonts w:ascii="Museo Sans 300" w:eastAsia="MS Mincho" w:hAnsi="Museo Sans 300" w:cs="Times New Roman"/>
          <w:b/>
          <w:bCs/>
          <w:iCs/>
          <w:w w:val="110"/>
          <w:sz w:val="24"/>
          <w:szCs w:val="24"/>
          <w:lang w:eastAsia="es-ES"/>
        </w:rPr>
      </w:pPr>
      <w:r>
        <w:rPr>
          <w:rFonts w:ascii="Museo Sans 300" w:eastAsia="MS Mincho" w:hAnsi="Museo Sans 300" w:cs="Times New Roman"/>
          <w:b/>
          <w:bCs/>
          <w:iCs/>
          <w:w w:val="110"/>
          <w:sz w:val="24"/>
          <w:szCs w:val="24"/>
          <w:lang w:eastAsia="es-ES"/>
        </w:rPr>
        <w:t xml:space="preserve">Agosto- octubre </w:t>
      </w:r>
      <w:r w:rsidR="001A3E92" w:rsidRPr="00465904">
        <w:rPr>
          <w:rFonts w:ascii="Museo Sans 300" w:eastAsia="MS Mincho" w:hAnsi="Museo Sans 300" w:cs="Times New Roman"/>
          <w:b/>
          <w:bCs/>
          <w:iCs/>
          <w:w w:val="110"/>
          <w:sz w:val="24"/>
          <w:szCs w:val="24"/>
          <w:lang w:eastAsia="es-ES"/>
        </w:rPr>
        <w:t>2020</w:t>
      </w:r>
    </w:p>
    <w:p w14:paraId="569A64CF" w14:textId="1B68EC61" w:rsidR="005D2ECF" w:rsidRDefault="005D2ECF" w:rsidP="00AB7938">
      <w:pPr>
        <w:jc w:val="center"/>
        <w:rPr>
          <w:rFonts w:ascii="Museo Sans 300" w:hAnsi="Museo Sans 300"/>
          <w:lang w:val="es-SV"/>
        </w:rPr>
      </w:pPr>
    </w:p>
    <w:p w14:paraId="2D8EDAC4" w14:textId="77777777" w:rsidR="00AB7938" w:rsidRDefault="00AB7938" w:rsidP="00AB7938">
      <w:pPr>
        <w:jc w:val="center"/>
        <w:rPr>
          <w:rFonts w:ascii="Museo Sans 300" w:hAnsi="Museo Sans 300"/>
          <w:lang w:val="es-SV"/>
        </w:rPr>
      </w:pPr>
    </w:p>
    <w:p w14:paraId="5C6B6E56" w14:textId="77777777" w:rsidR="00AB7938" w:rsidRDefault="00AB7938" w:rsidP="00AB7938">
      <w:pPr>
        <w:jc w:val="center"/>
        <w:rPr>
          <w:rFonts w:ascii="Museo Sans 300" w:hAnsi="Museo Sans 300"/>
          <w:lang w:val="es-SV"/>
        </w:rPr>
      </w:pPr>
    </w:p>
    <w:p w14:paraId="2074D0FB" w14:textId="77777777" w:rsidR="00AB7938" w:rsidRDefault="00AB7938" w:rsidP="00AB7938">
      <w:pPr>
        <w:jc w:val="center"/>
        <w:rPr>
          <w:rFonts w:ascii="Museo Sans 300" w:hAnsi="Museo Sans 300"/>
          <w:lang w:val="es-SV"/>
        </w:rPr>
      </w:pPr>
    </w:p>
    <w:p w14:paraId="3C81EAB3" w14:textId="77777777" w:rsidR="00AB7938" w:rsidRDefault="00AB7938" w:rsidP="00AB7938">
      <w:pPr>
        <w:jc w:val="center"/>
        <w:rPr>
          <w:rFonts w:ascii="Museo Sans 300" w:hAnsi="Museo Sans 300"/>
          <w:lang w:val="es-SV"/>
        </w:rPr>
      </w:pPr>
    </w:p>
    <w:p w14:paraId="5F15B3BC" w14:textId="77777777" w:rsidR="00AB7938" w:rsidRPr="0028467D" w:rsidRDefault="00AB7938" w:rsidP="00AB7938">
      <w:pPr>
        <w:rPr>
          <w:rFonts w:ascii="Museo Sans 300" w:hAnsi="Museo Sans 300"/>
          <w:lang w:val="es-SV"/>
        </w:rPr>
      </w:pPr>
    </w:p>
    <w:sectPr w:rsidR="00AB7938" w:rsidRPr="00284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000" w:right="1440" w:bottom="141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F3292" w14:textId="77777777" w:rsidR="00AC6C22" w:rsidRDefault="00AC6C22">
      <w:pPr>
        <w:spacing w:after="0" w:line="240" w:lineRule="auto"/>
      </w:pPr>
      <w:r>
        <w:separator/>
      </w:r>
    </w:p>
  </w:endnote>
  <w:endnote w:type="continuationSeparator" w:id="0">
    <w:p w14:paraId="362B097F" w14:textId="77777777" w:rsidR="00AC6C22" w:rsidRDefault="00AC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useo Sans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64AB8" w14:textId="77777777" w:rsidR="00255594" w:rsidRDefault="002555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8C78A" w14:textId="77777777" w:rsidR="007717D1" w:rsidRPr="009805F7" w:rsidRDefault="007717D1" w:rsidP="009805F7">
    <w:pPr>
      <w:spacing w:line="240" w:lineRule="auto"/>
      <w:rPr>
        <w:lang w:val="es-SV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AA182" w14:textId="77777777" w:rsidR="00255594" w:rsidRDefault="002555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7DEF1" w14:textId="77777777" w:rsidR="00AC6C22" w:rsidRDefault="00AC6C22">
      <w:pPr>
        <w:spacing w:after="0" w:line="240" w:lineRule="auto"/>
      </w:pPr>
      <w:r>
        <w:separator/>
      </w:r>
    </w:p>
  </w:footnote>
  <w:footnote w:type="continuationSeparator" w:id="0">
    <w:p w14:paraId="25E628D9" w14:textId="77777777" w:rsidR="00AC6C22" w:rsidRDefault="00AC6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3C6AD" w14:textId="77777777" w:rsidR="00CB5FE8" w:rsidRDefault="00AC6C22">
    <w:pPr>
      <w:pStyle w:val="Encabezado"/>
    </w:pPr>
    <w:r>
      <w:rPr>
        <w:noProof/>
      </w:rPr>
      <w:pict w14:anchorId="35E73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6" o:spid="_x0000_s2050" type="#_x0000_t75" style="position:absolute;margin-left:0;margin-top:0;width:612.25pt;height:11in;z-index:-251657216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43FAE" w14:textId="6232B21E" w:rsidR="003136A7" w:rsidRDefault="00556D3A">
    <w:r>
      <w:rPr>
        <w:noProof/>
        <w:lang w:val="es-SV"/>
      </w:rPr>
      <w:drawing>
        <wp:anchor distT="0" distB="0" distL="114300" distR="114300" simplePos="0" relativeHeight="251660288" behindDoc="1" locked="0" layoutInCell="1" allowOverlap="1" wp14:anchorId="38F60D6C" wp14:editId="39774C92">
          <wp:simplePos x="0" y="0"/>
          <wp:positionH relativeFrom="column">
            <wp:posOffset>-981075</wp:posOffset>
          </wp:positionH>
          <wp:positionV relativeFrom="paragraph">
            <wp:posOffset>-457200</wp:posOffset>
          </wp:positionV>
          <wp:extent cx="7930222" cy="10261727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222" cy="1026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F3205" w14:textId="77777777" w:rsidR="00CB5FE8" w:rsidRDefault="00AC6C22">
    <w:pPr>
      <w:pStyle w:val="Encabezado"/>
    </w:pPr>
    <w:r>
      <w:rPr>
        <w:noProof/>
      </w:rPr>
      <w:pict w14:anchorId="6187C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5" o:spid="_x0000_s2049" type="#_x0000_t75" style="position:absolute;margin-left:0;margin-top:0;width:612.25pt;height:11in;z-index:-251658240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3F3E"/>
    <w:multiLevelType w:val="hybridMultilevel"/>
    <w:tmpl w:val="F4C016D8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F385A"/>
    <w:multiLevelType w:val="hybridMultilevel"/>
    <w:tmpl w:val="0F4C18FE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16654"/>
    <w:multiLevelType w:val="hybridMultilevel"/>
    <w:tmpl w:val="E0943F3A"/>
    <w:lvl w:ilvl="0" w:tplc="440A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440A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A7"/>
    <w:rsid w:val="00005F1A"/>
    <w:rsid w:val="000459E1"/>
    <w:rsid w:val="00051FC9"/>
    <w:rsid w:val="00056334"/>
    <w:rsid w:val="000A7FF4"/>
    <w:rsid w:val="000B5684"/>
    <w:rsid w:val="00112361"/>
    <w:rsid w:val="0017300F"/>
    <w:rsid w:val="001A3E92"/>
    <w:rsid w:val="001B01F6"/>
    <w:rsid w:val="001B0662"/>
    <w:rsid w:val="001D72C6"/>
    <w:rsid w:val="001F3540"/>
    <w:rsid w:val="002069F8"/>
    <w:rsid w:val="002446E1"/>
    <w:rsid w:val="00255594"/>
    <w:rsid w:val="0028467D"/>
    <w:rsid w:val="002A1320"/>
    <w:rsid w:val="002A20CE"/>
    <w:rsid w:val="002D404F"/>
    <w:rsid w:val="002E0E7C"/>
    <w:rsid w:val="003136A7"/>
    <w:rsid w:val="00334D97"/>
    <w:rsid w:val="00346E94"/>
    <w:rsid w:val="00347978"/>
    <w:rsid w:val="003F2F44"/>
    <w:rsid w:val="00437C63"/>
    <w:rsid w:val="004453A8"/>
    <w:rsid w:val="00465904"/>
    <w:rsid w:val="004E5231"/>
    <w:rsid w:val="004F1318"/>
    <w:rsid w:val="00520CAD"/>
    <w:rsid w:val="005564BA"/>
    <w:rsid w:val="00556D3A"/>
    <w:rsid w:val="005A5D1F"/>
    <w:rsid w:val="005D2ECF"/>
    <w:rsid w:val="00623116"/>
    <w:rsid w:val="006A4126"/>
    <w:rsid w:val="006B13A8"/>
    <w:rsid w:val="007231B9"/>
    <w:rsid w:val="00750E7D"/>
    <w:rsid w:val="00755456"/>
    <w:rsid w:val="007717D1"/>
    <w:rsid w:val="00793CA1"/>
    <w:rsid w:val="007C227A"/>
    <w:rsid w:val="008002D4"/>
    <w:rsid w:val="0087021C"/>
    <w:rsid w:val="008D53E0"/>
    <w:rsid w:val="008E2DAD"/>
    <w:rsid w:val="008E3A1D"/>
    <w:rsid w:val="008E4A85"/>
    <w:rsid w:val="00927E9B"/>
    <w:rsid w:val="00934A86"/>
    <w:rsid w:val="00952EB2"/>
    <w:rsid w:val="00964490"/>
    <w:rsid w:val="0097687E"/>
    <w:rsid w:val="009805F7"/>
    <w:rsid w:val="009809AB"/>
    <w:rsid w:val="009A2B25"/>
    <w:rsid w:val="009B2C81"/>
    <w:rsid w:val="00A12FF6"/>
    <w:rsid w:val="00A24593"/>
    <w:rsid w:val="00A45EEB"/>
    <w:rsid w:val="00A844AC"/>
    <w:rsid w:val="00A9745E"/>
    <w:rsid w:val="00AB7938"/>
    <w:rsid w:val="00AC6C22"/>
    <w:rsid w:val="00AD7C3C"/>
    <w:rsid w:val="00AE736F"/>
    <w:rsid w:val="00AF6FB7"/>
    <w:rsid w:val="00B33175"/>
    <w:rsid w:val="00BA383F"/>
    <w:rsid w:val="00BB63E1"/>
    <w:rsid w:val="00BB6683"/>
    <w:rsid w:val="00BC7D24"/>
    <w:rsid w:val="00C31D4E"/>
    <w:rsid w:val="00C94CDF"/>
    <w:rsid w:val="00C96550"/>
    <w:rsid w:val="00C967D6"/>
    <w:rsid w:val="00CA55A3"/>
    <w:rsid w:val="00CB5FE8"/>
    <w:rsid w:val="00CE56B8"/>
    <w:rsid w:val="00CF01B1"/>
    <w:rsid w:val="00D00E68"/>
    <w:rsid w:val="00DC0AED"/>
    <w:rsid w:val="00E92A1F"/>
    <w:rsid w:val="00ED20C4"/>
    <w:rsid w:val="00F213FB"/>
    <w:rsid w:val="00F96BB4"/>
    <w:rsid w:val="00FA332D"/>
    <w:rsid w:val="00FD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7D33FAA"/>
  <w15:docId w15:val="{C9670FC6-50F4-4E87-8780-442454E9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456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FA332D"/>
    <w:pPr>
      <w:autoSpaceDE w:val="0"/>
      <w:autoSpaceDN w:val="0"/>
      <w:adjustRightInd w:val="0"/>
      <w:spacing w:after="0" w:line="240" w:lineRule="auto"/>
      <w:ind w:left="6"/>
    </w:pPr>
    <w:rPr>
      <w:rFonts w:ascii="Times New Roman" w:eastAsiaTheme="minorEastAsia" w:hAnsi="Times New Roman" w:cs="Times New Roman"/>
      <w:i/>
      <w:iCs/>
      <w:sz w:val="21"/>
      <w:szCs w:val="21"/>
      <w:lang w:val="es-SV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332D"/>
    <w:rPr>
      <w:rFonts w:ascii="Times New Roman" w:eastAsiaTheme="minorEastAsia" w:hAnsi="Times New Roman" w:cs="Times New Roman"/>
      <w:i/>
      <w:iCs/>
      <w:sz w:val="21"/>
      <w:szCs w:val="21"/>
      <w:lang w:val="es-SV" w:eastAsia="es-ES"/>
    </w:rPr>
  </w:style>
  <w:style w:type="paragraph" w:styleId="Prrafodelista">
    <w:name w:val="List Paragraph"/>
    <w:basedOn w:val="Normal"/>
    <w:uiPriority w:val="34"/>
    <w:qFormat/>
    <w:rsid w:val="002846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S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4B9384-05B2-4A91-B17A-698AF6D2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Sonia Gabriela Hernandez Sermeño</cp:lastModifiedBy>
  <cp:revision>5</cp:revision>
  <cp:lastPrinted>2020-08-14T17:47:00Z</cp:lastPrinted>
  <dcterms:created xsi:type="dcterms:W3CDTF">2020-08-14T18:34:00Z</dcterms:created>
  <dcterms:modified xsi:type="dcterms:W3CDTF">2020-10-02T20:57:00Z</dcterms:modified>
</cp:coreProperties>
</file>