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46" w:rsidRPr="00400446" w:rsidRDefault="00400446" w:rsidP="00400446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bCs/>
          <w:color w:val="000000"/>
          <w:sz w:val="28"/>
          <w:szCs w:val="24"/>
          <w:lang w:val="es-SV"/>
        </w:rPr>
      </w:pPr>
      <w:r w:rsidRPr="00400446">
        <w:rPr>
          <w:rFonts w:ascii="Museo Sans 300" w:eastAsia="Times New Roman" w:hAnsi="Museo Sans 300" w:cs="Times New Roman"/>
          <w:b/>
          <w:bCs/>
          <w:color w:val="000000"/>
          <w:sz w:val="28"/>
          <w:szCs w:val="24"/>
          <w:lang w:val="es-SV"/>
        </w:rPr>
        <w:t>Información Oficiosa</w:t>
      </w:r>
    </w:p>
    <w:p w:rsidR="00400446" w:rsidRDefault="00400446" w:rsidP="00400446">
      <w:pPr>
        <w:spacing w:after="0" w:line="240" w:lineRule="auto"/>
        <w:jc w:val="center"/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</w:pPr>
      <w:r w:rsidRPr="00400446"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  <w:t>Directorio de funcionarios públicos</w:t>
      </w:r>
    </w:p>
    <w:p w:rsidR="00320EBE" w:rsidRPr="00400446" w:rsidRDefault="00F705E7" w:rsidP="00400446">
      <w:pPr>
        <w:spacing w:after="0" w:line="240" w:lineRule="auto"/>
        <w:jc w:val="center"/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</w:pPr>
      <w:r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  <w:t xml:space="preserve">Periodo de </w:t>
      </w:r>
      <w:r w:rsidR="00E62A42"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  <w:t>Octubre</w:t>
      </w:r>
      <w:r w:rsidR="00CB0484"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  <w:t xml:space="preserve"> 2021</w:t>
      </w:r>
      <w:r w:rsidR="00320EBE"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  <w:t xml:space="preserve"> </w:t>
      </w:r>
    </w:p>
    <w:p w:rsidR="00400446" w:rsidRPr="00400446" w:rsidRDefault="00400446" w:rsidP="00400446">
      <w:pPr>
        <w:spacing w:after="0" w:line="240" w:lineRule="auto"/>
        <w:jc w:val="center"/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</w:pPr>
    </w:p>
    <w:tbl>
      <w:tblPr>
        <w:tblStyle w:val="Tabladecuadrcula1clara-nfasis51"/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134"/>
        <w:gridCol w:w="2551"/>
        <w:gridCol w:w="1843"/>
        <w:gridCol w:w="5245"/>
      </w:tblGrid>
      <w:tr w:rsidR="00400446" w:rsidRPr="00400446" w:rsidTr="00253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0446" w:rsidRPr="00400446" w:rsidRDefault="00400446" w:rsidP="00400446">
            <w:pPr>
              <w:jc w:val="center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Times New Roman" w:hAnsi="Museo Sans 300" w:cs="Times New Roman"/>
                <w:color w:val="000000"/>
                <w:sz w:val="16"/>
                <w:szCs w:val="18"/>
                <w:lang w:eastAsia="es-SV"/>
              </w:rPr>
              <w:t>NOMBRE FUNCIONARIO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0446" w:rsidRPr="00400446" w:rsidRDefault="00400446" w:rsidP="004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0446" w:rsidRPr="00400446" w:rsidRDefault="00400446" w:rsidP="004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TELÉFONO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0446" w:rsidRPr="00400446" w:rsidRDefault="00400446" w:rsidP="004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r w:rsidRPr="00400446">
              <w:rPr>
                <w:rFonts w:ascii="Museo Sans 300" w:eastAsia="Times New Roman" w:hAnsi="Museo Sans 300" w:cs="Times New Roman"/>
                <w:color w:val="000000"/>
                <w:sz w:val="16"/>
                <w:szCs w:val="18"/>
                <w:lang w:eastAsia="es-SV"/>
              </w:rPr>
              <w:t>EMAIL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0446" w:rsidRPr="00400446" w:rsidRDefault="00400446" w:rsidP="004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Times New Roman" w:hAnsi="Museo Sans 300" w:cs="Times New Roman"/>
                <w:color w:val="000000"/>
                <w:sz w:val="16"/>
                <w:szCs w:val="18"/>
                <w:lang w:eastAsia="es-SV"/>
              </w:rPr>
              <w:t>DIRECCIÓN LABORAL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0446" w:rsidRPr="00400446" w:rsidRDefault="00400446" w:rsidP="00400446">
            <w:pPr>
              <w:pStyle w:val="Textosinformato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proofErr w:type="spellStart"/>
            <w:r w:rsidRPr="00400446">
              <w:rPr>
                <w:rFonts w:ascii="Museo Sans 300" w:hAnsi="Museo Sans 300" w:cs="Times New Roman"/>
                <w:color w:val="000000"/>
                <w:sz w:val="16"/>
                <w:szCs w:val="18"/>
                <w:lang w:eastAsia="es-SV"/>
              </w:rPr>
              <w:t>CURRICULUM</w:t>
            </w:r>
            <w:proofErr w:type="spellEnd"/>
          </w:p>
        </w:tc>
      </w:tr>
      <w:tr w:rsidR="00400446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ROBERTO DE JESÚS MENDOZA RECINOS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GERENTE DEL PUERTO DE ACAJUTLA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2405-3201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00446" w:rsidRPr="00400446" w:rsidRDefault="0010738D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b/>
                <w:bCs/>
                <w:sz w:val="16"/>
                <w:szCs w:val="18"/>
                <w:u w:val="single"/>
              </w:rPr>
            </w:pPr>
            <w:hyperlink r:id="rId9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roberto.mendoza@cepa.gob.sv</w:t>
              </w:r>
            </w:hyperlink>
          </w:p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Puerto de Acajutla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Formación Académica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Ingeniero Civil, Universidad Centroamericana "José Simeón Cañas” (</w:t>
            </w: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UCA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), 1987.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ind w:left="4301" w:hanging="4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-Coordinador de Grupos de Trabajo, Proyecto de Investigación de Pequeñas Centrales Hidroeléctrica, 1987-1988. </w:t>
            </w:r>
          </w:p>
          <w:p w:rsid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-Supervisor de Obras de Personal, Comité de Reconstrucción Metropolitana, 1986-1987.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</w:p>
        </w:tc>
      </w:tr>
      <w:tr w:rsidR="00400446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MARCO TULIO CASTILLO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DEL DEPARTAMENTO ADMINISTRATIVO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2405-3209</w:t>
            </w:r>
          </w:p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00446" w:rsidRPr="0052785B" w:rsidRDefault="0010738D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Museo Sans 300" w:hAnsi="Museo Sans 300"/>
                <w:sz w:val="16"/>
                <w:szCs w:val="18"/>
              </w:rPr>
            </w:pPr>
            <w:hyperlink r:id="rId10" w:history="1">
              <w:r w:rsidR="00A770D8" w:rsidRPr="0052785B">
                <w:rPr>
                  <w:rStyle w:val="Hipervnculo"/>
                  <w:rFonts w:ascii="Museo Sans 300" w:hAnsi="Museo Sans 300"/>
                  <w:sz w:val="16"/>
                  <w:szCs w:val="18"/>
                </w:rPr>
                <w:t>marcotulio.castillo@cepa.gob.sv</w:t>
              </w:r>
            </w:hyperlink>
          </w:p>
          <w:p w:rsidR="00A770D8" w:rsidRPr="0052785B" w:rsidRDefault="00A770D8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Licenciado en Contaduría Pública, Universidad de Sonsonate, 1991.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ind w:left="4301" w:hanging="4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CEPA, labora en la Institución desde el año 1979.</w:t>
            </w:r>
          </w:p>
        </w:tc>
      </w:tr>
      <w:tr w:rsidR="00400446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SALVADOR ERNESTO MAYA SÁNCHEZ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DEL DEPARTAMENTO DE OPERACIONES </w:t>
            </w:r>
          </w:p>
        </w:tc>
        <w:tc>
          <w:tcPr>
            <w:tcW w:w="1134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2405-3382</w:t>
            </w:r>
          </w:p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446" w:rsidRPr="00400446" w:rsidRDefault="0010738D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hyperlink r:id="rId11" w:history="1">
              <w:r w:rsidR="00400446" w:rsidRPr="00400446">
                <w:rPr>
                  <w:rStyle w:val="Hipervnculo"/>
                  <w:rFonts w:ascii="Museo Sans 300" w:hAnsi="Museo Sans 300" w:cs="Times New Roman"/>
                  <w:sz w:val="16"/>
                  <w:szCs w:val="18"/>
                </w:rPr>
                <w:t>salvador.maya@cepa.gob.sv</w:t>
              </w:r>
            </w:hyperlink>
            <w:r w:rsidR="00400446"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Ingeniero Civil, Universidad Albert Einstein, 1991.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ind w:left="4301" w:hanging="4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-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Ingeniero Residente, Ing. Amílcar </w:t>
            </w: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Melhadoticas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, </w:t>
            </w: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OBNAS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, S.A. de C.V., y </w:t>
            </w: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SERDI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. Año 1991.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-Asistente Técnico, Administración e Inversiones, S.A. de C.V. 1989-1990.</w:t>
            </w:r>
          </w:p>
        </w:tc>
      </w:tr>
      <w:tr w:rsidR="00400446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DANIEL ENRIQUE VIDES MARADIAGA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DEPARTAMENTO DE RECURSOS HUMANOS </w:t>
            </w:r>
          </w:p>
        </w:tc>
        <w:tc>
          <w:tcPr>
            <w:tcW w:w="1134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2405-3210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446" w:rsidRPr="00400446" w:rsidRDefault="0010738D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2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daniel.maradiaga@cepa.gob.sv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Bachiller en Comercio y Administración, Opción Contaduría, Instituto Politécnico de Sonsonate, 1989.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1991.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</w:p>
        </w:tc>
      </w:tr>
      <w:tr w:rsidR="00400446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JOSÉ LUIS ACOSTA GARCIA</w:t>
            </w: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JEFE DE SECCIÓN SEGURIDAD PORTUARIA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2405-3223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00446" w:rsidRPr="00400446" w:rsidRDefault="0010738D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3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luis.acosta@cepa.gob.sv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cr/>
              <w:t>Bachiller Académico, Instituto Nacional de Acajutla, 1985.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Experiencia formada en CEPA, labora en la Institución desde el año 1979.</w:t>
            </w:r>
          </w:p>
        </w:tc>
      </w:tr>
      <w:tr w:rsidR="00400446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OMAR IVÁN CASTILLO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ANÁLISIS DE GESTIÓN </w:t>
            </w:r>
          </w:p>
        </w:tc>
        <w:tc>
          <w:tcPr>
            <w:tcW w:w="1134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2405-3277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</w:rPr>
            </w:pPr>
            <w:r w:rsidRPr="00400446">
              <w:rPr>
                <w:rStyle w:val="Hipervnculo"/>
                <w:rFonts w:ascii="Museo Sans 300" w:hAnsi="Museo Sans 300"/>
                <w:sz w:val="16"/>
                <w:szCs w:val="18"/>
              </w:rPr>
              <w:t>omar.castillo@cepa.gob.sv</w:t>
            </w:r>
          </w:p>
        </w:tc>
        <w:tc>
          <w:tcPr>
            <w:tcW w:w="1843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Puerto de Acajutla</w:t>
            </w:r>
          </w:p>
        </w:tc>
        <w:tc>
          <w:tcPr>
            <w:tcW w:w="5245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Bachiller en Comercio y Administración Opción Contaduría, Instituto Nacional de Acajutla, 1996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Experiencia Laboral Previa: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CEPA, labora en la Institución desde el año 2002</w:t>
            </w:r>
          </w:p>
        </w:tc>
      </w:tr>
      <w:tr w:rsidR="00400446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SAMUEL ANTONIO LÓPEZ ORTEGA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INFORMÁTICA </w:t>
            </w:r>
          </w:p>
        </w:tc>
        <w:tc>
          <w:tcPr>
            <w:tcW w:w="1134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2405-3254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446" w:rsidRPr="00400446" w:rsidRDefault="0010738D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4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samuel.ortega@cepa.gob.sv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Licenciado en Administración de Empresa, Universidad de Sonsonate, 2015.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1999.</w:t>
            </w:r>
          </w:p>
        </w:tc>
      </w:tr>
      <w:tr w:rsidR="00400446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JULIO FRANCISCO FLORES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FACTURACIÓN </w:t>
            </w:r>
          </w:p>
        </w:tc>
        <w:tc>
          <w:tcPr>
            <w:tcW w:w="1134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2405-3239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446" w:rsidRPr="00400446" w:rsidRDefault="0010738D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5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francisco.flores@cepa.gob.sv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Bachiller en Comercio y Administración, opción Contaduría, Instituto Nocturno Joaquín García Monge, 1991.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1971.</w:t>
            </w:r>
          </w:p>
        </w:tc>
      </w:tr>
      <w:tr w:rsidR="00400446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JOSÉ ROSENDO FIGUEROA </w:t>
            </w:r>
            <w:proofErr w:type="spellStart"/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FIGUEROA</w:t>
            </w:r>
            <w:proofErr w:type="spellEnd"/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CONTABILIDAD </w:t>
            </w:r>
          </w:p>
        </w:tc>
        <w:tc>
          <w:tcPr>
            <w:tcW w:w="1134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2405-3245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446" w:rsidRPr="00400446" w:rsidRDefault="0010738D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6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rosendo.figueroa@cepa.gob.sv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Licenciado en Administración de Empresas, Universidad Modular Abierta, 1994.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1980.</w:t>
            </w:r>
          </w:p>
        </w:tc>
      </w:tr>
      <w:tr w:rsidR="00400446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CARLOS OBDULIO MARTÍNEZ MORALES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ATRAQUE Y DESATRAQUE </w:t>
            </w:r>
          </w:p>
        </w:tc>
        <w:tc>
          <w:tcPr>
            <w:tcW w:w="1134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2405-3272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446" w:rsidRPr="00400446" w:rsidRDefault="0010738D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7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obdulio.martinez@cepa.gob.sv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Ingeniero Industrial, Universidad Tomás Alva Edison, 1996.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1988.</w:t>
            </w:r>
          </w:p>
        </w:tc>
      </w:tr>
      <w:tr w:rsidR="00AC37E6" w:rsidRPr="004747E0" w:rsidTr="00253D14">
        <w:trPr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</w:tcBorders>
            <w:vAlign w:val="center"/>
          </w:tcPr>
          <w:p w:rsidR="00AC37E6" w:rsidRPr="00400446" w:rsidRDefault="00AC37E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EDGAR JASBIL RODRIGUEZ BENITEZ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C37E6" w:rsidRPr="00400446" w:rsidRDefault="00AC37E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BUQUES Y MUELLES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C37E6" w:rsidRPr="00400446" w:rsidRDefault="00AC37E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2405-3259</w:t>
            </w:r>
          </w:p>
          <w:p w:rsidR="00AC37E6" w:rsidRPr="00400446" w:rsidRDefault="00AC37E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C37E6" w:rsidRPr="00400446" w:rsidRDefault="00AC37E6" w:rsidP="005A1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Museo Sans 300" w:hAnsi="Museo Sans 300"/>
                <w:sz w:val="16"/>
                <w:szCs w:val="18"/>
              </w:rPr>
            </w:pPr>
            <w:r w:rsidRPr="00A770D8">
              <w:rPr>
                <w:rStyle w:val="Hipervnculo"/>
                <w:rFonts w:ascii="Museo Sans 300" w:hAnsi="Museo Sans 300"/>
                <w:sz w:val="16"/>
                <w:szCs w:val="18"/>
              </w:rPr>
              <w:t>jasbil.rodriguez@cepa.gob.sv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C37E6" w:rsidRPr="00400446" w:rsidRDefault="00AC37E6" w:rsidP="005A1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Puerto de Acajutla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C37E6" w:rsidRPr="00400446" w:rsidRDefault="00AC37E6" w:rsidP="005A121E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Formación Académica</w:t>
            </w:r>
          </w:p>
          <w:p w:rsidR="00AC37E6" w:rsidRPr="00400446" w:rsidRDefault="00AC37E6" w:rsidP="005A121E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Bachiller Técnico Vocacional Comercial, Opción Contaduría</w:t>
            </w:r>
          </w:p>
          <w:p w:rsidR="00AC37E6" w:rsidRPr="00400446" w:rsidRDefault="00AC37E6" w:rsidP="005A121E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AC37E6" w:rsidRPr="00400446" w:rsidRDefault="00AC37E6" w:rsidP="005A121E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Supervisor de Operaciones, </w:t>
            </w: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SERVIPACIFIC</w:t>
            </w:r>
            <w:proofErr w:type="spellEnd"/>
          </w:p>
          <w:p w:rsidR="00AC37E6" w:rsidRDefault="00AC37E6" w:rsidP="005A121E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Supervisor de Carga y Descarga de Buques Graneleros. </w:t>
            </w:r>
          </w:p>
          <w:p w:rsidR="00AC37E6" w:rsidRPr="00400446" w:rsidRDefault="00AC37E6" w:rsidP="005A121E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</w:p>
        </w:tc>
      </w:tr>
      <w:tr w:rsidR="00400446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6D335D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>
              <w:rPr>
                <w:rFonts w:ascii="Museo Sans 300" w:hAnsi="Museo Sans 300" w:cs="Times New Roman"/>
                <w:b w:val="0"/>
                <w:sz w:val="16"/>
                <w:szCs w:val="18"/>
              </w:rPr>
              <w:t>BILL NELSON MORAN OTERO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JEFE</w:t>
            </w:r>
            <w:r w:rsidR="004257C1">
              <w:rPr>
                <w:rFonts w:ascii="Museo Sans 300" w:hAnsi="Museo Sans 300" w:cs="Times New Roman"/>
                <w:sz w:val="16"/>
                <w:szCs w:val="18"/>
              </w:rPr>
              <w:t xml:space="preserve"> DE SECCIÓN ALMACENES Y PATIOS</w:t>
            </w:r>
          </w:p>
        </w:tc>
        <w:tc>
          <w:tcPr>
            <w:tcW w:w="1134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2405-3281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446" w:rsidRPr="006D335D" w:rsidRDefault="0010738D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8" w:history="1">
              <w:r w:rsidR="006D335D" w:rsidRPr="006D335D">
                <w:rPr>
                  <w:rStyle w:val="Hipervnculo"/>
                  <w:rFonts w:ascii="Museo Sans 300" w:hAnsi="Museo Sans 300"/>
                  <w:sz w:val="16"/>
                  <w:szCs w:val="18"/>
                </w:rPr>
                <w:t>bill.moran@cepa.gob.sv</w:t>
              </w:r>
            </w:hyperlink>
          </w:p>
        </w:tc>
        <w:tc>
          <w:tcPr>
            <w:tcW w:w="1843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="001A012C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Bachiller Industrial Opción Electricidad, Instituto Nacional Diversificado Thomas Jefferson, 1993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-</w:t>
            </w:r>
            <w:r w:rsidR="001A012C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Auxiliar de Inventarios del 3 de marzo de 1994 al 31 de octubre de 1998</w:t>
            </w:r>
          </w:p>
          <w:p w:rsidR="004D33C6" w:rsidRDefault="004D33C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-Oficinista del 1 de enero de 2005 al 30 de noviembre de 2011</w:t>
            </w:r>
          </w:p>
          <w:p w:rsidR="004D33C6" w:rsidRDefault="004D33C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-Analista de Gestión del 1 de diciembre de 2011 al 30 de septiembre de 2021</w:t>
            </w:r>
          </w:p>
          <w:p w:rsidR="00400446" w:rsidRPr="004D33C6" w:rsidRDefault="004D33C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-Jefe de Sección Almacenes y Equipos del 1 de octubre de 2021 a la fecha</w:t>
            </w:r>
          </w:p>
        </w:tc>
      </w:tr>
      <w:tr w:rsidR="00400446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AC37E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proofErr w:type="spellStart"/>
            <w:r w:rsidRPr="00AC37E6">
              <w:rPr>
                <w:rFonts w:ascii="Museo Sans 300" w:hAnsi="Museo Sans 300" w:cs="Times New Roman"/>
                <w:b w:val="0"/>
                <w:sz w:val="16"/>
                <w:szCs w:val="18"/>
              </w:rPr>
              <w:t>JOSE</w:t>
            </w:r>
            <w:proofErr w:type="spellEnd"/>
            <w:r w:rsidRPr="00AC37E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 SANTOS FLORES BONILLA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JEFE DE SECCIÓN EQUIPOS Y SERVICIOS</w:t>
            </w:r>
          </w:p>
        </w:tc>
        <w:tc>
          <w:tcPr>
            <w:tcW w:w="1134" w:type="dxa"/>
            <w:vAlign w:val="center"/>
          </w:tcPr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2405-3282</w:t>
            </w:r>
          </w:p>
        </w:tc>
        <w:tc>
          <w:tcPr>
            <w:tcW w:w="2551" w:type="dxa"/>
            <w:vAlign w:val="center"/>
          </w:tcPr>
          <w:p w:rsidR="00400446" w:rsidRPr="00400446" w:rsidRDefault="00AC37E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Museo Sans 300" w:hAnsi="Museo Sans 300"/>
                <w:sz w:val="16"/>
                <w:szCs w:val="18"/>
              </w:rPr>
            </w:pPr>
            <w:r>
              <w:rPr>
                <w:rStyle w:val="Hipervnculo"/>
                <w:rFonts w:ascii="Museo Sans 300" w:hAnsi="Museo Sans 300"/>
                <w:sz w:val="16"/>
                <w:szCs w:val="18"/>
              </w:rPr>
              <w:t>santos.flores@cepa.gob.sv</w:t>
            </w:r>
          </w:p>
        </w:tc>
        <w:tc>
          <w:tcPr>
            <w:tcW w:w="1843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Puerto de Acajutla</w:t>
            </w:r>
          </w:p>
        </w:tc>
        <w:tc>
          <w:tcPr>
            <w:tcW w:w="5245" w:type="dxa"/>
          </w:tcPr>
          <w:p w:rsid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Formación Académica</w:t>
            </w:r>
            <w:r w:rsidR="009D2A1C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:</w:t>
            </w:r>
          </w:p>
          <w:p w:rsidR="00AC37E6" w:rsidRPr="009D2A1C" w:rsidRDefault="00AC37E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9D2A1C">
              <w:rPr>
                <w:rFonts w:ascii="Museo Sans 300" w:eastAsia="MS Mincho" w:hAnsi="Museo Sans 300" w:cs="Times New Roman"/>
                <w:sz w:val="16"/>
                <w:szCs w:val="18"/>
              </w:rPr>
              <w:t>Bachiller General</w:t>
            </w:r>
            <w:r w:rsidR="009D2A1C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 del Instituto Nacional d</w:t>
            </w:r>
            <w:r w:rsidR="009D2A1C" w:rsidRPr="009D2A1C">
              <w:rPr>
                <w:rFonts w:ascii="Museo Sans 300" w:eastAsia="MS Mincho" w:hAnsi="Museo Sans 300" w:cs="Times New Roman"/>
                <w:sz w:val="16"/>
                <w:szCs w:val="18"/>
              </w:rPr>
              <w:t>e Acajutla</w:t>
            </w:r>
            <w:r w:rsidR="009D2A1C">
              <w:rPr>
                <w:rFonts w:ascii="Museo Sans 300" w:eastAsia="MS Mincho" w:hAnsi="Museo Sans 300" w:cs="Times New Roman"/>
                <w:sz w:val="16"/>
                <w:szCs w:val="18"/>
              </w:rPr>
              <w:t>, 2001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9D2A1C" w:rsidRDefault="009D2A1C" w:rsidP="009D2A1C">
            <w:pPr>
              <w:pStyle w:val="Textosinformato"/>
              <w:numPr>
                <w:ilvl w:val="0"/>
                <w:numId w:val="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>
              <w:rPr>
                <w:rFonts w:ascii="Museo Sans 300" w:eastAsia="MS Mincho" w:hAnsi="Museo Sans 300" w:cs="Times New Roman"/>
                <w:sz w:val="16"/>
                <w:szCs w:val="18"/>
              </w:rPr>
              <w:t>Agente de Se</w:t>
            </w:r>
            <w:r w:rsidR="008919AF">
              <w:rPr>
                <w:rFonts w:ascii="Museo Sans 300" w:eastAsia="MS Mincho" w:hAnsi="Museo Sans 300" w:cs="Times New Roman"/>
                <w:sz w:val="16"/>
                <w:szCs w:val="18"/>
              </w:rPr>
              <w:t>guridad del 1 de enero 2010 al 7</w:t>
            </w:r>
            <w:r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 de octubre 2012</w:t>
            </w:r>
          </w:p>
          <w:p w:rsidR="009D2A1C" w:rsidRDefault="009D2A1C" w:rsidP="009D2A1C">
            <w:pPr>
              <w:pStyle w:val="Textosinformato"/>
              <w:numPr>
                <w:ilvl w:val="0"/>
                <w:numId w:val="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>
              <w:rPr>
                <w:rFonts w:ascii="Museo Sans 300" w:eastAsia="MS Mincho" w:hAnsi="Museo Sans 300" w:cs="Times New Roman"/>
                <w:sz w:val="16"/>
                <w:szCs w:val="18"/>
              </w:rPr>
              <w:t>Supervisor de Estiba y Desestiba del 8 de octubre</w:t>
            </w:r>
            <w:r w:rsidR="008919AF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 </w:t>
            </w:r>
            <w:r>
              <w:rPr>
                <w:rFonts w:ascii="Museo Sans 300" w:eastAsia="MS Mincho" w:hAnsi="Museo Sans 300" w:cs="Times New Roman"/>
                <w:sz w:val="16"/>
                <w:szCs w:val="18"/>
              </w:rPr>
              <w:t>de 2012 al 15 de septiembre 2021</w:t>
            </w:r>
          </w:p>
          <w:p w:rsidR="009D2A1C" w:rsidRPr="00400446" w:rsidRDefault="009D2A1C" w:rsidP="009D2A1C">
            <w:pPr>
              <w:pStyle w:val="Textosinformato"/>
              <w:numPr>
                <w:ilvl w:val="0"/>
                <w:numId w:val="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>
              <w:rPr>
                <w:rFonts w:ascii="Museo Sans 300" w:eastAsia="MS Mincho" w:hAnsi="Museo Sans 300" w:cs="Times New Roman"/>
                <w:sz w:val="16"/>
                <w:szCs w:val="18"/>
              </w:rPr>
              <w:t>Jefe de Sección de Equipos y Servicios del 16 de septiembre de 2021 a la fecha.</w:t>
            </w:r>
          </w:p>
        </w:tc>
      </w:tr>
      <w:tr w:rsidR="009D2A1C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9D2A1C" w:rsidRPr="00400446" w:rsidRDefault="009D2A1C" w:rsidP="005A121E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JOSÉ ERNESTO FLORES MIRA</w:t>
            </w:r>
          </w:p>
        </w:tc>
        <w:tc>
          <w:tcPr>
            <w:tcW w:w="1701" w:type="dxa"/>
            <w:vAlign w:val="center"/>
          </w:tcPr>
          <w:p w:rsidR="009D2A1C" w:rsidRPr="00400446" w:rsidRDefault="009D2A1C" w:rsidP="009D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</w:t>
            </w:r>
            <w:r>
              <w:rPr>
                <w:rFonts w:ascii="Museo Sans 300" w:hAnsi="Museo Sans 300" w:cs="Times New Roman"/>
                <w:sz w:val="16"/>
                <w:szCs w:val="18"/>
              </w:rPr>
              <w:t>DEPARTAMENTO DE MANTENIMIENTO</w:t>
            </w:r>
          </w:p>
        </w:tc>
        <w:tc>
          <w:tcPr>
            <w:tcW w:w="1134" w:type="dxa"/>
            <w:vAlign w:val="center"/>
          </w:tcPr>
          <w:p w:rsidR="009D2A1C" w:rsidRPr="00400446" w:rsidRDefault="009D2A1C" w:rsidP="005A12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2405-3233</w:t>
            </w:r>
          </w:p>
          <w:p w:rsidR="009D2A1C" w:rsidRPr="00400446" w:rsidRDefault="009D2A1C" w:rsidP="005A1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D2A1C" w:rsidRPr="00400446" w:rsidRDefault="009D2A1C" w:rsidP="005A1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r w:rsidRPr="00400446">
              <w:rPr>
                <w:rStyle w:val="Hipervnculo"/>
                <w:rFonts w:ascii="Museo Sans 300" w:hAnsi="Museo Sans 300"/>
                <w:sz w:val="16"/>
                <w:szCs w:val="18"/>
              </w:rPr>
              <w:t>ernesto.flores@cepa.gob.sv</w:t>
            </w:r>
          </w:p>
        </w:tc>
        <w:tc>
          <w:tcPr>
            <w:tcW w:w="1843" w:type="dxa"/>
            <w:vAlign w:val="center"/>
          </w:tcPr>
          <w:p w:rsidR="009D2A1C" w:rsidRPr="00400446" w:rsidRDefault="009D2A1C" w:rsidP="005A1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</w:tcPr>
          <w:p w:rsidR="009D2A1C" w:rsidRPr="00400446" w:rsidRDefault="009D2A1C" w:rsidP="005A121E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Licenciado en Computación de la Universidad Doctor Andrés Bello, Sonsonate 2010 y Técnico en Ingeniería Eléctrica del </w:t>
            </w:r>
            <w:proofErr w:type="spellStart"/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ITCA</w:t>
            </w:r>
            <w:proofErr w:type="spellEnd"/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, abril de 2003</w:t>
            </w:r>
          </w:p>
          <w:p w:rsidR="009D2A1C" w:rsidRPr="00400446" w:rsidRDefault="009D2A1C" w:rsidP="005A121E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9D2A1C" w:rsidRPr="00400446" w:rsidRDefault="009D2A1C" w:rsidP="005A121E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PROINDECA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Enero 2012 a Marzo 2013</w:t>
            </w:r>
          </w:p>
          <w:p w:rsidR="009D2A1C" w:rsidRDefault="009D2A1C" w:rsidP="005A121E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SEMPROFES, S.A. DE C.V. Abril de 2013 a diciembre de 2017, Supervisor Taller Alto Rendimiento.</w:t>
            </w:r>
          </w:p>
          <w:p w:rsidR="009D2A1C" w:rsidRDefault="009D2A1C" w:rsidP="009D2A1C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Jefe de Sección Mecánica de CEPA del </w:t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1 de enero de 2018</w:t>
            </w:r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 al 31 de agosto de </w:t>
            </w:r>
            <w:r w:rsidR="002A0C25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2</w:t>
            </w:r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021</w:t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.</w:t>
            </w:r>
          </w:p>
          <w:p w:rsidR="009D2A1C" w:rsidRPr="00400446" w:rsidRDefault="009D2A1C" w:rsidP="009D2A1C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Jefe de Departamento de Mantenimiento del 1 de septiembre de 2021 a la fecha</w:t>
            </w:r>
          </w:p>
        </w:tc>
      </w:tr>
      <w:tr w:rsidR="009D2A1C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9D2A1C" w:rsidRPr="003F524C" w:rsidRDefault="0026191B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3F524C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EDWIN HERIBERTO VILLEDA </w:t>
            </w:r>
            <w:proofErr w:type="spellStart"/>
            <w:r w:rsidRPr="003F524C">
              <w:rPr>
                <w:rFonts w:ascii="Museo Sans 300" w:hAnsi="Museo Sans 300" w:cs="Times New Roman"/>
                <w:b w:val="0"/>
                <w:sz w:val="16"/>
                <w:szCs w:val="18"/>
              </w:rPr>
              <w:t>SANCHEZ</w:t>
            </w:r>
            <w:proofErr w:type="spellEnd"/>
          </w:p>
        </w:tc>
        <w:tc>
          <w:tcPr>
            <w:tcW w:w="1701" w:type="dxa"/>
            <w:vAlign w:val="center"/>
          </w:tcPr>
          <w:p w:rsidR="009D2A1C" w:rsidRPr="003F524C" w:rsidRDefault="009D2A1C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3F524C">
              <w:rPr>
                <w:rFonts w:ascii="Museo Sans 300" w:hAnsi="Museo Sans 300" w:cs="Times New Roman"/>
                <w:sz w:val="16"/>
                <w:szCs w:val="18"/>
              </w:rPr>
              <w:t xml:space="preserve">JEFE DE SECCIÓN MECÁNICA  </w:t>
            </w:r>
          </w:p>
        </w:tc>
        <w:tc>
          <w:tcPr>
            <w:tcW w:w="1134" w:type="dxa"/>
            <w:vAlign w:val="center"/>
          </w:tcPr>
          <w:p w:rsidR="009D2A1C" w:rsidRPr="003F524C" w:rsidRDefault="009D2A1C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3F524C">
              <w:rPr>
                <w:rFonts w:ascii="Museo Sans 300" w:hAnsi="Museo Sans 300" w:cs="Times New Roman"/>
                <w:sz w:val="16"/>
                <w:szCs w:val="18"/>
              </w:rPr>
              <w:t>2405-3233</w:t>
            </w:r>
          </w:p>
          <w:p w:rsidR="009D2A1C" w:rsidRPr="003F524C" w:rsidRDefault="009D2A1C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D2A1C" w:rsidRPr="003F524C" w:rsidRDefault="0010738D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9" w:history="1">
              <w:r w:rsidR="0026191B" w:rsidRPr="003F524C">
                <w:rPr>
                  <w:rStyle w:val="Hipervnculo"/>
                  <w:rFonts w:ascii="Museo Sans 300" w:hAnsi="Museo Sans 300"/>
                  <w:sz w:val="16"/>
                  <w:szCs w:val="18"/>
                </w:rPr>
                <w:t>edwin.villeda@cepa.gob.sv</w:t>
              </w:r>
            </w:hyperlink>
          </w:p>
          <w:p w:rsidR="0026191B" w:rsidRPr="003F524C" w:rsidRDefault="0026191B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D2A1C" w:rsidRPr="003F524C" w:rsidRDefault="009D2A1C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3F524C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</w:tcPr>
          <w:p w:rsidR="009D2A1C" w:rsidRPr="003F524C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3F524C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3F524C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3F524C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Técnico en Ingeniería Automotriz, </w:t>
            </w:r>
            <w:proofErr w:type="spellStart"/>
            <w:r w:rsidRPr="003F524C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ITCA</w:t>
            </w:r>
            <w:proofErr w:type="spellEnd"/>
            <w:r w:rsidRPr="003F524C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 – </w:t>
            </w:r>
            <w:proofErr w:type="spellStart"/>
            <w:r w:rsidRPr="003F524C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FEPADE</w:t>
            </w:r>
            <w:proofErr w:type="spellEnd"/>
            <w:r w:rsidRPr="003F524C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, 2003</w:t>
            </w:r>
          </w:p>
          <w:p w:rsidR="009D2A1C" w:rsidRPr="003F524C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3F524C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9D2A1C" w:rsidRDefault="0026191B" w:rsidP="0026191B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3F524C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Coordinador de Taller de Mantenimiento </w:t>
            </w:r>
            <w:r w:rsidR="003F524C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de CEPA desde el </w:t>
            </w:r>
            <w:r w:rsidR="004747E0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1 de marzo de 2019</w:t>
            </w:r>
            <w:r w:rsidRPr="003F524C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 a la fecha</w:t>
            </w:r>
            <w:r w:rsidR="003F524C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.</w:t>
            </w:r>
          </w:p>
          <w:p w:rsidR="003F524C" w:rsidRPr="003F524C" w:rsidRDefault="003F524C" w:rsidP="0026191B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</w:p>
        </w:tc>
      </w:tr>
      <w:tr w:rsidR="009D2A1C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9D2A1C" w:rsidRPr="00400446" w:rsidRDefault="009D2A1C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CARLOS ANTONIO LABOR </w:t>
            </w:r>
          </w:p>
        </w:tc>
        <w:tc>
          <w:tcPr>
            <w:tcW w:w="1701" w:type="dxa"/>
            <w:vAlign w:val="center"/>
          </w:tcPr>
          <w:p w:rsidR="009D2A1C" w:rsidRPr="00400446" w:rsidRDefault="009D2A1C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ELÉCTRICA </w:t>
            </w:r>
          </w:p>
        </w:tc>
        <w:tc>
          <w:tcPr>
            <w:tcW w:w="1134" w:type="dxa"/>
            <w:vAlign w:val="center"/>
          </w:tcPr>
          <w:p w:rsidR="009D2A1C" w:rsidRPr="00400446" w:rsidRDefault="009D2A1C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2405-3216</w:t>
            </w:r>
          </w:p>
          <w:p w:rsidR="009D2A1C" w:rsidRPr="00400446" w:rsidRDefault="009D2A1C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D2A1C" w:rsidRPr="00400446" w:rsidRDefault="0010738D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20" w:history="1">
              <w:r w:rsidR="009D2A1C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carlos.labor@cepa.gob.sv</w:t>
              </w:r>
            </w:hyperlink>
            <w:r w:rsidR="009D2A1C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D2A1C" w:rsidRPr="00400446" w:rsidRDefault="009D2A1C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</w:tcPr>
          <w:p w:rsidR="009D2A1C" w:rsidRPr="00400446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</w:p>
          <w:p w:rsidR="009D2A1C" w:rsidRPr="00400446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Técnico en Ingeniería Eléctrica, Instituto Tecnológico de Sonsonate, 2003.</w:t>
            </w:r>
          </w:p>
          <w:p w:rsidR="009D2A1C" w:rsidRPr="00400446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9D2A1C" w:rsidRPr="00400446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PROINDECA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S.A. de C.V. Enero 2002 a Diciembre 2005</w:t>
            </w:r>
          </w:p>
          <w:p w:rsidR="009D2A1C" w:rsidRPr="00400446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SIEMENS, S.A., Enero 2005 a Diciembre 2006</w:t>
            </w:r>
          </w:p>
          <w:p w:rsidR="009D2A1C" w:rsidRPr="00400446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2006.</w:t>
            </w:r>
          </w:p>
        </w:tc>
      </w:tr>
      <w:tr w:rsidR="009D2A1C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A1C" w:rsidRPr="00400446" w:rsidRDefault="009D2A1C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GERARDO BENITO LEMUS </w:t>
            </w:r>
            <w:proofErr w:type="spellStart"/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CANIZALEZ</w:t>
            </w:r>
            <w:proofErr w:type="spellEnd"/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A1C" w:rsidRPr="00400446" w:rsidRDefault="009D2A1C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ALTO RENDIMIENTO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A1C" w:rsidRPr="00400446" w:rsidRDefault="009D2A1C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2405-3333</w:t>
            </w:r>
          </w:p>
          <w:p w:rsidR="009D2A1C" w:rsidRPr="00400446" w:rsidRDefault="009D2A1C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A1C" w:rsidRPr="00400446" w:rsidRDefault="0010738D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21" w:history="1">
              <w:r w:rsidR="009D2A1C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benito.lemus@cepa.gob.sv</w:t>
              </w:r>
            </w:hyperlink>
            <w:r w:rsidR="009D2A1C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A1C" w:rsidRPr="00400446" w:rsidRDefault="009D2A1C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9D2A1C" w:rsidRPr="00400446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Ingeniero Electricista, Universidad de Sonsonate, 2005.</w:t>
            </w:r>
          </w:p>
          <w:p w:rsidR="009D2A1C" w:rsidRPr="00400446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9D2A1C" w:rsidRPr="00400446" w:rsidRDefault="009D2A1C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1998.</w:t>
            </w:r>
          </w:p>
        </w:tc>
      </w:tr>
      <w:tr w:rsidR="009D2A1C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9D2A1C" w:rsidRPr="00400446" w:rsidRDefault="009D2A1C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JORGE ERNESTO SILHY GONZÁLEZ </w:t>
            </w:r>
          </w:p>
        </w:tc>
        <w:tc>
          <w:tcPr>
            <w:tcW w:w="1701" w:type="dxa"/>
            <w:vAlign w:val="center"/>
          </w:tcPr>
          <w:p w:rsidR="009D2A1C" w:rsidRPr="00400446" w:rsidRDefault="009D2A1C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PREVENCIÓN DE RIESGOS </w:t>
            </w:r>
          </w:p>
        </w:tc>
        <w:tc>
          <w:tcPr>
            <w:tcW w:w="1134" w:type="dxa"/>
            <w:vAlign w:val="center"/>
          </w:tcPr>
          <w:p w:rsidR="009D2A1C" w:rsidRPr="00400446" w:rsidRDefault="009D2A1C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2405-3335</w:t>
            </w:r>
          </w:p>
          <w:p w:rsidR="009D2A1C" w:rsidRPr="00400446" w:rsidRDefault="009D2A1C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D2A1C" w:rsidRPr="00400446" w:rsidRDefault="0010738D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color w:val="0000FF"/>
                <w:sz w:val="16"/>
                <w:szCs w:val="18"/>
              </w:rPr>
            </w:pPr>
            <w:hyperlink r:id="rId22" w:history="1">
              <w:r w:rsidR="009D2A1C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jorge.silhy@cepa.gob.sv</w:t>
              </w:r>
            </w:hyperlink>
            <w:r w:rsidR="009D2A1C" w:rsidRPr="00400446">
              <w:rPr>
                <w:rFonts w:ascii="Museo Sans 300" w:hAnsi="Museo Sans 300"/>
                <w:color w:val="0000FF"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D2A1C" w:rsidRPr="00400446" w:rsidRDefault="009D2A1C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</w:tcPr>
          <w:p w:rsidR="009D2A1C" w:rsidRPr="00400446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 Bachiller, Opción General, Colegio San Francisco de Asís, 2000.</w:t>
            </w:r>
          </w:p>
          <w:p w:rsidR="009D2A1C" w:rsidRPr="00400446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9D2A1C" w:rsidRPr="00400446" w:rsidRDefault="009D2A1C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Bomberos de El Salvador, 2005-2008</w:t>
            </w:r>
          </w:p>
          <w:p w:rsidR="009D2A1C" w:rsidRPr="00400446" w:rsidRDefault="009D2A1C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Bombero Voluntario de El Salvador, 2000-2005 y 2010-2012</w:t>
            </w:r>
          </w:p>
          <w:p w:rsidR="009D2A1C" w:rsidRPr="00400446" w:rsidRDefault="009D2A1C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2012.</w:t>
            </w:r>
          </w:p>
        </w:tc>
      </w:tr>
      <w:tr w:rsidR="009D2A1C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9D2A1C" w:rsidRPr="00400446" w:rsidRDefault="009D2A1C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SANDRA YANIRA SANTAMARÍA DE MARTÍNEZ</w:t>
            </w:r>
          </w:p>
        </w:tc>
        <w:tc>
          <w:tcPr>
            <w:tcW w:w="1701" w:type="dxa"/>
            <w:vAlign w:val="center"/>
          </w:tcPr>
          <w:p w:rsidR="009D2A1C" w:rsidRPr="00400446" w:rsidRDefault="009D2A1C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JEFE DE SECCIÓN DESARROLLO Y BIENESTAR SOCIAL</w:t>
            </w:r>
          </w:p>
        </w:tc>
        <w:tc>
          <w:tcPr>
            <w:tcW w:w="1134" w:type="dxa"/>
            <w:vAlign w:val="center"/>
          </w:tcPr>
          <w:p w:rsidR="009D2A1C" w:rsidRPr="00400446" w:rsidRDefault="009D2A1C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2405-3339</w:t>
            </w:r>
          </w:p>
          <w:p w:rsidR="009D2A1C" w:rsidRPr="00400446" w:rsidRDefault="009D2A1C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D2A1C" w:rsidRPr="00400446" w:rsidRDefault="0010738D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23" w:history="1">
              <w:r w:rsidR="009D2A1C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sandra.martinez@cepa.gob.sv</w:t>
              </w:r>
            </w:hyperlink>
            <w:r w:rsidR="009D2A1C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D2A1C" w:rsidRPr="00400446" w:rsidRDefault="009D2A1C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</w:tcPr>
          <w:p w:rsidR="009D2A1C" w:rsidRPr="00400446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Licenciada en Administración de Empresas, Universidad de Sonsonate, 2000. </w:t>
            </w:r>
          </w:p>
          <w:p w:rsidR="009D2A1C" w:rsidRPr="00400446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9D2A1C" w:rsidRPr="00253D14" w:rsidRDefault="009D2A1C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1989.</w:t>
            </w:r>
          </w:p>
        </w:tc>
      </w:tr>
      <w:tr w:rsidR="009D2A1C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9D2A1C" w:rsidRPr="00400446" w:rsidRDefault="009D2A1C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SONIA RUTH MARTÍNEZ SANTAMARÍA</w:t>
            </w:r>
          </w:p>
        </w:tc>
        <w:tc>
          <w:tcPr>
            <w:tcW w:w="1701" w:type="dxa"/>
            <w:vAlign w:val="center"/>
          </w:tcPr>
          <w:p w:rsidR="009D2A1C" w:rsidRPr="00400446" w:rsidRDefault="009D2A1C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UNIDAD ALMACÉN DE MATERIALES </w:t>
            </w:r>
          </w:p>
        </w:tc>
        <w:tc>
          <w:tcPr>
            <w:tcW w:w="1134" w:type="dxa"/>
            <w:vAlign w:val="center"/>
          </w:tcPr>
          <w:p w:rsidR="009D2A1C" w:rsidRPr="00400446" w:rsidRDefault="009D2A1C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2405-3247</w:t>
            </w:r>
          </w:p>
          <w:p w:rsidR="009D2A1C" w:rsidRPr="00400446" w:rsidRDefault="009D2A1C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D2A1C" w:rsidRPr="00400446" w:rsidRDefault="0010738D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24" w:history="1">
              <w:r w:rsidR="009D2A1C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sonia.martinez@cepa.gob.sv</w:t>
              </w:r>
            </w:hyperlink>
            <w:r w:rsidR="009D2A1C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D2A1C" w:rsidRPr="00400446" w:rsidRDefault="009D2A1C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</w:tcPr>
          <w:p w:rsidR="009D2A1C" w:rsidRPr="00400446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</w:p>
          <w:p w:rsidR="009D2A1C" w:rsidRPr="00400446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Licenciada en Contaduría Pública, Universidad de Sonsonate, 1999.</w:t>
            </w:r>
          </w:p>
          <w:p w:rsidR="009D2A1C" w:rsidRPr="00400446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9D2A1C" w:rsidRPr="00253D14" w:rsidRDefault="009D2A1C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1994.</w:t>
            </w:r>
          </w:p>
        </w:tc>
      </w:tr>
      <w:tr w:rsidR="009D2A1C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9D2A1C" w:rsidRPr="00400446" w:rsidRDefault="009D2A1C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RENÉ MIGUEL AGUILAR DELEÓN</w:t>
            </w:r>
          </w:p>
        </w:tc>
        <w:tc>
          <w:tcPr>
            <w:tcW w:w="1701" w:type="dxa"/>
            <w:vAlign w:val="center"/>
          </w:tcPr>
          <w:p w:rsidR="009D2A1C" w:rsidRPr="00400446" w:rsidRDefault="009D2A1C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LA UNIDAD ESTADÍSTICAS Y LIQUIDACIONES DE SERVICIOS PORTUARIOS TERCERIZADOS </w:t>
            </w:r>
          </w:p>
        </w:tc>
        <w:tc>
          <w:tcPr>
            <w:tcW w:w="1134" w:type="dxa"/>
            <w:vAlign w:val="center"/>
          </w:tcPr>
          <w:p w:rsidR="009D2A1C" w:rsidRPr="00400446" w:rsidRDefault="009D2A1C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2405-3270</w:t>
            </w:r>
          </w:p>
          <w:p w:rsidR="009D2A1C" w:rsidRPr="00400446" w:rsidRDefault="009D2A1C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D2A1C" w:rsidRPr="00400446" w:rsidRDefault="0010738D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25" w:history="1">
              <w:r w:rsidR="009D2A1C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rene.aguilar@cepa.gob.sv</w:t>
              </w:r>
            </w:hyperlink>
            <w:r w:rsidR="009D2A1C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D2A1C" w:rsidRPr="00400446" w:rsidRDefault="009D2A1C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</w:tcPr>
          <w:p w:rsidR="009D2A1C" w:rsidRPr="00400446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Licenciado en Administración de Empresas, Universidad de Sonsonate,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 </w:t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1999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.</w:t>
            </w:r>
          </w:p>
          <w:p w:rsidR="009D2A1C" w:rsidRPr="00400446" w:rsidRDefault="009D2A1C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9D2A1C" w:rsidRDefault="009D2A1C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1996.</w:t>
            </w:r>
          </w:p>
          <w:p w:rsidR="009D2A1C" w:rsidRPr="00400446" w:rsidRDefault="009D2A1C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</w:tr>
      <w:tr w:rsidR="009D2A1C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9D2A1C" w:rsidRPr="004257C1" w:rsidRDefault="009D2A1C" w:rsidP="002B51B3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proofErr w:type="spellStart"/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>ENA</w:t>
            </w:r>
            <w:proofErr w:type="spellEnd"/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 MARGARITA </w:t>
            </w:r>
            <w:proofErr w:type="spellStart"/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>LARIN</w:t>
            </w:r>
            <w:proofErr w:type="spellEnd"/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 MÉNDEZ</w:t>
            </w:r>
          </w:p>
        </w:tc>
        <w:tc>
          <w:tcPr>
            <w:tcW w:w="1701" w:type="dxa"/>
            <w:vAlign w:val="center"/>
          </w:tcPr>
          <w:p w:rsidR="009D2A1C" w:rsidRPr="00400446" w:rsidRDefault="009D2A1C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>
              <w:rPr>
                <w:rFonts w:ascii="Museo Sans 300" w:hAnsi="Museo Sans 300" w:cs="Times New Roman"/>
                <w:sz w:val="16"/>
                <w:szCs w:val="18"/>
              </w:rPr>
              <w:t>MEDICO</w:t>
            </w:r>
          </w:p>
        </w:tc>
        <w:tc>
          <w:tcPr>
            <w:tcW w:w="1134" w:type="dxa"/>
            <w:vAlign w:val="center"/>
          </w:tcPr>
          <w:p w:rsidR="009D2A1C" w:rsidRPr="00400446" w:rsidRDefault="009D2A1C" w:rsidP="002B51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A770D8">
              <w:rPr>
                <w:rFonts w:ascii="Museo Sans 300" w:hAnsi="Museo Sans 300" w:cs="Times New Roman"/>
                <w:sz w:val="16"/>
                <w:szCs w:val="18"/>
              </w:rPr>
              <w:t>2405-3234</w:t>
            </w:r>
          </w:p>
        </w:tc>
        <w:tc>
          <w:tcPr>
            <w:tcW w:w="2551" w:type="dxa"/>
            <w:vAlign w:val="center"/>
          </w:tcPr>
          <w:p w:rsidR="009D2A1C" w:rsidRPr="00AB7CC1" w:rsidRDefault="0010738D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Museo Sans 300" w:hAnsi="Museo Sans 300"/>
                <w:sz w:val="16"/>
                <w:szCs w:val="18"/>
              </w:rPr>
            </w:pPr>
            <w:hyperlink r:id="rId26" w:history="1">
              <w:r w:rsidR="009D2A1C" w:rsidRPr="00AB7CC1">
                <w:rPr>
                  <w:rStyle w:val="Hipervnculo"/>
                  <w:rFonts w:ascii="Museo Sans 300" w:hAnsi="Museo Sans 300"/>
                  <w:sz w:val="16"/>
                  <w:szCs w:val="18"/>
                </w:rPr>
                <w:t>clinica.acajutla@cepa.gob.sv</w:t>
              </w:r>
            </w:hyperlink>
          </w:p>
        </w:tc>
        <w:tc>
          <w:tcPr>
            <w:tcW w:w="1843" w:type="dxa"/>
            <w:vAlign w:val="center"/>
          </w:tcPr>
          <w:p w:rsidR="009D2A1C" w:rsidRPr="00400446" w:rsidRDefault="009D2A1C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</w:tcPr>
          <w:p w:rsidR="009D2A1C" w:rsidRPr="00BF0A1B" w:rsidRDefault="009D2A1C" w:rsidP="00BF0A1B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Doctorado en Medicina, Universidad de El Salvador,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2019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.</w:t>
            </w:r>
          </w:p>
          <w:p w:rsidR="009D2A1C" w:rsidRPr="00BF0A1B" w:rsidRDefault="009D2A1C" w:rsidP="00BF0A1B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Diplomado en Docencia Superior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, Universidad </w:t>
            </w:r>
            <w:r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Autónoma de Santa Ana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, 20</w:t>
            </w:r>
            <w:r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19</w:t>
            </w:r>
          </w:p>
          <w:p w:rsidR="009D2A1C" w:rsidRPr="00BF0A1B" w:rsidRDefault="009D2A1C" w:rsidP="00BF0A1B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BF0A1B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9D2A1C" w:rsidRDefault="009D2A1C" w:rsidP="00CD7412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proofErr w:type="spellStart"/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REPSA</w:t>
            </w:r>
            <w:proofErr w:type="spellEnd"/>
            <w:r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, 2009- 20</w:t>
            </w:r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1</w:t>
            </w:r>
            <w:r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0</w:t>
            </w:r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 Y 2013-2014</w:t>
            </w:r>
          </w:p>
          <w:p w:rsidR="009D2A1C" w:rsidRDefault="009D2A1C" w:rsidP="00CD7412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Unidad de Salud Comunitaria de San Sebastián Salitrillo, año 2019</w:t>
            </w:r>
          </w:p>
          <w:p w:rsidR="009D2A1C" w:rsidRPr="002B51B3" w:rsidRDefault="009D2A1C" w:rsidP="00CD7412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  <w:highlight w:val="yellow"/>
              </w:rPr>
            </w:pPr>
          </w:p>
        </w:tc>
      </w:tr>
      <w:tr w:rsidR="009D2A1C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9D2A1C" w:rsidRPr="004257C1" w:rsidRDefault="009D2A1C" w:rsidP="002B51B3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>WILLIAM GIOVANNI CALDERÓN AGUILAR</w:t>
            </w:r>
          </w:p>
        </w:tc>
        <w:tc>
          <w:tcPr>
            <w:tcW w:w="1701" w:type="dxa"/>
            <w:vAlign w:val="center"/>
          </w:tcPr>
          <w:p w:rsidR="009D2A1C" w:rsidRDefault="009D2A1C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2B51B3">
              <w:rPr>
                <w:rFonts w:ascii="Museo Sans 300" w:hAnsi="Museo Sans 300" w:cs="Times New Roman"/>
                <w:sz w:val="16"/>
                <w:szCs w:val="18"/>
              </w:rPr>
              <w:t>ENCARGADO DEL FONDO CIRCULANTE</w:t>
            </w:r>
          </w:p>
        </w:tc>
        <w:tc>
          <w:tcPr>
            <w:tcW w:w="1134" w:type="dxa"/>
            <w:vAlign w:val="center"/>
          </w:tcPr>
          <w:p w:rsidR="009D2A1C" w:rsidRPr="00A770D8" w:rsidRDefault="009D2A1C" w:rsidP="002B51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2B51B3">
              <w:rPr>
                <w:rFonts w:ascii="Museo Sans 300" w:hAnsi="Museo Sans 300" w:cs="Times New Roman"/>
                <w:sz w:val="16"/>
                <w:szCs w:val="18"/>
              </w:rPr>
              <w:t>2405-3238</w:t>
            </w:r>
          </w:p>
        </w:tc>
        <w:tc>
          <w:tcPr>
            <w:tcW w:w="2551" w:type="dxa"/>
            <w:vAlign w:val="center"/>
          </w:tcPr>
          <w:p w:rsidR="009D2A1C" w:rsidRPr="00AB7CC1" w:rsidRDefault="0010738D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Museo Sans 300" w:hAnsi="Museo Sans 300"/>
                <w:sz w:val="16"/>
                <w:szCs w:val="18"/>
              </w:rPr>
            </w:pPr>
            <w:hyperlink r:id="rId27" w:history="1">
              <w:r w:rsidR="009D2A1C" w:rsidRPr="00AB7CC1">
                <w:rPr>
                  <w:rStyle w:val="Hipervnculo"/>
                  <w:rFonts w:ascii="Museo Sans 300" w:hAnsi="Museo Sans 300"/>
                  <w:sz w:val="16"/>
                  <w:szCs w:val="18"/>
                </w:rPr>
                <w:t>william.calderon@cepa.gob.sv</w:t>
              </w:r>
            </w:hyperlink>
          </w:p>
        </w:tc>
        <w:tc>
          <w:tcPr>
            <w:tcW w:w="1843" w:type="dxa"/>
            <w:vAlign w:val="center"/>
          </w:tcPr>
          <w:p w:rsidR="009D2A1C" w:rsidRPr="00400446" w:rsidRDefault="009D2A1C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</w:tcPr>
          <w:p w:rsidR="009D2A1C" w:rsidRPr="00CD721D" w:rsidRDefault="009D2A1C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CD721D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Licenciado en Contaduría Pública, Universidad Modular Abierta,</w:t>
            </w:r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 2020</w:t>
            </w:r>
          </w:p>
          <w:p w:rsidR="009D2A1C" w:rsidRPr="00CD721D" w:rsidRDefault="009D2A1C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Técnico en Contaduría Pública,</w:t>
            </w:r>
            <w:r w:rsidRPr="00CD721D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 Universidad Modular Abierta,</w:t>
            </w:r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 2015</w:t>
            </w:r>
          </w:p>
          <w:p w:rsidR="009D2A1C" w:rsidRPr="00CD721D" w:rsidRDefault="009D2A1C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CD721D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9D2A1C" w:rsidRPr="00CD721D" w:rsidRDefault="009D2A1C" w:rsidP="002B51B3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CD721D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CD721D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2005.</w:t>
            </w:r>
          </w:p>
        </w:tc>
      </w:tr>
      <w:tr w:rsidR="00AB7CC1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AB7CC1" w:rsidRPr="004257C1" w:rsidRDefault="00AB7CC1" w:rsidP="00AB7CC1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>GUSTAVO SORIANO CORADO</w:t>
            </w:r>
          </w:p>
        </w:tc>
        <w:tc>
          <w:tcPr>
            <w:tcW w:w="1701" w:type="dxa"/>
            <w:vAlign w:val="center"/>
          </w:tcPr>
          <w:p w:rsidR="00AB7CC1" w:rsidRDefault="00AB7CC1" w:rsidP="00AB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>
              <w:rPr>
                <w:rFonts w:ascii="Museo Sans 300" w:hAnsi="Museo Sans 300" w:cs="Times New Roman"/>
                <w:sz w:val="16"/>
                <w:szCs w:val="18"/>
              </w:rPr>
              <w:t>COLECTOR DE INGRESOS</w:t>
            </w:r>
          </w:p>
        </w:tc>
        <w:tc>
          <w:tcPr>
            <w:tcW w:w="1134" w:type="dxa"/>
            <w:vAlign w:val="center"/>
          </w:tcPr>
          <w:p w:rsidR="00AB7CC1" w:rsidRPr="00A770D8" w:rsidRDefault="00AB7CC1" w:rsidP="00AB7CC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2B51B3">
              <w:rPr>
                <w:rFonts w:ascii="Museo Sans 300" w:hAnsi="Museo Sans 300" w:cs="Times New Roman"/>
                <w:sz w:val="16"/>
                <w:szCs w:val="18"/>
              </w:rPr>
              <w:t>2405-3237</w:t>
            </w:r>
          </w:p>
        </w:tc>
        <w:tc>
          <w:tcPr>
            <w:tcW w:w="2551" w:type="dxa"/>
            <w:vAlign w:val="center"/>
          </w:tcPr>
          <w:p w:rsidR="00AB7CC1" w:rsidRPr="00AB7CC1" w:rsidRDefault="0010738D" w:rsidP="00AB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Museo Sans 300" w:hAnsi="Museo Sans 300"/>
                <w:sz w:val="16"/>
                <w:szCs w:val="18"/>
              </w:rPr>
            </w:pPr>
            <w:hyperlink r:id="rId28" w:history="1">
              <w:r w:rsidR="00AB7CC1" w:rsidRPr="00AB7CC1">
                <w:rPr>
                  <w:rStyle w:val="Hipervnculo"/>
                  <w:rFonts w:ascii="Museo Sans 300" w:hAnsi="Museo Sans 300"/>
                  <w:sz w:val="16"/>
                  <w:szCs w:val="18"/>
                </w:rPr>
                <w:t>gustavo.soriano@cepa.gob.sv</w:t>
              </w:r>
            </w:hyperlink>
          </w:p>
        </w:tc>
        <w:tc>
          <w:tcPr>
            <w:tcW w:w="1843" w:type="dxa"/>
            <w:vAlign w:val="center"/>
          </w:tcPr>
          <w:p w:rsidR="00AB7CC1" w:rsidRPr="00400446" w:rsidRDefault="00AB7CC1" w:rsidP="00AB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</w:tcPr>
          <w:p w:rsidR="00AB7CC1" w:rsidRPr="0052785B" w:rsidRDefault="00AB7CC1" w:rsidP="00AB7CC1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52785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52785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 Bachiller Técnico Vocacional Comercial, Opción Contaduría</w:t>
            </w:r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, </w:t>
            </w:r>
            <w:r w:rsidRPr="0052785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Colegio Centro América, 1979</w:t>
            </w:r>
            <w:r w:rsidRPr="0052785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.</w:t>
            </w:r>
          </w:p>
          <w:p w:rsidR="00AB7CC1" w:rsidRPr="0052785B" w:rsidRDefault="00AB7CC1" w:rsidP="00AB7CC1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52785B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AB7CC1" w:rsidRPr="0052785B" w:rsidRDefault="00AB7CC1" w:rsidP="00AB7CC1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52785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1976.</w:t>
            </w:r>
          </w:p>
        </w:tc>
      </w:tr>
      <w:tr w:rsidR="009D2A1C" w:rsidRPr="004747E0" w:rsidTr="0025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9D2A1C" w:rsidRPr="004257C1" w:rsidRDefault="009D2A1C" w:rsidP="002B51B3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>MARTIN ALEJANDRO BATRES CABRERA</w:t>
            </w:r>
          </w:p>
        </w:tc>
        <w:tc>
          <w:tcPr>
            <w:tcW w:w="1701" w:type="dxa"/>
            <w:vAlign w:val="center"/>
          </w:tcPr>
          <w:p w:rsidR="009D2A1C" w:rsidRDefault="009D2A1C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2B51B3">
              <w:rPr>
                <w:rFonts w:ascii="Museo Sans 300" w:hAnsi="Museo Sans 300" w:cs="Times New Roman"/>
                <w:sz w:val="16"/>
                <w:szCs w:val="18"/>
              </w:rPr>
              <w:t>ENCARGADO DEL ARCHIVO PERIFÉRICO Y ACTIVOS FIJOS</w:t>
            </w:r>
          </w:p>
        </w:tc>
        <w:tc>
          <w:tcPr>
            <w:tcW w:w="1134" w:type="dxa"/>
            <w:vAlign w:val="center"/>
          </w:tcPr>
          <w:p w:rsidR="009D2A1C" w:rsidRPr="00A770D8" w:rsidRDefault="009D2A1C" w:rsidP="002B51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2B51B3">
              <w:rPr>
                <w:rFonts w:ascii="Museo Sans 300" w:hAnsi="Museo Sans 300" w:cs="Times New Roman"/>
                <w:sz w:val="16"/>
                <w:szCs w:val="18"/>
              </w:rPr>
              <w:t>2405-3252</w:t>
            </w:r>
          </w:p>
        </w:tc>
        <w:tc>
          <w:tcPr>
            <w:tcW w:w="2551" w:type="dxa"/>
            <w:vAlign w:val="center"/>
          </w:tcPr>
          <w:p w:rsidR="009D2A1C" w:rsidRPr="00CD721D" w:rsidRDefault="0010738D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hyperlink r:id="rId29" w:history="1">
              <w:r w:rsidR="009D2A1C" w:rsidRPr="00CD721D">
                <w:rPr>
                  <w:rStyle w:val="Hipervnculo"/>
                  <w:sz w:val="20"/>
                </w:rPr>
                <w:t>martin.batres@cepa.gob.sv</w:t>
              </w:r>
            </w:hyperlink>
          </w:p>
          <w:p w:rsidR="009D2A1C" w:rsidRPr="002B51B3" w:rsidRDefault="009D2A1C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9D2A1C" w:rsidRPr="00400446" w:rsidRDefault="009D2A1C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245" w:type="dxa"/>
            <w:shd w:val="clear" w:color="auto" w:fill="auto"/>
          </w:tcPr>
          <w:p w:rsidR="009D2A1C" w:rsidRPr="0052785B" w:rsidRDefault="009D2A1C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52785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52785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>Técnico Operador en Computación, Centro Técnico Vocacional, 1995</w:t>
            </w:r>
            <w:r w:rsidRPr="0052785B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 xml:space="preserve"> Experiencia Laboral Previa</w:t>
            </w:r>
          </w:p>
          <w:p w:rsidR="009D2A1C" w:rsidRPr="002B51B3" w:rsidRDefault="009D2A1C" w:rsidP="0052785B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  <w:highlight w:val="yellow"/>
              </w:rPr>
            </w:pPr>
            <w:r w:rsidRPr="0052785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1989.</w:t>
            </w:r>
          </w:p>
        </w:tc>
      </w:tr>
    </w:tbl>
    <w:p w:rsidR="00400446" w:rsidRPr="00400446" w:rsidRDefault="00400446" w:rsidP="00400446">
      <w:pPr>
        <w:spacing w:after="0" w:line="240" w:lineRule="auto"/>
        <w:jc w:val="center"/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</w:pPr>
    </w:p>
    <w:sectPr w:rsidR="00400446" w:rsidRPr="00400446" w:rsidSect="004257C1">
      <w:headerReference w:type="even" r:id="rId30"/>
      <w:headerReference w:type="default" r:id="rId31"/>
      <w:footerReference w:type="default" r:id="rId32"/>
      <w:headerReference w:type="first" r:id="rId33"/>
      <w:pgSz w:w="15840" w:h="12240" w:orient="landscape"/>
      <w:pgMar w:top="2127" w:right="720" w:bottom="720" w:left="720" w:header="720" w:footer="720" w:gutter="0"/>
      <w:pgNumType w:fmt="numberInDash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8D" w:rsidRDefault="0010738D">
      <w:pPr>
        <w:spacing w:after="0" w:line="240" w:lineRule="auto"/>
      </w:pPr>
      <w:r>
        <w:separator/>
      </w:r>
    </w:p>
  </w:endnote>
  <w:endnote w:type="continuationSeparator" w:id="0">
    <w:p w:rsidR="0010738D" w:rsidRDefault="0010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213353"/>
      <w:docPartObj>
        <w:docPartGallery w:val="Page Numbers (Bottom of Page)"/>
        <w:docPartUnique/>
      </w:docPartObj>
    </w:sdtPr>
    <w:sdtEndPr/>
    <w:sdtContent>
      <w:p w:rsidR="00400446" w:rsidRDefault="00400446" w:rsidP="0040044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C25" w:rsidRPr="002A0C25">
          <w:rPr>
            <w:noProof/>
            <w:lang w:val="es-ES"/>
          </w:rPr>
          <w:t>-</w:t>
        </w:r>
        <w:r w:rsidR="002A0C25">
          <w:rPr>
            <w:noProof/>
          </w:rPr>
          <w:t xml:space="preserve"> 3 -</w:t>
        </w:r>
        <w:r>
          <w:fldChar w:fldCharType="end"/>
        </w:r>
      </w:p>
    </w:sdtContent>
  </w:sdt>
  <w:p w:rsidR="007717D1" w:rsidRPr="009805F7" w:rsidRDefault="007717D1" w:rsidP="00400446">
    <w:pPr>
      <w:spacing w:line="240" w:lineRule="auto"/>
      <w:jc w:val="right"/>
      <w:rPr>
        <w:lang w:val="es-S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8D" w:rsidRDefault="0010738D">
      <w:pPr>
        <w:spacing w:after="0" w:line="240" w:lineRule="auto"/>
      </w:pPr>
      <w:r>
        <w:separator/>
      </w:r>
    </w:p>
  </w:footnote>
  <w:footnote w:type="continuationSeparator" w:id="0">
    <w:p w:rsidR="0010738D" w:rsidRDefault="0010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E8" w:rsidRDefault="0010738D">
    <w:pPr>
      <w:pStyle w:val="Encabezado"/>
    </w:pPr>
    <w:r>
      <w:rPr>
        <w:noProof/>
      </w:rPr>
      <w:pict w14:anchorId="35E73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47626" o:spid="_x0000_s2050" type="#_x0000_t75" style="position:absolute;margin-left:0;margin-top:0;width:612.25pt;height:11in;z-index:-251657216;mso-position-horizontal:center;mso-position-horizontal-relative:margin;mso-position-vertical:center;mso-position-vertical-relative:margin" o:allowincell="f">
          <v:imagedata r:id="rId1" o:title="membretes_secretarias [Recuperado]_T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A7" w:rsidRDefault="00556D3A">
    <w:r>
      <w:rPr>
        <w:noProof/>
        <w:lang w:val="es-SV"/>
      </w:rPr>
      <w:drawing>
        <wp:anchor distT="0" distB="0" distL="114300" distR="114300" simplePos="0" relativeHeight="251660288" behindDoc="1" locked="0" layoutInCell="1" allowOverlap="1" wp14:anchorId="22F7D7B9" wp14:editId="191BABF3">
          <wp:simplePos x="0" y="0"/>
          <wp:positionH relativeFrom="column">
            <wp:posOffset>419100</wp:posOffset>
          </wp:positionH>
          <wp:positionV relativeFrom="paragraph">
            <wp:posOffset>-638175</wp:posOffset>
          </wp:positionV>
          <wp:extent cx="7930222" cy="10261727"/>
          <wp:effectExtent l="0" t="0" r="0" b="635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sionada Presidencial de Operaciones y de Gabinete de Gobiern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222" cy="10261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E8" w:rsidRDefault="0010738D">
    <w:pPr>
      <w:pStyle w:val="Encabezado"/>
    </w:pPr>
    <w:r>
      <w:rPr>
        <w:noProof/>
      </w:rPr>
      <w:pict w14:anchorId="6187C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47625" o:spid="_x0000_s2049" type="#_x0000_t75" style="position:absolute;margin-left:0;margin-top:0;width:612.25pt;height:11in;z-index:-251658240;mso-position-horizontal:center;mso-position-horizontal-relative:margin;mso-position-vertical:center;mso-position-vertical-relative:margin" o:allowincell="f">
          <v:imagedata r:id="rId1" o:title="membretes_secretarias [Recuperado]_T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912"/>
    <w:multiLevelType w:val="hybridMultilevel"/>
    <w:tmpl w:val="D4BE040C"/>
    <w:lvl w:ilvl="0" w:tplc="A7D629DA">
      <w:start w:val="2405"/>
      <w:numFmt w:val="bullet"/>
      <w:lvlText w:val="-"/>
      <w:lvlJc w:val="left"/>
      <w:pPr>
        <w:ind w:left="405" w:hanging="360"/>
      </w:pPr>
      <w:rPr>
        <w:rFonts w:ascii="Museo Sans 300" w:eastAsia="MS Mincho" w:hAnsi="Museo Sans 300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A7"/>
    <w:rsid w:val="0002012F"/>
    <w:rsid w:val="0004536F"/>
    <w:rsid w:val="00051FC9"/>
    <w:rsid w:val="00056334"/>
    <w:rsid w:val="000B1C37"/>
    <w:rsid w:val="000B3A96"/>
    <w:rsid w:val="000B5684"/>
    <w:rsid w:val="000E3F50"/>
    <w:rsid w:val="000F4DFA"/>
    <w:rsid w:val="0010738D"/>
    <w:rsid w:val="0015097B"/>
    <w:rsid w:val="0017300F"/>
    <w:rsid w:val="001A012C"/>
    <w:rsid w:val="001B01F6"/>
    <w:rsid w:val="001D72C6"/>
    <w:rsid w:val="001E6080"/>
    <w:rsid w:val="001F3540"/>
    <w:rsid w:val="002446E1"/>
    <w:rsid w:val="00253D14"/>
    <w:rsid w:val="00255594"/>
    <w:rsid w:val="0026191B"/>
    <w:rsid w:val="002746C7"/>
    <w:rsid w:val="00283501"/>
    <w:rsid w:val="00284FC1"/>
    <w:rsid w:val="00286F0B"/>
    <w:rsid w:val="002A0C25"/>
    <w:rsid w:val="002A1320"/>
    <w:rsid w:val="002A20CE"/>
    <w:rsid w:val="002B51B3"/>
    <w:rsid w:val="002C718B"/>
    <w:rsid w:val="002D404F"/>
    <w:rsid w:val="002E0E7C"/>
    <w:rsid w:val="003136A7"/>
    <w:rsid w:val="00320EBE"/>
    <w:rsid w:val="00346E94"/>
    <w:rsid w:val="00347978"/>
    <w:rsid w:val="00397D03"/>
    <w:rsid w:val="003F524C"/>
    <w:rsid w:val="00400446"/>
    <w:rsid w:val="004257C1"/>
    <w:rsid w:val="00453F95"/>
    <w:rsid w:val="004747E0"/>
    <w:rsid w:val="00477D8B"/>
    <w:rsid w:val="004D33C6"/>
    <w:rsid w:val="004D34B7"/>
    <w:rsid w:val="004F1318"/>
    <w:rsid w:val="0052785B"/>
    <w:rsid w:val="005564BA"/>
    <w:rsid w:val="00556D3A"/>
    <w:rsid w:val="005A5D1F"/>
    <w:rsid w:val="005B00FD"/>
    <w:rsid w:val="005D2ECF"/>
    <w:rsid w:val="00623116"/>
    <w:rsid w:val="00631DC3"/>
    <w:rsid w:val="00643045"/>
    <w:rsid w:val="0067327B"/>
    <w:rsid w:val="006B13A8"/>
    <w:rsid w:val="006D335D"/>
    <w:rsid w:val="006E66B6"/>
    <w:rsid w:val="006F27B7"/>
    <w:rsid w:val="00722EEC"/>
    <w:rsid w:val="007231B9"/>
    <w:rsid w:val="00755456"/>
    <w:rsid w:val="007717D1"/>
    <w:rsid w:val="00793CA1"/>
    <w:rsid w:val="007C227A"/>
    <w:rsid w:val="007E0E1E"/>
    <w:rsid w:val="008002D4"/>
    <w:rsid w:val="00801909"/>
    <w:rsid w:val="0081161B"/>
    <w:rsid w:val="00815E40"/>
    <w:rsid w:val="0087656E"/>
    <w:rsid w:val="008919AF"/>
    <w:rsid w:val="008D53E0"/>
    <w:rsid w:val="008E2DAD"/>
    <w:rsid w:val="00910AC2"/>
    <w:rsid w:val="00927E9B"/>
    <w:rsid w:val="00934A86"/>
    <w:rsid w:val="00952EB2"/>
    <w:rsid w:val="00956A90"/>
    <w:rsid w:val="00963746"/>
    <w:rsid w:val="00964490"/>
    <w:rsid w:val="00970CC2"/>
    <w:rsid w:val="009805F7"/>
    <w:rsid w:val="009809AB"/>
    <w:rsid w:val="009A2B25"/>
    <w:rsid w:val="009B2C81"/>
    <w:rsid w:val="009C24C8"/>
    <w:rsid w:val="009C6777"/>
    <w:rsid w:val="009D2A1C"/>
    <w:rsid w:val="009F3A0E"/>
    <w:rsid w:val="00A13032"/>
    <w:rsid w:val="00A24593"/>
    <w:rsid w:val="00A3337D"/>
    <w:rsid w:val="00A770D8"/>
    <w:rsid w:val="00A9745E"/>
    <w:rsid w:val="00AB7CC1"/>
    <w:rsid w:val="00AC37E6"/>
    <w:rsid w:val="00AE736F"/>
    <w:rsid w:val="00AF5AFF"/>
    <w:rsid w:val="00AF6FB7"/>
    <w:rsid w:val="00B33175"/>
    <w:rsid w:val="00B84A31"/>
    <w:rsid w:val="00BA383F"/>
    <w:rsid w:val="00BB63E1"/>
    <w:rsid w:val="00BB6683"/>
    <w:rsid w:val="00BF0A1B"/>
    <w:rsid w:val="00C02DB8"/>
    <w:rsid w:val="00C31D4E"/>
    <w:rsid w:val="00C572A4"/>
    <w:rsid w:val="00C967D6"/>
    <w:rsid w:val="00CA3A5A"/>
    <w:rsid w:val="00CA55A3"/>
    <w:rsid w:val="00CB0484"/>
    <w:rsid w:val="00CB5FE8"/>
    <w:rsid w:val="00CD721D"/>
    <w:rsid w:val="00CD7412"/>
    <w:rsid w:val="00CF24B1"/>
    <w:rsid w:val="00D00E68"/>
    <w:rsid w:val="00D3465E"/>
    <w:rsid w:val="00D53878"/>
    <w:rsid w:val="00DA0999"/>
    <w:rsid w:val="00DB411D"/>
    <w:rsid w:val="00DC0AED"/>
    <w:rsid w:val="00DD34EE"/>
    <w:rsid w:val="00E11B9D"/>
    <w:rsid w:val="00E50894"/>
    <w:rsid w:val="00E62A42"/>
    <w:rsid w:val="00E9603F"/>
    <w:rsid w:val="00EA61B0"/>
    <w:rsid w:val="00EC599C"/>
    <w:rsid w:val="00EF2494"/>
    <w:rsid w:val="00F02F25"/>
    <w:rsid w:val="00F213FB"/>
    <w:rsid w:val="00F705E7"/>
    <w:rsid w:val="00FA6486"/>
    <w:rsid w:val="00FA65C4"/>
    <w:rsid w:val="00FC0FBF"/>
    <w:rsid w:val="00FC7B3A"/>
    <w:rsid w:val="00FD0DB2"/>
    <w:rsid w:val="00F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EF249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pBody">
    <w:name w:val="pBody"/>
    <w:basedOn w:val="Normal"/>
    <w:pPr>
      <w:spacing w:after="100" w:line="360" w:lineRule="auto"/>
      <w:jc w:val="both"/>
    </w:pPr>
  </w:style>
  <w:style w:type="paragraph" w:customStyle="1" w:styleId="pTitle">
    <w:name w:val="pTitle"/>
    <w:basedOn w:val="Normal"/>
    <w:pPr>
      <w:spacing w:after="100"/>
      <w:jc w:val="center"/>
    </w:pPr>
  </w:style>
  <w:style w:type="character" w:customStyle="1" w:styleId="fBody">
    <w:name w:val="fBody"/>
    <w:rPr>
      <w:rFonts w:ascii="Museo Sans" w:eastAsia="Museo Sans" w:hAnsi="Museo Sans" w:cs="Museo Sans"/>
      <w:color w:val="000000"/>
      <w:sz w:val="22"/>
      <w:szCs w:val="22"/>
    </w:rPr>
  </w:style>
  <w:style w:type="character" w:customStyle="1" w:styleId="fTitle">
    <w:name w:val="fTitle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00F"/>
  </w:style>
  <w:style w:type="paragraph" w:styleId="Piedepgina">
    <w:name w:val="footer"/>
    <w:basedOn w:val="Normal"/>
    <w:link w:val="Piedepgina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0F"/>
  </w:style>
  <w:style w:type="paragraph" w:customStyle="1" w:styleId="Body">
    <w:name w:val="Body"/>
    <w:rsid w:val="002446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456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EF2494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rsid w:val="00EF2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F2494"/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84F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84FC1"/>
  </w:style>
  <w:style w:type="paragraph" w:styleId="Textodebloque">
    <w:name w:val="Block Text"/>
    <w:basedOn w:val="Normal"/>
    <w:rsid w:val="00284FC1"/>
    <w:pPr>
      <w:spacing w:after="0" w:line="240" w:lineRule="auto"/>
      <w:ind w:left="2832" w:right="1836" w:hanging="1416"/>
    </w:pPr>
    <w:rPr>
      <w:rFonts w:ascii="Courier New" w:eastAsia="Times New Roman" w:hAnsi="Courier New" w:cs="Courier New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572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572A4"/>
  </w:style>
  <w:style w:type="character" w:styleId="Hipervnculo">
    <w:name w:val="Hyperlink"/>
    <w:basedOn w:val="Fuentedeprrafopredeter"/>
    <w:uiPriority w:val="99"/>
    <w:unhideWhenUsed/>
    <w:rsid w:val="00400446"/>
    <w:rPr>
      <w:color w:val="0000FF"/>
      <w:u w:val="single"/>
    </w:rPr>
  </w:style>
  <w:style w:type="table" w:customStyle="1" w:styleId="Tabladecuadrcula1clara-nfasis51">
    <w:name w:val="Tabla de cuadrícula 1 clara - Énfasis 51"/>
    <w:basedOn w:val="Tablanormal"/>
    <w:uiPriority w:val="46"/>
    <w:rsid w:val="0040044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SV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sinformato">
    <w:name w:val="Plain Text"/>
    <w:basedOn w:val="Normal"/>
    <w:link w:val="TextosinformatoCar"/>
    <w:rsid w:val="00400446"/>
    <w:pPr>
      <w:spacing w:after="0" w:line="240" w:lineRule="auto"/>
    </w:pPr>
    <w:rPr>
      <w:rFonts w:ascii="Courier New" w:eastAsia="Times New Roman" w:hAnsi="Courier New" w:cs="Courier New"/>
      <w:lang w:val="es-SV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00446"/>
    <w:rPr>
      <w:rFonts w:ascii="Courier New" w:eastAsia="Times New Roman" w:hAnsi="Courier New" w:cs="Courier New"/>
      <w:lang w:val="es-SV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EF249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pBody">
    <w:name w:val="pBody"/>
    <w:basedOn w:val="Normal"/>
    <w:pPr>
      <w:spacing w:after="100" w:line="360" w:lineRule="auto"/>
      <w:jc w:val="both"/>
    </w:pPr>
  </w:style>
  <w:style w:type="paragraph" w:customStyle="1" w:styleId="pTitle">
    <w:name w:val="pTitle"/>
    <w:basedOn w:val="Normal"/>
    <w:pPr>
      <w:spacing w:after="100"/>
      <w:jc w:val="center"/>
    </w:pPr>
  </w:style>
  <w:style w:type="character" w:customStyle="1" w:styleId="fBody">
    <w:name w:val="fBody"/>
    <w:rPr>
      <w:rFonts w:ascii="Museo Sans" w:eastAsia="Museo Sans" w:hAnsi="Museo Sans" w:cs="Museo Sans"/>
      <w:color w:val="000000"/>
      <w:sz w:val="22"/>
      <w:szCs w:val="22"/>
    </w:rPr>
  </w:style>
  <w:style w:type="character" w:customStyle="1" w:styleId="fTitle">
    <w:name w:val="fTitle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00F"/>
  </w:style>
  <w:style w:type="paragraph" w:styleId="Piedepgina">
    <w:name w:val="footer"/>
    <w:basedOn w:val="Normal"/>
    <w:link w:val="Piedepgina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0F"/>
  </w:style>
  <w:style w:type="paragraph" w:customStyle="1" w:styleId="Body">
    <w:name w:val="Body"/>
    <w:rsid w:val="002446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456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EF2494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rsid w:val="00EF2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F2494"/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84F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84FC1"/>
  </w:style>
  <w:style w:type="paragraph" w:styleId="Textodebloque">
    <w:name w:val="Block Text"/>
    <w:basedOn w:val="Normal"/>
    <w:rsid w:val="00284FC1"/>
    <w:pPr>
      <w:spacing w:after="0" w:line="240" w:lineRule="auto"/>
      <w:ind w:left="2832" w:right="1836" w:hanging="1416"/>
    </w:pPr>
    <w:rPr>
      <w:rFonts w:ascii="Courier New" w:eastAsia="Times New Roman" w:hAnsi="Courier New" w:cs="Courier New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572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572A4"/>
  </w:style>
  <w:style w:type="character" w:styleId="Hipervnculo">
    <w:name w:val="Hyperlink"/>
    <w:basedOn w:val="Fuentedeprrafopredeter"/>
    <w:uiPriority w:val="99"/>
    <w:unhideWhenUsed/>
    <w:rsid w:val="00400446"/>
    <w:rPr>
      <w:color w:val="0000FF"/>
      <w:u w:val="single"/>
    </w:rPr>
  </w:style>
  <w:style w:type="table" w:customStyle="1" w:styleId="Tabladecuadrcula1clara-nfasis51">
    <w:name w:val="Tabla de cuadrícula 1 clara - Énfasis 51"/>
    <w:basedOn w:val="Tablanormal"/>
    <w:uiPriority w:val="46"/>
    <w:rsid w:val="0040044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SV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sinformato">
    <w:name w:val="Plain Text"/>
    <w:basedOn w:val="Normal"/>
    <w:link w:val="TextosinformatoCar"/>
    <w:rsid w:val="00400446"/>
    <w:pPr>
      <w:spacing w:after="0" w:line="240" w:lineRule="auto"/>
    </w:pPr>
    <w:rPr>
      <w:rFonts w:ascii="Courier New" w:eastAsia="Times New Roman" w:hAnsi="Courier New" w:cs="Courier New"/>
      <w:lang w:val="es-SV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00446"/>
    <w:rPr>
      <w:rFonts w:ascii="Courier New" w:eastAsia="Times New Roman" w:hAnsi="Courier New" w:cs="Courier New"/>
      <w:lang w:val="es-SV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uis.acosta@cepa.gob.sv" TargetMode="External"/><Relationship Id="rId18" Type="http://schemas.openxmlformats.org/officeDocument/2006/relationships/hyperlink" Target="mailto:bill.moran@cepa.gob.sv" TargetMode="External"/><Relationship Id="rId26" Type="http://schemas.openxmlformats.org/officeDocument/2006/relationships/hyperlink" Target="mailto:clinica.acajutla@cepa.gob.sv" TargetMode="External"/><Relationship Id="rId3" Type="http://schemas.openxmlformats.org/officeDocument/2006/relationships/styles" Target="styles.xml"/><Relationship Id="rId21" Type="http://schemas.openxmlformats.org/officeDocument/2006/relationships/hyperlink" Target="mailto:benito.lemus@cepa.gob.sv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daniel.maradiaga@cepa.gob.sv" TargetMode="External"/><Relationship Id="rId17" Type="http://schemas.openxmlformats.org/officeDocument/2006/relationships/hyperlink" Target="mailto:obdulio.martinez@cepa.gob.sv" TargetMode="External"/><Relationship Id="rId25" Type="http://schemas.openxmlformats.org/officeDocument/2006/relationships/hyperlink" Target="mailto:rene.aguilar@cepa.gob.sv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rosendo.figueroa@cepa.gob.sv" TargetMode="External"/><Relationship Id="rId20" Type="http://schemas.openxmlformats.org/officeDocument/2006/relationships/hyperlink" Target="mailto:carlos.labor@cepa.gob.sv" TargetMode="External"/><Relationship Id="rId29" Type="http://schemas.openxmlformats.org/officeDocument/2006/relationships/hyperlink" Target="mailto:martin.batres@cepa.gob.s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lvador.maya@cepa.gob.sv" TargetMode="External"/><Relationship Id="rId24" Type="http://schemas.openxmlformats.org/officeDocument/2006/relationships/hyperlink" Target="mailto:sonia.martinez@cepa.gob.sv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francisco.flores@cepa.gob.sv" TargetMode="External"/><Relationship Id="rId23" Type="http://schemas.openxmlformats.org/officeDocument/2006/relationships/hyperlink" Target="mailto:sandra.martinez@cepa.gob.sv" TargetMode="External"/><Relationship Id="rId28" Type="http://schemas.openxmlformats.org/officeDocument/2006/relationships/hyperlink" Target="mailto:gustavo.soriano@cepa.gob.sv" TargetMode="External"/><Relationship Id="rId10" Type="http://schemas.openxmlformats.org/officeDocument/2006/relationships/hyperlink" Target="mailto:marcotulio.castillo@cepa.gob.sv" TargetMode="External"/><Relationship Id="rId19" Type="http://schemas.openxmlformats.org/officeDocument/2006/relationships/hyperlink" Target="mailto:edwin.villeda@cepa.gob.sv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roberto.mendoza@cepa.gob.sv" TargetMode="External"/><Relationship Id="rId14" Type="http://schemas.openxmlformats.org/officeDocument/2006/relationships/hyperlink" Target="mailto:samuel.ortega@cepa.gob.sv" TargetMode="External"/><Relationship Id="rId22" Type="http://schemas.openxmlformats.org/officeDocument/2006/relationships/hyperlink" Target="mailto:jorge.silhy@cepa.gob.sv" TargetMode="External"/><Relationship Id="rId27" Type="http://schemas.openxmlformats.org/officeDocument/2006/relationships/hyperlink" Target="mailto:william.calderon@cepa.gob.sv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35E82F-3A56-4AF7-B11E-9FCD9A4F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1590</Words>
  <Characters>8748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Carolina Mariela Rivera Jimenez</cp:lastModifiedBy>
  <cp:revision>6</cp:revision>
  <cp:lastPrinted>2020-04-21T19:15:00Z</cp:lastPrinted>
  <dcterms:created xsi:type="dcterms:W3CDTF">2021-10-29T15:23:00Z</dcterms:created>
  <dcterms:modified xsi:type="dcterms:W3CDTF">2021-11-01T17:17:00Z</dcterms:modified>
</cp:coreProperties>
</file>