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C0" w:rsidRDefault="006A2AC0" w:rsidP="00441911">
      <w:pPr>
        <w:jc w:val="center"/>
        <w:rPr>
          <w:sz w:val="40"/>
        </w:rPr>
      </w:pPr>
    </w:p>
    <w:p w:rsidR="007B4FE9" w:rsidRPr="00441911" w:rsidRDefault="00441911" w:rsidP="00441911">
      <w:pPr>
        <w:jc w:val="center"/>
        <w:rPr>
          <w:sz w:val="40"/>
        </w:rPr>
      </w:pPr>
      <w:r w:rsidRPr="00441911">
        <w:rPr>
          <w:sz w:val="40"/>
        </w:rPr>
        <w:t>POLÍTICAS PRESUPUESTARIAS</w:t>
      </w:r>
      <w:r w:rsidR="006A2AC0">
        <w:rPr>
          <w:sz w:val="40"/>
        </w:rPr>
        <w:t xml:space="preserve"> </w:t>
      </w:r>
      <w:r w:rsidR="00727DC6">
        <w:rPr>
          <w:sz w:val="40"/>
        </w:rPr>
        <w:t xml:space="preserve">DEL EJERCICIO FISCAL </w:t>
      </w:r>
      <w:bookmarkStart w:id="0" w:name="_GoBack"/>
      <w:bookmarkEnd w:id="0"/>
      <w:r w:rsidR="006A2AC0">
        <w:rPr>
          <w:sz w:val="40"/>
        </w:rPr>
        <w:t>20</w:t>
      </w:r>
      <w:r w:rsidR="00D900D8">
        <w:rPr>
          <w:sz w:val="40"/>
        </w:rPr>
        <w:t>20</w:t>
      </w:r>
    </w:p>
    <w:p w:rsidR="00441911" w:rsidRDefault="00441911" w:rsidP="00441911">
      <w:pPr>
        <w:jc w:val="center"/>
      </w:pPr>
    </w:p>
    <w:p w:rsidR="007F5E08" w:rsidRPr="00AB00C2" w:rsidRDefault="00441911" w:rsidP="00AB00C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B00C2">
        <w:rPr>
          <w:sz w:val="28"/>
          <w:szCs w:val="28"/>
        </w:rPr>
        <w:t xml:space="preserve">EL </w:t>
      </w:r>
      <w:r w:rsidR="006A2AC0" w:rsidRPr="00AB00C2">
        <w:rPr>
          <w:sz w:val="28"/>
          <w:szCs w:val="28"/>
        </w:rPr>
        <w:t>G</w:t>
      </w:r>
      <w:r w:rsidR="00F82C08">
        <w:rPr>
          <w:sz w:val="28"/>
          <w:szCs w:val="28"/>
        </w:rPr>
        <w:t>asto Corriente deberá P</w:t>
      </w:r>
      <w:r w:rsidRPr="00AB00C2">
        <w:rPr>
          <w:sz w:val="28"/>
          <w:szCs w:val="28"/>
        </w:rPr>
        <w:t xml:space="preserve">rogramarse de </w:t>
      </w:r>
      <w:r w:rsidR="004979E3">
        <w:rPr>
          <w:sz w:val="28"/>
          <w:szCs w:val="28"/>
        </w:rPr>
        <w:t>forma P</w:t>
      </w:r>
      <w:r w:rsidRPr="00AB00C2">
        <w:rPr>
          <w:sz w:val="28"/>
          <w:szCs w:val="28"/>
        </w:rPr>
        <w:t xml:space="preserve">rioritaria en base a las necesidades básicas e ineludibles que estas resultan de </w:t>
      </w:r>
      <w:r w:rsidR="00D900D8">
        <w:rPr>
          <w:sz w:val="28"/>
          <w:szCs w:val="28"/>
        </w:rPr>
        <w:t>carácter indispensable para la G</w:t>
      </w:r>
      <w:r w:rsidRPr="00AB00C2">
        <w:rPr>
          <w:sz w:val="28"/>
          <w:szCs w:val="28"/>
        </w:rPr>
        <w:t>estión</w:t>
      </w:r>
      <w:r w:rsidR="000816EB" w:rsidRPr="00AB00C2">
        <w:rPr>
          <w:sz w:val="28"/>
          <w:szCs w:val="28"/>
        </w:rPr>
        <w:t xml:space="preserve"> Municipal</w:t>
      </w:r>
      <w:r w:rsidR="007F5E08" w:rsidRPr="00AB00C2">
        <w:rPr>
          <w:sz w:val="28"/>
          <w:szCs w:val="28"/>
        </w:rPr>
        <w:t>.</w:t>
      </w:r>
    </w:p>
    <w:p w:rsidR="007F5E08" w:rsidRPr="006A2AC0" w:rsidRDefault="007F5E08" w:rsidP="00441911">
      <w:pPr>
        <w:rPr>
          <w:sz w:val="28"/>
          <w:szCs w:val="28"/>
        </w:rPr>
      </w:pPr>
    </w:p>
    <w:p w:rsidR="007F5E08" w:rsidRPr="00AB00C2" w:rsidRDefault="00D900D8" w:rsidP="00AB00C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Municipalidad Estimará</w:t>
      </w:r>
      <w:r w:rsidR="007F5E08" w:rsidRPr="00AB00C2">
        <w:rPr>
          <w:sz w:val="28"/>
          <w:szCs w:val="28"/>
        </w:rPr>
        <w:t xml:space="preserve"> en el </w:t>
      </w:r>
      <w:r>
        <w:rPr>
          <w:sz w:val="28"/>
          <w:szCs w:val="28"/>
        </w:rPr>
        <w:t>Presupuesto las Remuneraciones con Plazas y Niveles S</w:t>
      </w:r>
      <w:r w:rsidR="007F5E08" w:rsidRPr="00AB00C2">
        <w:rPr>
          <w:sz w:val="28"/>
          <w:szCs w:val="28"/>
        </w:rPr>
        <w:t>alariales Vigentes.</w:t>
      </w:r>
    </w:p>
    <w:p w:rsidR="007F5E08" w:rsidRPr="006A2AC0" w:rsidRDefault="007F5E08" w:rsidP="000816EB">
      <w:pPr>
        <w:jc w:val="both"/>
        <w:rPr>
          <w:sz w:val="28"/>
          <w:szCs w:val="28"/>
        </w:rPr>
      </w:pPr>
    </w:p>
    <w:p w:rsidR="007F5E08" w:rsidRPr="00AB00C2" w:rsidRDefault="007F5E08" w:rsidP="00AB00C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B00C2">
        <w:rPr>
          <w:sz w:val="28"/>
          <w:szCs w:val="28"/>
        </w:rPr>
        <w:t xml:space="preserve">En la </w:t>
      </w:r>
      <w:r w:rsidR="00D900D8">
        <w:rPr>
          <w:sz w:val="28"/>
          <w:szCs w:val="28"/>
        </w:rPr>
        <w:t>Inversión se Priorizarán P</w:t>
      </w:r>
      <w:r w:rsidRPr="00AB00C2">
        <w:rPr>
          <w:sz w:val="28"/>
          <w:szCs w:val="28"/>
        </w:rPr>
        <w:t>royectos</w:t>
      </w:r>
      <w:r w:rsidR="000816EB" w:rsidRPr="00AB00C2">
        <w:rPr>
          <w:sz w:val="28"/>
          <w:szCs w:val="28"/>
        </w:rPr>
        <w:t xml:space="preserve"> de</w:t>
      </w:r>
      <w:r w:rsidRPr="00AB00C2">
        <w:rPr>
          <w:sz w:val="28"/>
          <w:szCs w:val="28"/>
        </w:rPr>
        <w:t xml:space="preserve"> </w:t>
      </w:r>
      <w:r w:rsidR="00D900D8">
        <w:rPr>
          <w:sz w:val="28"/>
          <w:szCs w:val="28"/>
        </w:rPr>
        <w:t>P</w:t>
      </w:r>
      <w:r w:rsidRPr="00AB00C2">
        <w:rPr>
          <w:sz w:val="28"/>
          <w:szCs w:val="28"/>
        </w:rPr>
        <w:t xml:space="preserve">rogramas que </w:t>
      </w:r>
      <w:r w:rsidR="00D900D8">
        <w:rPr>
          <w:sz w:val="28"/>
          <w:szCs w:val="28"/>
        </w:rPr>
        <w:t>contribuyan al Fortalecimiento S</w:t>
      </w:r>
      <w:r w:rsidRPr="00AB00C2">
        <w:rPr>
          <w:sz w:val="28"/>
          <w:szCs w:val="28"/>
        </w:rPr>
        <w:t xml:space="preserve">ocial y </w:t>
      </w:r>
      <w:r w:rsidR="00D900D8">
        <w:rPr>
          <w:sz w:val="28"/>
          <w:szCs w:val="28"/>
        </w:rPr>
        <w:t>E</w:t>
      </w:r>
      <w:r w:rsidRPr="00AB00C2">
        <w:rPr>
          <w:sz w:val="28"/>
          <w:szCs w:val="28"/>
        </w:rPr>
        <w:t>conómico del Municipio.</w:t>
      </w:r>
    </w:p>
    <w:p w:rsidR="007F5E08" w:rsidRPr="006A2AC0" w:rsidRDefault="007F5E08" w:rsidP="000816EB">
      <w:pPr>
        <w:jc w:val="both"/>
        <w:rPr>
          <w:sz w:val="28"/>
          <w:szCs w:val="28"/>
        </w:rPr>
      </w:pPr>
    </w:p>
    <w:p w:rsidR="007F5E08" w:rsidRPr="00AB00C2" w:rsidRDefault="00D900D8" w:rsidP="00AB00C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Municipalidad Programará M</w:t>
      </w:r>
      <w:r w:rsidR="007F5E08" w:rsidRPr="00AB00C2">
        <w:rPr>
          <w:sz w:val="28"/>
          <w:szCs w:val="28"/>
        </w:rPr>
        <w:t xml:space="preserve">étodos y </w:t>
      </w:r>
      <w:r>
        <w:rPr>
          <w:sz w:val="28"/>
          <w:szCs w:val="28"/>
        </w:rPr>
        <w:t>Formas que G</w:t>
      </w:r>
      <w:r w:rsidR="007F5E08" w:rsidRPr="00AB00C2">
        <w:rPr>
          <w:sz w:val="28"/>
          <w:szCs w:val="28"/>
        </w:rPr>
        <w:t>arantice</w:t>
      </w:r>
      <w:r>
        <w:rPr>
          <w:sz w:val="28"/>
          <w:szCs w:val="28"/>
        </w:rPr>
        <w:t>n la disminución de la Mora T</w:t>
      </w:r>
      <w:r w:rsidR="007F5E08" w:rsidRPr="00AB00C2">
        <w:rPr>
          <w:sz w:val="28"/>
          <w:szCs w:val="28"/>
        </w:rPr>
        <w:t>ributaria.</w:t>
      </w:r>
    </w:p>
    <w:p w:rsidR="007F5E08" w:rsidRDefault="007F5E08" w:rsidP="000816EB">
      <w:pPr>
        <w:jc w:val="both"/>
      </w:pPr>
    </w:p>
    <w:sectPr w:rsidR="007F5E08" w:rsidSect="007F5E0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E6" w:rsidRDefault="00182EE6" w:rsidP="001A11D3">
      <w:pPr>
        <w:spacing w:after="0" w:line="240" w:lineRule="auto"/>
      </w:pPr>
      <w:r>
        <w:separator/>
      </w:r>
    </w:p>
  </w:endnote>
  <w:endnote w:type="continuationSeparator" w:id="0">
    <w:p w:rsidR="00182EE6" w:rsidRDefault="00182EE6" w:rsidP="001A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eiryo">
    <w:altName w:val="MS Gothic"/>
    <w:panose1 w:val="020B0604030504040204"/>
    <w:charset w:val="80"/>
    <w:family w:val="swiss"/>
    <w:pitch w:val="variable"/>
    <w:sig w:usb0="00000000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D3" w:rsidRDefault="001A11D3" w:rsidP="001A11D3">
    <w:pPr>
      <w:tabs>
        <w:tab w:val="center" w:pos="3119"/>
        <w:tab w:val="right" w:pos="4253"/>
      </w:tabs>
      <w:spacing w:after="0" w:line="240" w:lineRule="auto"/>
    </w:pPr>
    <w:r w:rsidRPr="006D6AD3">
      <w:rPr>
        <w:rFonts w:ascii="Edwardian Script ITC" w:eastAsia="Meiryo" w:hAnsi="Edwardian Script ITC" w:cs="Times New Roman"/>
        <w:noProof/>
        <w:sz w:val="70"/>
        <w:szCs w:val="70"/>
        <w:lang w:val="es-SV" w:eastAsia="es-SV"/>
      </w:rPr>
      <w:drawing>
        <wp:anchor distT="0" distB="0" distL="114300" distR="114300" simplePos="0" relativeHeight="251656192" behindDoc="0" locked="0" layoutInCell="1" allowOverlap="1" wp14:anchorId="4BCBC4CB" wp14:editId="63498DD0">
          <wp:simplePos x="0" y="0"/>
          <wp:positionH relativeFrom="column">
            <wp:posOffset>2421822</wp:posOffset>
          </wp:positionH>
          <wp:positionV relativeFrom="paragraph">
            <wp:posOffset>-250947</wp:posOffset>
          </wp:positionV>
          <wp:extent cx="1164014" cy="252852"/>
          <wp:effectExtent l="0" t="0" r="0" b="0"/>
          <wp:wrapNone/>
          <wp:docPr id="5" name="Imagen 5" descr="C:\Users\Rigo Escobar\Pictures\separador hm ver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Rigo Escobar\Pictures\separador hm ver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76173" cy="255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82EE6">
      <w:rPr>
        <w:noProof/>
      </w:rPr>
      <w:pict>
        <v:line id="Conector recto 6" o:spid="_x0000_s2049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15pt,-11.65pt" to="497.6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" strokecolor="#e36c0a [2409]" strokeweight="4pt">
          <v:stroke linestyle="thinThin" endcap="square"/>
        </v:line>
      </w:pict>
    </w:r>
    <w:r>
      <w:rPr>
        <w:rFonts w:ascii="Century Gothic" w:eastAsia="Meiryo" w:hAnsi="Century Gothic" w:cs="Times New Roman"/>
        <w:b/>
        <w:sz w:val="20"/>
        <w:szCs w:val="20"/>
        <w:lang w:eastAsia="ja-JP"/>
      </w:rPr>
      <w:t xml:space="preserve">                         </w:t>
    </w:r>
    <w:r w:rsidRPr="006D6AD3">
      <w:rPr>
        <w:rFonts w:ascii="Century Gothic" w:eastAsia="Meiryo" w:hAnsi="Century Gothic" w:cs="Times New Roman"/>
        <w:b/>
        <w:sz w:val="20"/>
        <w:szCs w:val="20"/>
        <w:lang w:eastAsia="ja-JP"/>
      </w:rPr>
      <w:t>Teléfono (PBX):</w:t>
    </w:r>
    <w:r w:rsidRPr="006D6AD3">
      <w:rPr>
        <w:rFonts w:ascii="Century Gothic" w:eastAsia="Meiryo" w:hAnsi="Century Gothic" w:cs="Times New Roman"/>
        <w:sz w:val="20"/>
        <w:szCs w:val="20"/>
        <w:lang w:eastAsia="ja-JP"/>
      </w:rPr>
      <w:t xml:space="preserve"> 2429 7300</w:t>
    </w:r>
    <w:r w:rsidRPr="006D6AD3">
      <w:rPr>
        <w:rFonts w:ascii="Century Gothic" w:eastAsia="Meiryo" w:hAnsi="Century Gothic" w:cs="Times New Roman"/>
        <w:sz w:val="20"/>
        <w:szCs w:val="20"/>
        <w:lang w:eastAsia="ja-JP"/>
      </w:rPr>
      <w:tab/>
    </w:r>
    <w:r w:rsidRPr="006D6AD3">
      <w:rPr>
        <w:rFonts w:ascii="Century Gothic" w:eastAsia="Meiryo" w:hAnsi="Century Gothic" w:cs="Times New Roman"/>
        <w:b/>
        <w:sz w:val="20"/>
        <w:szCs w:val="20"/>
        <w:lang w:eastAsia="ja-JP"/>
      </w:rPr>
      <w:t>, Email:</w:t>
    </w:r>
    <w:r w:rsidRPr="006D6AD3">
      <w:rPr>
        <w:rFonts w:ascii="Century Gothic" w:eastAsia="Meiryo" w:hAnsi="Century Gothic" w:cs="Times New Roman"/>
        <w:sz w:val="20"/>
        <w:szCs w:val="20"/>
        <w:lang w:eastAsia="ja-JP"/>
      </w:rPr>
      <w:t xml:space="preserve"> laip@acajutla.gob.sv  </w:t>
    </w:r>
    <w:r w:rsidRPr="006D6AD3">
      <w:rPr>
        <w:rFonts w:ascii="Century Gothic" w:eastAsia="Meiryo" w:hAnsi="Century Gothic" w:cs="Times New Roman"/>
        <w:sz w:val="20"/>
        <w:szCs w:val="20"/>
        <w:lang w:eastAsia="ja-JP"/>
      </w:rPr>
      <w:br/>
      <w:t xml:space="preserve">                   </w:t>
    </w:r>
    <w:r>
      <w:rPr>
        <w:rFonts w:ascii="Century Gothic" w:eastAsia="Meiryo" w:hAnsi="Century Gothic" w:cs="Times New Roman"/>
        <w:sz w:val="20"/>
        <w:szCs w:val="20"/>
        <w:lang w:eastAsia="ja-JP"/>
      </w:rPr>
      <w:t xml:space="preserve">                                   </w:t>
    </w:r>
    <w:r w:rsidRPr="006D6AD3">
      <w:rPr>
        <w:rFonts w:ascii="Century Gothic" w:eastAsia="Meiryo" w:hAnsi="Century Gothic" w:cs="Times New Roman"/>
        <w:sz w:val="20"/>
        <w:szCs w:val="20"/>
        <w:lang w:eastAsia="ja-JP"/>
      </w:rPr>
      <w:tab/>
    </w:r>
    <w:r w:rsidRPr="006D6AD3">
      <w:rPr>
        <w:rFonts w:ascii="Century Gothic" w:eastAsia="Meiryo" w:hAnsi="Century Gothic" w:cs="Times New Roman"/>
        <w:b/>
        <w:sz w:val="20"/>
        <w:szCs w:val="20"/>
        <w:lang w:eastAsia="ja-JP"/>
      </w:rPr>
      <w:tab/>
      <w:t>Web:</w:t>
    </w:r>
    <w:r w:rsidRPr="006D6AD3">
      <w:rPr>
        <w:rFonts w:ascii="Century Gothic" w:eastAsia="Meiryo" w:hAnsi="Century Gothic" w:cs="Times New Roman"/>
        <w:sz w:val="20"/>
        <w:szCs w:val="20"/>
        <w:lang w:eastAsia="ja-JP"/>
      </w:rPr>
      <w:t xml:space="preserve"> www.acajutla.gob.sv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E6" w:rsidRDefault="00182EE6" w:rsidP="001A11D3">
      <w:pPr>
        <w:spacing w:after="0" w:line="240" w:lineRule="auto"/>
      </w:pPr>
      <w:r>
        <w:separator/>
      </w:r>
    </w:p>
  </w:footnote>
  <w:footnote w:type="continuationSeparator" w:id="0">
    <w:p w:rsidR="00182EE6" w:rsidRDefault="00182EE6" w:rsidP="001A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D3" w:rsidRPr="006D6AD3" w:rsidRDefault="001A11D3" w:rsidP="001A11D3">
    <w:pPr>
      <w:tabs>
        <w:tab w:val="center" w:pos="4419"/>
        <w:tab w:val="right" w:pos="9356"/>
      </w:tabs>
      <w:spacing w:after="0" w:line="240" w:lineRule="auto"/>
      <w:jc w:val="center"/>
      <w:rPr>
        <w:rFonts w:ascii="Edwardian Script ITC" w:eastAsia="Meiryo" w:hAnsi="Edwardian Script ITC" w:cs="Times New Roman"/>
        <w:sz w:val="24"/>
        <w:szCs w:val="24"/>
        <w:lang w:eastAsia="ja-JP"/>
      </w:rPr>
    </w:pPr>
    <w:r w:rsidRPr="006D6AD3">
      <w:rPr>
        <w:rFonts w:ascii="Century Gothic" w:eastAsia="Meiryo" w:hAnsi="Century Gothic" w:cs="Times New Roman"/>
        <w:noProof/>
        <w:sz w:val="70"/>
        <w:szCs w:val="70"/>
        <w:lang w:val="es-SV" w:eastAsia="es-SV"/>
      </w:rPr>
      <w:drawing>
        <wp:anchor distT="0" distB="0" distL="114300" distR="114300" simplePos="0" relativeHeight="251657216" behindDoc="0" locked="0" layoutInCell="1" allowOverlap="1" wp14:anchorId="06A7BFE5" wp14:editId="6C796DF5">
          <wp:simplePos x="0" y="0"/>
          <wp:positionH relativeFrom="column">
            <wp:posOffset>-342900</wp:posOffset>
          </wp:positionH>
          <wp:positionV relativeFrom="paragraph">
            <wp:posOffset>-146685</wp:posOffset>
          </wp:positionV>
          <wp:extent cx="857885" cy="1143000"/>
          <wp:effectExtent l="0" t="0" r="0" b="0"/>
          <wp:wrapNone/>
          <wp:docPr id="1" name="Imagen 1" descr="D:\IMG INSTITUCIONALES\escudo ciudad portuaria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IMG INSTITUCIONALES\escudo ciudad portuaria 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6AD3">
      <w:rPr>
        <w:rFonts w:ascii="Century Gothic" w:eastAsia="Meiryo" w:hAnsi="Century Gothic" w:cs="Times New Roman"/>
        <w:noProof/>
        <w:sz w:val="70"/>
        <w:szCs w:val="70"/>
        <w:lang w:val="es-SV" w:eastAsia="es-SV"/>
      </w:rPr>
      <w:drawing>
        <wp:anchor distT="0" distB="0" distL="114300" distR="114300" simplePos="0" relativeHeight="251658240" behindDoc="0" locked="0" layoutInCell="1" allowOverlap="1" wp14:anchorId="097C51EF" wp14:editId="015FF01B">
          <wp:simplePos x="0" y="0"/>
          <wp:positionH relativeFrom="column">
            <wp:posOffset>5448300</wp:posOffset>
          </wp:positionH>
          <wp:positionV relativeFrom="paragraph">
            <wp:posOffset>-23495</wp:posOffset>
          </wp:positionV>
          <wp:extent cx="949325" cy="916940"/>
          <wp:effectExtent l="0" t="0" r="3175" b="0"/>
          <wp:wrapNone/>
          <wp:docPr id="2" name="Imagen 2" descr="D:\IMG INSTITUCIONALES\escudo_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IMG INSTITUCIONALES\escudo_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6AD3">
      <w:rPr>
        <w:rFonts w:ascii="Edwardian Script ITC" w:eastAsia="Meiryo" w:hAnsi="Edwardian Script ITC" w:cs="Times New Roman"/>
        <w:sz w:val="70"/>
        <w:szCs w:val="70"/>
        <w:lang w:eastAsia="ja-JP"/>
      </w:rPr>
      <w:t xml:space="preserve">Alcaldía Municipal de </w:t>
    </w:r>
    <w:proofErr w:type="spellStart"/>
    <w:r w:rsidRPr="006D6AD3">
      <w:rPr>
        <w:rFonts w:ascii="Edwardian Script ITC" w:eastAsia="Meiryo" w:hAnsi="Edwardian Script ITC" w:cs="Times New Roman"/>
        <w:sz w:val="70"/>
        <w:szCs w:val="70"/>
        <w:lang w:eastAsia="ja-JP"/>
      </w:rPr>
      <w:t>Acajutla</w:t>
    </w:r>
    <w:proofErr w:type="spellEnd"/>
  </w:p>
  <w:p w:rsidR="001A11D3" w:rsidRDefault="001A11D3" w:rsidP="001A11D3">
    <w:pPr>
      <w:tabs>
        <w:tab w:val="center" w:pos="4419"/>
        <w:tab w:val="right" w:pos="9356"/>
      </w:tabs>
      <w:spacing w:after="0" w:line="240" w:lineRule="auto"/>
      <w:rPr>
        <w:rFonts w:ascii="Arial" w:eastAsia="Meiryo" w:hAnsi="Arial" w:cs="Arial"/>
        <w:sz w:val="24"/>
        <w:szCs w:val="24"/>
        <w:lang w:eastAsia="ja-JP"/>
      </w:rPr>
    </w:pPr>
    <w:r>
      <w:rPr>
        <w:rFonts w:ascii="Arial" w:eastAsia="Meiryo" w:hAnsi="Arial" w:cs="Arial"/>
        <w:sz w:val="24"/>
        <w:szCs w:val="24"/>
        <w:lang w:eastAsia="ja-JP"/>
      </w:rPr>
      <w:t xml:space="preserve">                       </w:t>
    </w:r>
    <w:proofErr w:type="gramStart"/>
    <w:r>
      <w:rPr>
        <w:rFonts w:ascii="Arial" w:eastAsia="Meiryo" w:hAnsi="Arial" w:cs="Arial"/>
        <w:sz w:val="24"/>
        <w:szCs w:val="24"/>
        <w:lang w:eastAsia="ja-JP"/>
      </w:rPr>
      <w:t>Barrio</w:t>
    </w:r>
    <w:proofErr w:type="gramEnd"/>
    <w:r>
      <w:rPr>
        <w:rFonts w:ascii="Arial" w:eastAsia="Meiryo" w:hAnsi="Arial" w:cs="Arial"/>
        <w:sz w:val="24"/>
        <w:szCs w:val="24"/>
        <w:lang w:eastAsia="ja-JP"/>
      </w:rPr>
      <w:t xml:space="preserve"> Las Peñas, calle Principal, </w:t>
    </w:r>
    <w:proofErr w:type="spellStart"/>
    <w:r>
      <w:rPr>
        <w:rFonts w:ascii="Arial" w:eastAsia="Meiryo" w:hAnsi="Arial" w:cs="Arial"/>
        <w:sz w:val="24"/>
        <w:szCs w:val="24"/>
        <w:lang w:eastAsia="ja-JP"/>
      </w:rPr>
      <w:t>Acajutla</w:t>
    </w:r>
    <w:proofErr w:type="spellEnd"/>
    <w:r>
      <w:rPr>
        <w:rFonts w:ascii="Arial" w:eastAsia="Meiryo" w:hAnsi="Arial" w:cs="Arial"/>
        <w:sz w:val="24"/>
        <w:szCs w:val="24"/>
        <w:lang w:eastAsia="ja-JP"/>
      </w:rPr>
      <w:t>, Sonsonate</w:t>
    </w:r>
  </w:p>
  <w:p w:rsidR="001A11D3" w:rsidRDefault="001A11D3" w:rsidP="001A11D3">
    <w:pPr>
      <w:tabs>
        <w:tab w:val="center" w:pos="4419"/>
        <w:tab w:val="right" w:pos="9356"/>
      </w:tabs>
      <w:spacing w:after="0" w:line="240" w:lineRule="auto"/>
    </w:pPr>
    <w:r>
      <w:rPr>
        <w:rFonts w:ascii="Arial" w:eastAsia="Meiryo" w:hAnsi="Arial" w:cs="Arial"/>
        <w:sz w:val="24"/>
        <w:szCs w:val="24"/>
        <w:lang w:eastAsia="ja-JP"/>
      </w:rPr>
      <w:t xml:space="preserve">                        </w:t>
    </w:r>
    <w:r>
      <w:rPr>
        <w:rFonts w:ascii="Calibri" w:eastAsia="Meiryo" w:hAnsi="Calibri" w:cs="Times New Roman"/>
        <w:sz w:val="30"/>
        <w:szCs w:val="30"/>
        <w:lang w:eastAsia="ja-JP"/>
      </w:rPr>
      <w:t>Correo Electrónico: amacajutla@yahoo.com</w:t>
    </w:r>
  </w:p>
  <w:p w:rsidR="001A11D3" w:rsidRDefault="001A11D3" w:rsidP="001A11D3">
    <w:pPr>
      <w:pStyle w:val="Encabezado"/>
    </w:pPr>
    <w:r w:rsidRPr="006D6AD3">
      <w:rPr>
        <w:rFonts w:ascii="Arial" w:eastAsia="Meiryo" w:hAnsi="Arial" w:cs="Arial"/>
        <w:noProof/>
        <w:sz w:val="24"/>
        <w:szCs w:val="24"/>
        <w:lang w:val="es-SV" w:eastAsia="es-SV"/>
      </w:rPr>
      <w:drawing>
        <wp:anchor distT="0" distB="0" distL="114300" distR="114300" simplePos="0" relativeHeight="251660288" behindDoc="0" locked="0" layoutInCell="1" allowOverlap="1" wp14:anchorId="5675F679" wp14:editId="067D6E7B">
          <wp:simplePos x="0" y="0"/>
          <wp:positionH relativeFrom="column">
            <wp:posOffset>2421822</wp:posOffset>
          </wp:positionH>
          <wp:positionV relativeFrom="paragraph">
            <wp:posOffset>9929</wp:posOffset>
          </wp:positionV>
          <wp:extent cx="1164978" cy="428017"/>
          <wp:effectExtent l="0" t="0" r="0" b="0"/>
          <wp:wrapNone/>
          <wp:docPr id="3" name="Imagen 3" descr="C:\Users\Rigo Escobar\Pictures\separador hm ver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Rigo Escobar\Pictures\separador hm verd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88" cy="44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82EE6">
      <w:rPr>
        <w:noProof/>
      </w:rPr>
      <w:pict>
        <v:line id="Conector recto 4" o:spid="_x0000_s2050" style="position:absolute;z-index:25166540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25.85pt,7.6pt" to="499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" strokecolor="#e36c0a [2409]" strokeweight="4pt">
          <v:stroke linestyle="thinThin" endcap="square"/>
        </v:line>
      </w:pict>
    </w:r>
  </w:p>
  <w:p w:rsidR="001A11D3" w:rsidRDefault="001A11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1194"/>
    <w:multiLevelType w:val="hybridMultilevel"/>
    <w:tmpl w:val="526A32EC"/>
    <w:lvl w:ilvl="0" w:tplc="3DBCB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911"/>
    <w:rsid w:val="000816EB"/>
    <w:rsid w:val="00182EE6"/>
    <w:rsid w:val="001A11D3"/>
    <w:rsid w:val="00310911"/>
    <w:rsid w:val="003140B3"/>
    <w:rsid w:val="003D5C28"/>
    <w:rsid w:val="00441911"/>
    <w:rsid w:val="004979E3"/>
    <w:rsid w:val="006A2AC0"/>
    <w:rsid w:val="00727DC6"/>
    <w:rsid w:val="00766EBA"/>
    <w:rsid w:val="007B4FE9"/>
    <w:rsid w:val="007F5E08"/>
    <w:rsid w:val="009518CA"/>
    <w:rsid w:val="00AB00C2"/>
    <w:rsid w:val="00D900D8"/>
    <w:rsid w:val="00DD6C8A"/>
    <w:rsid w:val="00F8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4E81235-B3DE-43D9-B4C1-74BC92BF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0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1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1D3"/>
  </w:style>
  <w:style w:type="paragraph" w:styleId="Piedepgina">
    <w:name w:val="footer"/>
    <w:basedOn w:val="Normal"/>
    <w:link w:val="PiedepginaCar"/>
    <w:uiPriority w:val="99"/>
    <w:unhideWhenUsed/>
    <w:rsid w:val="001A1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Alcaldìa Municipal de Acajutla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EGANUZA</dc:creator>
  <cp:keywords/>
  <dc:description/>
  <cp:lastModifiedBy>PRESUPUESTOPC</cp:lastModifiedBy>
  <cp:revision>10</cp:revision>
  <cp:lastPrinted>2017-02-06T16:56:00Z</cp:lastPrinted>
  <dcterms:created xsi:type="dcterms:W3CDTF">2016-11-10T16:32:00Z</dcterms:created>
  <dcterms:modified xsi:type="dcterms:W3CDTF">2020-03-20T14:49:00Z</dcterms:modified>
</cp:coreProperties>
</file>