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63466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>desde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>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44F9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>veint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44F90"/>
    <w:rsid w:val="004D3904"/>
    <w:rsid w:val="00600FFB"/>
    <w:rsid w:val="00616E4F"/>
    <w:rsid w:val="0080700D"/>
    <w:rsid w:val="0082004F"/>
    <w:rsid w:val="00845A5D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E705A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BF2C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2020-04-29T17:19:00Z</dcterms:modified>
</cp:coreProperties>
</file>