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b/>
          <w:sz w:val="24"/>
          <w:szCs w:val="24"/>
        </w:rPr>
        <w:t>ACTA NÚMERO TRES:</w:t>
      </w:r>
      <w:r w:rsidRPr="00A42AAC">
        <w:rPr>
          <w:rFonts w:ascii="Times New Roman" w:hAnsi="Times New Roman" w:cs="Times New Roman"/>
          <w:sz w:val="24"/>
          <w:szCs w:val="24"/>
        </w:rPr>
        <w:t xml:space="preserve"> En el local de sesiones de la Alcaldía Municipal de la ciudad de Moncagua, Departamento de San Miguel a las nueve horas del día</w:t>
      </w:r>
      <w:r w:rsidRPr="00A42AAC">
        <w:rPr>
          <w:rFonts w:ascii="Times New Roman" w:hAnsi="Times New Roman" w:cs="Times New Roman"/>
          <w:b/>
          <w:sz w:val="24"/>
          <w:szCs w:val="24"/>
        </w:rPr>
        <w:t xml:space="preserve"> CINCO DE FEBRERO DE DOS MIL CATORCE,</w:t>
      </w:r>
      <w:r w:rsidRPr="00A42AAC">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A42AAC">
        <w:rPr>
          <w:rFonts w:ascii="Times New Roman" w:hAnsi="Times New Roman" w:cs="Times New Roman"/>
          <w:sz w:val="24"/>
          <w:szCs w:val="24"/>
        </w:rPr>
        <w:t>Erenia</w:t>
      </w:r>
      <w:proofErr w:type="spellEnd"/>
      <w:r w:rsidRPr="00A42AAC">
        <w:rPr>
          <w:rFonts w:ascii="Times New Roman" w:hAnsi="Times New Roman" w:cs="Times New Roman"/>
          <w:sz w:val="24"/>
          <w:szCs w:val="24"/>
        </w:rPr>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A42AAC">
        <w:rPr>
          <w:rFonts w:ascii="Times New Roman" w:hAnsi="Times New Roman" w:cs="Times New Roman"/>
          <w:sz w:val="24"/>
          <w:szCs w:val="24"/>
        </w:rPr>
        <w:t>Lovo</w:t>
      </w:r>
      <w:proofErr w:type="spellEnd"/>
      <w:r w:rsidRPr="00A42AAC">
        <w:rPr>
          <w:rFonts w:ascii="Times New Roman" w:hAnsi="Times New Roman" w:cs="Times New Roman"/>
          <w:sz w:val="24"/>
          <w:szCs w:val="24"/>
        </w:rPr>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A42AAC">
        <w:rPr>
          <w:rFonts w:ascii="Times New Roman" w:hAnsi="Times New Roman" w:cs="Times New Roman"/>
          <w:b/>
          <w:sz w:val="24"/>
          <w:szCs w:val="24"/>
        </w:rPr>
        <w:t xml:space="preserve">ACUERDO NÚMERO UNO: </w:t>
      </w:r>
      <w:r w:rsidRPr="00A42AAC">
        <w:rPr>
          <w:rFonts w:ascii="Times New Roman" w:hAnsi="Times New Roman" w:cs="Times New Roman"/>
          <w:sz w:val="24"/>
          <w:szCs w:val="24"/>
        </w:rPr>
        <w:t xml:space="preserve">El Concejo Municipal Considerando: I) Que la Lotificación Esmeralda ubicada en Calle a Cantón Las Pozas, jurisdicción de Moncagua, Departamento de San Miguel, no ha hecho efectiva la entrega formal de la zona verde que conforme a ley corresponde. II) Que conforme al permiso de parcelación y planos aprobados otorgará a la municipalidad en concepto de donación una área </w:t>
      </w:r>
      <w:proofErr w:type="gramStart"/>
      <w:r w:rsidRPr="00A42AAC">
        <w:rPr>
          <w:rFonts w:ascii="Times New Roman" w:hAnsi="Times New Roman" w:cs="Times New Roman"/>
          <w:sz w:val="24"/>
          <w:szCs w:val="24"/>
        </w:rPr>
        <w:t>de  tres</w:t>
      </w:r>
      <w:proofErr w:type="gramEnd"/>
      <w:r w:rsidRPr="00A42AAC">
        <w:rPr>
          <w:rFonts w:ascii="Times New Roman" w:hAnsi="Times New Roman" w:cs="Times New Roman"/>
          <w:sz w:val="24"/>
          <w:szCs w:val="24"/>
        </w:rPr>
        <w:t xml:space="preserve"> mil novecientos noventa y ocho punto cincuenta (3998.50 Mts2), equivalente  a  cinco mil setecientos veintiuno punto cero cinco varas  cuadradas  (5721.05 varas2), para zona verde y un mil ciento treinta y seis punto </w:t>
      </w:r>
      <w:r w:rsidRPr="00A42AAC">
        <w:rPr>
          <w:rFonts w:ascii="Times New Roman" w:hAnsi="Times New Roman" w:cs="Times New Roman"/>
          <w:sz w:val="24"/>
          <w:szCs w:val="24"/>
        </w:rPr>
        <w:lastRenderedPageBreak/>
        <w:t xml:space="preserve">cero </w:t>
      </w:r>
      <w:proofErr w:type="spellStart"/>
      <w:r w:rsidRPr="00A42AAC">
        <w:rPr>
          <w:rFonts w:ascii="Times New Roman" w:hAnsi="Times New Roman" w:cs="Times New Roman"/>
          <w:sz w:val="24"/>
          <w:szCs w:val="24"/>
        </w:rPr>
        <w:t>cero</w:t>
      </w:r>
      <w:proofErr w:type="spellEnd"/>
      <w:r w:rsidRPr="00A42AAC">
        <w:rPr>
          <w:rFonts w:ascii="Times New Roman" w:hAnsi="Times New Roman" w:cs="Times New Roman"/>
          <w:sz w:val="24"/>
          <w:szCs w:val="24"/>
        </w:rPr>
        <w:t xml:space="preserve"> metros cuadrados (1136. 00 Mts2), equivalente  a un mil seiscientos veinticinco punto treinta y nueve varas  cuadradas  (1625.39 varas2), para escuela; por lo que este Concejo Municipal de conformidad al Art. 34 y 63 numeral 7 del Código Municipal, ACUERDA: A) aceptar en concepto de donación una área de  tres mil novecientos noventa y ocho punto cincuenta (3998.50 Mts2), equivalente  a  cinco mil setecientos veintiuno punto cero cinco varas  cuadradas  (5721.05 varas2), para zona verde y un mil ciento treinta y seis punto cero </w:t>
      </w:r>
      <w:proofErr w:type="spellStart"/>
      <w:r w:rsidRPr="00A42AAC">
        <w:rPr>
          <w:rFonts w:ascii="Times New Roman" w:hAnsi="Times New Roman" w:cs="Times New Roman"/>
          <w:sz w:val="24"/>
          <w:szCs w:val="24"/>
        </w:rPr>
        <w:t>cero</w:t>
      </w:r>
      <w:proofErr w:type="spellEnd"/>
      <w:r w:rsidRPr="00A42AAC">
        <w:rPr>
          <w:rFonts w:ascii="Times New Roman" w:hAnsi="Times New Roman" w:cs="Times New Roman"/>
          <w:sz w:val="24"/>
          <w:szCs w:val="24"/>
        </w:rPr>
        <w:t xml:space="preserve"> metros cuadrados (1136. 00 Mts2), </w:t>
      </w:r>
      <w:proofErr w:type="gramStart"/>
      <w:r w:rsidRPr="00A42AAC">
        <w:rPr>
          <w:rFonts w:ascii="Times New Roman" w:hAnsi="Times New Roman" w:cs="Times New Roman"/>
          <w:sz w:val="24"/>
          <w:szCs w:val="24"/>
        </w:rPr>
        <w:t>equivalente  a</w:t>
      </w:r>
      <w:proofErr w:type="gramEnd"/>
      <w:r w:rsidRPr="00A42AAC">
        <w:rPr>
          <w:rFonts w:ascii="Times New Roman" w:hAnsi="Times New Roman" w:cs="Times New Roman"/>
          <w:sz w:val="24"/>
          <w:szCs w:val="24"/>
        </w:rPr>
        <w:t xml:space="preserve"> un mil seiscientos veinticinco punto treinta y nueve varas  cuadradas  (1625.39 varas2), para escuela de la Lotificación Esmeralda, que pasaran a ser propiedad de la municipalidad. B) consecuentemente se autoriza al Alcalde Municipal Lic. Sergio Antonio Solórzano Santos a efecto que realice los trámites correspondientes para la escrituración de dichos inmuebles y se inscriban sus derechos en el Centro Nacional de Registro. C) CERTIFIQUESE.- </w:t>
      </w:r>
      <w:r w:rsidRPr="00A42AAC">
        <w:rPr>
          <w:rFonts w:ascii="Times New Roman" w:hAnsi="Times New Roman" w:cs="Times New Roman"/>
          <w:b/>
          <w:sz w:val="24"/>
          <w:szCs w:val="24"/>
        </w:rPr>
        <w:t xml:space="preserve">ACUERDO NÚMERO DOS: </w:t>
      </w:r>
      <w:r w:rsidRPr="00A42AAC">
        <w:rPr>
          <w:rFonts w:ascii="Times New Roman" w:hAnsi="Times New Roman" w:cs="Times New Roman"/>
          <w:sz w:val="24"/>
          <w:szCs w:val="24"/>
        </w:rPr>
        <w:t>El Concejo Municipal considerando: I.- Que la Ley General Tributaria Municipal sienta las bases o principios generales para que los Municipios emitan sus tarifas de tasas por servicios, tanto públicos como jurídicos, de acuerdo a lo estipulado en el Art. 204 numeral 1º de la Constitución de la República y al Art. 30 numerales 4 del Código Municipal; II.-</w:t>
      </w:r>
      <w:r w:rsidRPr="00A42AAC">
        <w:rPr>
          <w:rFonts w:ascii="Times New Roman" w:hAnsi="Times New Roman" w:cs="Times New Roman"/>
          <w:color w:val="2A2A2A"/>
          <w:sz w:val="24"/>
          <w:szCs w:val="24"/>
        </w:rPr>
        <w:t xml:space="preserve"> Que se ha tenido a la vista el informe del Tesorero Municipal, que contiene el Estado de Cuentas pendientes de pago, del contribuyente </w:t>
      </w:r>
      <w:r w:rsidRPr="00A42AAC">
        <w:rPr>
          <w:rFonts w:ascii="Times New Roman" w:hAnsi="Times New Roman" w:cs="Times New Roman"/>
          <w:b/>
          <w:bCs/>
          <w:color w:val="2A2A2A"/>
          <w:sz w:val="24"/>
          <w:szCs w:val="24"/>
        </w:rPr>
        <w:t>FAUSTO RAFAEL MUÑOZ ROSADO, REPRESENTANTE</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DE LA SOCIEDAD CARIBEÑA S.A. DE C.V.</w:t>
      </w:r>
      <w:r w:rsidRPr="00A42AAC">
        <w:rPr>
          <w:rFonts w:ascii="Times New Roman" w:hAnsi="Times New Roman" w:cs="Times New Roman"/>
          <w:color w:val="2A2A2A"/>
          <w:sz w:val="24"/>
          <w:szCs w:val="24"/>
        </w:rPr>
        <w:t xml:space="preserve">, que asciende a la cantidad de </w:t>
      </w:r>
      <w:r w:rsidRPr="00A42AAC">
        <w:rPr>
          <w:rFonts w:ascii="Times New Roman" w:hAnsi="Times New Roman" w:cs="Times New Roman"/>
          <w:b/>
          <w:color w:val="2A2A2A"/>
          <w:sz w:val="24"/>
          <w:szCs w:val="24"/>
        </w:rPr>
        <w:t xml:space="preserve">SETENTA Y CINCO MIL OCHOCIENTOS OCHENTA Y UNO PUNTO OCHENTA Y CINCO </w:t>
      </w:r>
      <w:r w:rsidRPr="00A42AAC">
        <w:rPr>
          <w:rFonts w:ascii="Times New Roman" w:hAnsi="Times New Roman" w:cs="Times New Roman"/>
          <w:b/>
          <w:bCs/>
          <w:color w:val="2A2A2A"/>
          <w:sz w:val="24"/>
          <w:szCs w:val="24"/>
        </w:rPr>
        <w:t xml:space="preserve">DOLARES DE LOS ESTADOS UNIDOS DE AMÉRICA </w:t>
      </w:r>
      <w:r w:rsidRPr="00A42AAC">
        <w:rPr>
          <w:rFonts w:ascii="Times New Roman" w:hAnsi="Times New Roman" w:cs="Times New Roman"/>
          <w:b/>
          <w:color w:val="2A2A2A"/>
          <w:sz w:val="24"/>
          <w:szCs w:val="24"/>
        </w:rPr>
        <w:t>(</w:t>
      </w:r>
      <w:r w:rsidRPr="00A42AAC">
        <w:rPr>
          <w:rFonts w:ascii="Times New Roman" w:hAnsi="Times New Roman" w:cs="Times New Roman"/>
          <w:b/>
          <w:sz w:val="24"/>
          <w:szCs w:val="24"/>
        </w:rPr>
        <w:t>$ 75,881.85</w:t>
      </w:r>
      <w:r w:rsidRPr="00A42AAC">
        <w:rPr>
          <w:rFonts w:ascii="Times New Roman" w:hAnsi="Times New Roman" w:cs="Times New Roman"/>
          <w:b/>
          <w:color w:val="2A2A2A"/>
          <w:sz w:val="24"/>
          <w:szCs w:val="24"/>
        </w:rPr>
        <w:t>).</w:t>
      </w:r>
      <w:r w:rsidRPr="00A42AAC">
        <w:rPr>
          <w:rFonts w:ascii="Times New Roman" w:hAnsi="Times New Roman" w:cs="Times New Roman"/>
          <w:color w:val="2A2A2A"/>
          <w:sz w:val="24"/>
          <w:szCs w:val="24"/>
        </w:rPr>
        <w:t xml:space="preserve"> Habiéndose realizado todas las gestiones administrativas, por parte de los responsables de cobro, sin recibir respuesta alguna. III).- Los artículos del 115 y siguientes de la Ley General Tributaria Municipal, establecen que </w:t>
      </w:r>
      <w:r w:rsidRPr="00A42AAC">
        <w:rPr>
          <w:rFonts w:ascii="Times New Roman" w:hAnsi="Times New Roman" w:cs="Times New Roman"/>
          <w:color w:val="2A2A2A"/>
          <w:sz w:val="24"/>
          <w:szCs w:val="24"/>
        </w:rPr>
        <w:lastRenderedPageBreak/>
        <w:t>ante este tipo de situaciones, es procedente iniciar el proceso de cobro judicial y extrajudicial respectivamente</w:t>
      </w:r>
      <w:r w:rsidRPr="00A42AAC">
        <w:rPr>
          <w:rFonts w:ascii="Times New Roman" w:hAnsi="Times New Roman" w:cs="Times New Roman"/>
          <w:sz w:val="24"/>
          <w:szCs w:val="24"/>
        </w:rPr>
        <w:t>; por lo que este Concejo Municipal ACUERDA: Autorizar al Sr. Alcalde Municipal las gestiones correspondientes para efectos del cobro de tasas municipales al contribuyente</w:t>
      </w:r>
      <w:r w:rsidRPr="00A42AAC">
        <w:rPr>
          <w:rFonts w:ascii="Times New Roman" w:hAnsi="Times New Roman" w:cs="Times New Roman"/>
          <w:b/>
          <w:bCs/>
          <w:color w:val="2A2A2A"/>
          <w:sz w:val="24"/>
          <w:szCs w:val="24"/>
        </w:rPr>
        <w:t xml:space="preserve"> FAUSTO RAFAEL MUÑOZ ROSADO, PROPIETARIO</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DE LA EMPRESA CARIBEÑA S.A. DE C.V</w:t>
      </w:r>
      <w:r w:rsidRPr="00A42AAC">
        <w:rPr>
          <w:rFonts w:ascii="Times New Roman" w:hAnsi="Times New Roman" w:cs="Times New Roman"/>
          <w:sz w:val="24"/>
          <w:szCs w:val="24"/>
        </w:rPr>
        <w:t>., de acuerdo al siguiente detalle siguiente:</w:t>
      </w:r>
    </w:p>
    <w:p w:rsidR="00FB6A40" w:rsidRPr="00A42AAC" w:rsidRDefault="00FB6A40" w:rsidP="00FB6A40">
      <w:pPr>
        <w:pStyle w:val="Prrafodelista"/>
        <w:numPr>
          <w:ilvl w:val="0"/>
          <w:numId w:val="2"/>
        </w:numPr>
        <w:spacing w:line="480" w:lineRule="auto"/>
        <w:jc w:val="both"/>
      </w:pPr>
      <w:r w:rsidRPr="00A42AAC">
        <w:t xml:space="preserve">Por uso de suelo y subsuelo concerniente a </w:t>
      </w:r>
      <w:r w:rsidRPr="00A42AAC">
        <w:rPr>
          <w:b/>
        </w:rPr>
        <w:t>181</w:t>
      </w:r>
      <w:r w:rsidRPr="00A42AAC">
        <w:t xml:space="preserve"> postes primarios, desde </w:t>
      </w:r>
      <w:proofErr w:type="gramStart"/>
      <w:r w:rsidRPr="00A42AAC">
        <w:t>Junio</w:t>
      </w:r>
      <w:proofErr w:type="gramEnd"/>
      <w:r w:rsidRPr="00A42AAC">
        <w:t xml:space="preserve"> de 2006 hasta Mayo de 2013 y </w:t>
      </w:r>
      <w:r w:rsidRPr="00A42AAC">
        <w:rPr>
          <w:b/>
        </w:rPr>
        <w:t xml:space="preserve">227 </w:t>
      </w:r>
      <w:r w:rsidRPr="00A42AAC">
        <w:t>postes primarios, desde Junio a Diciembre 2013.</w:t>
      </w:r>
    </w:p>
    <w:p w:rsidR="00FB6A40" w:rsidRPr="00A42AAC" w:rsidRDefault="00FB6A40" w:rsidP="00FB6A40">
      <w:pPr>
        <w:pStyle w:val="Prrafodelista"/>
        <w:spacing w:line="480" w:lineRule="auto"/>
        <w:jc w:val="both"/>
      </w:pP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postes Primarios </w:t>
      </w:r>
      <w:proofErr w:type="gramStart"/>
      <w:r w:rsidRPr="00A42AAC">
        <w:rPr>
          <w:rFonts w:ascii="Times New Roman" w:hAnsi="Times New Roman" w:cs="Times New Roman"/>
          <w:sz w:val="24"/>
          <w:szCs w:val="24"/>
        </w:rPr>
        <w:t>Junio</w:t>
      </w:r>
      <w:proofErr w:type="gramEnd"/>
      <w:r w:rsidRPr="00A42AAC">
        <w:rPr>
          <w:rFonts w:ascii="Times New Roman" w:hAnsi="Times New Roman" w:cs="Times New Roman"/>
          <w:sz w:val="24"/>
          <w:szCs w:val="24"/>
        </w:rPr>
        <w:t xml:space="preserve"> 2006-Julio 2010 a $1.00 c/u</w:t>
      </w:r>
      <w:r w:rsidRPr="00A42AAC">
        <w:rPr>
          <w:rFonts w:ascii="Times New Roman" w:hAnsi="Times New Roman" w:cs="Times New Roman"/>
          <w:sz w:val="24"/>
          <w:szCs w:val="24"/>
        </w:rPr>
        <w:tab/>
      </w:r>
      <w:r w:rsidRPr="00A42AAC">
        <w:rPr>
          <w:rFonts w:ascii="Times New Roman" w:hAnsi="Times New Roman" w:cs="Times New Roman"/>
          <w:sz w:val="24"/>
          <w:szCs w:val="24"/>
        </w:rPr>
        <w:tab/>
        <w:t>$   6,800.17</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postes Primarios </w:t>
      </w:r>
      <w:proofErr w:type="gramStart"/>
      <w:r w:rsidRPr="00A42AAC">
        <w:rPr>
          <w:rFonts w:ascii="Times New Roman" w:hAnsi="Times New Roman" w:cs="Times New Roman"/>
          <w:sz w:val="24"/>
          <w:szCs w:val="24"/>
        </w:rPr>
        <w:t>Agosto</w:t>
      </w:r>
      <w:proofErr w:type="gramEnd"/>
      <w:r w:rsidRPr="00A42AAC">
        <w:rPr>
          <w:rFonts w:ascii="Times New Roman" w:hAnsi="Times New Roman" w:cs="Times New Roman"/>
          <w:sz w:val="24"/>
          <w:szCs w:val="24"/>
        </w:rPr>
        <w:t xml:space="preserve"> 2010-Marzo 2011 a $3.00 c/u</w:t>
      </w:r>
      <w:r w:rsidRPr="00A42AAC">
        <w:rPr>
          <w:rFonts w:ascii="Times New Roman" w:hAnsi="Times New Roman" w:cs="Times New Roman"/>
          <w:sz w:val="24"/>
          <w:szCs w:val="24"/>
        </w:rPr>
        <w:tab/>
      </w:r>
      <w:r w:rsidRPr="00A42AAC">
        <w:rPr>
          <w:rFonts w:ascii="Times New Roman" w:hAnsi="Times New Roman" w:cs="Times New Roman"/>
          <w:sz w:val="24"/>
          <w:szCs w:val="24"/>
        </w:rPr>
        <w:tab/>
        <w:t>$   4,344.00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postes Primarios </w:t>
      </w:r>
      <w:proofErr w:type="gramStart"/>
      <w:r w:rsidRPr="00A42AAC">
        <w:rPr>
          <w:rFonts w:ascii="Times New Roman" w:hAnsi="Times New Roman" w:cs="Times New Roman"/>
          <w:sz w:val="24"/>
          <w:szCs w:val="24"/>
        </w:rPr>
        <w:t>Abril</w:t>
      </w:r>
      <w:proofErr w:type="gramEnd"/>
      <w:r w:rsidRPr="00A42AAC">
        <w:rPr>
          <w:rFonts w:ascii="Times New Roman" w:hAnsi="Times New Roman" w:cs="Times New Roman"/>
          <w:sz w:val="24"/>
          <w:szCs w:val="24"/>
        </w:rPr>
        <w:t xml:space="preserve"> 2011-Mayo 2013 a $1.00 c/u</w:t>
      </w:r>
      <w:r w:rsidRPr="00A42AAC">
        <w:rPr>
          <w:rFonts w:ascii="Times New Roman" w:hAnsi="Times New Roman" w:cs="Times New Roman"/>
          <w:sz w:val="24"/>
          <w:szCs w:val="24"/>
        </w:rPr>
        <w:tab/>
      </w:r>
      <w:r w:rsidRPr="00A42AAC">
        <w:rPr>
          <w:rFonts w:ascii="Times New Roman" w:hAnsi="Times New Roman" w:cs="Times New Roman"/>
          <w:sz w:val="24"/>
          <w:szCs w:val="24"/>
        </w:rPr>
        <w:tab/>
        <w:t>$   4,706.00</w:t>
      </w:r>
    </w:p>
    <w:p w:rsidR="00FB6A40" w:rsidRPr="00A42AAC" w:rsidRDefault="00FB6A40" w:rsidP="00FB6A40">
      <w:pPr>
        <w:spacing w:line="480" w:lineRule="auto"/>
        <w:jc w:val="both"/>
        <w:rPr>
          <w:rFonts w:ascii="Times New Roman" w:hAnsi="Times New Roman" w:cs="Times New Roman"/>
          <w:sz w:val="24"/>
          <w:szCs w:val="24"/>
          <w:u w:val="single"/>
        </w:rPr>
      </w:pPr>
      <w:r w:rsidRPr="00A42AAC">
        <w:rPr>
          <w:rFonts w:ascii="Times New Roman" w:hAnsi="Times New Roman" w:cs="Times New Roman"/>
          <w:sz w:val="24"/>
          <w:szCs w:val="24"/>
        </w:rPr>
        <w:t>Tasa por postes Primarios Junio-</w:t>
      </w:r>
      <w:proofErr w:type="gramStart"/>
      <w:r w:rsidRPr="00A42AAC">
        <w:rPr>
          <w:rFonts w:ascii="Times New Roman" w:hAnsi="Times New Roman" w:cs="Times New Roman"/>
          <w:sz w:val="24"/>
          <w:szCs w:val="24"/>
        </w:rPr>
        <w:t>Diciembre</w:t>
      </w:r>
      <w:proofErr w:type="gramEnd"/>
      <w:r w:rsidRPr="00A42AAC">
        <w:rPr>
          <w:rFonts w:ascii="Times New Roman" w:hAnsi="Times New Roman" w:cs="Times New Roman"/>
          <w:sz w:val="24"/>
          <w:szCs w:val="24"/>
        </w:rPr>
        <w:t xml:space="preserve"> 2013 a $1.00 c/u</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u w:val="single"/>
        </w:rPr>
        <w:t>$   1,589.00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Sub Total</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proofErr w:type="gramStart"/>
      <w:r w:rsidRPr="00A42AAC">
        <w:rPr>
          <w:rFonts w:ascii="Times New Roman" w:hAnsi="Times New Roman" w:cs="Times New Roman"/>
          <w:b/>
          <w:sz w:val="24"/>
          <w:szCs w:val="24"/>
        </w:rPr>
        <w:t>$  17,439.17</w:t>
      </w:r>
      <w:proofErr w:type="gramEnd"/>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Fiestas Patronales (5%)</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871.96</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Intereses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t xml:space="preserve">                       $   6,725.96</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Multas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u w:val="single"/>
        </w:rPr>
        <w:t>$   1,698.48</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proofErr w:type="gramStart"/>
      <w:r w:rsidRPr="00A42AAC">
        <w:rPr>
          <w:rFonts w:ascii="Times New Roman" w:hAnsi="Times New Roman" w:cs="Times New Roman"/>
          <w:sz w:val="24"/>
          <w:szCs w:val="24"/>
        </w:rPr>
        <w:t>Total</w:t>
      </w:r>
      <w:proofErr w:type="gramEnd"/>
      <w:r w:rsidRPr="00A42AAC">
        <w:rPr>
          <w:rFonts w:ascii="Times New Roman" w:hAnsi="Times New Roman" w:cs="Times New Roman"/>
          <w:sz w:val="24"/>
          <w:szCs w:val="24"/>
        </w:rPr>
        <w:t xml:space="preserve"> Postes Primarios                      </w:t>
      </w:r>
      <w:r w:rsidRPr="00A42AAC">
        <w:rPr>
          <w:rFonts w:ascii="Times New Roman" w:hAnsi="Times New Roman" w:cs="Times New Roman"/>
          <w:b/>
          <w:sz w:val="24"/>
          <w:szCs w:val="24"/>
        </w:rPr>
        <w:t>$ 26,735.57</w:t>
      </w:r>
    </w:p>
    <w:p w:rsidR="00FB6A40" w:rsidRPr="00A42AAC" w:rsidRDefault="00FB6A40" w:rsidP="00FB6A40">
      <w:pPr>
        <w:spacing w:line="480" w:lineRule="auto"/>
        <w:jc w:val="both"/>
        <w:rPr>
          <w:rFonts w:ascii="Times New Roman" w:hAnsi="Times New Roman" w:cs="Times New Roman"/>
          <w:b/>
          <w:sz w:val="24"/>
          <w:szCs w:val="24"/>
          <w:u w:val="single"/>
        </w:rPr>
      </w:pPr>
    </w:p>
    <w:p w:rsidR="00FB6A40" w:rsidRPr="00A42AAC" w:rsidRDefault="00FB6A40" w:rsidP="00FB6A40">
      <w:pPr>
        <w:spacing w:line="480" w:lineRule="auto"/>
        <w:jc w:val="both"/>
        <w:rPr>
          <w:rFonts w:ascii="Times New Roman" w:hAnsi="Times New Roman" w:cs="Times New Roman"/>
          <w:b/>
          <w:sz w:val="24"/>
          <w:szCs w:val="24"/>
          <w:u w:val="single"/>
        </w:rPr>
      </w:pPr>
    </w:p>
    <w:p w:rsidR="00FB6A40" w:rsidRPr="00A42AAC" w:rsidRDefault="00FB6A40" w:rsidP="00FB6A40">
      <w:pPr>
        <w:pStyle w:val="Prrafodelista"/>
        <w:numPr>
          <w:ilvl w:val="0"/>
          <w:numId w:val="2"/>
        </w:numPr>
        <w:spacing w:line="480" w:lineRule="auto"/>
        <w:jc w:val="both"/>
      </w:pPr>
      <w:r w:rsidRPr="00A42AAC">
        <w:lastRenderedPageBreak/>
        <w:t xml:space="preserve">Por uso de suelo y subsuelo concerniente a </w:t>
      </w:r>
      <w:r w:rsidRPr="00A42AAC">
        <w:rPr>
          <w:b/>
        </w:rPr>
        <w:t>279</w:t>
      </w:r>
      <w:r w:rsidRPr="00A42AAC">
        <w:t xml:space="preserve"> postes propiedad municipal, desde Julio de 2007 hasta </w:t>
      </w:r>
      <w:proofErr w:type="gramStart"/>
      <w:r w:rsidRPr="00A42AAC">
        <w:t>Mayo</w:t>
      </w:r>
      <w:proofErr w:type="gramEnd"/>
      <w:r w:rsidRPr="00A42AAC">
        <w:t xml:space="preserve"> de 2013 a $ 1.25 c/u.</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Tasa por uso de suelo y subsuelo postes propiedad municipal</w:t>
      </w:r>
      <w:r w:rsidRPr="00A42AAC">
        <w:rPr>
          <w:rFonts w:ascii="Times New Roman" w:hAnsi="Times New Roman" w:cs="Times New Roman"/>
          <w:sz w:val="24"/>
          <w:szCs w:val="24"/>
        </w:rPr>
        <w:tab/>
        <w:t>$ 24,761.25</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Fiestas Patronales (5%)</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1,238.06</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Intereses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t xml:space="preserve">            $   8,289.37</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Multas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u w:val="single"/>
        </w:rPr>
        <w:t>$   2,545.87</w:t>
      </w:r>
    </w:p>
    <w:p w:rsidR="00FB6A40" w:rsidRPr="00A42AAC" w:rsidRDefault="00FB6A40" w:rsidP="00FB6A40">
      <w:pPr>
        <w:spacing w:line="480" w:lineRule="auto"/>
        <w:jc w:val="both"/>
        <w:rPr>
          <w:rFonts w:ascii="Times New Roman" w:hAnsi="Times New Roman" w:cs="Times New Roman"/>
          <w:b/>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proofErr w:type="gramStart"/>
      <w:r w:rsidRPr="00A42AAC">
        <w:rPr>
          <w:rFonts w:ascii="Times New Roman" w:hAnsi="Times New Roman" w:cs="Times New Roman"/>
          <w:sz w:val="24"/>
          <w:szCs w:val="24"/>
        </w:rPr>
        <w:t>Total</w:t>
      </w:r>
      <w:proofErr w:type="gramEnd"/>
      <w:r w:rsidRPr="00A42AAC">
        <w:rPr>
          <w:rFonts w:ascii="Times New Roman" w:hAnsi="Times New Roman" w:cs="Times New Roman"/>
          <w:sz w:val="24"/>
          <w:szCs w:val="24"/>
        </w:rPr>
        <w:t xml:space="preserve"> postes propiedad municipal</w:t>
      </w:r>
      <w:r w:rsidRPr="00A42AAC">
        <w:rPr>
          <w:rFonts w:ascii="Times New Roman" w:hAnsi="Times New Roman" w:cs="Times New Roman"/>
          <w:sz w:val="24"/>
          <w:szCs w:val="24"/>
        </w:rPr>
        <w:tab/>
        <w:t xml:space="preserve">            </w:t>
      </w:r>
      <w:r w:rsidRPr="00A42AAC">
        <w:rPr>
          <w:rFonts w:ascii="Times New Roman" w:hAnsi="Times New Roman" w:cs="Times New Roman"/>
          <w:b/>
          <w:sz w:val="24"/>
          <w:szCs w:val="24"/>
        </w:rPr>
        <w:t>$ 36,834.55</w:t>
      </w:r>
    </w:p>
    <w:p w:rsidR="00FB6A40" w:rsidRPr="00A42AAC" w:rsidRDefault="00FB6A40" w:rsidP="00FB6A40">
      <w:pPr>
        <w:pStyle w:val="Prrafodelista"/>
        <w:tabs>
          <w:tab w:val="left" w:pos="1590"/>
        </w:tabs>
        <w:spacing w:line="480" w:lineRule="auto"/>
        <w:jc w:val="both"/>
      </w:pPr>
    </w:p>
    <w:p w:rsidR="00FB6A40" w:rsidRPr="00A42AAC" w:rsidRDefault="00FB6A40" w:rsidP="00FB6A40">
      <w:pPr>
        <w:pStyle w:val="Prrafodelista"/>
        <w:numPr>
          <w:ilvl w:val="0"/>
          <w:numId w:val="2"/>
        </w:numPr>
        <w:tabs>
          <w:tab w:val="left" w:pos="1590"/>
        </w:tabs>
        <w:spacing w:line="480" w:lineRule="auto"/>
        <w:jc w:val="both"/>
      </w:pPr>
      <w:r w:rsidRPr="00A42AAC">
        <w:t xml:space="preserve">Por uso del Suelo y Subsuelo de Permiso para Instalación </w:t>
      </w:r>
      <w:proofErr w:type="gramStart"/>
      <w:r w:rsidRPr="00A42AAC">
        <w:t xml:space="preserve">de  </w:t>
      </w:r>
      <w:r w:rsidRPr="00A42AAC">
        <w:rPr>
          <w:b/>
        </w:rPr>
        <w:t>46</w:t>
      </w:r>
      <w:proofErr w:type="gramEnd"/>
      <w:r w:rsidRPr="00A42AAC">
        <w:rPr>
          <w:b/>
        </w:rPr>
        <w:t xml:space="preserve"> </w:t>
      </w:r>
      <w:r w:rsidRPr="00A42AAC">
        <w:t xml:space="preserve">Postes para cables de cualquier naturaleza, de instituciones públicas o privadas de telefonía, eléctricas, de cable o similares, cada uno $25.00 y por Instalación de </w:t>
      </w:r>
      <w:r w:rsidRPr="00A42AAC">
        <w:rPr>
          <w:b/>
        </w:rPr>
        <w:t>177</w:t>
      </w:r>
      <w:r w:rsidRPr="00A42AAC">
        <w:t xml:space="preserve"> tubos metálicos para tendido eléctrico, telefónico, cable de televisión u otro servicio, cada uno $10.00</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Instalación de </w:t>
      </w:r>
      <w:r w:rsidRPr="00A42AAC">
        <w:rPr>
          <w:rFonts w:ascii="Times New Roman" w:hAnsi="Times New Roman" w:cs="Times New Roman"/>
          <w:b/>
          <w:sz w:val="24"/>
          <w:szCs w:val="24"/>
        </w:rPr>
        <w:t>46</w:t>
      </w:r>
      <w:r w:rsidRPr="00A42AAC">
        <w:rPr>
          <w:rFonts w:ascii="Times New Roman" w:hAnsi="Times New Roman" w:cs="Times New Roman"/>
          <w:sz w:val="24"/>
          <w:szCs w:val="24"/>
        </w:rPr>
        <w:t xml:space="preserve"> Postes de cemento primarios, junio 2013.</w:t>
      </w:r>
      <w:r w:rsidRPr="00A42AAC">
        <w:rPr>
          <w:rFonts w:ascii="Times New Roman" w:hAnsi="Times New Roman" w:cs="Times New Roman"/>
          <w:sz w:val="24"/>
          <w:szCs w:val="24"/>
        </w:rPr>
        <w:tab/>
        <w:t xml:space="preserve">      $    1,150.00</w:t>
      </w:r>
    </w:p>
    <w:p w:rsidR="00FB6A40" w:rsidRPr="00A42AAC" w:rsidRDefault="00FB6A40" w:rsidP="00FB6A40">
      <w:pPr>
        <w:tabs>
          <w:tab w:val="left" w:pos="1590"/>
        </w:tabs>
        <w:spacing w:line="480" w:lineRule="auto"/>
        <w:jc w:val="both"/>
        <w:rPr>
          <w:rFonts w:ascii="Times New Roman" w:hAnsi="Times New Roman" w:cs="Times New Roman"/>
          <w:sz w:val="24"/>
          <w:szCs w:val="24"/>
          <w:u w:val="single"/>
        </w:rPr>
      </w:pPr>
      <w:r w:rsidRPr="00A42AAC">
        <w:rPr>
          <w:rFonts w:ascii="Times New Roman" w:hAnsi="Times New Roman" w:cs="Times New Roman"/>
          <w:sz w:val="24"/>
          <w:szCs w:val="24"/>
        </w:rPr>
        <w:t xml:space="preserve">Tasa por Instalación de </w:t>
      </w:r>
      <w:r w:rsidRPr="00A42AAC">
        <w:rPr>
          <w:rFonts w:ascii="Times New Roman" w:hAnsi="Times New Roman" w:cs="Times New Roman"/>
          <w:b/>
          <w:sz w:val="24"/>
          <w:szCs w:val="24"/>
        </w:rPr>
        <w:t xml:space="preserve">177 </w:t>
      </w:r>
      <w:r w:rsidRPr="00A42AAC">
        <w:rPr>
          <w:rFonts w:ascii="Times New Roman" w:hAnsi="Times New Roman" w:cs="Times New Roman"/>
          <w:sz w:val="24"/>
          <w:szCs w:val="24"/>
        </w:rPr>
        <w:t>tubos metálicos Galvanizados, junio 2013</w:t>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u w:val="single"/>
        </w:rPr>
        <w:t>$    1,770.00</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Sub Total</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2,920.00</w:t>
      </w:r>
    </w:p>
    <w:p w:rsidR="00FB6A40" w:rsidRPr="00A42AAC" w:rsidRDefault="00FB6A40" w:rsidP="00FB6A40">
      <w:pPr>
        <w:tabs>
          <w:tab w:val="left" w:pos="1590"/>
        </w:tabs>
        <w:spacing w:line="480" w:lineRule="auto"/>
        <w:jc w:val="both"/>
        <w:rPr>
          <w:rFonts w:ascii="Times New Roman" w:hAnsi="Times New Roman" w:cs="Times New Roman"/>
          <w:color w:val="FF0000"/>
          <w:sz w:val="24"/>
          <w:szCs w:val="24"/>
        </w:rPr>
      </w:pPr>
      <w:r w:rsidRPr="00A42AAC">
        <w:rPr>
          <w:rFonts w:ascii="Times New Roman" w:hAnsi="Times New Roman" w:cs="Times New Roman"/>
          <w:sz w:val="24"/>
          <w:szCs w:val="24"/>
        </w:rPr>
        <w:t>Fiestas Patronales (5%)</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146.00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Intereses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196.00</w:t>
      </w:r>
    </w:p>
    <w:p w:rsidR="00FB6A40" w:rsidRPr="00A42AAC" w:rsidRDefault="00FB6A40" w:rsidP="00FB6A40">
      <w:pPr>
        <w:spacing w:line="480" w:lineRule="auto"/>
        <w:jc w:val="both"/>
        <w:rPr>
          <w:rFonts w:ascii="Times New Roman" w:hAnsi="Times New Roman" w:cs="Times New Roman"/>
          <w:sz w:val="24"/>
          <w:szCs w:val="24"/>
          <w:u w:val="single"/>
        </w:rPr>
      </w:pPr>
      <w:r w:rsidRPr="00A42AAC">
        <w:rPr>
          <w:rFonts w:ascii="Times New Roman" w:hAnsi="Times New Roman" w:cs="Times New Roman"/>
          <w:sz w:val="24"/>
          <w:szCs w:val="24"/>
        </w:rPr>
        <w:t>Multas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u w:val="single"/>
        </w:rPr>
        <w:t>$    1,460.00</w:t>
      </w:r>
    </w:p>
    <w:p w:rsidR="00FB6A40" w:rsidRPr="00A42AAC" w:rsidRDefault="00FB6A40" w:rsidP="00FB6A40">
      <w:pPr>
        <w:spacing w:line="480" w:lineRule="auto"/>
        <w:jc w:val="both"/>
        <w:rPr>
          <w:rFonts w:ascii="Times New Roman" w:hAnsi="Times New Roman" w:cs="Times New Roman"/>
          <w:b/>
          <w:sz w:val="24"/>
          <w:szCs w:val="24"/>
        </w:rPr>
      </w:pPr>
      <w:r w:rsidRPr="00A42AAC">
        <w:rPr>
          <w:rFonts w:ascii="Times New Roman" w:hAnsi="Times New Roman" w:cs="Times New Roman"/>
          <w:color w:val="FF0000"/>
          <w:sz w:val="24"/>
          <w:szCs w:val="24"/>
        </w:rPr>
        <w:t xml:space="preserve"> </w:t>
      </w:r>
      <w:proofErr w:type="gramStart"/>
      <w:r w:rsidRPr="00A42AAC">
        <w:rPr>
          <w:rFonts w:ascii="Times New Roman" w:hAnsi="Times New Roman" w:cs="Times New Roman"/>
          <w:sz w:val="24"/>
          <w:szCs w:val="24"/>
        </w:rPr>
        <w:t>Total</w:t>
      </w:r>
      <w:proofErr w:type="gramEnd"/>
      <w:r w:rsidRPr="00A42AAC">
        <w:rPr>
          <w:rFonts w:ascii="Times New Roman" w:hAnsi="Times New Roman" w:cs="Times New Roman"/>
          <w:sz w:val="24"/>
          <w:szCs w:val="24"/>
        </w:rPr>
        <w:t xml:space="preserve"> Instalaciones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b/>
          <w:sz w:val="24"/>
          <w:szCs w:val="24"/>
        </w:rPr>
        <w:t xml:space="preserve">                                                                             </w:t>
      </w:r>
      <w:r w:rsidRPr="00A42AAC">
        <w:rPr>
          <w:rFonts w:ascii="Times New Roman" w:hAnsi="Times New Roman" w:cs="Times New Roman"/>
          <w:b/>
          <w:sz w:val="24"/>
          <w:szCs w:val="24"/>
          <w:u w:val="single"/>
        </w:rPr>
        <w:t>$ 4,722.00</w:t>
      </w:r>
      <w:r w:rsidRPr="00A42AAC">
        <w:rPr>
          <w:rFonts w:ascii="Times New Roman" w:hAnsi="Times New Roman" w:cs="Times New Roman"/>
          <w:b/>
          <w:sz w:val="24"/>
          <w:szCs w:val="24"/>
        </w:rPr>
        <w:t xml:space="preserve">  </w:t>
      </w:r>
      <w:r w:rsidRPr="00A42AAC">
        <w:rPr>
          <w:rFonts w:ascii="Times New Roman" w:hAnsi="Times New Roman" w:cs="Times New Roman"/>
          <w:b/>
          <w:sz w:val="24"/>
          <w:szCs w:val="24"/>
        </w:rPr>
        <w:tab/>
      </w:r>
    </w:p>
    <w:p w:rsidR="00FB6A40" w:rsidRPr="00A42AAC" w:rsidRDefault="00FB6A40" w:rsidP="00FB6A40">
      <w:pPr>
        <w:pStyle w:val="Prrafodelista"/>
        <w:numPr>
          <w:ilvl w:val="0"/>
          <w:numId w:val="2"/>
        </w:numPr>
        <w:spacing w:line="480" w:lineRule="auto"/>
        <w:jc w:val="both"/>
        <w:rPr>
          <w:b/>
        </w:rPr>
      </w:pPr>
      <w:r w:rsidRPr="00A42AAC">
        <w:lastRenderedPageBreak/>
        <w:t xml:space="preserve">Uso del Suelo y Subsuelo de </w:t>
      </w:r>
      <w:r w:rsidRPr="00A42AAC">
        <w:rPr>
          <w:b/>
        </w:rPr>
        <w:t xml:space="preserve">177 </w:t>
      </w:r>
      <w:r w:rsidRPr="00A42AAC">
        <w:t xml:space="preserve">tubos metálicos de hasta 35 pies, cada uno al mes $1.00 y por utilización de </w:t>
      </w:r>
      <w:r w:rsidRPr="00A42AAC">
        <w:rPr>
          <w:b/>
        </w:rPr>
        <w:t>108</w:t>
      </w:r>
      <w:r w:rsidRPr="00A42AAC">
        <w:t xml:space="preserve"> postes por un segundo y </w:t>
      </w:r>
      <w:proofErr w:type="gramStart"/>
      <w:r w:rsidRPr="00A42AAC">
        <w:t>tercer  operador</w:t>
      </w:r>
      <w:proofErr w:type="gramEnd"/>
      <w:r w:rsidRPr="00A42AAC">
        <w:t>, cada uno al mes $0.75</w:t>
      </w:r>
    </w:p>
    <w:p w:rsidR="00FB6A40" w:rsidRPr="00A42AAC" w:rsidRDefault="00FB6A40" w:rsidP="00FB6A40">
      <w:pPr>
        <w:tabs>
          <w:tab w:val="left" w:pos="1590"/>
        </w:tabs>
        <w:spacing w:line="480" w:lineRule="auto"/>
        <w:jc w:val="both"/>
        <w:rPr>
          <w:rFonts w:ascii="Times New Roman" w:hAnsi="Times New Roman" w:cs="Times New Roman"/>
          <w:sz w:val="24"/>
          <w:szCs w:val="24"/>
        </w:rPr>
      </w:pP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w:t>
      </w:r>
      <w:r w:rsidRPr="00A42AAC">
        <w:rPr>
          <w:rFonts w:ascii="Times New Roman" w:hAnsi="Times New Roman" w:cs="Times New Roman"/>
          <w:b/>
          <w:sz w:val="24"/>
          <w:szCs w:val="24"/>
        </w:rPr>
        <w:t>177</w:t>
      </w:r>
      <w:r w:rsidRPr="00A42AAC">
        <w:rPr>
          <w:rFonts w:ascii="Times New Roman" w:hAnsi="Times New Roman" w:cs="Times New Roman"/>
          <w:sz w:val="24"/>
          <w:szCs w:val="24"/>
        </w:rPr>
        <w:t xml:space="preserve"> tubos </w:t>
      </w:r>
      <w:proofErr w:type="gramStart"/>
      <w:r w:rsidRPr="00A42AAC">
        <w:rPr>
          <w:rFonts w:ascii="Times New Roman" w:hAnsi="Times New Roman" w:cs="Times New Roman"/>
          <w:sz w:val="24"/>
          <w:szCs w:val="24"/>
        </w:rPr>
        <w:t>metálicos,  junio</w:t>
      </w:r>
      <w:proofErr w:type="gramEnd"/>
      <w:r w:rsidRPr="00A42AAC">
        <w:rPr>
          <w:rFonts w:ascii="Times New Roman" w:hAnsi="Times New Roman" w:cs="Times New Roman"/>
          <w:sz w:val="24"/>
          <w:szCs w:val="24"/>
        </w:rPr>
        <w:t xml:space="preserve"> – Diciembre 2013</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1,239.00</w:t>
      </w:r>
    </w:p>
    <w:p w:rsidR="00FB6A40" w:rsidRPr="00A42AAC" w:rsidRDefault="00FB6A40" w:rsidP="00FB6A40">
      <w:pPr>
        <w:tabs>
          <w:tab w:val="left" w:pos="1590"/>
        </w:tabs>
        <w:spacing w:line="480" w:lineRule="auto"/>
        <w:jc w:val="both"/>
        <w:rPr>
          <w:rFonts w:ascii="Times New Roman" w:hAnsi="Times New Roman" w:cs="Times New Roman"/>
          <w:sz w:val="24"/>
          <w:szCs w:val="24"/>
          <w:u w:val="single"/>
        </w:rPr>
      </w:pPr>
      <w:r w:rsidRPr="00A42AAC">
        <w:rPr>
          <w:rFonts w:ascii="Times New Roman" w:hAnsi="Times New Roman" w:cs="Times New Roman"/>
          <w:sz w:val="24"/>
          <w:szCs w:val="24"/>
        </w:rPr>
        <w:t xml:space="preserve">Tasa por </w:t>
      </w:r>
      <w:r w:rsidRPr="00A42AAC">
        <w:rPr>
          <w:rFonts w:ascii="Times New Roman" w:hAnsi="Times New Roman" w:cs="Times New Roman"/>
          <w:b/>
          <w:sz w:val="24"/>
          <w:szCs w:val="24"/>
        </w:rPr>
        <w:t xml:space="preserve">108 </w:t>
      </w:r>
      <w:r w:rsidRPr="00A42AAC">
        <w:rPr>
          <w:rFonts w:ascii="Times New Roman" w:hAnsi="Times New Roman" w:cs="Times New Roman"/>
          <w:sz w:val="24"/>
          <w:szCs w:val="24"/>
        </w:rPr>
        <w:t>postes de segundo operador, junio-</w:t>
      </w:r>
      <w:proofErr w:type="gramStart"/>
      <w:r w:rsidRPr="00A42AAC">
        <w:rPr>
          <w:rFonts w:ascii="Times New Roman" w:hAnsi="Times New Roman" w:cs="Times New Roman"/>
          <w:sz w:val="24"/>
          <w:szCs w:val="24"/>
        </w:rPr>
        <w:t>Diciembre</w:t>
      </w:r>
      <w:proofErr w:type="gramEnd"/>
      <w:r w:rsidRPr="00A42AAC">
        <w:rPr>
          <w:rFonts w:ascii="Times New Roman" w:hAnsi="Times New Roman" w:cs="Times New Roman"/>
          <w:sz w:val="24"/>
          <w:szCs w:val="24"/>
        </w:rPr>
        <w:t xml:space="preserve"> 2013     </w:t>
      </w:r>
      <w:r w:rsidRPr="00A42AAC">
        <w:rPr>
          <w:rFonts w:ascii="Times New Roman" w:hAnsi="Times New Roman" w:cs="Times New Roman"/>
          <w:sz w:val="24"/>
          <w:szCs w:val="24"/>
        </w:rPr>
        <w:tab/>
      </w:r>
      <w:r w:rsidRPr="00A42AAC">
        <w:rPr>
          <w:rFonts w:ascii="Times New Roman" w:hAnsi="Times New Roman" w:cs="Times New Roman"/>
          <w:sz w:val="24"/>
          <w:szCs w:val="24"/>
          <w:u w:val="single"/>
        </w:rPr>
        <w:t>$     567.00</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Sub Total</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proofErr w:type="gramStart"/>
      <w:r w:rsidRPr="00A42AAC">
        <w:rPr>
          <w:rFonts w:ascii="Times New Roman" w:hAnsi="Times New Roman" w:cs="Times New Roman"/>
          <w:sz w:val="24"/>
          <w:szCs w:val="24"/>
        </w:rPr>
        <w:t>$  1,806.00</w:t>
      </w:r>
      <w:proofErr w:type="gramEnd"/>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Fiestas Patronales (5%)</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90.30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Intereses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17.32</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Multas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u w:val="single"/>
        </w:rPr>
        <w:t>$     129.00</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b/>
        <w:t>Total Tubos Metálicos y Postes 2º Operador</w:t>
      </w:r>
      <w:r w:rsidRPr="00A42AAC">
        <w:rPr>
          <w:rFonts w:ascii="Times New Roman" w:hAnsi="Times New Roman" w:cs="Times New Roman"/>
          <w:sz w:val="24"/>
          <w:szCs w:val="24"/>
        </w:rPr>
        <w:tab/>
        <w:t xml:space="preserve">           </w:t>
      </w:r>
      <w:proofErr w:type="gramStart"/>
      <w:r w:rsidRPr="00A42AAC">
        <w:rPr>
          <w:rFonts w:ascii="Times New Roman" w:hAnsi="Times New Roman" w:cs="Times New Roman"/>
          <w:b/>
          <w:sz w:val="24"/>
          <w:szCs w:val="24"/>
        </w:rPr>
        <w:t>$  2,042.62</w:t>
      </w:r>
      <w:proofErr w:type="gramEnd"/>
    </w:p>
    <w:p w:rsidR="00FB6A40" w:rsidRPr="00A42AAC" w:rsidRDefault="00FB6A40" w:rsidP="00FB6A40">
      <w:pPr>
        <w:pStyle w:val="Prrafodelista"/>
        <w:numPr>
          <w:ilvl w:val="0"/>
          <w:numId w:val="2"/>
        </w:numPr>
        <w:tabs>
          <w:tab w:val="left" w:pos="1590"/>
        </w:tabs>
        <w:spacing w:line="480" w:lineRule="auto"/>
        <w:jc w:val="both"/>
      </w:pPr>
      <w:r w:rsidRPr="00A42AAC">
        <w:t xml:space="preserve">Licencia por Actividad Comercial de Julio 2008 hasta </w:t>
      </w:r>
      <w:proofErr w:type="gramStart"/>
      <w:r w:rsidRPr="00A42AAC">
        <w:t>Diciembre  2013</w:t>
      </w:r>
      <w:proofErr w:type="gramEnd"/>
      <w:r w:rsidRPr="00A42AAC">
        <w:t xml:space="preserve"> a $ 50.00 al Mes.</w:t>
      </w:r>
    </w:p>
    <w:p w:rsidR="00FB6A40" w:rsidRPr="00A42AAC" w:rsidRDefault="00FB6A40" w:rsidP="00FB6A40">
      <w:pPr>
        <w:tabs>
          <w:tab w:val="left" w:pos="1590"/>
        </w:tabs>
        <w:spacing w:line="480" w:lineRule="auto"/>
        <w:jc w:val="both"/>
        <w:rPr>
          <w:rFonts w:ascii="Times New Roman" w:hAnsi="Times New Roman" w:cs="Times New Roman"/>
          <w:sz w:val="24"/>
          <w:szCs w:val="24"/>
        </w:rPr>
      </w:pP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Licencia por Actividad Comercial</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3,300.00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Fiestas Patronales (5%)</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t>$      165.00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Intereses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915.20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Multas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u w:val="single"/>
        </w:rPr>
        <w:t>$      320.00</w:t>
      </w:r>
    </w:p>
    <w:p w:rsidR="00FB6A40" w:rsidRPr="00A42AAC" w:rsidRDefault="00FB6A40" w:rsidP="00FB6A40">
      <w:pPr>
        <w:spacing w:line="480" w:lineRule="auto"/>
        <w:jc w:val="both"/>
        <w:rPr>
          <w:rFonts w:ascii="Times New Roman" w:hAnsi="Times New Roman" w:cs="Times New Roman"/>
          <w:sz w:val="24"/>
          <w:szCs w:val="24"/>
        </w:rPr>
      </w:pPr>
      <w:proofErr w:type="gramStart"/>
      <w:r w:rsidRPr="00A42AAC">
        <w:rPr>
          <w:rFonts w:ascii="Times New Roman" w:hAnsi="Times New Roman" w:cs="Times New Roman"/>
          <w:sz w:val="24"/>
          <w:szCs w:val="24"/>
        </w:rPr>
        <w:t>Total</w:t>
      </w:r>
      <w:proofErr w:type="gramEnd"/>
      <w:r w:rsidRPr="00A42AAC">
        <w:rPr>
          <w:rFonts w:ascii="Times New Roman" w:hAnsi="Times New Roman" w:cs="Times New Roman"/>
          <w:sz w:val="24"/>
          <w:szCs w:val="24"/>
        </w:rPr>
        <w:t xml:space="preserve"> Licencia por Actividad Comercial</w:t>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b/>
          <w:sz w:val="24"/>
          <w:szCs w:val="24"/>
        </w:rPr>
        <w:t>$   4,700.20</w:t>
      </w:r>
    </w:p>
    <w:p w:rsidR="00FB6A40" w:rsidRPr="00A42AAC" w:rsidRDefault="00FB6A40" w:rsidP="00FB6A40">
      <w:pPr>
        <w:spacing w:line="480" w:lineRule="auto"/>
        <w:jc w:val="both"/>
        <w:rPr>
          <w:rFonts w:ascii="Times New Roman" w:hAnsi="Times New Roman" w:cs="Times New Roman"/>
          <w:sz w:val="24"/>
          <w:szCs w:val="24"/>
        </w:rPr>
      </w:pPr>
    </w:p>
    <w:p w:rsidR="00FB6A40" w:rsidRPr="00A42AAC" w:rsidRDefault="00FB6A40" w:rsidP="00FB6A40">
      <w:pPr>
        <w:pStyle w:val="Prrafodelista"/>
        <w:numPr>
          <w:ilvl w:val="0"/>
          <w:numId w:val="2"/>
        </w:numPr>
        <w:spacing w:line="480" w:lineRule="auto"/>
        <w:jc w:val="both"/>
      </w:pPr>
      <w:r w:rsidRPr="00A42AAC">
        <w:t xml:space="preserve">Por uso de suelo de una mini valla publicitaria desde </w:t>
      </w:r>
      <w:proofErr w:type="gramStart"/>
      <w:r w:rsidRPr="00A42AAC">
        <w:t>Junio</w:t>
      </w:r>
      <w:proofErr w:type="gramEnd"/>
      <w:r w:rsidRPr="00A42AAC">
        <w:t xml:space="preserve"> 2010 a Diciembre 2013.</w:t>
      </w:r>
    </w:p>
    <w:p w:rsidR="00FB6A40" w:rsidRPr="00A42AAC" w:rsidRDefault="00FB6A40" w:rsidP="00FB6A40">
      <w:pPr>
        <w:spacing w:line="480" w:lineRule="auto"/>
        <w:jc w:val="both"/>
        <w:rPr>
          <w:rFonts w:ascii="Times New Roman" w:hAnsi="Times New Roman" w:cs="Times New Roman"/>
          <w:sz w:val="24"/>
          <w:szCs w:val="24"/>
        </w:rPr>
      </w:pP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uso de suelo de junio/10 a Junio/12 $ 4.00 mes   </w:t>
      </w:r>
      <w:r w:rsidRPr="00A42AAC">
        <w:rPr>
          <w:rFonts w:ascii="Times New Roman" w:hAnsi="Times New Roman" w:cs="Times New Roman"/>
          <w:sz w:val="24"/>
          <w:szCs w:val="24"/>
        </w:rPr>
        <w:tab/>
      </w:r>
      <w:r w:rsidRPr="00A42AAC">
        <w:rPr>
          <w:rFonts w:ascii="Times New Roman" w:hAnsi="Times New Roman" w:cs="Times New Roman"/>
          <w:sz w:val="24"/>
          <w:szCs w:val="24"/>
        </w:rPr>
        <w:tab/>
        <w:t>$      100.00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Tasa por uso de suelo de Julio/12 a Diciembre/13   $ 6.00 mes      </w:t>
      </w:r>
      <w:r w:rsidRPr="00A42AAC">
        <w:rPr>
          <w:rFonts w:ascii="Times New Roman" w:hAnsi="Times New Roman" w:cs="Times New Roman"/>
          <w:sz w:val="24"/>
          <w:szCs w:val="24"/>
        </w:rPr>
        <w:tab/>
        <w:t>$      108.00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Fiestas Patronales (5%)</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        10.40</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Intereses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t>$        37.48</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Multas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u w:val="single"/>
        </w:rPr>
        <w:t>$        19.60</w:t>
      </w:r>
    </w:p>
    <w:p w:rsidR="00FB6A40" w:rsidRPr="00A42AAC" w:rsidRDefault="00FB6A40" w:rsidP="00FB6A40">
      <w:pPr>
        <w:spacing w:line="480" w:lineRule="auto"/>
        <w:jc w:val="both"/>
        <w:rPr>
          <w:rFonts w:ascii="Times New Roman" w:hAnsi="Times New Roman" w:cs="Times New Roman"/>
          <w:b/>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Total mini valla publicitaria</w:t>
      </w:r>
      <w:proofErr w:type="gramStart"/>
      <w:r w:rsidRPr="00A42AAC">
        <w:rPr>
          <w:rFonts w:ascii="Times New Roman" w:hAnsi="Times New Roman" w:cs="Times New Roman"/>
          <w:sz w:val="24"/>
          <w:szCs w:val="24"/>
        </w:rPr>
        <w:tab/>
        <w:t xml:space="preserve">  </w:t>
      </w:r>
      <w:r w:rsidRPr="00A42AAC">
        <w:rPr>
          <w:rFonts w:ascii="Times New Roman" w:hAnsi="Times New Roman" w:cs="Times New Roman"/>
          <w:sz w:val="24"/>
          <w:szCs w:val="24"/>
        </w:rPr>
        <w:tab/>
      </w:r>
      <w:proofErr w:type="gramEnd"/>
      <w:r w:rsidRPr="00A42AAC">
        <w:rPr>
          <w:rFonts w:ascii="Times New Roman" w:hAnsi="Times New Roman" w:cs="Times New Roman"/>
          <w:sz w:val="24"/>
          <w:szCs w:val="24"/>
        </w:rPr>
        <w:tab/>
      </w:r>
      <w:r w:rsidRPr="00A42AAC">
        <w:rPr>
          <w:rFonts w:ascii="Times New Roman" w:hAnsi="Times New Roman" w:cs="Times New Roman"/>
          <w:b/>
          <w:sz w:val="24"/>
          <w:szCs w:val="24"/>
        </w:rPr>
        <w:t>$      275.48</w:t>
      </w:r>
    </w:p>
    <w:p w:rsidR="00FB6A40" w:rsidRPr="00A42AAC" w:rsidRDefault="00FB6A40" w:rsidP="00FB6A40">
      <w:pPr>
        <w:spacing w:line="480" w:lineRule="auto"/>
        <w:jc w:val="both"/>
        <w:rPr>
          <w:rFonts w:ascii="Times New Roman" w:hAnsi="Times New Roman" w:cs="Times New Roman"/>
          <w:b/>
          <w:sz w:val="24"/>
          <w:szCs w:val="24"/>
        </w:rPr>
      </w:pPr>
    </w:p>
    <w:p w:rsidR="00FB6A40" w:rsidRPr="00A42AAC" w:rsidRDefault="00FB6A40" w:rsidP="00FB6A40">
      <w:pPr>
        <w:pStyle w:val="Prrafodelista"/>
        <w:numPr>
          <w:ilvl w:val="0"/>
          <w:numId w:val="2"/>
        </w:numPr>
        <w:spacing w:line="480" w:lineRule="auto"/>
        <w:jc w:val="both"/>
        <w:rPr>
          <w:b/>
        </w:rPr>
      </w:pPr>
      <w:r w:rsidRPr="00A42AAC">
        <w:rPr>
          <w:b/>
        </w:rPr>
        <w:t>CONTRAVENCIONES A LA OBLIGACION DE PERMITIR EL CONTROL POR LA ADMINISTRACION TRIBUTARIA MUNICIPAL Y SANCIONES CORRESPONDIENTES.</w:t>
      </w:r>
    </w:p>
    <w:p w:rsidR="00FB6A40" w:rsidRPr="00A42AAC" w:rsidRDefault="00FB6A40" w:rsidP="00FB6A40">
      <w:pPr>
        <w:tabs>
          <w:tab w:val="left" w:pos="1590"/>
        </w:tabs>
        <w:spacing w:line="480" w:lineRule="auto"/>
        <w:jc w:val="both"/>
        <w:rPr>
          <w:rFonts w:ascii="Times New Roman" w:hAnsi="Times New Roman" w:cs="Times New Roman"/>
          <w:b/>
          <w:sz w:val="24"/>
          <w:szCs w:val="24"/>
        </w:rPr>
      </w:pP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Art. 66.- Configuran contravenciones respecto a la obligación de permitir el control por la administración tributaria municipal.</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1º Negarse, oponerse o no permitir el control por parte de la administración tributaria municipal. La sanción que le corresponde es de 0.50% del activo declarado, y nunca será inferior a ¢50.</w:t>
      </w:r>
      <w:proofErr w:type="gramStart"/>
      <w:r w:rsidRPr="00A42AAC">
        <w:rPr>
          <w:rFonts w:ascii="Times New Roman" w:hAnsi="Times New Roman" w:cs="Times New Roman"/>
          <w:sz w:val="24"/>
          <w:szCs w:val="24"/>
        </w:rPr>
        <w:t>00  ni</w:t>
      </w:r>
      <w:proofErr w:type="gramEnd"/>
      <w:r w:rsidRPr="00A42AAC">
        <w:rPr>
          <w:rFonts w:ascii="Times New Roman" w:hAnsi="Times New Roman" w:cs="Times New Roman"/>
          <w:sz w:val="24"/>
          <w:szCs w:val="24"/>
        </w:rPr>
        <w:t xml:space="preserve"> superior a ¢10,000.00. Si no obstante la aplicación de la multa, el </w:t>
      </w:r>
      <w:r w:rsidRPr="00A42AAC">
        <w:rPr>
          <w:rFonts w:ascii="Times New Roman" w:hAnsi="Times New Roman" w:cs="Times New Roman"/>
          <w:sz w:val="24"/>
          <w:szCs w:val="24"/>
        </w:rPr>
        <w:lastRenderedPageBreak/>
        <w:t xml:space="preserve">Contribuyente persiste en la negativa u oposición, la sanción será la clausura del establecimiento, la que será levantada inmediatamente que acceda a permitir el control. </w:t>
      </w:r>
    </w:p>
    <w:p w:rsidR="00FB6A40" w:rsidRPr="00A42AAC" w:rsidRDefault="00FB6A40" w:rsidP="00FB6A40">
      <w:pPr>
        <w:tabs>
          <w:tab w:val="left" w:pos="1590"/>
        </w:tabs>
        <w:spacing w:line="480" w:lineRule="auto"/>
        <w:jc w:val="both"/>
        <w:rPr>
          <w:rFonts w:ascii="Times New Roman" w:hAnsi="Times New Roman" w:cs="Times New Roman"/>
          <w:b/>
          <w:sz w:val="24"/>
          <w:szCs w:val="24"/>
        </w:rPr>
      </w:pPr>
      <w:r w:rsidRPr="00A42AAC">
        <w:rPr>
          <w:rFonts w:ascii="Times New Roman" w:hAnsi="Times New Roman" w:cs="Times New Roman"/>
          <w:b/>
          <w:sz w:val="24"/>
          <w:szCs w:val="24"/>
        </w:rPr>
        <w:t>CONTRAVENCIONES A LA OBLIGACION DE INFORMAR Y SANCIONES CORRESPONDIENTES.</w:t>
      </w:r>
    </w:p>
    <w:p w:rsidR="00FB6A40" w:rsidRPr="00A42AAC" w:rsidRDefault="00FB6A40" w:rsidP="00FB6A40">
      <w:pPr>
        <w:tabs>
          <w:tab w:val="left" w:pos="1590"/>
        </w:tabs>
        <w:spacing w:line="480" w:lineRule="auto"/>
        <w:jc w:val="both"/>
        <w:rPr>
          <w:rFonts w:ascii="Times New Roman" w:hAnsi="Times New Roman" w:cs="Times New Roman"/>
          <w:sz w:val="24"/>
          <w:szCs w:val="24"/>
        </w:rPr>
      </w:pP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Art. 67.- Configuran contravenciones a la obligación de informar:</w:t>
      </w:r>
    </w:p>
    <w:p w:rsidR="00FB6A40" w:rsidRPr="00A42AAC" w:rsidRDefault="00FB6A40" w:rsidP="00FB6A40">
      <w:pPr>
        <w:tabs>
          <w:tab w:val="left" w:pos="1590"/>
        </w:tabs>
        <w:spacing w:line="480" w:lineRule="auto"/>
        <w:jc w:val="both"/>
        <w:rPr>
          <w:rFonts w:ascii="Times New Roman" w:hAnsi="Times New Roman" w:cs="Times New Roman"/>
          <w:sz w:val="24"/>
          <w:szCs w:val="24"/>
        </w:rPr>
      </w:pPr>
      <w:proofErr w:type="gramStart"/>
      <w:r w:rsidRPr="00A42AAC">
        <w:rPr>
          <w:rFonts w:ascii="Times New Roman" w:hAnsi="Times New Roman" w:cs="Times New Roman"/>
          <w:sz w:val="24"/>
          <w:szCs w:val="24"/>
        </w:rPr>
        <w:t>2º  Omitir</w:t>
      </w:r>
      <w:proofErr w:type="gramEnd"/>
      <w:r w:rsidRPr="00A42AAC">
        <w:rPr>
          <w:rFonts w:ascii="Times New Roman" w:hAnsi="Times New Roman" w:cs="Times New Roman"/>
          <w:sz w:val="24"/>
          <w:szCs w:val="24"/>
        </w:rPr>
        <w:t xml:space="preserve"> la información o avisos a la administración tributaria municipal, que las disposiciones legales o administrativas correspondientes ordenan. </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En los casos mencionados la multa aplicable será igual a la señalada en el numeral primero del artículo anterior.</w:t>
      </w:r>
    </w:p>
    <w:p w:rsidR="00FB6A40" w:rsidRPr="00A42AAC" w:rsidRDefault="00FB6A40" w:rsidP="00FB6A40">
      <w:pPr>
        <w:tabs>
          <w:tab w:val="left" w:pos="1590"/>
        </w:tabs>
        <w:spacing w:line="480" w:lineRule="auto"/>
        <w:jc w:val="both"/>
        <w:rPr>
          <w:rFonts w:ascii="Times New Roman" w:hAnsi="Times New Roman" w:cs="Times New Roman"/>
          <w:sz w:val="24"/>
          <w:szCs w:val="24"/>
        </w:rPr>
      </w:pPr>
    </w:p>
    <w:p w:rsidR="00FB6A40" w:rsidRPr="00A42AAC" w:rsidRDefault="00FB6A40" w:rsidP="00FB6A40">
      <w:pPr>
        <w:pStyle w:val="Prrafodelista"/>
        <w:numPr>
          <w:ilvl w:val="0"/>
          <w:numId w:val="1"/>
        </w:numPr>
        <w:tabs>
          <w:tab w:val="left" w:pos="1590"/>
        </w:tabs>
        <w:spacing w:line="480" w:lineRule="auto"/>
        <w:jc w:val="both"/>
      </w:pPr>
      <w:r w:rsidRPr="00A42AAC">
        <w:t xml:space="preserve">Multa por omisión de informar sobre cambios en instalación de postes, tubos metálicos y notas de requerimiento de personal para efectuar levantamiento censal entre Alcaldía y Empresa……………………… ¢5,000.00 o su equivalente en dólares de los Estados Unidos de América por………………………………………………   </w:t>
      </w:r>
      <w:r w:rsidRPr="00A42AAC">
        <w:rPr>
          <w:b/>
        </w:rPr>
        <w:t>$      571.43</w:t>
      </w:r>
      <w:r w:rsidRPr="00A42AAC">
        <w:t xml:space="preserve"> </w:t>
      </w:r>
    </w:p>
    <w:p w:rsidR="00FB6A40" w:rsidRPr="00A42AAC" w:rsidRDefault="00FB6A40" w:rsidP="00FB6A40">
      <w:pPr>
        <w:pStyle w:val="Prrafodelista"/>
        <w:tabs>
          <w:tab w:val="left" w:pos="1590"/>
        </w:tabs>
        <w:spacing w:line="480" w:lineRule="auto"/>
        <w:jc w:val="both"/>
      </w:pPr>
      <w:r w:rsidRPr="00A42AAC">
        <w:tab/>
      </w:r>
      <w:r w:rsidRPr="00A42AAC">
        <w:tab/>
      </w:r>
      <w:r w:rsidRPr="00A42AAC">
        <w:tab/>
      </w:r>
      <w:r w:rsidRPr="00A42AAC">
        <w:tab/>
      </w:r>
      <w:r w:rsidRPr="00A42AAC">
        <w:tab/>
      </w:r>
      <w:r w:rsidRPr="00A42AAC">
        <w:tab/>
      </w:r>
      <w:r w:rsidRPr="00A42AAC">
        <w:tab/>
      </w:r>
      <w:r w:rsidRPr="00A42AAC">
        <w:tab/>
      </w:r>
      <w:r w:rsidRPr="00A42AAC">
        <w:tab/>
        <w:t xml:space="preserve">     </w:t>
      </w:r>
      <w:r w:rsidRPr="00A42AAC">
        <w:tab/>
      </w:r>
    </w:p>
    <w:p w:rsidR="00FB6A40" w:rsidRPr="00A42AAC" w:rsidRDefault="00FB6A40" w:rsidP="00FB6A40">
      <w:pPr>
        <w:tabs>
          <w:tab w:val="left" w:pos="1590"/>
        </w:tabs>
        <w:spacing w:line="480" w:lineRule="auto"/>
        <w:jc w:val="both"/>
        <w:rPr>
          <w:rFonts w:ascii="Times New Roman" w:hAnsi="Times New Roman" w:cs="Times New Roman"/>
          <w:b/>
          <w:sz w:val="24"/>
          <w:szCs w:val="24"/>
          <w:u w:val="single"/>
        </w:rPr>
      </w:pPr>
      <w:r w:rsidRPr="00A42AAC">
        <w:rPr>
          <w:rFonts w:ascii="Times New Roman" w:hAnsi="Times New Roman" w:cs="Times New Roman"/>
          <w:b/>
          <w:sz w:val="24"/>
          <w:szCs w:val="24"/>
          <w:u w:val="single"/>
        </w:rPr>
        <w:t>CONSOLIDADO</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Por uso de suelo y subsuelo concerniente a 181 postes primarios, desde Junio de 2006 hasta mayo de 2013 y </w:t>
      </w:r>
      <w:r w:rsidRPr="00A42AAC">
        <w:rPr>
          <w:rFonts w:ascii="Times New Roman" w:hAnsi="Times New Roman" w:cs="Times New Roman"/>
          <w:b/>
          <w:sz w:val="24"/>
          <w:szCs w:val="24"/>
        </w:rPr>
        <w:t xml:space="preserve">227 </w:t>
      </w:r>
      <w:r w:rsidRPr="00A42AAC">
        <w:rPr>
          <w:rFonts w:ascii="Times New Roman" w:hAnsi="Times New Roman" w:cs="Times New Roman"/>
          <w:sz w:val="24"/>
          <w:szCs w:val="24"/>
        </w:rPr>
        <w:t xml:space="preserve">postes primarios, desde Junio a Diciembre 2013           </w:t>
      </w:r>
      <w:proofErr w:type="gramStart"/>
      <w:r w:rsidRPr="00A42AAC">
        <w:rPr>
          <w:rFonts w:ascii="Times New Roman" w:hAnsi="Times New Roman" w:cs="Times New Roman"/>
          <w:b/>
          <w:sz w:val="24"/>
          <w:szCs w:val="24"/>
        </w:rPr>
        <w:t>$  26,735.57</w:t>
      </w:r>
      <w:proofErr w:type="gramEnd"/>
    </w:p>
    <w:p w:rsidR="00FB6A40" w:rsidRPr="00A42AAC" w:rsidRDefault="00FB6A40" w:rsidP="00FB6A40">
      <w:pPr>
        <w:spacing w:line="480" w:lineRule="auto"/>
        <w:jc w:val="both"/>
        <w:rPr>
          <w:rFonts w:ascii="Times New Roman" w:hAnsi="Times New Roman" w:cs="Times New Roman"/>
          <w:b/>
          <w:sz w:val="24"/>
          <w:szCs w:val="24"/>
          <w:u w:val="single"/>
        </w:rPr>
      </w:pP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Por uso de suelo y subsuelo concerniente a 279 postes municipales, desde </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Julio de 2007 hasta mayo de 2013.</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proofErr w:type="gramStart"/>
      <w:r w:rsidRPr="00A42AAC">
        <w:rPr>
          <w:rFonts w:ascii="Times New Roman" w:hAnsi="Times New Roman" w:cs="Times New Roman"/>
          <w:b/>
          <w:sz w:val="24"/>
          <w:szCs w:val="24"/>
        </w:rPr>
        <w:t>$  36,834.55</w:t>
      </w:r>
      <w:proofErr w:type="gramEnd"/>
      <w:r w:rsidRPr="00A42AAC">
        <w:rPr>
          <w:rFonts w:ascii="Times New Roman" w:hAnsi="Times New Roman" w:cs="Times New Roman"/>
          <w:sz w:val="24"/>
          <w:szCs w:val="24"/>
        </w:rPr>
        <w:tab/>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Por uso del Suelo y </w:t>
      </w:r>
      <w:proofErr w:type="gramStart"/>
      <w:r w:rsidRPr="00A42AAC">
        <w:rPr>
          <w:rFonts w:ascii="Times New Roman" w:hAnsi="Times New Roman" w:cs="Times New Roman"/>
          <w:sz w:val="24"/>
          <w:szCs w:val="24"/>
        </w:rPr>
        <w:t>Subsuelo  por</w:t>
      </w:r>
      <w:proofErr w:type="gramEnd"/>
      <w:r w:rsidRPr="00A42AAC">
        <w:rPr>
          <w:rFonts w:ascii="Times New Roman" w:hAnsi="Times New Roman" w:cs="Times New Roman"/>
          <w:sz w:val="24"/>
          <w:szCs w:val="24"/>
        </w:rPr>
        <w:t xml:space="preserve"> Instalación de </w:t>
      </w:r>
      <w:r w:rsidRPr="00A42AAC">
        <w:rPr>
          <w:rFonts w:ascii="Times New Roman" w:hAnsi="Times New Roman" w:cs="Times New Roman"/>
          <w:b/>
          <w:sz w:val="24"/>
          <w:szCs w:val="24"/>
        </w:rPr>
        <w:t>46</w:t>
      </w:r>
      <w:r w:rsidRPr="00A42AAC">
        <w:rPr>
          <w:rFonts w:ascii="Times New Roman" w:hAnsi="Times New Roman" w:cs="Times New Roman"/>
          <w:sz w:val="24"/>
          <w:szCs w:val="24"/>
        </w:rPr>
        <w:t xml:space="preserve"> Postes de cemento primarios,</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Junio 2013 y por Instalación de </w:t>
      </w:r>
      <w:r w:rsidRPr="00A42AAC">
        <w:rPr>
          <w:rFonts w:ascii="Times New Roman" w:hAnsi="Times New Roman" w:cs="Times New Roman"/>
          <w:b/>
          <w:sz w:val="24"/>
          <w:szCs w:val="24"/>
        </w:rPr>
        <w:t xml:space="preserve">177 </w:t>
      </w:r>
      <w:r w:rsidRPr="00A42AAC">
        <w:rPr>
          <w:rFonts w:ascii="Times New Roman" w:hAnsi="Times New Roman" w:cs="Times New Roman"/>
          <w:sz w:val="24"/>
          <w:szCs w:val="24"/>
        </w:rPr>
        <w:t xml:space="preserve">tubos metálicos Galvanizados, junio </w:t>
      </w:r>
      <w:proofErr w:type="gramStart"/>
      <w:r w:rsidRPr="00A42AAC">
        <w:rPr>
          <w:rFonts w:ascii="Times New Roman" w:hAnsi="Times New Roman" w:cs="Times New Roman"/>
          <w:sz w:val="24"/>
          <w:szCs w:val="24"/>
        </w:rPr>
        <w:t xml:space="preserve">2013  </w:t>
      </w:r>
      <w:r w:rsidRPr="00A42AAC">
        <w:rPr>
          <w:rFonts w:ascii="Times New Roman" w:hAnsi="Times New Roman" w:cs="Times New Roman"/>
          <w:b/>
          <w:sz w:val="24"/>
          <w:szCs w:val="24"/>
        </w:rPr>
        <w:t>$</w:t>
      </w:r>
      <w:proofErr w:type="gramEnd"/>
      <w:r w:rsidRPr="00A42AAC">
        <w:rPr>
          <w:rFonts w:ascii="Times New Roman" w:hAnsi="Times New Roman" w:cs="Times New Roman"/>
          <w:b/>
          <w:sz w:val="24"/>
          <w:szCs w:val="24"/>
        </w:rPr>
        <w:t xml:space="preserve">   4,722.00</w:t>
      </w:r>
    </w:p>
    <w:p w:rsidR="00FB6A40" w:rsidRPr="00A42AAC" w:rsidRDefault="00FB6A40" w:rsidP="00FB6A40">
      <w:pPr>
        <w:spacing w:line="480" w:lineRule="auto"/>
        <w:jc w:val="both"/>
        <w:rPr>
          <w:rFonts w:ascii="Times New Roman" w:hAnsi="Times New Roman" w:cs="Times New Roman"/>
          <w:sz w:val="24"/>
          <w:szCs w:val="24"/>
        </w:rPr>
      </w:pP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Uso del Suelo y Subsuelo Tasa por </w:t>
      </w:r>
      <w:r w:rsidRPr="00A42AAC">
        <w:rPr>
          <w:rFonts w:ascii="Times New Roman" w:hAnsi="Times New Roman" w:cs="Times New Roman"/>
          <w:b/>
          <w:sz w:val="24"/>
          <w:szCs w:val="24"/>
        </w:rPr>
        <w:t>177</w:t>
      </w:r>
      <w:r w:rsidRPr="00A42AAC">
        <w:rPr>
          <w:rFonts w:ascii="Times New Roman" w:hAnsi="Times New Roman" w:cs="Times New Roman"/>
          <w:sz w:val="24"/>
          <w:szCs w:val="24"/>
        </w:rPr>
        <w:t xml:space="preserve"> tubos metálicos y tasa por </w:t>
      </w:r>
      <w:r w:rsidRPr="00A42AAC">
        <w:rPr>
          <w:rFonts w:ascii="Times New Roman" w:hAnsi="Times New Roman" w:cs="Times New Roman"/>
          <w:b/>
          <w:sz w:val="24"/>
          <w:szCs w:val="24"/>
        </w:rPr>
        <w:t xml:space="preserve">108 </w:t>
      </w:r>
      <w:r w:rsidRPr="00A42AAC">
        <w:rPr>
          <w:rFonts w:ascii="Times New Roman" w:hAnsi="Times New Roman" w:cs="Times New Roman"/>
          <w:sz w:val="24"/>
          <w:szCs w:val="24"/>
        </w:rPr>
        <w:t>postes de</w:t>
      </w:r>
    </w:p>
    <w:p w:rsidR="00FB6A40" w:rsidRPr="00A42AAC" w:rsidRDefault="00FB6A40" w:rsidP="00FB6A40">
      <w:pPr>
        <w:tabs>
          <w:tab w:val="left" w:pos="1590"/>
        </w:tabs>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Segundo operador, junio-</w:t>
      </w:r>
      <w:proofErr w:type="gramStart"/>
      <w:r w:rsidRPr="00A42AAC">
        <w:rPr>
          <w:rFonts w:ascii="Times New Roman" w:hAnsi="Times New Roman" w:cs="Times New Roman"/>
          <w:sz w:val="24"/>
          <w:szCs w:val="24"/>
        </w:rPr>
        <w:t>Diciembre</w:t>
      </w:r>
      <w:proofErr w:type="gramEnd"/>
      <w:r w:rsidRPr="00A42AAC">
        <w:rPr>
          <w:rFonts w:ascii="Times New Roman" w:hAnsi="Times New Roman" w:cs="Times New Roman"/>
          <w:sz w:val="24"/>
          <w:szCs w:val="24"/>
        </w:rPr>
        <w:t xml:space="preserve"> 2013</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sidRPr="00A42AAC">
        <w:rPr>
          <w:rFonts w:ascii="Times New Roman" w:hAnsi="Times New Roman" w:cs="Times New Roman"/>
          <w:b/>
          <w:sz w:val="24"/>
          <w:szCs w:val="24"/>
        </w:rPr>
        <w:t>$   2,042.62</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 xml:space="preserve">Licencia por Actividad Comercial de Julio 2008 hasta </w:t>
      </w:r>
      <w:proofErr w:type="gramStart"/>
      <w:r w:rsidRPr="00A42AAC">
        <w:rPr>
          <w:rFonts w:ascii="Times New Roman" w:hAnsi="Times New Roman" w:cs="Times New Roman"/>
          <w:sz w:val="24"/>
          <w:szCs w:val="24"/>
        </w:rPr>
        <w:t>Diciembre</w:t>
      </w:r>
      <w:proofErr w:type="gramEnd"/>
      <w:r w:rsidRPr="00A42AAC">
        <w:rPr>
          <w:rFonts w:ascii="Times New Roman" w:hAnsi="Times New Roman" w:cs="Times New Roman"/>
          <w:sz w:val="24"/>
          <w:szCs w:val="24"/>
        </w:rPr>
        <w:t xml:space="preserve"> 2013</w:t>
      </w:r>
      <w:r w:rsidRPr="00A42AAC">
        <w:rPr>
          <w:rFonts w:ascii="Times New Roman" w:hAnsi="Times New Roman" w:cs="Times New Roman"/>
          <w:sz w:val="24"/>
          <w:szCs w:val="24"/>
        </w:rPr>
        <w:tab/>
        <w:t xml:space="preserve">          </w:t>
      </w:r>
      <w:r w:rsidRPr="00A42AAC">
        <w:rPr>
          <w:rFonts w:ascii="Times New Roman" w:hAnsi="Times New Roman" w:cs="Times New Roman"/>
          <w:b/>
          <w:sz w:val="24"/>
          <w:szCs w:val="24"/>
        </w:rPr>
        <w:t>$   4,700.20</w:t>
      </w:r>
    </w:p>
    <w:p w:rsidR="00FB6A40" w:rsidRPr="00A42AAC" w:rsidRDefault="00FB6A40" w:rsidP="00FB6A40">
      <w:pPr>
        <w:spacing w:line="480" w:lineRule="auto"/>
        <w:jc w:val="both"/>
        <w:rPr>
          <w:rFonts w:ascii="Times New Roman" w:hAnsi="Times New Roman" w:cs="Times New Roman"/>
          <w:sz w:val="24"/>
          <w:szCs w:val="24"/>
        </w:rPr>
      </w:pPr>
    </w:p>
    <w:p w:rsidR="00FB6A40" w:rsidRPr="00A42AAC" w:rsidRDefault="00FB6A40" w:rsidP="00FB6A40">
      <w:pPr>
        <w:tabs>
          <w:tab w:val="left" w:pos="1590"/>
        </w:tabs>
        <w:spacing w:line="480" w:lineRule="auto"/>
        <w:jc w:val="both"/>
        <w:rPr>
          <w:rFonts w:ascii="Times New Roman" w:hAnsi="Times New Roman" w:cs="Times New Roman"/>
          <w:b/>
          <w:sz w:val="24"/>
          <w:szCs w:val="24"/>
        </w:rPr>
      </w:pPr>
      <w:r w:rsidRPr="00A42AAC">
        <w:rPr>
          <w:rFonts w:ascii="Times New Roman" w:hAnsi="Times New Roman" w:cs="Times New Roman"/>
          <w:sz w:val="24"/>
          <w:szCs w:val="24"/>
        </w:rPr>
        <w:t xml:space="preserve">Por uso de suelo de una mini valla publicitaria desde </w:t>
      </w:r>
      <w:proofErr w:type="gramStart"/>
      <w:r w:rsidRPr="00A42AAC">
        <w:rPr>
          <w:rFonts w:ascii="Times New Roman" w:hAnsi="Times New Roman" w:cs="Times New Roman"/>
          <w:sz w:val="24"/>
          <w:szCs w:val="24"/>
        </w:rPr>
        <w:t>Junio</w:t>
      </w:r>
      <w:proofErr w:type="gramEnd"/>
      <w:r w:rsidRPr="00A42AAC">
        <w:rPr>
          <w:rFonts w:ascii="Times New Roman" w:hAnsi="Times New Roman" w:cs="Times New Roman"/>
          <w:sz w:val="24"/>
          <w:szCs w:val="24"/>
        </w:rPr>
        <w:t xml:space="preserve"> 2010 a Dic/13          </w:t>
      </w:r>
      <w:r w:rsidRPr="00A42AAC">
        <w:rPr>
          <w:rFonts w:ascii="Times New Roman" w:hAnsi="Times New Roman" w:cs="Times New Roman"/>
          <w:b/>
          <w:sz w:val="24"/>
          <w:szCs w:val="24"/>
        </w:rPr>
        <w:t>$      275.48</w:t>
      </w:r>
    </w:p>
    <w:p w:rsidR="00FB6A40" w:rsidRPr="00A42AAC" w:rsidRDefault="00FB6A40" w:rsidP="00FB6A40">
      <w:pPr>
        <w:tabs>
          <w:tab w:val="left" w:pos="1590"/>
        </w:tabs>
        <w:spacing w:line="480" w:lineRule="auto"/>
        <w:jc w:val="both"/>
        <w:rPr>
          <w:rFonts w:ascii="Times New Roman" w:hAnsi="Times New Roman" w:cs="Times New Roman"/>
          <w:b/>
          <w:sz w:val="24"/>
          <w:szCs w:val="24"/>
        </w:rPr>
      </w:pPr>
    </w:p>
    <w:p w:rsidR="00FB6A40" w:rsidRPr="00A42AAC" w:rsidRDefault="00FB6A40" w:rsidP="00FB6A40">
      <w:pPr>
        <w:tabs>
          <w:tab w:val="left" w:pos="1590"/>
        </w:tabs>
        <w:spacing w:line="480" w:lineRule="auto"/>
        <w:jc w:val="both"/>
        <w:rPr>
          <w:rFonts w:ascii="Times New Roman" w:hAnsi="Times New Roman" w:cs="Times New Roman"/>
          <w:sz w:val="24"/>
          <w:szCs w:val="24"/>
          <w:u w:val="single"/>
        </w:rPr>
      </w:pPr>
      <w:r w:rsidRPr="00A42AAC">
        <w:rPr>
          <w:rFonts w:ascii="Times New Roman" w:hAnsi="Times New Roman" w:cs="Times New Roman"/>
          <w:sz w:val="24"/>
          <w:szCs w:val="24"/>
        </w:rPr>
        <w:t xml:space="preserve">Sanción correspondiente a contravención a la obligación de informar                  </w:t>
      </w:r>
      <w:r w:rsidRPr="00A42AAC">
        <w:rPr>
          <w:rFonts w:ascii="Times New Roman" w:hAnsi="Times New Roman" w:cs="Times New Roman"/>
          <w:b/>
          <w:sz w:val="24"/>
          <w:szCs w:val="24"/>
          <w:u w:val="single"/>
        </w:rPr>
        <w:t>$      571.43</w:t>
      </w:r>
    </w:p>
    <w:p w:rsidR="00FB6A40" w:rsidRPr="00A9028F"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b/>
          <w:sz w:val="24"/>
          <w:szCs w:val="24"/>
        </w:rPr>
        <w:t>TOTAL DE LA MORA TRIBUTARIA</w:t>
      </w:r>
      <w:r w:rsidRPr="00A42AAC">
        <w:rPr>
          <w:rFonts w:ascii="Times New Roman" w:hAnsi="Times New Roman" w:cs="Times New Roman"/>
          <w:b/>
          <w:sz w:val="24"/>
          <w:szCs w:val="24"/>
        </w:rPr>
        <w:tab/>
      </w:r>
      <w:r w:rsidRPr="00A42AAC">
        <w:rPr>
          <w:rFonts w:ascii="Times New Roman" w:hAnsi="Times New Roman" w:cs="Times New Roman"/>
          <w:b/>
          <w:sz w:val="24"/>
          <w:szCs w:val="24"/>
        </w:rPr>
        <w:tab/>
        <w:t xml:space="preserve">                     $ 75,881.85 CERTIFIQUESE.-</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ACUERDO NÚMERO TRES: </w:t>
      </w:r>
      <w:r w:rsidRPr="00A42AAC">
        <w:rPr>
          <w:rFonts w:ascii="Times New Roman" w:hAnsi="Times New Roman" w:cs="Times New Roman"/>
          <w:sz w:val="24"/>
          <w:szCs w:val="24"/>
        </w:rPr>
        <w:t xml:space="preserve">Con el fin de velar por la buena marcha de la administración y la oportuna prestación de los servicios municipales y en vista que el camión recolector de basura presenta problemas para desarrollar esa función por lo </w:t>
      </w:r>
      <w:r w:rsidRPr="00A42AAC">
        <w:rPr>
          <w:rFonts w:ascii="Times New Roman" w:hAnsi="Times New Roman" w:cs="Times New Roman"/>
          <w:sz w:val="24"/>
          <w:szCs w:val="24"/>
        </w:rPr>
        <w:lastRenderedPageBreak/>
        <w:t xml:space="preserve">que es necesario brindarle el mantenimiento necesario para su buen funcionamiento; este Concejo Municipal de conformidad al Art. 4 numeral 25, 31 numeral 5 y 30 numeral 14 del Código Municipal, ACUERDA: A) autorizar hasta un  monto de doscientos sesenta 00/100 dólares ( $ 260.00 ) ( engrase, lavado, compra de filtros etc. ), para mantenimiento del camión municipal recolector de la basura; B) Financiar con los fondos FODES 75%. ; C) COMUNIQUESE.- </w:t>
      </w:r>
      <w:r w:rsidRPr="00A42AAC">
        <w:rPr>
          <w:rFonts w:ascii="Times New Roman" w:hAnsi="Times New Roman" w:cs="Times New Roman"/>
          <w:b/>
          <w:sz w:val="24"/>
          <w:szCs w:val="24"/>
        </w:rPr>
        <w:t xml:space="preserve">ACUERDO NÚMERO CUATRO: </w:t>
      </w:r>
      <w:r w:rsidRPr="00A42AAC">
        <w:rPr>
          <w:rFonts w:ascii="Times New Roman" w:hAnsi="Times New Roman" w:cs="Times New Roman"/>
          <w:sz w:val="24"/>
          <w:szCs w:val="24"/>
        </w:rPr>
        <w:t>El Concejo Municipal ACUERDA: Solicitar al Instituto Salvadoreño de Desarrollo Municipal ISDEM, nos provea en calidad de crédito una caja de fórmulas 1-ISAM en papel continuo y 20 talonarios de cartas de venta para ser utilizadas en esta municipalidad;  al mismo tiempo se autoriza al Instituto Salvadoreño de Desarrollo Municipal ISDEM descuente de la próxima asignación del 25% de esta municipalidad para funcionamiento del Fondo para el Desarrollo Económico y Social FODES el total del valor de dichas formulas. CERTIFIQUESE.-</w:t>
      </w:r>
      <w:r w:rsidRPr="00A42AAC">
        <w:rPr>
          <w:rFonts w:ascii="Times New Roman" w:hAnsi="Times New Roman" w:cs="Times New Roman"/>
          <w:color w:val="000000"/>
          <w:sz w:val="24"/>
          <w:szCs w:val="24"/>
        </w:rPr>
        <w:t xml:space="preserve"> </w:t>
      </w:r>
      <w:r w:rsidRPr="00A42AAC">
        <w:rPr>
          <w:rFonts w:ascii="Times New Roman" w:hAnsi="Times New Roman" w:cs="Times New Roman"/>
          <w:b/>
          <w:sz w:val="24"/>
          <w:szCs w:val="24"/>
        </w:rPr>
        <w:t>ACUERDO</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NÚMERO CINCO: </w:t>
      </w:r>
      <w:r w:rsidRPr="00A42AAC">
        <w:rPr>
          <w:rFonts w:ascii="Times New Roman" w:hAnsi="Times New Roman" w:cs="Times New Roman"/>
          <w:sz w:val="24"/>
          <w:szCs w:val="24"/>
        </w:rPr>
        <w:t>En vista que se ha realizado por parte de la comisión respectiva la evaluación de ofertas para la ejecución del proyecto Adoquinado de Calle Principal de Caserío Llano El Higo, Cantón El Cerro, Municipio de Moncagua, este Concejo Municipal ACUERDA: A) adjudicar la ejecución del proyecto a  Gómez Asociados S. A. de C. V., por un monto de treinta y siete mil ochenta 00/100 dólares ( $ 37,080.00 ); B) adjudicar  la supervisión del proyecto a CONSTRU-A S. A. de C. V., por un monto de un mil setecientos cincuenta 00/100 dólares ( $ 1,750.00 ); C) COMUNIQUESE.-</w:t>
      </w:r>
      <w:r w:rsidRPr="00A42AAC">
        <w:rPr>
          <w:rFonts w:ascii="Times New Roman" w:hAnsi="Times New Roman" w:cs="Times New Roman"/>
          <w:color w:val="C00000"/>
          <w:sz w:val="24"/>
          <w:szCs w:val="24"/>
        </w:rPr>
        <w:t xml:space="preserve"> </w:t>
      </w:r>
      <w:r w:rsidRPr="00A42AAC">
        <w:rPr>
          <w:rFonts w:ascii="Times New Roman" w:hAnsi="Times New Roman" w:cs="Times New Roman"/>
          <w:b/>
          <w:color w:val="C00000"/>
          <w:sz w:val="24"/>
          <w:szCs w:val="24"/>
        </w:rPr>
        <w:t xml:space="preserve"> </w:t>
      </w:r>
      <w:r w:rsidRPr="00A42AAC">
        <w:rPr>
          <w:rFonts w:ascii="Times New Roman" w:hAnsi="Times New Roman" w:cs="Times New Roman"/>
          <w:color w:val="FF0000"/>
          <w:sz w:val="24"/>
          <w:szCs w:val="24"/>
        </w:rPr>
        <w:t xml:space="preserve"> </w:t>
      </w:r>
      <w:r w:rsidRPr="00A42AAC">
        <w:rPr>
          <w:rFonts w:ascii="Times New Roman" w:hAnsi="Times New Roman" w:cs="Times New Roman"/>
          <w:b/>
          <w:sz w:val="24"/>
          <w:szCs w:val="24"/>
        </w:rPr>
        <w:t xml:space="preserve">ACUERDO NÚMERO SEIS: </w:t>
      </w:r>
      <w:r w:rsidRPr="00A42AAC">
        <w:rPr>
          <w:rFonts w:ascii="Times New Roman" w:hAnsi="Times New Roman" w:cs="Times New Roman"/>
          <w:sz w:val="24"/>
          <w:szCs w:val="24"/>
        </w:rPr>
        <w:t xml:space="preserve">Vista la solicitud presentada la Asociación del Adulto Mayor Dos Olivos de esta Ciudad en coordinación con  el Instituto Salvadoreño del Seguro Social de esta Ciudad, sobre proporcionarles la refrigerios para la celebración del día del adulto mayor que realizaran el día 07 de enero del corriente año, con el fin de convivir y compartir un rato ameno  los miembros del grupo, por lo que este Concejo Municipal amparados en el Art. 4 numeral 4 </w:t>
      </w:r>
      <w:r w:rsidRPr="00A42AAC">
        <w:rPr>
          <w:rFonts w:ascii="Times New Roman" w:hAnsi="Times New Roman" w:cs="Times New Roman"/>
          <w:sz w:val="24"/>
          <w:szCs w:val="24"/>
        </w:rPr>
        <w:lastRenderedPageBreak/>
        <w:t xml:space="preserve">del Código Municipal ACUERDA: A) autorizar la compra de treinta refrigerios para la celebración de la actividad antes mencionada; B) COMUNIQUESE.- </w:t>
      </w:r>
      <w:r w:rsidRPr="00A42AAC">
        <w:rPr>
          <w:rFonts w:ascii="Times New Roman" w:hAnsi="Times New Roman" w:cs="Times New Roman"/>
          <w:b/>
          <w:sz w:val="24"/>
          <w:szCs w:val="24"/>
        </w:rPr>
        <w:t xml:space="preserve"> ACUERDO NÚMERO SIETE: </w:t>
      </w:r>
      <w:r w:rsidRPr="00A42AAC">
        <w:rPr>
          <w:rFonts w:ascii="Times New Roman" w:hAnsi="Times New Roman" w:cs="Times New Roman"/>
          <w:sz w:val="24"/>
          <w:szCs w:val="24"/>
        </w:rPr>
        <w:t xml:space="preserve">Vista la solicitud de la Directiva del C. D. Numancia de colonia El Tempisque de cantón El Platanar de esta ciudad, sobre la celebración de un torneo relámpago por lo que solicitan fondos para el pago de premios, árbitros y otras actividades relacionadas con la promoción del deporte, este Concejo Municipal en base al Art. 4 numeral 4 CM, ACUERDA: A) aportar la cantidad de  trescientos 00/100 dólares ($ 300.00) para el C. D. Numancia de colonia El Tempisque de cantón El Platanar para la celebración del evento antes indicado, todo lo que se comprobara como lo establece el Art. 86 del Código Municipal. COMUNIQUESE.- </w:t>
      </w:r>
      <w:r w:rsidRPr="00A42AAC">
        <w:rPr>
          <w:rFonts w:ascii="Times New Roman" w:hAnsi="Times New Roman" w:cs="Times New Roman"/>
          <w:b/>
          <w:sz w:val="24"/>
          <w:szCs w:val="24"/>
        </w:rPr>
        <w:t xml:space="preserve">ACUERDO NÚMERO OCHO: </w:t>
      </w:r>
      <w:r w:rsidRPr="00A42AAC">
        <w:rPr>
          <w:rFonts w:ascii="Times New Roman" w:hAnsi="Times New Roman" w:cs="Times New Roman"/>
          <w:sz w:val="24"/>
          <w:szCs w:val="24"/>
        </w:rPr>
        <w:t xml:space="preserve">El Concejo Municipal en vista de la necesidad existente en el Centro de salud de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referente a la falta de recurso humano para atender a la población en esa comunidad y considerando que es facultad la promoción y desarrollo de programas de salud como prevención y combate de las enfermedades, por lo que este Concejo Municipal de conformidad al Art. 4 numeral 5 del Código Municipal, ACUERDA: A) autorizar al tesorero municipal para que cancele la cantidad de doscientos cincuenta 00/100 dólares ( $ 250.00 ) mensuales en concepto de viáticos al Sr. Julio Rafael Rivera Bonilla, durante realice su año social prestando servicios médicos a los usuarios del centro asistencial; prestando servicios médicos a los usuarios del centro asistencial; B) COMUNIQUESE.-    </w:t>
      </w:r>
      <w:r w:rsidRPr="00A42AAC">
        <w:rPr>
          <w:rFonts w:ascii="Times New Roman" w:hAnsi="Times New Roman" w:cs="Times New Roman"/>
          <w:b/>
          <w:sz w:val="24"/>
          <w:szCs w:val="24"/>
        </w:rPr>
        <w:t>ACUERDO NÚMERO NUEVE:</w:t>
      </w:r>
      <w:r w:rsidRPr="00A42AAC">
        <w:rPr>
          <w:rFonts w:ascii="Times New Roman" w:hAnsi="Times New Roman" w:cs="Times New Roman"/>
          <w:sz w:val="24"/>
          <w:szCs w:val="24"/>
        </w:rPr>
        <w:t xml:space="preserve"> El Sr. Alcalde Municipal presenta a este Concejo Municipal la carpeta técnica del proyecto Construcción de Servicios Sanitarios y Fosa Séptica en Centro Escolar de Cantón El Cerro, Municipio de Moncagua, el cual fue comentado por el Sr. Alcalde Municipal y los miembros del Concejo, por lo que este Concejo Municipal, en base al Arts. 4 numeral 25, 31 numeral 5 Código Municipal, ACUERDA: A) aprobar la Carpeta Técnica del proyecto Construcción de Servicios </w:t>
      </w:r>
      <w:r w:rsidRPr="00A42AAC">
        <w:rPr>
          <w:rFonts w:ascii="Times New Roman" w:hAnsi="Times New Roman" w:cs="Times New Roman"/>
          <w:sz w:val="24"/>
          <w:szCs w:val="24"/>
        </w:rPr>
        <w:lastRenderedPageBreak/>
        <w:t xml:space="preserve">Sanitarios y Fosa Séptica en Centro Escolar de Cantón El Cerro, Municipio de Moncagua, por un monto de diecinueve mil quinientos quince 63/100 dólares ( $ 19, 515.63 ), B) hacer efectivo el pago por la formulación al Técnico Marvin Enrique Funes  por un monto de novecientos setenta y cinco 78/100 dólares ( $ 975.78 ) ; C) desarrollar la fase de ejecución del proyecto por libre gestión; D) financiar con el Fondo para el Desarrollo Económico y social FODES; E) COMUNIQUESE.- </w:t>
      </w:r>
      <w:r w:rsidRPr="00A42AAC">
        <w:rPr>
          <w:rFonts w:ascii="Times New Roman" w:hAnsi="Times New Roman" w:cs="Times New Roman"/>
          <w:b/>
          <w:sz w:val="24"/>
          <w:szCs w:val="24"/>
        </w:rPr>
        <w:t>ACUERDO NÚMERO DIEZ:</w:t>
      </w:r>
      <w:r w:rsidRPr="00A42AAC">
        <w:rPr>
          <w:rFonts w:ascii="Times New Roman" w:hAnsi="Times New Roman" w:cs="Times New Roman"/>
          <w:sz w:val="24"/>
          <w:szCs w:val="24"/>
        </w:rPr>
        <w:t xml:space="preserve"> El Sr. Alcalde Municipal presenta las erogaciones requeridos para el funcionamiento de la institución, por lo que este Concejo Municipal en base al Art. 30 </w:t>
      </w:r>
      <w:proofErr w:type="spellStart"/>
      <w:r w:rsidRPr="00A42AAC">
        <w:rPr>
          <w:rFonts w:ascii="Times New Roman" w:hAnsi="Times New Roman" w:cs="Times New Roman"/>
          <w:sz w:val="24"/>
          <w:szCs w:val="24"/>
        </w:rPr>
        <w:t>Nº</w:t>
      </w:r>
      <w:proofErr w:type="spellEnd"/>
      <w:r w:rsidRPr="00A42AAC">
        <w:rPr>
          <w:rFonts w:ascii="Times New Roman" w:hAnsi="Times New Roman" w:cs="Times New Roman"/>
          <w:sz w:val="24"/>
          <w:szCs w:val="24"/>
        </w:rPr>
        <w:t xml:space="preserve"> 14 CM, ACUERDA: aprobar la lista presentada por el Sr. Alcalde Municipal de acuerdo al siguiente detalle: 1.- Erogar la cantidad que corresponda para almuerzos y refrigerios del Concejo Municipal durante las sesiones del presente mes de febrero; 2.- Erogar hasta la cantidad de ciento ochenta y cinco 00/100 dólares para la compra de agua para consumo de la institución y usuarios; 3.- Erogar hasta la cantidad de doscientos cincuenta 00/100 dólares para la compra de </w:t>
      </w:r>
      <w:proofErr w:type="spellStart"/>
      <w:r w:rsidRPr="00A42AAC">
        <w:rPr>
          <w:rFonts w:ascii="Times New Roman" w:hAnsi="Times New Roman" w:cs="Times New Roman"/>
          <w:sz w:val="24"/>
          <w:szCs w:val="24"/>
        </w:rPr>
        <w:t>toner</w:t>
      </w:r>
      <w:proofErr w:type="spellEnd"/>
      <w:r w:rsidRPr="00A42AAC">
        <w:rPr>
          <w:rFonts w:ascii="Times New Roman" w:hAnsi="Times New Roman" w:cs="Times New Roman"/>
          <w:sz w:val="24"/>
          <w:szCs w:val="24"/>
        </w:rPr>
        <w:t xml:space="preserve"> para la fotocopiadora de la municipalida</w:t>
      </w:r>
      <w:r>
        <w:rPr>
          <w:rFonts w:ascii="Times New Roman" w:hAnsi="Times New Roman" w:cs="Times New Roman"/>
          <w:sz w:val="24"/>
          <w:szCs w:val="24"/>
        </w:rPr>
        <w:t xml:space="preserve">d; </w:t>
      </w:r>
      <w:r w:rsidRPr="0081003B">
        <w:rPr>
          <w:rFonts w:ascii="Times New Roman" w:hAnsi="Times New Roman"/>
          <w:sz w:val="24"/>
          <w:szCs w:val="24"/>
        </w:rPr>
        <w:t>todo lo que se comprobara como lo establece el Art. 86 del Código Municipal; B) COMUNIQUESE</w:t>
      </w:r>
      <w:r w:rsidRPr="0081003B">
        <w:rPr>
          <w:rFonts w:ascii="Times New Roman" w:hAnsi="Times New Roman"/>
          <w:b/>
          <w:sz w:val="24"/>
          <w:szCs w:val="24"/>
        </w:rPr>
        <w:t xml:space="preserve">.- </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ACUERDO NÚMERO ONCE:</w:t>
      </w:r>
      <w:r w:rsidRPr="00A42AAC">
        <w:rPr>
          <w:rFonts w:ascii="Times New Roman" w:hAnsi="Times New Roman" w:cs="Times New Roman"/>
          <w:color w:val="FF0000"/>
          <w:sz w:val="24"/>
          <w:szCs w:val="24"/>
        </w:rPr>
        <w:t xml:space="preserve"> </w:t>
      </w:r>
      <w:r w:rsidRPr="00A42AAC">
        <w:rPr>
          <w:rFonts w:ascii="Times New Roman" w:hAnsi="Times New Roman" w:cs="Times New Roman"/>
          <w:sz w:val="24"/>
          <w:szCs w:val="24"/>
        </w:rPr>
        <w:t>En vista de la solicitud presentada por los estudiantes de segundo año de bachillerato de Modalidades Flexibles impartido en el Centro Escolar María Luisa Parada, en la cual solicitan se les brinde  una contribución económica para gastos de graduación y refrigerios, que se realizara en el mes de mayo del  corriente año, por lo que este Concejo Municipal tomando en consideración que en este programa son muchos los jóvenes beneficiados del municipio fomentando la prevención de la violencia en los jóvenes del municipio  y de conformidad al Art. 4 numeral 4 del Código Municipal, ACUERDA: A) erogar la cantidad de doscientos cincuenta 00/100 dólares ( $ 250.00 ), para lo antes mencionado; B) COMUNIQUESE.-</w:t>
      </w:r>
      <w:r w:rsidRPr="00A42AAC">
        <w:rPr>
          <w:rFonts w:ascii="Times New Roman" w:hAnsi="Times New Roman" w:cs="Times New Roman"/>
          <w:b/>
          <w:sz w:val="24"/>
          <w:szCs w:val="24"/>
        </w:rPr>
        <w:t xml:space="preserve"> ACUERDO NÚMERO DOCE: </w:t>
      </w:r>
      <w:r w:rsidRPr="00A42AAC">
        <w:rPr>
          <w:rFonts w:ascii="Times New Roman" w:hAnsi="Times New Roman" w:cs="Times New Roman"/>
          <w:sz w:val="24"/>
          <w:szCs w:val="24"/>
        </w:rPr>
        <w:t xml:space="preserve">En el marco del desarrollo de jornadas de limpieza y fumigación contra la enfermedad del </w:t>
      </w:r>
      <w:r w:rsidRPr="00A42AAC">
        <w:rPr>
          <w:rFonts w:ascii="Times New Roman" w:hAnsi="Times New Roman" w:cs="Times New Roman"/>
          <w:sz w:val="24"/>
          <w:szCs w:val="24"/>
        </w:rPr>
        <w:lastRenderedPageBreak/>
        <w:t>dengue y para evitar la proliferación de dicha enfermedad, este Concejo Municipal de conformidad al Art. 4 numerales 5 y 25, ACUERDA: A) aprobar la jornada de fumigación en el municipio, en coordinación con la Unidad de Salud del municipio, así mismo asignar a los Sres. Alfredo Josué Ocón Centeno y Toribio Alvarado Medina, para la realización de la fumigación autorizando al tesorero Municipal cancelar hasta la cantidad ciento diez  00/100 dólares a cada uno por 15 días o en su defecto la cantidad que corresponda por los días que laboren; B) financiar con los fondos FODES 75%; C) COMUNIQUESE.-</w:t>
      </w:r>
      <w:r w:rsidRPr="00A42AAC">
        <w:rPr>
          <w:rFonts w:ascii="Times New Roman" w:hAnsi="Times New Roman" w:cs="Times New Roman"/>
          <w:b/>
          <w:sz w:val="24"/>
          <w:szCs w:val="24"/>
        </w:rPr>
        <w:t xml:space="preserve"> ACUERDO NÚMERO TRECE: </w:t>
      </w:r>
      <w:r w:rsidRPr="00A42AAC">
        <w:rPr>
          <w:rFonts w:ascii="Times New Roman" w:hAnsi="Times New Roman" w:cs="Times New Roman"/>
          <w:sz w:val="24"/>
          <w:szCs w:val="24"/>
        </w:rPr>
        <w:t xml:space="preserve">En el marco de realizar el regado de calles en las diferentes comunidades del municipio, por lo que con el fin de velar por la buena marcha de la administración y la oportuna prestación de los servicios municipales y la construcción de obras necesarias para el mejoramiento y progreso de la comunidad, este Concejo Municipal de conformidad al Art. 4 numeral 25 y 31 numeral 5 del Código Municipal, ACUERDA: A) autorizar al Sr. Oscar Armando Bernal Salamanca, para que trabaje por 15 días en el regado de calles con la pipa municipal por un monto ciento veinticinco 00/100 dólares ( $ 125.00 )   y facultar al Sr. Tesorero Municipal financiar con el Fondo para el Desarrollo Económico y social FODES 75 %, B) COMUNIQUESE.- </w:t>
      </w:r>
      <w:r w:rsidRPr="00A42AAC">
        <w:rPr>
          <w:rFonts w:ascii="Times New Roman" w:hAnsi="Times New Roman" w:cs="Times New Roman"/>
          <w:b/>
          <w:sz w:val="24"/>
          <w:szCs w:val="24"/>
        </w:rPr>
        <w:t>ACUERDO NÚMERO CATORCE:</w:t>
      </w:r>
      <w:r w:rsidRPr="00A42AAC">
        <w:rPr>
          <w:rFonts w:ascii="Times New Roman" w:hAnsi="Times New Roman" w:cs="Times New Roman"/>
          <w:sz w:val="24"/>
          <w:szCs w:val="24"/>
        </w:rPr>
        <w:t xml:space="preserve"> </w:t>
      </w:r>
      <w:r w:rsidRPr="00383277">
        <w:rPr>
          <w:rFonts w:ascii="Times New Roman" w:hAnsi="Times New Roman" w:cs="Times New Roman"/>
          <w:sz w:val="24"/>
          <w:szCs w:val="24"/>
        </w:rPr>
        <w:t>El Concejo</w:t>
      </w:r>
      <w:r w:rsidRPr="00383277">
        <w:rPr>
          <w:rFonts w:ascii="Times New Roman" w:hAnsi="Times New Roman" w:cs="Times New Roman"/>
          <w:b/>
          <w:sz w:val="24"/>
          <w:szCs w:val="24"/>
        </w:rPr>
        <w:t xml:space="preserve"> </w:t>
      </w:r>
      <w:r w:rsidRPr="00383277">
        <w:rPr>
          <w:rFonts w:ascii="Times New Roman" w:hAnsi="Times New Roman" w:cs="Times New Roman"/>
          <w:sz w:val="24"/>
          <w:szCs w:val="24"/>
        </w:rPr>
        <w:t xml:space="preserve">Municipal considerando que es necesario realizar trabajos de mantenimiento y limpieza en el </w:t>
      </w:r>
      <w:proofErr w:type="spellStart"/>
      <w:r w:rsidRPr="00383277">
        <w:rPr>
          <w:rFonts w:ascii="Times New Roman" w:hAnsi="Times New Roman" w:cs="Times New Roman"/>
          <w:sz w:val="24"/>
          <w:szCs w:val="24"/>
        </w:rPr>
        <w:t>Turicentro</w:t>
      </w:r>
      <w:proofErr w:type="spellEnd"/>
      <w:r w:rsidRPr="00383277">
        <w:rPr>
          <w:rFonts w:ascii="Times New Roman" w:hAnsi="Times New Roman" w:cs="Times New Roman"/>
          <w:sz w:val="24"/>
          <w:szCs w:val="24"/>
        </w:rPr>
        <w:t xml:space="preserve"> El Capulín de esta ciudad, con el fin de velar por la buena marcha de los servicios municipales Acuerda: A) autorizar al  Sr. Julio Cesar Rodríguez </w:t>
      </w:r>
      <w:proofErr w:type="spellStart"/>
      <w:r w:rsidRPr="00383277">
        <w:rPr>
          <w:rFonts w:ascii="Times New Roman" w:hAnsi="Times New Roman" w:cs="Times New Roman"/>
          <w:sz w:val="24"/>
          <w:szCs w:val="24"/>
        </w:rPr>
        <w:t>Vilche</w:t>
      </w:r>
      <w:proofErr w:type="spellEnd"/>
      <w:r w:rsidRPr="00383277">
        <w:rPr>
          <w:rFonts w:ascii="Times New Roman" w:hAnsi="Times New Roman" w:cs="Times New Roman"/>
          <w:sz w:val="24"/>
          <w:szCs w:val="24"/>
        </w:rPr>
        <w:t xml:space="preserve">,  para que labore durante 15 días de cada mes, pudiendo laborar además el mes,  como auxiliar  del </w:t>
      </w:r>
      <w:proofErr w:type="spellStart"/>
      <w:r w:rsidRPr="00383277">
        <w:rPr>
          <w:rFonts w:ascii="Times New Roman" w:hAnsi="Times New Roman" w:cs="Times New Roman"/>
          <w:sz w:val="24"/>
          <w:szCs w:val="24"/>
        </w:rPr>
        <w:t>turicentro</w:t>
      </w:r>
      <w:proofErr w:type="spellEnd"/>
      <w:r w:rsidRPr="00383277">
        <w:rPr>
          <w:rFonts w:ascii="Times New Roman" w:hAnsi="Times New Roman" w:cs="Times New Roman"/>
          <w:sz w:val="24"/>
          <w:szCs w:val="24"/>
        </w:rPr>
        <w:t xml:space="preserve"> El Capulín, hasta por la cantidad de ciento veinticinco 00/100 dólares ( $ 125.00 ) quincenales o doscientos cincuenta 00/100 dólares ( $ 250.00 ) mensuales  o  cancelar según los días laborados; B) COMUNIQUESE.-</w:t>
      </w:r>
      <w:r w:rsidRPr="00383277">
        <w:rPr>
          <w:rFonts w:ascii="Times New Roman" w:hAnsi="Times New Roman" w:cs="Times New Roman"/>
          <w:b/>
          <w:sz w:val="24"/>
          <w:szCs w:val="24"/>
        </w:rPr>
        <w:t xml:space="preserve"> ACUERDO NÚMERO QUINCE:</w:t>
      </w:r>
      <w:r w:rsidRPr="00A42AAC">
        <w:rPr>
          <w:rFonts w:ascii="Times New Roman" w:hAnsi="Times New Roman" w:cs="Times New Roman"/>
          <w:sz w:val="24"/>
          <w:szCs w:val="24"/>
        </w:rPr>
        <w:t xml:space="preserve"> El Concejo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Municipal considerando que es necesario realizar trabajos de mantenimiento y limpieza de </w:t>
      </w:r>
      <w:r w:rsidRPr="00A42AAC">
        <w:rPr>
          <w:rFonts w:ascii="Times New Roman" w:hAnsi="Times New Roman" w:cs="Times New Roman"/>
          <w:sz w:val="24"/>
          <w:szCs w:val="24"/>
        </w:rPr>
        <w:lastRenderedPageBreak/>
        <w:t xml:space="preserve">cunetas en la calle que conduce al </w:t>
      </w:r>
      <w:proofErr w:type="spellStart"/>
      <w:r w:rsidRPr="00A42AAC">
        <w:rPr>
          <w:rFonts w:ascii="Times New Roman" w:hAnsi="Times New Roman" w:cs="Times New Roman"/>
          <w:sz w:val="24"/>
          <w:szCs w:val="24"/>
        </w:rPr>
        <w:t>turicentro</w:t>
      </w:r>
      <w:proofErr w:type="spellEnd"/>
      <w:r w:rsidRPr="00A42AAC">
        <w:rPr>
          <w:rFonts w:ascii="Times New Roman" w:hAnsi="Times New Roman" w:cs="Times New Roman"/>
          <w:sz w:val="24"/>
          <w:szCs w:val="24"/>
        </w:rPr>
        <w:t xml:space="preserve"> El Capulín de esta Ciudad, con el fin de velar por la buena marcha de los servicios municipales Acuerda: A) autorizar a la Sra. Maritza del Carmen Guerrero,  por la cantidad de noventa 00/100 dólares ($ 90.00 ), para realizar la actividad antes mencionada; B) COMUNIQUESE.-</w:t>
      </w:r>
      <w:r w:rsidRPr="00A42AAC">
        <w:rPr>
          <w:rFonts w:ascii="Times New Roman" w:hAnsi="Times New Roman" w:cs="Times New Roman"/>
          <w:b/>
          <w:sz w:val="24"/>
          <w:szCs w:val="24"/>
        </w:rPr>
        <w:t xml:space="preserve"> ACUERDO NÚMERO DIECISEIS: </w:t>
      </w:r>
      <w:r w:rsidRPr="00A42AAC">
        <w:rPr>
          <w:rFonts w:ascii="Times New Roman" w:hAnsi="Times New Roman" w:cs="Times New Roman"/>
          <w:sz w:val="24"/>
          <w:szCs w:val="24"/>
        </w:rPr>
        <w:t>En vista el cordón cuneta de la calle principal del cementerio general de esta ciudad, necesita se le brinde reparación por encontrarse en malas condiciones, por lo que este Concejo Municipal consiente que es un compromiso construir las obras necesarias para el mejoramiento y progreso de la comunidad y la prestación de servicios públicos locales en forma eficiente y económica y de conformidad al Art. 4 numeral 25, relacionado con el Art. 31 numeral 5 del Código Municipal, ACUERDA: A) aprobar la ejecución del proyecto Reparación de Cordón Cuneta en Calle Principal de Entrada a Cementerio General del Municipio de Moncagua; B)  autorizar a la UACI la elaboración del presupuesto; C) COMUNIQUESE.</w:t>
      </w:r>
      <w:r w:rsidRPr="00A42AAC">
        <w:rPr>
          <w:rFonts w:ascii="Times New Roman" w:hAnsi="Times New Roman" w:cs="Times New Roman"/>
          <w:b/>
          <w:sz w:val="24"/>
          <w:szCs w:val="24"/>
        </w:rPr>
        <w:t>- ACUERDO</w:t>
      </w:r>
      <w:r w:rsidRPr="00A42AAC">
        <w:rPr>
          <w:rFonts w:ascii="Times New Roman" w:hAnsi="Times New Roman" w:cs="Times New Roman"/>
          <w:sz w:val="24"/>
          <w:szCs w:val="24"/>
        </w:rPr>
        <w:t xml:space="preserve"> </w:t>
      </w:r>
      <w:r w:rsidRPr="00A42AAC">
        <w:rPr>
          <w:rFonts w:ascii="Times New Roman" w:hAnsi="Times New Roman" w:cs="Times New Roman"/>
          <w:b/>
          <w:sz w:val="24"/>
          <w:szCs w:val="24"/>
        </w:rPr>
        <w:t xml:space="preserve">NÚMERO DIECISIETE: </w:t>
      </w:r>
      <w:r w:rsidRPr="00A42AAC">
        <w:rPr>
          <w:rFonts w:ascii="Times New Roman" w:eastAsia="Arial Unicode MS" w:hAnsi="Times New Roman" w:cs="Times New Roman"/>
          <w:sz w:val="24"/>
          <w:szCs w:val="24"/>
        </w:rPr>
        <w:t>En vista que se ha realizado por parte de la comisión respectiva la evaluación de ofertas para la ejecución del proyecto Mejoramiento de Caminos Secundarios de Cantón La Fragua, Municipio de Moncagua</w:t>
      </w:r>
      <w:r w:rsidRPr="00A42AAC">
        <w:rPr>
          <w:rFonts w:ascii="Times New Roman" w:hAnsi="Times New Roman" w:cs="Times New Roman"/>
          <w:sz w:val="24"/>
          <w:szCs w:val="24"/>
        </w:rPr>
        <w:t>,</w:t>
      </w:r>
      <w:r w:rsidRPr="00A42AAC">
        <w:rPr>
          <w:rFonts w:ascii="Times New Roman" w:eastAsia="Arial Unicode MS" w:hAnsi="Times New Roman" w:cs="Times New Roman"/>
          <w:sz w:val="24"/>
          <w:szCs w:val="24"/>
        </w:rPr>
        <w:t xml:space="preserve"> este Concejo Municipal ACUERDA: A) adjudicar la ejecución del proyecto a  EDIME S. A. de C. V., por un monto de once mil seiscientos 00/100 dólares ( $ 11,600.00 ); B) adjudicar  la supervisión del proyecto a INCORI  S. A. de C. V., por un monto de un mil 00/100 dólares ( $ 1,000.00 ); C) COMUNIQUESE.-</w:t>
      </w:r>
      <w:r w:rsidRPr="00A42AAC">
        <w:rPr>
          <w:rFonts w:ascii="Times New Roman" w:eastAsia="Arial Unicode MS" w:hAnsi="Times New Roman" w:cs="Times New Roman"/>
          <w:color w:val="C00000"/>
          <w:sz w:val="24"/>
          <w:szCs w:val="24"/>
        </w:rPr>
        <w:t xml:space="preserve"> </w:t>
      </w:r>
      <w:r w:rsidRPr="00A42AAC">
        <w:rPr>
          <w:rFonts w:ascii="Times New Roman" w:hAnsi="Times New Roman" w:cs="Times New Roman"/>
          <w:b/>
          <w:sz w:val="24"/>
          <w:szCs w:val="24"/>
        </w:rPr>
        <w:t>ACUERDO NÚMERO DIECIOCHO:</w:t>
      </w:r>
      <w:r w:rsidRPr="00A42AAC">
        <w:rPr>
          <w:rFonts w:ascii="Times New Roman" w:hAnsi="Times New Roman" w:cs="Times New Roman"/>
          <w:sz w:val="24"/>
          <w:szCs w:val="24"/>
        </w:rPr>
        <w:t xml:space="preserve"> El Concejo Municipal ante la necesidad presentada por la comunidad de Cantón El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xml:space="preserve">, sobre </w:t>
      </w:r>
      <w:proofErr w:type="spellStart"/>
      <w:r w:rsidRPr="00A42AAC">
        <w:rPr>
          <w:rFonts w:ascii="Times New Roman" w:hAnsi="Times New Roman" w:cs="Times New Roman"/>
          <w:sz w:val="24"/>
          <w:szCs w:val="24"/>
        </w:rPr>
        <w:t>reaperturar</w:t>
      </w:r>
      <w:proofErr w:type="spellEnd"/>
      <w:r w:rsidRPr="00A42AAC">
        <w:rPr>
          <w:rFonts w:ascii="Times New Roman" w:hAnsi="Times New Roman" w:cs="Times New Roman"/>
          <w:sz w:val="24"/>
          <w:szCs w:val="24"/>
        </w:rPr>
        <w:t xml:space="preserve"> la calle La Cantera hacia el </w:t>
      </w:r>
      <w:proofErr w:type="spellStart"/>
      <w:r w:rsidRPr="00A42AAC">
        <w:rPr>
          <w:rFonts w:ascii="Times New Roman" w:hAnsi="Times New Roman" w:cs="Times New Roman"/>
          <w:sz w:val="24"/>
          <w:szCs w:val="24"/>
        </w:rPr>
        <w:t>Ubillal</w:t>
      </w:r>
      <w:proofErr w:type="spellEnd"/>
      <w:r w:rsidRPr="00A42AAC">
        <w:rPr>
          <w:rFonts w:ascii="Times New Roman" w:hAnsi="Times New Roman" w:cs="Times New Roman"/>
          <w:sz w:val="24"/>
          <w:szCs w:val="24"/>
        </w:rPr>
        <w:t xml:space="preserve">, para facilitar el acceso a los habitantes  y considerando que es facultad construir obras necesarias para el mejoramiento y progreso de la comunidad para mejorar las condiciones de vida a la población, este Concejo Municipal en base al Art. 4 numeral 25 y 31 numeral 5 del Código Municipal, ACUERDA: A) aprobar </w:t>
      </w:r>
      <w:r w:rsidRPr="00A42AAC">
        <w:rPr>
          <w:rFonts w:ascii="Times New Roman" w:hAnsi="Times New Roman" w:cs="Times New Roman"/>
          <w:sz w:val="24"/>
          <w:szCs w:val="24"/>
        </w:rPr>
        <w:lastRenderedPageBreak/>
        <w:t xml:space="preserve">la ejecución del proyecto Reapertura de Calle La Cantera Hacia El </w:t>
      </w:r>
      <w:proofErr w:type="spellStart"/>
      <w:r w:rsidRPr="00A42AAC">
        <w:rPr>
          <w:rFonts w:ascii="Times New Roman" w:hAnsi="Times New Roman" w:cs="Times New Roman"/>
          <w:sz w:val="24"/>
          <w:szCs w:val="24"/>
        </w:rPr>
        <w:t>Ubillal</w:t>
      </w:r>
      <w:proofErr w:type="spellEnd"/>
      <w:r w:rsidRPr="00A42AAC">
        <w:rPr>
          <w:rFonts w:ascii="Times New Roman" w:hAnsi="Times New Roman" w:cs="Times New Roman"/>
          <w:sz w:val="24"/>
          <w:szCs w:val="24"/>
        </w:rPr>
        <w:t xml:space="preserve">, Cantón </w:t>
      </w:r>
      <w:proofErr w:type="spellStart"/>
      <w:r w:rsidRPr="00A42AAC">
        <w:rPr>
          <w:rFonts w:ascii="Times New Roman" w:hAnsi="Times New Roman" w:cs="Times New Roman"/>
          <w:sz w:val="24"/>
          <w:szCs w:val="24"/>
        </w:rPr>
        <w:t>Tangolona</w:t>
      </w:r>
      <w:proofErr w:type="spellEnd"/>
      <w:r w:rsidRPr="00A42AAC">
        <w:rPr>
          <w:rFonts w:ascii="Times New Roman" w:hAnsi="Times New Roman" w:cs="Times New Roman"/>
          <w:sz w:val="24"/>
          <w:szCs w:val="24"/>
        </w:rPr>
        <w:t>, Municipio de Moncagua;</w:t>
      </w:r>
      <w:r w:rsidRPr="00A42AAC">
        <w:rPr>
          <w:rFonts w:ascii="Times New Roman" w:eastAsia="Arial Unicode MS" w:hAnsi="Times New Roman" w:cs="Times New Roman"/>
          <w:sz w:val="24"/>
          <w:szCs w:val="24"/>
        </w:rPr>
        <w:t xml:space="preserve"> B) Invitar a formular al Técnico Marvin Enrique Funes; C) COMUNQUESE.-</w:t>
      </w:r>
      <w:r w:rsidRPr="00A42AAC">
        <w:rPr>
          <w:rFonts w:ascii="Times New Roman" w:hAnsi="Times New Roman" w:cs="Times New Roman"/>
          <w:b/>
          <w:sz w:val="24"/>
          <w:szCs w:val="24"/>
        </w:rPr>
        <w:t xml:space="preserve"> ACUERDO NÚMERO DIECINUEVE:</w:t>
      </w:r>
      <w:r w:rsidRPr="00A42AAC">
        <w:rPr>
          <w:rFonts w:ascii="Times New Roman" w:hAnsi="Times New Roman" w:cs="Times New Roman"/>
          <w:sz w:val="24"/>
          <w:szCs w:val="24"/>
        </w:rPr>
        <w:t xml:space="preserve"> El Concejo Municipal ante la necesidad presentada por la comunidad de Caserío La </w:t>
      </w:r>
      <w:proofErr w:type="spellStart"/>
      <w:r w:rsidRPr="00A42AAC">
        <w:rPr>
          <w:rFonts w:ascii="Times New Roman" w:hAnsi="Times New Roman" w:cs="Times New Roman"/>
          <w:sz w:val="24"/>
          <w:szCs w:val="24"/>
        </w:rPr>
        <w:t>Pochota</w:t>
      </w:r>
      <w:proofErr w:type="spellEnd"/>
      <w:r w:rsidRPr="00A42AAC">
        <w:rPr>
          <w:rFonts w:ascii="Times New Roman" w:hAnsi="Times New Roman" w:cs="Times New Roman"/>
          <w:sz w:val="24"/>
          <w:szCs w:val="24"/>
        </w:rPr>
        <w:t xml:space="preserve"> abajo de Cantón El Papalón, sobre la reapertura de la calle de dicha comunidad, en vista que es de mucha importancia para que los habitantes puedan mejorar y facilitar el  acceso a la comunidad  y considerando que es facultad construir obras necesarias para el mejoramiento y progreso de la comunidad para mejorar las condiciones de vida a la población, este Concejo Municipal en base al Art. 4 numeral 25 y 31 numeral 5 del Código Municipal, ACUERDA: A) aprobar la ejecución del proyecto Reapertura de Calle que Conduce de Caserío La </w:t>
      </w:r>
      <w:proofErr w:type="spellStart"/>
      <w:r w:rsidRPr="00A42AAC">
        <w:rPr>
          <w:rFonts w:ascii="Times New Roman" w:hAnsi="Times New Roman" w:cs="Times New Roman"/>
          <w:sz w:val="24"/>
          <w:szCs w:val="24"/>
        </w:rPr>
        <w:t>Pochota</w:t>
      </w:r>
      <w:proofErr w:type="spellEnd"/>
      <w:r w:rsidRPr="00A42AAC">
        <w:rPr>
          <w:rFonts w:ascii="Times New Roman" w:hAnsi="Times New Roman" w:cs="Times New Roman"/>
          <w:sz w:val="24"/>
          <w:szCs w:val="24"/>
        </w:rPr>
        <w:t xml:space="preserve"> Abajo Hacia Caserío Los Tanques de Cantón El Papalón, Municipio de Moncagua;</w:t>
      </w:r>
      <w:r w:rsidRPr="00A42AAC">
        <w:rPr>
          <w:rFonts w:ascii="Times New Roman" w:eastAsia="Arial Unicode MS" w:hAnsi="Times New Roman" w:cs="Times New Roman"/>
          <w:sz w:val="24"/>
          <w:szCs w:val="24"/>
        </w:rPr>
        <w:t xml:space="preserve"> B) Invitar a formular a la empresa COCIVE S. A. de C. V., C) COMUNQUESE.-</w:t>
      </w:r>
      <w:r w:rsidRPr="00A42AAC">
        <w:rPr>
          <w:rFonts w:ascii="Times New Roman" w:hAnsi="Times New Roman" w:cs="Times New Roman"/>
          <w:b/>
          <w:color w:val="C00000"/>
          <w:sz w:val="24"/>
          <w:szCs w:val="24"/>
        </w:rPr>
        <w:t xml:space="preserve"> </w:t>
      </w:r>
      <w:r w:rsidRPr="00A42AAC">
        <w:rPr>
          <w:rFonts w:ascii="Times New Roman" w:hAnsi="Times New Roman" w:cs="Times New Roman"/>
          <w:b/>
          <w:sz w:val="24"/>
          <w:szCs w:val="24"/>
        </w:rPr>
        <w:t>ACUERDO NÚMERO VEINTE:</w:t>
      </w:r>
      <w:r w:rsidRPr="00A42AAC">
        <w:rPr>
          <w:rFonts w:ascii="Times New Roman" w:hAnsi="Times New Roman" w:cs="Times New Roman"/>
          <w:sz w:val="24"/>
          <w:szCs w:val="24"/>
        </w:rPr>
        <w:t xml:space="preserve"> El Concejo Municipal ante la necesidad presentada por las comunidades de Caserío El Zapote de Cantón El Cerro y Caserío Ojo de Agua de  Cantón Santa Bárbara, sobre la apertura de la calle que conecta ambas comunidades con el fin de facilitar el desplazamiento de la población de las comunidades, por lo que considerando que es facultad construir obras necesarias para el mejoramiento y progreso de la comunidad para mejorar las condiciones de vida a la población, este Concejo Municipal en base al Art. 4 numeral 25 y 31 numeral 5 del Código Municipal, ACUERDA: A) aprobar la ejecución del proyecto Apertura de Calle que Conduce de Caserío El Zapote de Cantón El Cerro a Caserío Ojo de Agua, Municipio de Moncagua;</w:t>
      </w:r>
      <w:r w:rsidRPr="00A42AAC">
        <w:rPr>
          <w:rFonts w:ascii="Times New Roman" w:eastAsia="Arial Unicode MS" w:hAnsi="Times New Roman" w:cs="Times New Roman"/>
          <w:sz w:val="24"/>
          <w:szCs w:val="24"/>
        </w:rPr>
        <w:t xml:space="preserve"> B) Invitar a formular a la empresa COCIVE S. A. de C. V., C) COMUNQUESE.- </w:t>
      </w:r>
      <w:r w:rsidRPr="00A42AAC">
        <w:rPr>
          <w:rFonts w:ascii="Times New Roman" w:hAnsi="Times New Roman" w:cs="Times New Roman"/>
          <w:sz w:val="24"/>
          <w:szCs w:val="24"/>
        </w:rPr>
        <w:t>Y s</w:t>
      </w:r>
      <w:r w:rsidRPr="00A42AAC">
        <w:rPr>
          <w:rFonts w:ascii="Times New Roman" w:hAnsi="Times New Roman" w:cs="Times New Roman"/>
          <w:iCs/>
          <w:sz w:val="24"/>
          <w:szCs w:val="24"/>
        </w:rPr>
        <w:t xml:space="preserve">in más que hacer constar se da por finalizada la presente, ratificamos su contenido y firmamos de conformidad.   </w:t>
      </w:r>
    </w:p>
    <w:p w:rsidR="00FB6A40" w:rsidRPr="00A42AAC" w:rsidRDefault="00FB6A40" w:rsidP="00FB6A40">
      <w:pPr>
        <w:spacing w:line="480" w:lineRule="auto"/>
        <w:jc w:val="both"/>
        <w:rPr>
          <w:rFonts w:ascii="Times New Roman" w:eastAsia="Arial Unicode MS" w:hAnsi="Times New Roman" w:cs="Times New Roman"/>
          <w:sz w:val="24"/>
          <w:szCs w:val="24"/>
        </w:rPr>
      </w:pP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Sergio Antonio Solórzano Santos</w:t>
      </w:r>
      <w:r w:rsidRPr="00A42AAC">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 xml:space="preserve">  Sr. Juan Carlos Chávez Ortiz</w:t>
      </w: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Alcalde Municipal</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Síndico Municipal</w:t>
      </w:r>
    </w:p>
    <w:p w:rsidR="00FB6A40" w:rsidRPr="00A42AAC" w:rsidRDefault="00FB6A40" w:rsidP="00FB6A40">
      <w:pPr>
        <w:spacing w:line="480" w:lineRule="auto"/>
        <w:jc w:val="both"/>
        <w:rPr>
          <w:rFonts w:ascii="Times New Roman" w:eastAsia="Arial Unicode MS" w:hAnsi="Times New Roman" w:cs="Times New Roman"/>
          <w:sz w:val="24"/>
          <w:szCs w:val="24"/>
        </w:rPr>
      </w:pP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 Nelson Elías Villalobos Benítez</w:t>
      </w:r>
      <w:r w:rsidRPr="00A42AAC">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 xml:space="preserve">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xml:space="preserve">. Vilma Esther Salamanca Funes </w:t>
      </w:r>
    </w:p>
    <w:p w:rsidR="00FB6A40" w:rsidRPr="00A42AAC" w:rsidRDefault="00FB6A40" w:rsidP="00FB6A40">
      <w:pPr>
        <w:spacing w:line="480" w:lineRule="auto"/>
        <w:jc w:val="both"/>
        <w:rPr>
          <w:rFonts w:ascii="Times New Roman" w:hAnsi="Times New Roman" w:cs="Times New Roman"/>
          <w:sz w:val="24"/>
          <w:szCs w:val="24"/>
        </w:rPr>
      </w:pPr>
      <w:r w:rsidRPr="00A42AAC">
        <w:rPr>
          <w:rFonts w:ascii="Times New Roman" w:hAnsi="Times New Roman" w:cs="Times New Roman"/>
          <w:sz w:val="24"/>
          <w:szCs w:val="24"/>
        </w:rPr>
        <w:t>Primer Regidor Propietario</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42AAC">
        <w:rPr>
          <w:rFonts w:ascii="Times New Roman" w:hAnsi="Times New Roman" w:cs="Times New Roman"/>
          <w:sz w:val="24"/>
          <w:szCs w:val="24"/>
        </w:rPr>
        <w:t>Segunda Regidora Propietaria</w:t>
      </w:r>
    </w:p>
    <w:p w:rsidR="00FB6A40" w:rsidRPr="00A42AAC" w:rsidRDefault="00FB6A40" w:rsidP="00FB6A40">
      <w:pPr>
        <w:tabs>
          <w:tab w:val="left" w:pos="708"/>
          <w:tab w:val="left" w:pos="1416"/>
          <w:tab w:val="left" w:pos="2124"/>
          <w:tab w:val="left" w:pos="2832"/>
          <w:tab w:val="left" w:pos="3540"/>
          <w:tab w:val="left" w:pos="4248"/>
          <w:tab w:val="left" w:pos="4990"/>
          <w:tab w:val="left" w:pos="5245"/>
        </w:tabs>
        <w:spacing w:line="480" w:lineRule="auto"/>
        <w:jc w:val="both"/>
        <w:rPr>
          <w:rFonts w:ascii="Times New Roman" w:eastAsia="Arial Unicode MS" w:hAnsi="Times New Roman" w:cs="Times New Roman"/>
          <w:sz w:val="24"/>
          <w:szCs w:val="24"/>
        </w:rPr>
      </w:pPr>
    </w:p>
    <w:p w:rsidR="00FB6A40" w:rsidRPr="00A42AAC" w:rsidRDefault="00FB6A40" w:rsidP="00FB6A40">
      <w:pPr>
        <w:tabs>
          <w:tab w:val="left" w:pos="708"/>
          <w:tab w:val="left" w:pos="1416"/>
          <w:tab w:val="left" w:pos="2124"/>
          <w:tab w:val="left" w:pos="2832"/>
          <w:tab w:val="left" w:pos="3540"/>
          <w:tab w:val="left" w:pos="4248"/>
          <w:tab w:val="left" w:pos="4990"/>
          <w:tab w:val="left" w:pos="5245"/>
        </w:tabs>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Sra. Martha Ismenia Guzmán Granados</w:t>
      </w:r>
      <w:r w:rsidRPr="00A42AAC">
        <w:rPr>
          <w:rFonts w:ascii="Times New Roman" w:hAnsi="Times New Roman" w:cs="Times New Roman"/>
          <w:sz w:val="24"/>
          <w:szCs w:val="24"/>
        </w:rPr>
        <w:tab/>
      </w:r>
      <w:proofErr w:type="gramStart"/>
      <w:r w:rsidRPr="00A42AAC">
        <w:rPr>
          <w:rFonts w:ascii="Times New Roman" w:hAnsi="Times New Roman" w:cs="Times New Roman"/>
          <w:sz w:val="24"/>
          <w:szCs w:val="24"/>
        </w:rPr>
        <w:tab/>
        <w:t xml:space="preserve">  </w:t>
      </w:r>
      <w:r w:rsidRPr="00A42AAC">
        <w:rPr>
          <w:rFonts w:ascii="Times New Roman" w:eastAsia="Arial Unicode MS" w:hAnsi="Times New Roman" w:cs="Times New Roman"/>
          <w:sz w:val="24"/>
          <w:szCs w:val="24"/>
        </w:rPr>
        <w:t>Sr.</w:t>
      </w:r>
      <w:proofErr w:type="gramEnd"/>
      <w:r w:rsidRPr="00A42AAC">
        <w:rPr>
          <w:rFonts w:ascii="Times New Roman" w:eastAsia="Arial Unicode MS" w:hAnsi="Times New Roman" w:cs="Times New Roman"/>
          <w:sz w:val="24"/>
          <w:szCs w:val="24"/>
        </w:rPr>
        <w:t xml:space="preserve"> José Silverio Zelaya González </w:t>
      </w: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Tercera Regidora Propietario </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Cuarto Regidor Propietario</w:t>
      </w:r>
    </w:p>
    <w:p w:rsidR="00FB6A40" w:rsidRDefault="00FB6A40" w:rsidP="00FB6A40">
      <w:pPr>
        <w:spacing w:line="480" w:lineRule="auto"/>
        <w:jc w:val="both"/>
        <w:rPr>
          <w:rFonts w:ascii="Times New Roman" w:eastAsia="Arial Unicode MS" w:hAnsi="Times New Roman" w:cs="Times New Roman"/>
          <w:sz w:val="24"/>
          <w:szCs w:val="24"/>
          <w:lang w:val="pt-BR"/>
        </w:rPr>
      </w:pPr>
    </w:p>
    <w:p w:rsidR="00FB6A40" w:rsidRPr="00A42AAC" w:rsidRDefault="00FB6A40" w:rsidP="00FB6A40">
      <w:pPr>
        <w:spacing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José Nelson </w:t>
      </w:r>
      <w:proofErr w:type="spellStart"/>
      <w:r w:rsidRPr="00A42AAC">
        <w:rPr>
          <w:rFonts w:ascii="Times New Roman" w:eastAsia="Arial Unicode MS" w:hAnsi="Times New Roman" w:cs="Times New Roman"/>
          <w:sz w:val="24"/>
          <w:szCs w:val="24"/>
          <w:lang w:val="pt-BR"/>
        </w:rPr>
        <w:t>Perdomo</w:t>
      </w:r>
      <w:proofErr w:type="spellEnd"/>
      <w:r w:rsidRPr="00A42AAC">
        <w:rPr>
          <w:rFonts w:ascii="Times New Roman" w:eastAsia="Arial Unicode MS" w:hAnsi="Times New Roman" w:cs="Times New Roman"/>
          <w:sz w:val="24"/>
          <w:szCs w:val="24"/>
          <w:lang w:val="pt-BR"/>
        </w:rPr>
        <w:t xml:space="preserve"> </w:t>
      </w:r>
      <w:proofErr w:type="spellStart"/>
      <w:proofErr w:type="gramStart"/>
      <w:r w:rsidRPr="00A42AAC">
        <w:rPr>
          <w:rFonts w:ascii="Times New Roman" w:eastAsia="Arial Unicode MS" w:hAnsi="Times New Roman" w:cs="Times New Roman"/>
          <w:sz w:val="24"/>
          <w:szCs w:val="24"/>
          <w:lang w:val="pt-BR"/>
        </w:rPr>
        <w:t>Amaya</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proofErr w:type="gramEnd"/>
      <w:r w:rsidRPr="00A42AAC">
        <w:rPr>
          <w:rFonts w:ascii="Times New Roman" w:eastAsia="Arial Unicode MS" w:hAnsi="Times New Roman" w:cs="Times New Roman"/>
          <w:sz w:val="24"/>
          <w:szCs w:val="24"/>
          <w:lang w:val="pt-BR"/>
        </w:rPr>
        <w:tab/>
        <w:t xml:space="preserve">               Sra. Flor </w:t>
      </w:r>
      <w:proofErr w:type="spellStart"/>
      <w:r w:rsidRPr="00A42AAC">
        <w:rPr>
          <w:rFonts w:ascii="Times New Roman" w:eastAsia="Arial Unicode MS" w:hAnsi="Times New Roman" w:cs="Times New Roman"/>
          <w:sz w:val="24"/>
          <w:szCs w:val="24"/>
          <w:lang w:val="pt-BR"/>
        </w:rPr>
        <w:t>Erenia</w:t>
      </w:r>
      <w:proofErr w:type="spellEnd"/>
      <w:r w:rsidRPr="00A42AAC">
        <w:rPr>
          <w:rFonts w:ascii="Times New Roman" w:eastAsia="Arial Unicode MS" w:hAnsi="Times New Roman" w:cs="Times New Roman"/>
          <w:sz w:val="24"/>
          <w:szCs w:val="24"/>
          <w:lang w:val="pt-BR"/>
        </w:rPr>
        <w:t xml:space="preserve"> Fernández de Chávez</w:t>
      </w:r>
    </w:p>
    <w:p w:rsidR="00FB6A40" w:rsidRPr="00A42AAC" w:rsidRDefault="00FB6A40" w:rsidP="00FB6A40">
      <w:pPr>
        <w:spacing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Quinto </w:t>
      </w:r>
      <w:proofErr w:type="spellStart"/>
      <w:r w:rsidRPr="00A42AAC">
        <w:rPr>
          <w:rFonts w:ascii="Times New Roman" w:eastAsia="Arial Unicode MS" w:hAnsi="Times New Roman" w:cs="Times New Roman"/>
          <w:sz w:val="24"/>
          <w:szCs w:val="24"/>
          <w:lang w:val="pt-BR"/>
        </w:rPr>
        <w:t>Regidor</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Propietario</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Sexta </w:t>
      </w:r>
      <w:proofErr w:type="spellStart"/>
      <w:r w:rsidRPr="00A42AAC">
        <w:rPr>
          <w:rFonts w:ascii="Times New Roman" w:eastAsia="Arial Unicode MS" w:hAnsi="Times New Roman" w:cs="Times New Roman"/>
          <w:sz w:val="24"/>
          <w:szCs w:val="24"/>
          <w:lang w:val="pt-BR"/>
        </w:rPr>
        <w:t>Regidora</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Propietaria</w:t>
      </w:r>
      <w:proofErr w:type="spellEnd"/>
    </w:p>
    <w:p w:rsidR="00FB6A40" w:rsidRPr="00A42AAC" w:rsidRDefault="00FB6A40" w:rsidP="00FB6A40">
      <w:pPr>
        <w:spacing w:line="480" w:lineRule="auto"/>
        <w:jc w:val="both"/>
        <w:rPr>
          <w:rFonts w:ascii="Times New Roman" w:eastAsia="Arial Unicode MS" w:hAnsi="Times New Roman" w:cs="Times New Roman"/>
          <w:sz w:val="24"/>
          <w:szCs w:val="24"/>
          <w:lang w:val="pt-BR"/>
        </w:rPr>
      </w:pPr>
    </w:p>
    <w:p w:rsidR="00FB6A40" w:rsidRPr="00A42AAC" w:rsidRDefault="00FB6A40" w:rsidP="00FB6A40">
      <w:pPr>
        <w:spacing w:line="48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Nelson Omar </w:t>
      </w:r>
      <w:proofErr w:type="spellStart"/>
      <w:r>
        <w:rPr>
          <w:rFonts w:ascii="Times New Roman" w:eastAsia="Arial Unicode MS" w:hAnsi="Times New Roman" w:cs="Times New Roman"/>
          <w:sz w:val="24"/>
          <w:szCs w:val="24"/>
          <w:lang w:val="pt-BR"/>
        </w:rPr>
        <w:t>Bermúdez</w:t>
      </w:r>
      <w:proofErr w:type="spellEnd"/>
      <w:r>
        <w:rPr>
          <w:rFonts w:ascii="Times New Roman" w:eastAsia="Arial Unicode MS" w:hAnsi="Times New Roman" w:cs="Times New Roman"/>
          <w:sz w:val="24"/>
          <w:szCs w:val="24"/>
          <w:lang w:val="pt-BR"/>
        </w:rPr>
        <w:t xml:space="preserve"> Guzmán          </w:t>
      </w:r>
      <w:r w:rsidRPr="00A42AAC">
        <w:rPr>
          <w:rFonts w:ascii="Times New Roman" w:eastAsia="Arial Unicode MS" w:hAnsi="Times New Roman" w:cs="Times New Roman"/>
          <w:sz w:val="24"/>
          <w:szCs w:val="24"/>
          <w:lang w:val="pt-BR"/>
        </w:rPr>
        <w:t xml:space="preserve"> </w:t>
      </w:r>
      <w:r>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 xml:space="preserve">Sr. José Carlos </w:t>
      </w:r>
      <w:proofErr w:type="spellStart"/>
      <w:r w:rsidRPr="00A42AAC">
        <w:rPr>
          <w:rFonts w:ascii="Times New Roman" w:eastAsia="Arial Unicode MS" w:hAnsi="Times New Roman" w:cs="Times New Roman"/>
          <w:sz w:val="24"/>
          <w:szCs w:val="24"/>
          <w:lang w:val="pt-BR"/>
        </w:rPr>
        <w:t>Paíz</w:t>
      </w:r>
      <w:proofErr w:type="spellEnd"/>
      <w:r w:rsidRPr="00A42AAC">
        <w:rPr>
          <w:rFonts w:ascii="Times New Roman" w:eastAsia="Arial Unicode MS" w:hAnsi="Times New Roman" w:cs="Times New Roman"/>
          <w:sz w:val="24"/>
          <w:szCs w:val="24"/>
          <w:lang w:val="pt-BR"/>
        </w:rPr>
        <w:t xml:space="preserve"> </w:t>
      </w: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Séptimo Regidor Propietario</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r>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Octavo Regidor Propietario</w:t>
      </w:r>
    </w:p>
    <w:p w:rsidR="00FB6A40" w:rsidRPr="00A42AAC" w:rsidRDefault="00FB6A40" w:rsidP="00FB6A40">
      <w:pPr>
        <w:spacing w:line="480" w:lineRule="auto"/>
        <w:jc w:val="both"/>
        <w:rPr>
          <w:rFonts w:ascii="Times New Roman" w:eastAsia="Arial Unicode MS" w:hAnsi="Times New Roman" w:cs="Times New Roman"/>
          <w:sz w:val="24"/>
          <w:szCs w:val="24"/>
        </w:rPr>
      </w:pP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Sra. Prudencia Rodríguez Zelaya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Karen Beatriz Jurado Lemus</w:t>
      </w:r>
    </w:p>
    <w:p w:rsidR="00FB6A40" w:rsidRPr="00A42AAC" w:rsidRDefault="00FB6A40" w:rsidP="00FB6A40">
      <w:pPr>
        <w:tabs>
          <w:tab w:val="left" w:pos="5103"/>
        </w:tabs>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lastRenderedPageBreak/>
        <w:t>Primera Regidora Suplente                                          Segunda Regidora suplente</w:t>
      </w:r>
    </w:p>
    <w:p w:rsidR="00FB6A40" w:rsidRPr="00A42AAC" w:rsidRDefault="00FB6A40" w:rsidP="00FB6A40">
      <w:pPr>
        <w:spacing w:line="480" w:lineRule="auto"/>
        <w:jc w:val="both"/>
        <w:rPr>
          <w:rFonts w:ascii="Times New Roman" w:eastAsia="Arial Unicode MS" w:hAnsi="Times New Roman" w:cs="Times New Roman"/>
          <w:sz w:val="24"/>
          <w:szCs w:val="24"/>
        </w:rPr>
      </w:pP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 Oscar </w:t>
      </w:r>
      <w:proofErr w:type="spellStart"/>
      <w:r w:rsidRPr="00A42AAC">
        <w:rPr>
          <w:rFonts w:ascii="Times New Roman" w:eastAsia="Arial Unicode MS" w:hAnsi="Times New Roman" w:cs="Times New Roman"/>
          <w:sz w:val="24"/>
          <w:szCs w:val="24"/>
        </w:rPr>
        <w:t>Amilcar</w:t>
      </w:r>
      <w:proofErr w:type="spellEnd"/>
      <w:r w:rsidRPr="00A42AAC">
        <w:rPr>
          <w:rFonts w:ascii="Times New Roman" w:eastAsia="Arial Unicode MS" w:hAnsi="Times New Roman" w:cs="Times New Roman"/>
          <w:sz w:val="24"/>
          <w:szCs w:val="24"/>
        </w:rPr>
        <w:t xml:space="preserve"> Peraza </w:t>
      </w:r>
      <w:proofErr w:type="spellStart"/>
      <w:proofErr w:type="gramStart"/>
      <w:r w:rsidRPr="00A42AAC">
        <w:rPr>
          <w:rFonts w:ascii="Times New Roman" w:eastAsia="Arial Unicode MS" w:hAnsi="Times New Roman" w:cs="Times New Roman"/>
          <w:sz w:val="24"/>
          <w:szCs w:val="24"/>
        </w:rPr>
        <w:t>Lovo</w:t>
      </w:r>
      <w:proofErr w:type="spellEnd"/>
      <w:r w:rsidRPr="00A42AAC">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ab/>
      </w:r>
      <w:proofErr w:type="gramEnd"/>
      <w:r w:rsidRPr="00A42AAC">
        <w:rPr>
          <w:rFonts w:ascii="Times New Roman" w:eastAsia="Arial Unicode MS" w:hAnsi="Times New Roman" w:cs="Times New Roman"/>
          <w:sz w:val="24"/>
          <w:szCs w:val="24"/>
        </w:rPr>
        <w:tab/>
        <w:t xml:space="preserve">               Sr. Carlos Antonio Martínez Fuentes </w:t>
      </w: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 Regidor Suplente</w:t>
      </w:r>
      <w:r w:rsidRPr="00A42AAC">
        <w:rPr>
          <w:rFonts w:ascii="Times New Roman" w:eastAsia="Arial Unicode MS" w:hAnsi="Times New Roman" w:cs="Times New Roman"/>
          <w:sz w:val="24"/>
          <w:szCs w:val="24"/>
        </w:rPr>
        <w:tab/>
        <w:t xml:space="preserve">                                       Cuarto Regidor Suplente</w:t>
      </w:r>
      <w:r w:rsidRPr="00A42AAC">
        <w:rPr>
          <w:rFonts w:ascii="Times New Roman" w:eastAsia="Arial Unicode MS" w:hAnsi="Times New Roman" w:cs="Times New Roman"/>
          <w:sz w:val="24"/>
          <w:szCs w:val="24"/>
        </w:rPr>
        <w:tab/>
        <w:t xml:space="preserve"> </w:t>
      </w: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w:t>
      </w:r>
    </w:p>
    <w:p w:rsidR="00FB6A40" w:rsidRPr="00A42AAC" w:rsidRDefault="00FB6A40" w:rsidP="00FB6A40">
      <w:pPr>
        <w:spacing w:line="48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                                                Thelma Yudith Castro Hernández </w:t>
      </w:r>
    </w:p>
    <w:p w:rsidR="00FB6A40" w:rsidRPr="00A42AAC" w:rsidRDefault="00FB6A40" w:rsidP="00FB6A40">
      <w:pPr>
        <w:spacing w:line="480" w:lineRule="auto"/>
        <w:jc w:val="center"/>
        <w:rPr>
          <w:rFonts w:ascii="Times New Roman" w:hAnsi="Times New Roman" w:cs="Times New Roman"/>
          <w:sz w:val="24"/>
          <w:szCs w:val="24"/>
          <w:lang w:val="es-ES_tradnl"/>
        </w:rPr>
      </w:pPr>
      <w:r w:rsidRPr="00A42AAC">
        <w:rPr>
          <w:rFonts w:ascii="Times New Roman" w:hAnsi="Times New Roman" w:cs="Times New Roman"/>
          <w:sz w:val="24"/>
          <w:szCs w:val="24"/>
          <w:lang w:val="es-ES_tradnl"/>
        </w:rPr>
        <w:t>Secretaria Municipal</w:t>
      </w:r>
    </w:p>
    <w:p w:rsidR="00841A75" w:rsidRDefault="00841A75">
      <w:bookmarkStart w:id="0" w:name="_GoBack"/>
      <w:bookmarkEnd w:id="0"/>
    </w:p>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92EB2"/>
    <w:multiLevelType w:val="hybridMultilevel"/>
    <w:tmpl w:val="711A84A4"/>
    <w:lvl w:ilvl="0" w:tplc="F7283F30">
      <w:start w:val="1"/>
      <w:numFmt w:val="decimal"/>
      <w:lvlText w:val="%1-"/>
      <w:lvlJc w:val="left"/>
      <w:pPr>
        <w:ind w:left="786" w:hanging="360"/>
      </w:pPr>
      <w:rPr>
        <w:rFonts w:hint="default"/>
        <w:lang w:val="es-ES"/>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17AC474B"/>
    <w:multiLevelType w:val="hybridMultilevel"/>
    <w:tmpl w:val="AA588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40"/>
    <w:rsid w:val="006B2F61"/>
    <w:rsid w:val="00841A75"/>
    <w:rsid w:val="00FB6A4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DD9B4-7A30-46B9-A5F3-675F4E54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A4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6A40"/>
    <w:pPr>
      <w:spacing w:after="0" w:line="240" w:lineRule="auto"/>
      <w:ind w:left="720"/>
      <w:contextualSpacing/>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3694</Words>
  <Characters>20323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2018-07-19T20:37:00Z</dcterms:created>
  <dcterms:modified xsi:type="dcterms:W3CDTF">2018-07-19T20:38:00Z</dcterms:modified>
</cp:coreProperties>
</file>