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E7D" w:rsidRPr="003F3577" w:rsidRDefault="001C5E7D">
      <w:pPr>
        <w:pStyle w:val="Textoindependiente"/>
        <w:rPr>
          <w:rFonts w:asciiTheme="minorHAnsi" w:hAnsiTheme="minorHAnsi" w:cstheme="minorHAnsi"/>
          <w:b w:val="0"/>
          <w:i w:val="0"/>
          <w:sz w:val="20"/>
        </w:rPr>
      </w:pPr>
    </w:p>
    <w:p w:rsidR="001C5E7D" w:rsidRPr="003F3577" w:rsidRDefault="001C5E7D">
      <w:pPr>
        <w:pStyle w:val="Textoindependiente"/>
        <w:rPr>
          <w:rFonts w:asciiTheme="minorHAnsi" w:hAnsiTheme="minorHAnsi" w:cstheme="minorHAnsi"/>
          <w:b w:val="0"/>
          <w:i w:val="0"/>
          <w:sz w:val="20"/>
        </w:rPr>
      </w:pPr>
    </w:p>
    <w:p w:rsidR="001C5E7D" w:rsidRPr="003F3577" w:rsidRDefault="001C5E7D">
      <w:pPr>
        <w:pStyle w:val="Textoindependiente"/>
        <w:rPr>
          <w:rFonts w:asciiTheme="minorHAnsi" w:hAnsiTheme="minorHAnsi" w:cstheme="minorHAnsi"/>
          <w:b w:val="0"/>
          <w:i w:val="0"/>
          <w:sz w:val="20"/>
        </w:rPr>
      </w:pPr>
    </w:p>
    <w:p w:rsidR="001C5E7D" w:rsidRPr="003F3577" w:rsidRDefault="001C5E7D">
      <w:pPr>
        <w:pStyle w:val="Textoindependiente"/>
        <w:rPr>
          <w:rFonts w:asciiTheme="minorHAnsi" w:hAnsiTheme="minorHAnsi" w:cstheme="minorHAnsi"/>
          <w:b w:val="0"/>
          <w:i w:val="0"/>
          <w:sz w:val="20"/>
        </w:rPr>
      </w:pPr>
    </w:p>
    <w:p w:rsidR="001C5E7D" w:rsidRPr="003F3577" w:rsidRDefault="005D4F46">
      <w:pPr>
        <w:pStyle w:val="Textoindependiente"/>
        <w:tabs>
          <w:tab w:val="left" w:pos="4862"/>
        </w:tabs>
        <w:spacing w:before="65" w:line="276" w:lineRule="auto"/>
        <w:ind w:left="732" w:right="108" w:hanging="5"/>
        <w:jc w:val="center"/>
        <w:rPr>
          <w:rFonts w:asciiTheme="minorHAnsi" w:hAnsiTheme="minorHAnsi" w:cstheme="minorHAnsi"/>
        </w:rPr>
      </w:pPr>
      <w:r w:rsidRPr="003F3577">
        <w:rPr>
          <w:rFonts w:asciiTheme="minorHAnsi" w:hAnsiTheme="minorHAnsi" w:cstheme="minorHAnsi"/>
        </w:rPr>
        <w:t>GUIA DEL ARCHIVO ALCALDIA</w:t>
      </w:r>
      <w:r w:rsidRPr="003F3577">
        <w:rPr>
          <w:rFonts w:asciiTheme="minorHAnsi" w:hAnsiTheme="minorHAnsi" w:cstheme="minorHAnsi"/>
        </w:rPr>
        <w:tab/>
      </w:r>
      <w:r w:rsidRPr="003F3577">
        <w:rPr>
          <w:rFonts w:asciiTheme="minorHAnsi" w:hAnsiTheme="minorHAnsi" w:cstheme="minorHAnsi"/>
          <w:spacing w:val="-3"/>
        </w:rPr>
        <w:t xml:space="preserve">MUNICIPAL </w:t>
      </w:r>
      <w:r w:rsidRPr="003F3577">
        <w:rPr>
          <w:rFonts w:asciiTheme="minorHAnsi" w:hAnsiTheme="minorHAnsi" w:cstheme="minorHAnsi"/>
        </w:rPr>
        <w:t>DE</w:t>
      </w:r>
      <w:r w:rsidR="003823D5" w:rsidRPr="003F3577">
        <w:rPr>
          <w:rFonts w:asciiTheme="minorHAnsi" w:hAnsiTheme="minorHAnsi" w:cstheme="minorHAnsi"/>
        </w:rPr>
        <w:t xml:space="preserve"> EL CONGO</w:t>
      </w:r>
    </w:p>
    <w:p w:rsidR="001C5E7D" w:rsidRPr="003F3577" w:rsidRDefault="001C5E7D">
      <w:pPr>
        <w:jc w:val="center"/>
        <w:rPr>
          <w:rFonts w:asciiTheme="minorHAnsi" w:hAnsiTheme="minorHAnsi" w:cstheme="minorHAnsi"/>
          <w:sz w:val="36"/>
        </w:rPr>
        <w:sectPr w:rsidR="001C5E7D" w:rsidRPr="003F3577">
          <w:headerReference w:type="default" r:id="rId6"/>
          <w:type w:val="continuous"/>
          <w:pgSz w:w="12240" w:h="15840"/>
          <w:pgMar w:top="1780" w:right="1640" w:bottom="280" w:left="1020" w:header="473" w:footer="720" w:gutter="0"/>
          <w:cols w:space="720"/>
        </w:sectPr>
      </w:pPr>
    </w:p>
    <w:tbl>
      <w:tblPr>
        <w:tblStyle w:val="TableNormal"/>
        <w:tblpPr w:leftFromText="141" w:rightFromText="141" w:horzAnchor="margin" w:tblpXSpec="center" w:tblpY="2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5128"/>
      </w:tblGrid>
      <w:tr w:rsidR="001C5E7D" w:rsidRPr="003F3577" w:rsidTr="003823D5">
        <w:trPr>
          <w:trHeight w:val="1185"/>
        </w:trPr>
        <w:tc>
          <w:tcPr>
            <w:tcW w:w="9058" w:type="dxa"/>
            <w:gridSpan w:val="2"/>
            <w:shd w:val="clear" w:color="auto" w:fill="A6A6A6"/>
          </w:tcPr>
          <w:p w:rsidR="001C5E7D" w:rsidRPr="003F3577" w:rsidRDefault="001C5E7D" w:rsidP="003823D5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8"/>
              </w:rPr>
            </w:pPr>
          </w:p>
          <w:p w:rsidR="001C5E7D" w:rsidRPr="003F3577" w:rsidRDefault="005D4F46" w:rsidP="003823D5">
            <w:pPr>
              <w:pStyle w:val="TableParagraph"/>
              <w:spacing w:before="243"/>
              <w:ind w:left="1434" w:right="1429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3F3577">
              <w:rPr>
                <w:rFonts w:asciiTheme="minorHAnsi" w:hAnsiTheme="minorHAnsi" w:cstheme="minorHAnsi"/>
                <w:b/>
                <w:sz w:val="28"/>
              </w:rPr>
              <w:t xml:space="preserve">ARCHIVO CENTRAL DE LA ALCALDIA DE </w:t>
            </w:r>
            <w:r w:rsidR="00835AC1">
              <w:rPr>
                <w:rFonts w:asciiTheme="minorHAnsi" w:hAnsiTheme="minorHAnsi" w:cstheme="minorHAnsi"/>
                <w:b/>
                <w:sz w:val="28"/>
              </w:rPr>
              <w:t>EL CONGO</w:t>
            </w:r>
          </w:p>
        </w:tc>
      </w:tr>
      <w:tr w:rsidR="001C5E7D" w:rsidRPr="003F3577" w:rsidTr="003823D5">
        <w:trPr>
          <w:trHeight w:val="594"/>
        </w:trPr>
        <w:tc>
          <w:tcPr>
            <w:tcW w:w="9058" w:type="dxa"/>
            <w:gridSpan w:val="2"/>
            <w:shd w:val="clear" w:color="auto" w:fill="A6A6A6"/>
          </w:tcPr>
          <w:p w:rsidR="001C5E7D" w:rsidRPr="003F3577" w:rsidRDefault="005D4F46" w:rsidP="003823D5">
            <w:pPr>
              <w:pStyle w:val="TableParagraph"/>
              <w:spacing w:line="337" w:lineRule="exact"/>
              <w:ind w:left="3044"/>
              <w:rPr>
                <w:rFonts w:asciiTheme="minorHAnsi" w:hAnsiTheme="minorHAnsi" w:cstheme="minorHAnsi"/>
                <w:b/>
                <w:sz w:val="28"/>
              </w:rPr>
            </w:pPr>
            <w:r w:rsidRPr="003F3577">
              <w:rPr>
                <w:rFonts w:asciiTheme="minorHAnsi" w:hAnsiTheme="minorHAnsi" w:cstheme="minorHAnsi"/>
                <w:b/>
                <w:sz w:val="28"/>
              </w:rPr>
              <w:t>1. AREA DE IDENTIFICACION</w:t>
            </w:r>
          </w:p>
        </w:tc>
      </w:tr>
      <w:tr w:rsidR="001C5E7D" w:rsidRPr="003F3577" w:rsidTr="003823D5">
        <w:trPr>
          <w:trHeight w:val="508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tabs>
                <w:tab w:val="center" w:pos="2014"/>
              </w:tabs>
              <w:spacing w:line="25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1.1. Identifica</w:t>
            </w:r>
            <w:r w:rsidR="003823D5" w:rsidRPr="003F3577">
              <w:rPr>
                <w:rFonts w:asciiTheme="minorHAnsi" w:hAnsiTheme="minorHAnsi" w:cstheme="minorHAnsi"/>
              </w:rPr>
              <w:t>dor</w:t>
            </w:r>
            <w:r w:rsidR="003823D5" w:rsidRPr="003F357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5128" w:type="dxa"/>
          </w:tcPr>
          <w:p w:rsidR="001C5E7D" w:rsidRPr="003F3577" w:rsidRDefault="003823D5" w:rsidP="003823D5">
            <w:pPr>
              <w:pStyle w:val="TableParagraph"/>
              <w:spacing w:line="258" w:lineRule="exact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UGDA</w:t>
            </w:r>
          </w:p>
        </w:tc>
      </w:tr>
      <w:tr w:rsidR="001C5E7D" w:rsidRPr="003F3577" w:rsidTr="003823D5">
        <w:trPr>
          <w:trHeight w:val="508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spacing w:line="25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1.2. Forma autorizada del nombre</w:t>
            </w:r>
          </w:p>
        </w:tc>
        <w:tc>
          <w:tcPr>
            <w:tcW w:w="5128" w:type="dxa"/>
          </w:tcPr>
          <w:p w:rsidR="001C5E7D" w:rsidRPr="003F3577" w:rsidRDefault="005D4F46" w:rsidP="003823D5">
            <w:pPr>
              <w:pStyle w:val="TableParagraph"/>
              <w:spacing w:line="258" w:lineRule="exact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Archivo General</w:t>
            </w:r>
          </w:p>
        </w:tc>
      </w:tr>
      <w:tr w:rsidR="001C5E7D" w:rsidRPr="003F3577" w:rsidTr="003823D5">
        <w:trPr>
          <w:trHeight w:val="508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spacing w:line="25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1.3. Forma paralela del nombre</w:t>
            </w:r>
          </w:p>
        </w:tc>
        <w:tc>
          <w:tcPr>
            <w:tcW w:w="5128" w:type="dxa"/>
          </w:tcPr>
          <w:p w:rsidR="001C5E7D" w:rsidRPr="003F3577" w:rsidRDefault="005D4F46" w:rsidP="003823D5">
            <w:pPr>
              <w:pStyle w:val="TableParagraph"/>
              <w:spacing w:line="258" w:lineRule="exact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Unidad de Archivo</w:t>
            </w:r>
          </w:p>
        </w:tc>
      </w:tr>
      <w:tr w:rsidR="001C5E7D" w:rsidRPr="003F3577" w:rsidTr="003823D5">
        <w:trPr>
          <w:trHeight w:val="508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spacing w:line="25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1.4. Otras formas del nombre</w:t>
            </w:r>
          </w:p>
        </w:tc>
        <w:tc>
          <w:tcPr>
            <w:tcW w:w="5128" w:type="dxa"/>
          </w:tcPr>
          <w:p w:rsidR="001C5E7D" w:rsidRPr="003F3577" w:rsidRDefault="005D4F46" w:rsidP="003823D5">
            <w:pPr>
              <w:pStyle w:val="TableParagraph"/>
              <w:spacing w:line="258" w:lineRule="exact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Archivo</w:t>
            </w:r>
          </w:p>
        </w:tc>
      </w:tr>
      <w:tr w:rsidR="001C5E7D" w:rsidRPr="003F3577" w:rsidTr="003823D5">
        <w:trPr>
          <w:trHeight w:val="817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spacing w:line="276" w:lineRule="auto"/>
              <w:ind w:left="108" w:right="204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1.5. Tipo de Institución que conserva los fondos de Archivo.</w:t>
            </w:r>
          </w:p>
        </w:tc>
        <w:tc>
          <w:tcPr>
            <w:tcW w:w="5128" w:type="dxa"/>
          </w:tcPr>
          <w:p w:rsidR="001C5E7D" w:rsidRPr="003F3577" w:rsidRDefault="005D4F46" w:rsidP="003823D5">
            <w:pPr>
              <w:pStyle w:val="TableParagraph"/>
              <w:spacing w:line="260" w:lineRule="exact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Archivos de Gestión, Archivo </w:t>
            </w:r>
            <w:r w:rsidR="003823D5" w:rsidRPr="003F3577">
              <w:rPr>
                <w:rFonts w:asciiTheme="minorHAnsi" w:hAnsiTheme="minorHAnsi" w:cstheme="minorHAnsi"/>
              </w:rPr>
              <w:t xml:space="preserve">Municipal </w:t>
            </w:r>
          </w:p>
        </w:tc>
      </w:tr>
      <w:tr w:rsidR="001C5E7D" w:rsidRPr="003F3577" w:rsidTr="003823D5">
        <w:trPr>
          <w:trHeight w:val="594"/>
        </w:trPr>
        <w:tc>
          <w:tcPr>
            <w:tcW w:w="9058" w:type="dxa"/>
            <w:gridSpan w:val="2"/>
            <w:shd w:val="clear" w:color="auto" w:fill="A6A6A6"/>
          </w:tcPr>
          <w:p w:rsidR="001C5E7D" w:rsidRPr="003F3577" w:rsidRDefault="005D4F46" w:rsidP="003823D5">
            <w:pPr>
              <w:pStyle w:val="TableParagraph"/>
              <w:spacing w:line="334" w:lineRule="exact"/>
              <w:ind w:left="3341"/>
              <w:rPr>
                <w:rFonts w:asciiTheme="minorHAnsi" w:hAnsiTheme="minorHAnsi" w:cstheme="minorHAnsi"/>
                <w:b/>
                <w:sz w:val="28"/>
              </w:rPr>
            </w:pPr>
            <w:r w:rsidRPr="003F3577">
              <w:rPr>
                <w:rFonts w:asciiTheme="minorHAnsi" w:hAnsiTheme="minorHAnsi" w:cstheme="minorHAnsi"/>
                <w:b/>
                <w:sz w:val="28"/>
              </w:rPr>
              <w:t>2. AREA DE CONTACTO</w:t>
            </w:r>
          </w:p>
        </w:tc>
      </w:tr>
      <w:tr w:rsidR="001C5E7D" w:rsidRPr="003F3577" w:rsidTr="003823D5">
        <w:trPr>
          <w:trHeight w:val="815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spacing w:line="25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2.1. Localización y Dirección</w:t>
            </w:r>
          </w:p>
        </w:tc>
        <w:tc>
          <w:tcPr>
            <w:tcW w:w="5128" w:type="dxa"/>
          </w:tcPr>
          <w:p w:rsidR="001C5E7D" w:rsidRPr="00ED7560" w:rsidRDefault="00133A95" w:rsidP="00133A95">
            <w:pPr>
              <w:pStyle w:val="TableParagraph"/>
              <w:spacing w:line="276" w:lineRule="auto"/>
              <w:ind w:left="0" w:right="667"/>
              <w:rPr>
                <w:rFonts w:asciiTheme="minorHAnsi" w:hAnsiTheme="minorHAnsi" w:cstheme="minorHAnsi"/>
              </w:rPr>
            </w:pPr>
            <w:r w:rsidRPr="00ED7560">
              <w:rPr>
                <w:rFonts w:asciiTheme="minorHAnsi" w:hAnsiTheme="minorHAnsi" w:cstheme="minorHAnsi"/>
              </w:rPr>
              <w:t xml:space="preserve">Avenida </w:t>
            </w:r>
            <w:r w:rsidR="00ED7560" w:rsidRPr="00ED7560">
              <w:rPr>
                <w:rFonts w:asciiTheme="minorHAnsi" w:hAnsiTheme="minorHAnsi" w:cstheme="minorHAnsi"/>
              </w:rPr>
              <w:t>teniente</w:t>
            </w:r>
            <w:r w:rsidRPr="00ED7560">
              <w:rPr>
                <w:rFonts w:asciiTheme="minorHAnsi" w:hAnsiTheme="minorHAnsi" w:cstheme="minorHAnsi"/>
              </w:rPr>
              <w:t xml:space="preserve"> Ricardo Mancia y Calle Reyes, Barrio El Centro.</w:t>
            </w:r>
          </w:p>
        </w:tc>
      </w:tr>
      <w:tr w:rsidR="001C5E7D" w:rsidRPr="003F3577" w:rsidTr="003823D5">
        <w:trPr>
          <w:trHeight w:val="1020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spacing w:line="260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2.2. Teléfono, Fax, Correo Electrónico</w:t>
            </w:r>
          </w:p>
        </w:tc>
        <w:tc>
          <w:tcPr>
            <w:tcW w:w="5128" w:type="dxa"/>
          </w:tcPr>
          <w:p w:rsidR="001C5E7D" w:rsidRPr="00ED7560" w:rsidRDefault="00133A95" w:rsidP="003823D5">
            <w:pPr>
              <w:pStyle w:val="TableParagraph"/>
              <w:rPr>
                <w:rFonts w:asciiTheme="minorHAnsi" w:hAnsiTheme="minorHAnsi" w:cstheme="minorHAnsi"/>
              </w:rPr>
            </w:pPr>
            <w:r w:rsidRPr="00ED7560">
              <w:rPr>
                <w:rFonts w:asciiTheme="minorHAnsi" w:hAnsiTheme="minorHAnsi" w:cstheme="minorHAnsi"/>
              </w:rPr>
              <w:t xml:space="preserve">2445-7210    </w:t>
            </w:r>
          </w:p>
          <w:p w:rsidR="00133A95" w:rsidRPr="00ED7560" w:rsidRDefault="00133A95" w:rsidP="003823D5">
            <w:pPr>
              <w:pStyle w:val="TableParagraph"/>
              <w:rPr>
                <w:rFonts w:asciiTheme="minorHAnsi" w:hAnsiTheme="minorHAnsi" w:cstheme="minorHAnsi"/>
              </w:rPr>
            </w:pPr>
            <w:r w:rsidRPr="00ED7560">
              <w:rPr>
                <w:rFonts w:asciiTheme="minorHAnsi" w:hAnsiTheme="minorHAnsi" w:cstheme="minorHAnsi"/>
              </w:rPr>
              <w:t>Fax 2445-7209</w:t>
            </w:r>
          </w:p>
        </w:tc>
      </w:tr>
      <w:tr w:rsidR="001C5E7D" w:rsidRPr="003F3577" w:rsidTr="003823D5">
        <w:trPr>
          <w:trHeight w:val="1525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spacing w:line="25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2.3. Persona de Contacto</w:t>
            </w:r>
          </w:p>
        </w:tc>
        <w:tc>
          <w:tcPr>
            <w:tcW w:w="5128" w:type="dxa"/>
          </w:tcPr>
          <w:p w:rsidR="001C5E7D" w:rsidRPr="00ED7560" w:rsidRDefault="00133A95" w:rsidP="003823D5">
            <w:pPr>
              <w:pStyle w:val="TableParagraph"/>
              <w:rPr>
                <w:rFonts w:asciiTheme="minorHAnsi" w:hAnsiTheme="minorHAnsi" w:cstheme="minorHAnsi"/>
              </w:rPr>
            </w:pPr>
            <w:r w:rsidRPr="00ED7560">
              <w:rPr>
                <w:rFonts w:asciiTheme="minorHAnsi" w:hAnsiTheme="minorHAnsi" w:cstheme="minorHAnsi"/>
              </w:rPr>
              <w:t>Licda. Karla Chicas Jovel</w:t>
            </w:r>
          </w:p>
        </w:tc>
      </w:tr>
      <w:tr w:rsidR="001C5E7D" w:rsidRPr="003F3577" w:rsidTr="003823D5">
        <w:trPr>
          <w:trHeight w:val="592"/>
        </w:trPr>
        <w:tc>
          <w:tcPr>
            <w:tcW w:w="9058" w:type="dxa"/>
            <w:gridSpan w:val="2"/>
            <w:shd w:val="clear" w:color="auto" w:fill="A6A6A6"/>
          </w:tcPr>
          <w:p w:rsidR="001C5E7D" w:rsidRPr="003F3577" w:rsidRDefault="005D4F46" w:rsidP="003823D5">
            <w:pPr>
              <w:pStyle w:val="TableParagraph"/>
              <w:spacing w:line="334" w:lineRule="exact"/>
              <w:ind w:left="3209"/>
              <w:rPr>
                <w:rFonts w:asciiTheme="minorHAnsi" w:hAnsiTheme="minorHAnsi" w:cstheme="minorHAnsi"/>
                <w:b/>
                <w:sz w:val="28"/>
              </w:rPr>
            </w:pPr>
            <w:r w:rsidRPr="003F3577">
              <w:rPr>
                <w:rFonts w:asciiTheme="minorHAnsi" w:hAnsiTheme="minorHAnsi" w:cstheme="minorHAnsi"/>
                <w:b/>
                <w:sz w:val="28"/>
              </w:rPr>
              <w:t>3. AREA DE DESCRIPCION</w:t>
            </w:r>
          </w:p>
        </w:tc>
      </w:tr>
      <w:tr w:rsidR="001C5E7D" w:rsidRPr="003F3577" w:rsidTr="003823D5">
        <w:trPr>
          <w:trHeight w:val="3489"/>
        </w:trPr>
        <w:tc>
          <w:tcPr>
            <w:tcW w:w="3930" w:type="dxa"/>
          </w:tcPr>
          <w:p w:rsidR="001C5E7D" w:rsidRPr="003F3577" w:rsidRDefault="005D4F46" w:rsidP="003823D5">
            <w:pPr>
              <w:pStyle w:val="TableParagraph"/>
              <w:spacing w:line="278" w:lineRule="auto"/>
              <w:ind w:left="108" w:right="846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3.1. Historia de la Institución que custodia los fondos de Archivo.</w:t>
            </w:r>
          </w:p>
        </w:tc>
        <w:tc>
          <w:tcPr>
            <w:tcW w:w="5128" w:type="dxa"/>
          </w:tcPr>
          <w:p w:rsidR="00AB3C07" w:rsidRDefault="00AB3C07" w:rsidP="00AB3C07">
            <w:pPr>
              <w:pStyle w:val="TableParagraph"/>
              <w:spacing w:line="276" w:lineRule="auto"/>
              <w:ind w:left="0" w:right="97"/>
              <w:jc w:val="both"/>
              <w:rPr>
                <w:rFonts w:asciiTheme="minorHAnsi" w:hAnsiTheme="minorHAnsi" w:cstheme="minorHAnsi"/>
              </w:rPr>
            </w:pPr>
          </w:p>
          <w:p w:rsidR="00AB3C07" w:rsidRPr="003F3577" w:rsidRDefault="00AB3C07" w:rsidP="00AB3C07">
            <w:pPr>
              <w:pStyle w:val="TableParagraph"/>
              <w:spacing w:line="276" w:lineRule="auto"/>
              <w:ind w:right="98"/>
              <w:jc w:val="both"/>
              <w:rPr>
                <w:rFonts w:asciiTheme="minorHAnsi" w:hAnsiTheme="minorHAnsi" w:cstheme="minorHAnsi"/>
              </w:rPr>
            </w:pPr>
            <w:r w:rsidRPr="008471DD">
              <w:rPr>
                <w:rFonts w:asciiTheme="minorHAnsi" w:hAnsiTheme="minorHAnsi" w:cstheme="minorHAnsi"/>
                <w:color w:val="000000" w:themeColor="text1"/>
              </w:rPr>
              <w:t xml:space="preserve">A causa del incendio de la alcaldía durante la guerra </w:t>
            </w:r>
            <w:r w:rsidR="008471DD" w:rsidRPr="008471DD">
              <w:rPr>
                <w:rFonts w:asciiTheme="minorHAnsi" w:hAnsiTheme="minorHAnsi" w:cstheme="minorHAnsi"/>
                <w:color w:val="000000" w:themeColor="text1"/>
              </w:rPr>
              <w:t>en el año</w:t>
            </w:r>
            <w:r w:rsidR="00255DC3" w:rsidRPr="008471DD">
              <w:rPr>
                <w:rFonts w:asciiTheme="minorHAnsi" w:hAnsiTheme="minorHAnsi" w:cstheme="minorHAnsi"/>
                <w:color w:val="000000" w:themeColor="text1"/>
              </w:rPr>
              <w:t xml:space="preserve"> 1989</w:t>
            </w:r>
            <w:r w:rsidRPr="008471DD">
              <w:rPr>
                <w:rFonts w:asciiTheme="minorHAnsi" w:hAnsiTheme="minorHAnsi" w:cstheme="minorHAnsi"/>
                <w:color w:val="000000" w:themeColor="text1"/>
              </w:rPr>
              <w:t xml:space="preserve"> la documentación</w:t>
            </w:r>
            <w:r w:rsidRPr="003F3577">
              <w:rPr>
                <w:rFonts w:asciiTheme="minorHAnsi" w:hAnsiTheme="minorHAnsi" w:cstheme="minorHAnsi"/>
              </w:rPr>
              <w:t xml:space="preserve"> de la Municipalidad, se vio afectada, ya que el edificio sufrió mucho daño y la perdida de muchos documentos de archivo.</w:t>
            </w:r>
          </w:p>
          <w:p w:rsidR="00AB3C07" w:rsidRPr="003F3577" w:rsidRDefault="00AB3C07" w:rsidP="00AB3C07">
            <w:pPr>
              <w:pStyle w:val="TableParagraph"/>
              <w:spacing w:line="276" w:lineRule="auto"/>
              <w:ind w:right="98"/>
              <w:jc w:val="both"/>
              <w:rPr>
                <w:rFonts w:asciiTheme="minorHAnsi" w:hAnsiTheme="minorHAnsi" w:cstheme="minorHAnsi"/>
              </w:rPr>
            </w:pPr>
          </w:p>
          <w:p w:rsidR="00AB3C07" w:rsidRDefault="00AB3C07" w:rsidP="00AB3C07">
            <w:pPr>
              <w:pStyle w:val="TableParagraph"/>
              <w:spacing w:line="276" w:lineRule="auto"/>
              <w:ind w:right="98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Aplicando siempre la guía para regular y estandarizar los procedimientos técnicos que se deben hacer para el desarrollo de la gestión documental un proceso eficiente y transparente; y con ello, impulsar la protección, organización y conservación del bien común como lo establece el Art. 1 de la Constitución de la República y el Art. 2 del Código Municipal y garantizar el derecho al acceso a la</w:t>
            </w:r>
            <w:r w:rsidRPr="003F357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F3577">
              <w:rPr>
                <w:rFonts w:asciiTheme="minorHAnsi" w:hAnsiTheme="minorHAnsi" w:cstheme="minorHAnsi"/>
              </w:rPr>
              <w:t>información.</w:t>
            </w:r>
          </w:p>
          <w:p w:rsidR="00AB3C07" w:rsidRDefault="00AB3C07" w:rsidP="003823D5">
            <w:pPr>
              <w:pStyle w:val="TableParagraph"/>
              <w:spacing w:line="276" w:lineRule="auto"/>
              <w:ind w:right="97"/>
              <w:jc w:val="both"/>
              <w:rPr>
                <w:rFonts w:asciiTheme="minorHAnsi" w:hAnsiTheme="minorHAnsi" w:cstheme="minorHAnsi"/>
              </w:rPr>
            </w:pPr>
          </w:p>
          <w:p w:rsidR="00AB3C07" w:rsidRPr="003F3577" w:rsidRDefault="00AB3C07" w:rsidP="00AB3C07">
            <w:pPr>
              <w:pStyle w:val="TableParagraph"/>
              <w:spacing w:line="276" w:lineRule="auto"/>
              <w:ind w:right="99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E</w:t>
            </w:r>
            <w:r w:rsidR="00B64727">
              <w:rPr>
                <w:rFonts w:asciiTheme="minorHAnsi" w:hAnsiTheme="minorHAnsi" w:cstheme="minorHAnsi"/>
              </w:rPr>
              <w:t xml:space="preserve">n el </w:t>
            </w:r>
            <w:r w:rsidR="008471DD">
              <w:rPr>
                <w:rFonts w:asciiTheme="minorHAnsi" w:hAnsiTheme="minorHAnsi" w:cstheme="minorHAnsi"/>
              </w:rPr>
              <w:t>2013</w:t>
            </w:r>
            <w:r w:rsidR="008471DD" w:rsidRPr="003F3577">
              <w:rPr>
                <w:rFonts w:asciiTheme="minorHAnsi" w:hAnsiTheme="minorHAnsi" w:cstheme="minorHAnsi"/>
              </w:rPr>
              <w:t xml:space="preserve"> se</w:t>
            </w:r>
            <w:r w:rsidRPr="003F3577">
              <w:rPr>
                <w:rFonts w:asciiTheme="minorHAnsi" w:hAnsiTheme="minorHAnsi" w:cstheme="minorHAnsi"/>
              </w:rPr>
              <w:t xml:space="preserve"> nombra un encargado de Archivo,</w:t>
            </w:r>
            <w:r w:rsidR="00B64727">
              <w:rPr>
                <w:rFonts w:asciiTheme="minorHAnsi" w:hAnsiTheme="minorHAnsi" w:cstheme="minorHAnsi"/>
              </w:rPr>
              <w:t xml:space="preserve"> </w:t>
            </w:r>
            <w:r w:rsidRPr="003F3577">
              <w:rPr>
                <w:rFonts w:asciiTheme="minorHAnsi" w:hAnsiTheme="minorHAnsi" w:cstheme="minorHAnsi"/>
              </w:rPr>
              <w:t>en atención a que el volumen de documentos había aumentado y era necesario dar atención a observaciones donde se señalaba la falta de respaldo de ciertos hechos de la Administración Municipal.</w:t>
            </w:r>
          </w:p>
          <w:p w:rsidR="00AB3C07" w:rsidRPr="008471DD" w:rsidRDefault="008471DD" w:rsidP="008471DD">
            <w:pPr>
              <w:pStyle w:val="TableParagraph"/>
              <w:spacing w:line="276" w:lineRule="auto"/>
              <w:ind w:left="0" w:right="99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AB3C07" w:rsidRPr="003F3577">
              <w:rPr>
                <w:rFonts w:asciiTheme="minorHAnsi" w:hAnsiTheme="minorHAnsi" w:cstheme="minorHAnsi"/>
              </w:rPr>
              <w:t xml:space="preserve"> </w:t>
            </w:r>
            <w:r w:rsidRPr="008471DD">
              <w:rPr>
                <w:rFonts w:asciiTheme="minorHAnsi" w:hAnsiTheme="minorHAnsi" w:cstheme="minorHAnsi"/>
                <w:b/>
                <w:bCs/>
              </w:rPr>
              <w:t>S</w:t>
            </w:r>
            <w:r w:rsidR="00AB3C07" w:rsidRPr="008471DD">
              <w:rPr>
                <w:rFonts w:asciiTheme="minorHAnsi" w:hAnsiTheme="minorHAnsi" w:cstheme="minorHAnsi"/>
                <w:b/>
                <w:bCs/>
              </w:rPr>
              <w:t xml:space="preserve">in </w:t>
            </w:r>
            <w:r w:rsidRPr="008471DD">
              <w:rPr>
                <w:rFonts w:asciiTheme="minorHAnsi" w:hAnsiTheme="minorHAnsi" w:cstheme="minorHAnsi"/>
                <w:b/>
                <w:bCs/>
              </w:rPr>
              <w:t>embargo,</w:t>
            </w:r>
            <w:r w:rsidR="00AB3C07" w:rsidRPr="008471DD">
              <w:rPr>
                <w:rFonts w:asciiTheme="minorHAnsi" w:hAnsiTheme="minorHAnsi" w:cstheme="minorHAnsi"/>
                <w:b/>
                <w:bCs/>
              </w:rPr>
              <w:t xml:space="preserve"> solo fue creado el cargo más no la </w:t>
            </w:r>
            <w:r w:rsidR="00ED7560" w:rsidRPr="008471DD">
              <w:rPr>
                <w:rFonts w:asciiTheme="minorHAnsi" w:hAnsiTheme="minorHAnsi" w:cstheme="minorHAnsi"/>
                <w:b/>
                <w:bCs/>
              </w:rPr>
              <w:t>unidad de</w:t>
            </w:r>
            <w:r w:rsidRPr="008471DD">
              <w:rPr>
                <w:rFonts w:asciiTheme="minorHAnsi" w:hAnsiTheme="minorHAnsi" w:cstheme="minorHAnsi"/>
                <w:b/>
                <w:bCs/>
              </w:rPr>
              <w:t xml:space="preserve"> Archivo como tal.</w:t>
            </w:r>
          </w:p>
          <w:p w:rsidR="001C5E7D" w:rsidRPr="003F3577" w:rsidRDefault="001C5E7D" w:rsidP="003823D5">
            <w:pPr>
              <w:pStyle w:val="TableParagraph"/>
              <w:spacing w:line="276" w:lineRule="auto"/>
              <w:ind w:right="97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1C5E7D" w:rsidRDefault="00AB3C0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5306"/>
      </w:tblGrid>
      <w:tr w:rsidR="00AB3C07" w:rsidRPr="003F3577" w:rsidTr="00AB3C07">
        <w:trPr>
          <w:trHeight w:val="9449"/>
        </w:trPr>
        <w:tc>
          <w:tcPr>
            <w:tcW w:w="3766" w:type="dxa"/>
          </w:tcPr>
          <w:p w:rsidR="00AB3C07" w:rsidRDefault="00AB3C07" w:rsidP="00FF6FC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D7560" w:rsidRPr="00ED7560" w:rsidRDefault="00ED7560" w:rsidP="00ED7560"/>
          <w:p w:rsidR="00ED7560" w:rsidRPr="00ED7560" w:rsidRDefault="00ED7560" w:rsidP="00ED7560"/>
          <w:p w:rsidR="00ED7560" w:rsidRPr="00ED7560" w:rsidRDefault="00ED7560" w:rsidP="00ED7560"/>
          <w:p w:rsidR="00ED7560" w:rsidRPr="00ED7560" w:rsidRDefault="00ED7560" w:rsidP="00ED7560"/>
          <w:p w:rsidR="00ED7560" w:rsidRPr="00ED7560" w:rsidRDefault="00ED7560" w:rsidP="00ED7560"/>
          <w:p w:rsidR="00ED7560" w:rsidRPr="00ED7560" w:rsidRDefault="00ED7560" w:rsidP="00ED7560"/>
          <w:p w:rsidR="00ED7560" w:rsidRDefault="00ED7560" w:rsidP="00ED7560">
            <w:pPr>
              <w:rPr>
                <w:rFonts w:asciiTheme="minorHAnsi" w:hAnsiTheme="minorHAnsi" w:cstheme="minorHAnsi"/>
              </w:rPr>
            </w:pPr>
          </w:p>
          <w:p w:rsidR="00ED7560" w:rsidRPr="00ED7560" w:rsidRDefault="00ED7560" w:rsidP="00ED7560">
            <w:pPr>
              <w:tabs>
                <w:tab w:val="left" w:pos="2640"/>
              </w:tabs>
            </w:pPr>
            <w:r>
              <w:tab/>
            </w:r>
          </w:p>
        </w:tc>
        <w:tc>
          <w:tcPr>
            <w:tcW w:w="5306" w:type="dxa"/>
          </w:tcPr>
          <w:p w:rsidR="00AB3C07" w:rsidRDefault="00AB3C07" w:rsidP="00FF6FCA">
            <w:pPr>
              <w:pStyle w:val="TableParagraph"/>
              <w:spacing w:line="283" w:lineRule="auto"/>
              <w:ind w:right="99"/>
              <w:jc w:val="both"/>
              <w:rPr>
                <w:rFonts w:asciiTheme="minorHAnsi" w:hAnsiTheme="minorHAnsi" w:cstheme="minorHAnsi"/>
              </w:rPr>
            </w:pPr>
          </w:p>
          <w:p w:rsidR="00AB3C07" w:rsidRDefault="005F0CDF" w:rsidP="00FF6FCA">
            <w:pPr>
              <w:pStyle w:val="TableParagraph"/>
              <w:spacing w:line="283" w:lineRule="auto"/>
              <w:ind w:right="99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El </w:t>
            </w:r>
            <w:r w:rsidRPr="005F0CDF">
              <w:rPr>
                <w:rFonts w:asciiTheme="minorHAnsi" w:hAnsiTheme="minorHAnsi" w:cstheme="minorHAnsi"/>
                <w:color w:val="000000" w:themeColor="text1"/>
              </w:rPr>
              <w:t>2019</w:t>
            </w:r>
            <w:r w:rsidR="00AB3C07" w:rsidRPr="003F3577">
              <w:rPr>
                <w:rFonts w:asciiTheme="minorHAnsi" w:hAnsiTheme="minorHAnsi" w:cstheme="minorHAnsi"/>
              </w:rPr>
              <w:t xml:space="preserve"> mediante Acuerdo Municipal</w:t>
            </w:r>
            <w:r w:rsidR="008471DD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8471DD" w:rsidRPr="005F0CDF">
              <w:rPr>
                <w:rFonts w:asciiTheme="minorHAnsi" w:hAnsiTheme="minorHAnsi" w:cstheme="minorHAnsi"/>
                <w:color w:val="000000" w:themeColor="text1"/>
              </w:rPr>
              <w:t>N.º</w:t>
            </w:r>
            <w:r>
              <w:rPr>
                <w:rFonts w:asciiTheme="minorHAnsi" w:hAnsiTheme="minorHAnsi" w:cstheme="minorHAnsi"/>
              </w:rPr>
              <w:t xml:space="preserve"> cuatro </w:t>
            </w:r>
            <w:r w:rsidR="00AB3C07" w:rsidRPr="003F3577">
              <w:rPr>
                <w:rFonts w:asciiTheme="minorHAnsi" w:hAnsiTheme="minorHAnsi" w:cstheme="minorHAnsi"/>
              </w:rPr>
              <w:t xml:space="preserve">de sesión ordinaria </w:t>
            </w:r>
            <w:r w:rsidR="008471DD" w:rsidRPr="005F0CDF">
              <w:rPr>
                <w:rFonts w:asciiTheme="minorHAnsi" w:hAnsiTheme="minorHAnsi" w:cstheme="minorHAnsi"/>
                <w:color w:val="000000" w:themeColor="text1"/>
              </w:rPr>
              <w:t>N.º</w:t>
            </w:r>
            <w:r w:rsidR="008471DD" w:rsidRPr="003F3577">
              <w:rPr>
                <w:rFonts w:asciiTheme="minorHAnsi" w:hAnsiTheme="minorHAnsi" w:cstheme="minorHAnsi"/>
              </w:rPr>
              <w:t xml:space="preserve"> </w:t>
            </w:r>
            <w:r w:rsidR="008471DD">
              <w:rPr>
                <w:rFonts w:asciiTheme="minorHAnsi" w:hAnsiTheme="minorHAnsi" w:cstheme="minorHAnsi"/>
              </w:rPr>
              <w:t xml:space="preserve">treinta y siete </w:t>
            </w:r>
            <w:r w:rsidR="00AB3C07" w:rsidRPr="003F3577">
              <w:rPr>
                <w:rFonts w:asciiTheme="minorHAnsi" w:hAnsiTheme="minorHAnsi" w:cstheme="minorHAnsi"/>
              </w:rPr>
              <w:t>celebrada el</w:t>
            </w:r>
            <w:r w:rsidR="008471DD">
              <w:rPr>
                <w:rFonts w:asciiTheme="minorHAnsi" w:hAnsiTheme="minorHAnsi" w:cstheme="minorHAnsi"/>
              </w:rPr>
              <w:t xml:space="preserve"> 20 de noviembre del 2019</w:t>
            </w:r>
            <w:r w:rsidR="00AB3C07" w:rsidRPr="003F3577">
              <w:rPr>
                <w:rFonts w:asciiTheme="minorHAnsi" w:hAnsiTheme="minorHAnsi" w:cstheme="minorHAnsi"/>
              </w:rPr>
              <w:t xml:space="preserve"> se aprobó el nuevo organigrama de la Municipalidad de</w:t>
            </w:r>
            <w:r w:rsidR="00ED7560">
              <w:rPr>
                <w:rFonts w:asciiTheme="minorHAnsi" w:hAnsiTheme="minorHAnsi" w:cstheme="minorHAnsi"/>
              </w:rPr>
              <w:t xml:space="preserve"> El Congo estableciendo El Archivo</w:t>
            </w:r>
            <w:r w:rsidR="008471DD">
              <w:rPr>
                <w:rFonts w:asciiTheme="minorHAnsi" w:hAnsiTheme="minorHAnsi" w:cstheme="minorHAnsi"/>
              </w:rPr>
              <w:t>,</w:t>
            </w:r>
            <w:r w:rsidR="008471DD" w:rsidRPr="003F3577">
              <w:rPr>
                <w:rFonts w:asciiTheme="minorHAnsi" w:hAnsiTheme="minorHAnsi" w:cstheme="minorHAnsi"/>
              </w:rPr>
              <w:t xml:space="preserve"> </w:t>
            </w:r>
            <w:r w:rsidR="00ED7560">
              <w:rPr>
                <w:rFonts w:asciiTheme="minorHAnsi" w:hAnsiTheme="minorHAnsi" w:cstheme="minorHAnsi"/>
              </w:rPr>
              <w:t xml:space="preserve">municipal </w:t>
            </w:r>
            <w:r w:rsidR="008471DD" w:rsidRPr="003F3577">
              <w:rPr>
                <w:rFonts w:asciiTheme="minorHAnsi" w:hAnsiTheme="minorHAnsi" w:cstheme="minorHAnsi"/>
              </w:rPr>
              <w:t>como</w:t>
            </w:r>
            <w:r w:rsidR="00AB3C07" w:rsidRPr="003F3577">
              <w:rPr>
                <w:rFonts w:asciiTheme="minorHAnsi" w:hAnsiTheme="minorHAnsi" w:cstheme="minorHAnsi"/>
              </w:rPr>
              <w:t xml:space="preserve"> una instancia dentro </w:t>
            </w:r>
            <w:r w:rsidR="008471DD" w:rsidRPr="003F3577">
              <w:rPr>
                <w:rFonts w:asciiTheme="minorHAnsi" w:hAnsiTheme="minorHAnsi" w:cstheme="minorHAnsi"/>
              </w:rPr>
              <w:t>de la</w:t>
            </w:r>
            <w:r w:rsidR="00AB3C07" w:rsidRPr="003F3577">
              <w:rPr>
                <w:rFonts w:asciiTheme="minorHAnsi" w:hAnsiTheme="minorHAnsi" w:cstheme="minorHAnsi"/>
              </w:rPr>
              <w:t xml:space="preserve"> estructura </w:t>
            </w:r>
            <w:r w:rsidR="00ED7560">
              <w:rPr>
                <w:rFonts w:asciiTheme="minorHAnsi" w:hAnsiTheme="minorHAnsi" w:cstheme="minorHAnsi"/>
              </w:rPr>
              <w:t>organizativa</w:t>
            </w:r>
            <w:r w:rsidR="00AB3C07" w:rsidRPr="003F3577">
              <w:rPr>
                <w:rFonts w:asciiTheme="minorHAnsi" w:hAnsiTheme="minorHAnsi" w:cstheme="minorHAnsi"/>
              </w:rPr>
              <w:t xml:space="preserve">, bajo la dependencia de Secretaría Municipal, en cumplimiento a lo establecido en el Art. 55, inc. 4º, del Código Municipal, el </w:t>
            </w:r>
            <w:r w:rsidR="008471DD" w:rsidRPr="003F3577">
              <w:rPr>
                <w:rFonts w:asciiTheme="minorHAnsi" w:hAnsiTheme="minorHAnsi" w:cstheme="minorHAnsi"/>
              </w:rPr>
              <w:t>cual reza</w:t>
            </w:r>
            <w:r w:rsidR="00AB3C07" w:rsidRPr="003F3577">
              <w:rPr>
                <w:rFonts w:asciiTheme="minorHAnsi" w:hAnsiTheme="minorHAnsi" w:cstheme="minorHAnsi"/>
              </w:rPr>
              <w:t>:</w:t>
            </w:r>
          </w:p>
          <w:p w:rsidR="00AB3C07" w:rsidRDefault="00AB3C07" w:rsidP="00FF6FCA">
            <w:pPr>
              <w:pStyle w:val="TableParagraph"/>
              <w:spacing w:line="283" w:lineRule="auto"/>
              <w:ind w:right="99"/>
              <w:jc w:val="both"/>
              <w:rPr>
                <w:rFonts w:asciiTheme="minorHAnsi" w:hAnsiTheme="minorHAnsi" w:cstheme="minorHAnsi"/>
              </w:rPr>
            </w:pPr>
          </w:p>
          <w:p w:rsidR="00AB3C07" w:rsidRPr="003F3577" w:rsidRDefault="00AB3C07" w:rsidP="00FF6FCA">
            <w:pPr>
              <w:pStyle w:val="TableParagraph"/>
              <w:spacing w:line="283" w:lineRule="auto"/>
              <w:ind w:right="99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“Es deber del secretario</w:t>
            </w:r>
            <w:r>
              <w:rPr>
                <w:rFonts w:asciiTheme="minorHAnsi" w:hAnsiTheme="minorHAnsi" w:cstheme="minorHAnsi"/>
              </w:rPr>
              <w:t xml:space="preserve"> municipal </w:t>
            </w:r>
            <w:r w:rsidRPr="003F3577">
              <w:rPr>
                <w:rFonts w:asciiTheme="minorHAnsi" w:hAnsiTheme="minorHAnsi" w:cstheme="minorHAnsi"/>
              </w:rPr>
              <w:t>Llevar los libros, expedientes y documentos del Concejo, custodiar su archivo y conservarlo organizado, de acuerdo con las técnicas más adecuadas”.</w:t>
            </w:r>
          </w:p>
          <w:p w:rsidR="00AB3C07" w:rsidRPr="003F3577" w:rsidRDefault="00AB3C07" w:rsidP="00FF6FCA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AB3C07" w:rsidRPr="003F3577" w:rsidRDefault="00AB3C07" w:rsidP="00FF6FCA">
            <w:pPr>
              <w:pStyle w:val="TableParagraph"/>
              <w:spacing w:before="7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AB3C07" w:rsidRPr="003F3577" w:rsidRDefault="001A6148" w:rsidP="001A6148">
            <w:pPr>
              <w:pStyle w:val="TableParagraph"/>
              <w:spacing w:line="278" w:lineRule="auto"/>
              <w:ind w:left="0" w:right="97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Se crea la unidad de gestión documental y archivo</w:t>
            </w:r>
            <w:r w:rsidR="008471DD">
              <w:rPr>
                <w:rFonts w:asciiTheme="minorHAnsi" w:hAnsiTheme="minorHAnsi" w:cstheme="minorHAnsi"/>
              </w:rPr>
              <w:t xml:space="preserve"> UGDA</w:t>
            </w:r>
            <w:r>
              <w:rPr>
                <w:rFonts w:asciiTheme="minorHAnsi" w:hAnsiTheme="minorHAnsi" w:cstheme="minorHAnsi"/>
              </w:rPr>
              <w:t xml:space="preserve"> por acuerdo municipal</w:t>
            </w:r>
            <w:r w:rsidRPr="005F0CDF">
              <w:rPr>
                <w:rFonts w:asciiTheme="minorHAnsi" w:hAnsiTheme="minorHAnsi" w:cstheme="minorHAnsi"/>
                <w:color w:val="000000" w:themeColor="text1"/>
              </w:rPr>
              <w:t xml:space="preserve"> N.º</w:t>
            </w:r>
            <w:r>
              <w:rPr>
                <w:rFonts w:asciiTheme="minorHAnsi" w:hAnsiTheme="minorHAnsi" w:cstheme="minorHAnsi"/>
              </w:rPr>
              <w:t xml:space="preserve"> veinticuatro en la reunión ordinaria celebrada </w:t>
            </w:r>
            <w:r w:rsidR="00ED7560">
              <w:rPr>
                <w:rFonts w:asciiTheme="minorHAnsi" w:hAnsiTheme="minorHAnsi" w:cstheme="minorHAnsi"/>
              </w:rPr>
              <w:t>el 6</w:t>
            </w:r>
            <w:r>
              <w:rPr>
                <w:rFonts w:asciiTheme="minorHAnsi" w:hAnsiTheme="minorHAnsi" w:cstheme="minorHAnsi"/>
              </w:rPr>
              <w:t xml:space="preserve"> de enero de 2020</w:t>
            </w:r>
            <w:r w:rsidR="00AB3C07" w:rsidRPr="003F357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AB3C07" w:rsidRPr="003F3577" w:rsidTr="00AB3C07">
        <w:trPr>
          <w:trHeight w:val="3288"/>
        </w:trPr>
        <w:tc>
          <w:tcPr>
            <w:tcW w:w="3766" w:type="dxa"/>
          </w:tcPr>
          <w:p w:rsidR="00AB3C07" w:rsidRPr="003F3577" w:rsidRDefault="00AB3C07" w:rsidP="00FF6FCA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lastRenderedPageBreak/>
              <w:t>3.2. Contexto</w:t>
            </w:r>
          </w:p>
        </w:tc>
        <w:tc>
          <w:tcPr>
            <w:tcW w:w="5306" w:type="dxa"/>
          </w:tcPr>
          <w:p w:rsidR="00AB3C07" w:rsidRPr="003F3577" w:rsidRDefault="00FE496D" w:rsidP="00FF6FCA">
            <w:pPr>
              <w:pStyle w:val="TableParagraph"/>
              <w:spacing w:line="276" w:lineRule="auto"/>
              <w:ind w:right="97"/>
              <w:jc w:val="both"/>
              <w:rPr>
                <w:rFonts w:asciiTheme="minorHAnsi" w:hAnsiTheme="minorHAnsi" w:cstheme="minorHAnsi"/>
              </w:rPr>
            </w:pPr>
            <w:r w:rsidRPr="00FE496D">
              <w:rPr>
                <w:rFonts w:asciiTheme="minorHAnsi" w:hAnsiTheme="minorHAnsi" w:cstheme="minorHAnsi"/>
              </w:rPr>
              <w:t xml:space="preserve">El archivo municipal como conjunto orgánico de documentos de distintos periodos y de </w:t>
            </w:r>
            <w:r w:rsidR="00255DC3" w:rsidRPr="00FE496D">
              <w:rPr>
                <w:rFonts w:asciiTheme="minorHAnsi" w:hAnsiTheme="minorHAnsi" w:cstheme="minorHAnsi"/>
              </w:rPr>
              <w:t>diverso soporte</w:t>
            </w:r>
            <w:r w:rsidRPr="00FE496D">
              <w:rPr>
                <w:rFonts w:asciiTheme="minorHAnsi" w:hAnsiTheme="minorHAnsi" w:cstheme="minorHAnsi"/>
              </w:rPr>
              <w:t xml:space="preserve"> material, producidos y recibidos por la Alcaldía Municipal. Se encuentran organizados, descritos y conservados para atender el servicio de la gestión administrativa, la información, la investigación y la cultura. El archivo municipal no se encuentra dividido en unidades, cuenta con un solo local.</w:t>
            </w:r>
          </w:p>
        </w:tc>
      </w:tr>
    </w:tbl>
    <w:p w:rsidR="00AB3C07" w:rsidRDefault="00AB3C07" w:rsidP="00AB3C07">
      <w:pPr>
        <w:rPr>
          <w:rFonts w:asciiTheme="minorHAnsi" w:hAnsiTheme="minorHAnsi" w:cstheme="minorHAnsi"/>
        </w:rPr>
      </w:pPr>
    </w:p>
    <w:p w:rsidR="00AB3C07" w:rsidRPr="00AB3C07" w:rsidRDefault="00AB3C07" w:rsidP="00AB3C07">
      <w:pPr>
        <w:rPr>
          <w:rFonts w:asciiTheme="minorHAnsi" w:hAnsiTheme="minorHAnsi" w:cstheme="minorHAnsi"/>
        </w:rPr>
      </w:pPr>
    </w:p>
    <w:p w:rsidR="00AB3C07" w:rsidRDefault="00AB3C07" w:rsidP="00AB3C07">
      <w:pPr>
        <w:jc w:val="right"/>
        <w:rPr>
          <w:rFonts w:asciiTheme="minorHAnsi" w:hAnsiTheme="minorHAnsi" w:cstheme="minorHAnsi"/>
        </w:rPr>
      </w:pPr>
    </w:p>
    <w:p w:rsidR="00AB3C07" w:rsidRDefault="00AB3C07" w:rsidP="00AB3C07">
      <w:pPr>
        <w:rPr>
          <w:rFonts w:asciiTheme="minorHAnsi" w:hAnsiTheme="minorHAnsi" w:cstheme="minorHAnsi"/>
        </w:rPr>
      </w:pPr>
    </w:p>
    <w:tbl>
      <w:tblPr>
        <w:tblStyle w:val="TableNormal"/>
        <w:tblpPr w:leftFromText="141" w:rightFromText="141" w:vertAnchor="text" w:horzAnchor="margin" w:tblpXSpec="center" w:tblpY="5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5128"/>
      </w:tblGrid>
      <w:tr w:rsidR="00FE496D" w:rsidRPr="003F3577" w:rsidTr="00FE496D">
        <w:trPr>
          <w:trHeight w:val="11576"/>
        </w:trPr>
        <w:tc>
          <w:tcPr>
            <w:tcW w:w="3930" w:type="dxa"/>
          </w:tcPr>
          <w:p w:rsidR="00FE496D" w:rsidRPr="003F3577" w:rsidRDefault="00FE496D" w:rsidP="00FE496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FE496D" w:rsidRPr="003F3577" w:rsidRDefault="00FE496D" w:rsidP="00FE496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FE496D" w:rsidRPr="003F3577" w:rsidRDefault="00FE496D" w:rsidP="00FE496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FE496D" w:rsidRPr="003F3577" w:rsidRDefault="00FE496D" w:rsidP="00FE496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FE496D" w:rsidRPr="003F3577" w:rsidRDefault="00FE496D" w:rsidP="00FE496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FE496D" w:rsidRPr="003F3577" w:rsidRDefault="00FE496D" w:rsidP="00FE496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FE496D" w:rsidRPr="003F3577" w:rsidRDefault="00FE496D" w:rsidP="00FE496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FE496D" w:rsidRPr="003F3577" w:rsidRDefault="00FE496D" w:rsidP="00FE496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FE496D" w:rsidRPr="003F3577" w:rsidRDefault="00FE496D" w:rsidP="00FE496D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sz w:val="32"/>
              </w:rPr>
            </w:pPr>
          </w:p>
          <w:p w:rsidR="00FE496D" w:rsidRPr="003F3577" w:rsidRDefault="00FE496D" w:rsidP="00FE496D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3.3. Atribuciones/Fuentes legales</w:t>
            </w:r>
          </w:p>
        </w:tc>
        <w:tc>
          <w:tcPr>
            <w:tcW w:w="5128" w:type="dxa"/>
          </w:tcPr>
          <w:p w:rsidR="00FE496D" w:rsidRPr="003F3577" w:rsidRDefault="00FE496D" w:rsidP="00FE496D">
            <w:pPr>
              <w:pStyle w:val="TableParagraph"/>
              <w:spacing w:line="276" w:lineRule="auto"/>
              <w:ind w:right="100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La Unidad de Acceso a la Información Pública fue creada en cumplimiento con la Ley de Acceso a la Información Pública, LAIP; según Decreto Legislativo N° 534 de fecha 2-</w:t>
            </w:r>
            <w:r w:rsidR="00255DC3" w:rsidRPr="003F3577">
              <w:rPr>
                <w:rFonts w:asciiTheme="minorHAnsi" w:hAnsiTheme="minorHAnsi" w:cstheme="minorHAnsi"/>
              </w:rPr>
              <w:t>diciembre</w:t>
            </w:r>
            <w:r w:rsidRPr="003F3577">
              <w:rPr>
                <w:rFonts w:asciiTheme="minorHAnsi" w:hAnsiTheme="minorHAnsi" w:cstheme="minorHAnsi"/>
              </w:rPr>
              <w:t xml:space="preserve">-2010 y la cual entro en vigencia a partir del 8 de </w:t>
            </w:r>
            <w:r w:rsidR="00450AFD" w:rsidRPr="003F3577">
              <w:rPr>
                <w:rFonts w:asciiTheme="minorHAnsi" w:hAnsiTheme="minorHAnsi" w:cstheme="minorHAnsi"/>
              </w:rPr>
              <w:t>mayo</w:t>
            </w:r>
            <w:r w:rsidRPr="003F3577">
              <w:rPr>
                <w:rFonts w:asciiTheme="minorHAnsi" w:hAnsiTheme="minorHAnsi" w:cstheme="minorHAnsi"/>
              </w:rPr>
              <w:t xml:space="preserve"> de</w:t>
            </w:r>
            <w:r w:rsidRPr="003F3577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3F3577">
              <w:rPr>
                <w:rFonts w:asciiTheme="minorHAnsi" w:hAnsiTheme="minorHAnsi" w:cstheme="minorHAnsi"/>
              </w:rPr>
              <w:t>2011.</w:t>
            </w:r>
          </w:p>
          <w:p w:rsidR="00FE496D" w:rsidRPr="003F3577" w:rsidRDefault="00FE496D" w:rsidP="00FE496D">
            <w:pPr>
              <w:pStyle w:val="TableParagraph"/>
              <w:spacing w:before="197" w:line="278" w:lineRule="auto"/>
              <w:ind w:right="207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La creación del Archivo Municipal fue </w:t>
            </w:r>
            <w:r w:rsidR="00450AFD" w:rsidRPr="003F3577">
              <w:rPr>
                <w:rFonts w:asciiTheme="minorHAnsi" w:hAnsiTheme="minorHAnsi" w:cstheme="minorHAnsi"/>
              </w:rPr>
              <w:t>creada</w:t>
            </w:r>
            <w:r w:rsidRPr="003F3577">
              <w:rPr>
                <w:rFonts w:asciiTheme="minorHAnsi" w:hAnsiTheme="minorHAnsi" w:cstheme="minorHAnsi"/>
              </w:rPr>
              <w:t xml:space="preserve"> para dar cumplimiento a:</w:t>
            </w:r>
          </w:p>
          <w:p w:rsidR="00FE496D" w:rsidRPr="003F3577" w:rsidRDefault="00FE496D" w:rsidP="00FE496D">
            <w:pPr>
              <w:pStyle w:val="TableParagraph"/>
              <w:spacing w:before="195" w:line="276" w:lineRule="auto"/>
              <w:ind w:right="103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Código Municipal Decreto N°274 del 31 de enero de 1986. Publicado en el Diario Oficial 23 Tomo 290 del 5 de </w:t>
            </w:r>
            <w:r w:rsidR="00255DC3" w:rsidRPr="003F3577">
              <w:rPr>
                <w:rFonts w:asciiTheme="minorHAnsi" w:hAnsiTheme="minorHAnsi" w:cstheme="minorHAnsi"/>
              </w:rPr>
              <w:t>febrero</w:t>
            </w:r>
            <w:r w:rsidRPr="003F3577">
              <w:rPr>
                <w:rFonts w:asciiTheme="minorHAnsi" w:hAnsiTheme="minorHAnsi" w:cstheme="minorHAnsi"/>
              </w:rPr>
              <w:t xml:space="preserve"> de 1986.</w:t>
            </w:r>
          </w:p>
          <w:p w:rsidR="00FE496D" w:rsidRPr="003F3577" w:rsidRDefault="00FE496D" w:rsidP="00FE496D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FE496D" w:rsidRPr="003F3577" w:rsidRDefault="00FE496D" w:rsidP="00FE496D">
            <w:pPr>
              <w:pStyle w:val="TableParagraph"/>
              <w:spacing w:line="276" w:lineRule="auto"/>
              <w:ind w:right="101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Constitución de la República Decreto N°38 del 15 de </w:t>
            </w:r>
            <w:r w:rsidR="00255DC3" w:rsidRPr="003F3577">
              <w:rPr>
                <w:rFonts w:asciiTheme="minorHAnsi" w:hAnsiTheme="minorHAnsi" w:cstheme="minorHAnsi"/>
              </w:rPr>
              <w:t>diciembre</w:t>
            </w:r>
            <w:r w:rsidRPr="003F3577">
              <w:rPr>
                <w:rFonts w:asciiTheme="minorHAnsi" w:hAnsiTheme="minorHAnsi" w:cstheme="minorHAnsi"/>
              </w:rPr>
              <w:t xml:space="preserve"> de 1983. Publicado en Diario Oficial 281 Tomo 234 del 16 de </w:t>
            </w:r>
            <w:r w:rsidR="00255DC3" w:rsidRPr="003F3577">
              <w:rPr>
                <w:rFonts w:asciiTheme="minorHAnsi" w:hAnsiTheme="minorHAnsi" w:cstheme="minorHAnsi"/>
              </w:rPr>
              <w:t>diciembre</w:t>
            </w:r>
            <w:r w:rsidRPr="003F3577">
              <w:rPr>
                <w:rFonts w:asciiTheme="minorHAnsi" w:hAnsiTheme="minorHAnsi" w:cstheme="minorHAnsi"/>
              </w:rPr>
              <w:t xml:space="preserve"> de 1983.</w:t>
            </w:r>
          </w:p>
          <w:p w:rsidR="00FE496D" w:rsidRPr="003F3577" w:rsidRDefault="00FE496D" w:rsidP="00FE496D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FE496D" w:rsidRPr="003F3577" w:rsidRDefault="00FE496D" w:rsidP="00FE496D">
            <w:pPr>
              <w:pStyle w:val="TableParagraph"/>
              <w:spacing w:before="1" w:line="278" w:lineRule="auto"/>
              <w:ind w:right="101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Ley Especial de Protección al Patrimonio Cultura del 22 de Abril de 1993. Publicado en el Diario Oficial 98 Tomo 319 del 26 de </w:t>
            </w:r>
            <w:r w:rsidR="00255DC3" w:rsidRPr="003F3577">
              <w:rPr>
                <w:rFonts w:asciiTheme="minorHAnsi" w:hAnsiTheme="minorHAnsi" w:cstheme="minorHAnsi"/>
              </w:rPr>
              <w:t>mayo</w:t>
            </w:r>
            <w:r w:rsidRPr="003F3577">
              <w:rPr>
                <w:rFonts w:asciiTheme="minorHAnsi" w:hAnsiTheme="minorHAnsi" w:cstheme="minorHAnsi"/>
              </w:rPr>
              <w:t xml:space="preserve"> de 1993.</w:t>
            </w:r>
          </w:p>
          <w:p w:rsidR="00FE496D" w:rsidRPr="003F3577" w:rsidRDefault="00FE496D" w:rsidP="00FE496D">
            <w:pPr>
              <w:pStyle w:val="TableParagraph"/>
              <w:spacing w:before="193" w:line="276" w:lineRule="auto"/>
              <w:ind w:right="102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Ley del Archivo General de la Nación Decreto N°316 del 15 de </w:t>
            </w:r>
            <w:r w:rsidR="00255DC3" w:rsidRPr="003F3577">
              <w:rPr>
                <w:rFonts w:asciiTheme="minorHAnsi" w:hAnsiTheme="minorHAnsi" w:cstheme="minorHAnsi"/>
              </w:rPr>
              <w:t>enero</w:t>
            </w:r>
            <w:r w:rsidRPr="003F3577">
              <w:rPr>
                <w:rFonts w:asciiTheme="minorHAnsi" w:hAnsiTheme="minorHAnsi" w:cstheme="minorHAnsi"/>
              </w:rPr>
              <w:t xml:space="preserve"> de 1985. Publicado en Diario Oficial 26 Tomo 286 del 5 de Febrero de</w:t>
            </w:r>
            <w:r w:rsidRPr="003F3577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3F3577">
              <w:rPr>
                <w:rFonts w:asciiTheme="minorHAnsi" w:hAnsiTheme="minorHAnsi" w:cstheme="minorHAnsi"/>
              </w:rPr>
              <w:t>1985.</w:t>
            </w:r>
          </w:p>
          <w:p w:rsidR="00FE496D" w:rsidRPr="003F3577" w:rsidRDefault="00FE496D" w:rsidP="00FE496D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FE496D" w:rsidRPr="003F3577" w:rsidRDefault="00FE496D" w:rsidP="00FE496D">
            <w:pPr>
              <w:pStyle w:val="TableParagraph"/>
              <w:spacing w:line="278" w:lineRule="auto"/>
              <w:ind w:right="98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Ley de Corte de Cuentas de la República Decreto 438 del 31 de </w:t>
            </w:r>
            <w:r w:rsidR="00255DC3" w:rsidRPr="003F3577">
              <w:rPr>
                <w:rFonts w:asciiTheme="minorHAnsi" w:hAnsiTheme="minorHAnsi" w:cstheme="minorHAnsi"/>
              </w:rPr>
              <w:t>agosto</w:t>
            </w:r>
            <w:r w:rsidRPr="003F3577">
              <w:rPr>
                <w:rFonts w:asciiTheme="minorHAnsi" w:hAnsiTheme="minorHAnsi" w:cstheme="minorHAnsi"/>
              </w:rPr>
              <w:t xml:space="preserve"> de 1995. Publicado en Diario Oficial 176 Tomo 328 del 25 de </w:t>
            </w:r>
            <w:r w:rsidR="00255DC3" w:rsidRPr="003F3577">
              <w:rPr>
                <w:rFonts w:asciiTheme="minorHAnsi" w:hAnsiTheme="minorHAnsi" w:cstheme="minorHAnsi"/>
              </w:rPr>
              <w:t>septiembre</w:t>
            </w:r>
            <w:r w:rsidRPr="003F3577">
              <w:rPr>
                <w:rFonts w:asciiTheme="minorHAnsi" w:hAnsiTheme="minorHAnsi" w:cstheme="minorHAnsi"/>
              </w:rPr>
              <w:t xml:space="preserve"> de 1995.</w:t>
            </w:r>
          </w:p>
          <w:p w:rsidR="00FE496D" w:rsidRPr="003F3577" w:rsidRDefault="00FE496D" w:rsidP="00FE496D">
            <w:pPr>
              <w:pStyle w:val="TableParagraph"/>
              <w:spacing w:before="194" w:line="276" w:lineRule="auto"/>
              <w:ind w:right="103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Código de Comercio Decreto 671 del 8 de </w:t>
            </w:r>
            <w:r w:rsidR="00255DC3" w:rsidRPr="003F3577">
              <w:rPr>
                <w:rFonts w:asciiTheme="minorHAnsi" w:hAnsiTheme="minorHAnsi" w:cstheme="minorHAnsi"/>
              </w:rPr>
              <w:t>mayo</w:t>
            </w:r>
            <w:r w:rsidRPr="003F3577">
              <w:rPr>
                <w:rFonts w:asciiTheme="minorHAnsi" w:hAnsiTheme="minorHAnsi" w:cstheme="minorHAnsi"/>
              </w:rPr>
              <w:t xml:space="preserve"> de 1970. Publicado en Diario Oficial 140 Tomo 228 del 31 de Julio de 1970.</w:t>
            </w:r>
          </w:p>
          <w:p w:rsidR="00FE496D" w:rsidRPr="003F3577" w:rsidRDefault="00FE496D" w:rsidP="00FE496D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FE496D" w:rsidRPr="003F3577" w:rsidRDefault="00FE496D" w:rsidP="00FE496D">
            <w:pPr>
              <w:pStyle w:val="TableParagraph"/>
              <w:spacing w:line="276" w:lineRule="auto"/>
              <w:ind w:right="100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Código de Procedimientos Civiles y Mercantiles del 31 de </w:t>
            </w:r>
            <w:r w:rsidR="00255DC3" w:rsidRPr="003F3577">
              <w:rPr>
                <w:rFonts w:asciiTheme="minorHAnsi" w:hAnsiTheme="minorHAnsi" w:cstheme="minorHAnsi"/>
              </w:rPr>
              <w:t>diciembre</w:t>
            </w:r>
            <w:r w:rsidRPr="003F3577">
              <w:rPr>
                <w:rFonts w:asciiTheme="minorHAnsi" w:hAnsiTheme="minorHAnsi" w:cstheme="minorHAnsi"/>
              </w:rPr>
              <w:t xml:space="preserve"> de 1981. Publicado en el diario Oficial 1 Tomo 12 del 1 de </w:t>
            </w:r>
            <w:r w:rsidR="00255DC3" w:rsidRPr="003F3577">
              <w:rPr>
                <w:rFonts w:asciiTheme="minorHAnsi" w:hAnsiTheme="minorHAnsi" w:cstheme="minorHAnsi"/>
              </w:rPr>
              <w:t>enero</w:t>
            </w:r>
            <w:r w:rsidRPr="003F3577">
              <w:rPr>
                <w:rFonts w:asciiTheme="minorHAnsi" w:hAnsiTheme="minorHAnsi" w:cstheme="minorHAnsi"/>
              </w:rPr>
              <w:t xml:space="preserve"> de 1982.</w:t>
            </w:r>
          </w:p>
          <w:p w:rsidR="00FE496D" w:rsidRPr="003F3577" w:rsidRDefault="00FE496D" w:rsidP="00FE496D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FE496D" w:rsidRPr="003F3577" w:rsidRDefault="00FE496D" w:rsidP="00FE496D">
            <w:pPr>
              <w:pStyle w:val="TableParagraph"/>
              <w:spacing w:line="278" w:lineRule="auto"/>
              <w:ind w:right="102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Código Penal Decreto 1030 del 26 de </w:t>
            </w:r>
            <w:r w:rsidR="00255DC3" w:rsidRPr="003F3577">
              <w:rPr>
                <w:rFonts w:asciiTheme="minorHAnsi" w:hAnsiTheme="minorHAnsi" w:cstheme="minorHAnsi"/>
              </w:rPr>
              <w:t>abril</w:t>
            </w:r>
            <w:r w:rsidRPr="003F3577">
              <w:rPr>
                <w:rFonts w:asciiTheme="minorHAnsi" w:hAnsiTheme="minorHAnsi" w:cstheme="minorHAnsi"/>
              </w:rPr>
              <w:t xml:space="preserve"> de 1997. Publicado en Diario Oficial 105 Tomo 335 del 10 de </w:t>
            </w:r>
            <w:r w:rsidR="00255DC3" w:rsidRPr="003F3577">
              <w:rPr>
                <w:rFonts w:asciiTheme="minorHAnsi" w:hAnsiTheme="minorHAnsi" w:cstheme="minorHAnsi"/>
              </w:rPr>
              <w:t>junio</w:t>
            </w:r>
            <w:r w:rsidRPr="003F3577">
              <w:rPr>
                <w:rFonts w:asciiTheme="minorHAnsi" w:hAnsiTheme="minorHAnsi" w:cstheme="minorHAnsi"/>
              </w:rPr>
              <w:t xml:space="preserve"> de 1997.</w:t>
            </w:r>
          </w:p>
        </w:tc>
      </w:tr>
      <w:tr w:rsidR="00FE496D" w:rsidRPr="003F3577" w:rsidTr="00FE496D">
        <w:trPr>
          <w:trHeight w:val="1125"/>
        </w:trPr>
        <w:tc>
          <w:tcPr>
            <w:tcW w:w="3930" w:type="dxa"/>
          </w:tcPr>
          <w:p w:rsidR="00FE496D" w:rsidRPr="003F3577" w:rsidRDefault="00FE496D" w:rsidP="00FE496D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3.4. Estructura Administrativa.</w:t>
            </w:r>
          </w:p>
        </w:tc>
        <w:tc>
          <w:tcPr>
            <w:tcW w:w="5128" w:type="dxa"/>
          </w:tcPr>
          <w:p w:rsidR="00FE496D" w:rsidRPr="003F3577" w:rsidRDefault="00FE496D" w:rsidP="00FE496D">
            <w:pPr>
              <w:pStyle w:val="TableParagraph"/>
              <w:spacing w:line="276" w:lineRule="auto"/>
              <w:ind w:right="112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Actualmente el archivo está adscrito a la secretaria según estructura organizativa aprobada </w:t>
            </w:r>
            <w:r w:rsidR="008471DD">
              <w:rPr>
                <w:rFonts w:asciiTheme="minorHAnsi" w:hAnsiTheme="minorHAnsi" w:cstheme="minorHAnsi"/>
              </w:rPr>
              <w:t>.</w:t>
            </w:r>
          </w:p>
        </w:tc>
      </w:tr>
    </w:tbl>
    <w:p w:rsidR="00AB3C07" w:rsidRPr="00AB3C07" w:rsidRDefault="00AB3C07" w:rsidP="00AB3C07">
      <w:pPr>
        <w:rPr>
          <w:rFonts w:asciiTheme="minorHAnsi" w:hAnsiTheme="minorHAnsi" w:cstheme="minorHAnsi"/>
        </w:rPr>
        <w:sectPr w:rsidR="00AB3C07" w:rsidRPr="00AB3C07">
          <w:pgSz w:w="12240" w:h="15840"/>
          <w:pgMar w:top="1800" w:right="1640" w:bottom="280" w:left="1020" w:header="473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5128"/>
      </w:tblGrid>
      <w:tr w:rsidR="001C5E7D" w:rsidRPr="003F3577">
        <w:trPr>
          <w:trHeight w:val="4925"/>
        </w:trPr>
        <w:tc>
          <w:tcPr>
            <w:tcW w:w="3930" w:type="dxa"/>
          </w:tcPr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spacing w:before="9"/>
              <w:ind w:left="0"/>
              <w:rPr>
                <w:rFonts w:asciiTheme="minorHAnsi" w:hAnsiTheme="minorHAnsi" w:cstheme="minorHAnsi"/>
                <w:b/>
                <w:sz w:val="29"/>
              </w:rPr>
            </w:pPr>
          </w:p>
          <w:p w:rsidR="001C5E7D" w:rsidRPr="003F3577" w:rsidRDefault="005D4F46">
            <w:pPr>
              <w:pStyle w:val="TableParagraph"/>
              <w:spacing w:before="1" w:line="278" w:lineRule="auto"/>
              <w:ind w:left="108" w:right="129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3.5. Gestión de Documentos y Política de Ingreso.</w:t>
            </w:r>
          </w:p>
        </w:tc>
        <w:tc>
          <w:tcPr>
            <w:tcW w:w="5128" w:type="dxa"/>
          </w:tcPr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  <w:p w:rsidR="001C5E7D" w:rsidRPr="003F3577" w:rsidRDefault="001C5E7D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b/>
                <w:sz w:val="19"/>
              </w:rPr>
            </w:pPr>
          </w:p>
          <w:p w:rsidR="001C5E7D" w:rsidRPr="003F3577" w:rsidRDefault="005D4F46">
            <w:pPr>
              <w:pStyle w:val="TableParagraph"/>
              <w:spacing w:line="276" w:lineRule="auto"/>
              <w:ind w:right="100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Todos los documentos recibidos o generados por la Municipalidad en cumplimiento con sus funciones, son custodiados por el Archivo Municipal con base al Código Municipal, LAIP</w:t>
            </w:r>
            <w:r w:rsidR="003F3577" w:rsidRPr="003F3577">
              <w:rPr>
                <w:rFonts w:asciiTheme="minorHAnsi" w:hAnsiTheme="minorHAnsi" w:cstheme="minorHAnsi"/>
              </w:rPr>
              <w:t xml:space="preserve"> y lineamientos GDA </w:t>
            </w:r>
          </w:p>
          <w:p w:rsidR="001C5E7D" w:rsidRPr="003F3577" w:rsidRDefault="001C5E7D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1C5E7D" w:rsidRPr="003F3577" w:rsidRDefault="005D4F46">
            <w:pPr>
              <w:pStyle w:val="TableParagraph"/>
              <w:spacing w:line="276" w:lineRule="auto"/>
              <w:ind w:right="97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Se ingresan todos los documentos acompañados siempre de nota o Memorándum. Sin </w:t>
            </w:r>
            <w:r w:rsidR="00255DC3" w:rsidRPr="003F3577">
              <w:rPr>
                <w:rFonts w:asciiTheme="minorHAnsi" w:hAnsiTheme="minorHAnsi" w:cstheme="minorHAnsi"/>
              </w:rPr>
              <w:t>embargo,</w:t>
            </w:r>
            <w:r w:rsidRPr="003F3577">
              <w:rPr>
                <w:rFonts w:asciiTheme="minorHAnsi" w:hAnsiTheme="minorHAnsi" w:cstheme="minorHAnsi"/>
              </w:rPr>
              <w:t xml:space="preserve"> se está gestionando la creación del Sistema Integrado para Archivo, con el fin de llevar un mejor control de salidas y entradas de documentos, que permita y facilite la búsqueda con el fin de preparar y entregar la documentación solicitada cumpliendo con los tiempos de respuesta.</w:t>
            </w:r>
          </w:p>
        </w:tc>
      </w:tr>
      <w:tr w:rsidR="001C5E7D" w:rsidRPr="003F3577">
        <w:trPr>
          <w:trHeight w:val="2870"/>
        </w:trPr>
        <w:tc>
          <w:tcPr>
            <w:tcW w:w="3930" w:type="dxa"/>
          </w:tcPr>
          <w:p w:rsidR="001C5E7D" w:rsidRPr="003F3577" w:rsidRDefault="005D4F46">
            <w:pPr>
              <w:pStyle w:val="TableParagraph"/>
              <w:spacing w:line="278" w:lineRule="auto"/>
              <w:ind w:left="108" w:right="803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3.6. Edificio (ubicación física de la unidad).</w:t>
            </w:r>
          </w:p>
        </w:tc>
        <w:tc>
          <w:tcPr>
            <w:tcW w:w="5128" w:type="dxa"/>
          </w:tcPr>
          <w:p w:rsidR="001C5E7D" w:rsidRPr="003F3577" w:rsidRDefault="005D4F46" w:rsidP="003F3577">
            <w:pPr>
              <w:pStyle w:val="TableParagraph"/>
              <w:spacing w:line="276" w:lineRule="auto"/>
              <w:ind w:right="99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Desde su creación, a partir del cumplimiento a lo</w:t>
            </w:r>
            <w:r w:rsidR="00960797">
              <w:rPr>
                <w:rFonts w:asciiTheme="minorHAnsi" w:hAnsiTheme="minorHAnsi" w:cstheme="minorHAnsi"/>
              </w:rPr>
              <w:t xml:space="preserve"> </w:t>
            </w:r>
            <w:r w:rsidRPr="003F3577">
              <w:rPr>
                <w:rFonts w:asciiTheme="minorHAnsi" w:hAnsiTheme="minorHAnsi" w:cstheme="minorHAnsi"/>
              </w:rPr>
              <w:t xml:space="preserve">establecido en las leyes en las cuales se rige el Archivo Municipal, ha estado ubicada en </w:t>
            </w:r>
            <w:r w:rsidR="00960797" w:rsidRPr="00ED7560">
              <w:rPr>
                <w:rFonts w:asciiTheme="minorHAnsi" w:hAnsiTheme="minorHAnsi" w:cstheme="minorHAnsi"/>
              </w:rPr>
              <w:t>Avenida teniente Ricardo Mancia y Calle Reyes, Barrio El Centro.</w:t>
            </w:r>
          </w:p>
        </w:tc>
      </w:tr>
      <w:tr w:rsidR="001C5E7D" w:rsidRPr="003F3577">
        <w:trPr>
          <w:trHeight w:val="4816"/>
        </w:trPr>
        <w:tc>
          <w:tcPr>
            <w:tcW w:w="3930" w:type="dxa"/>
          </w:tcPr>
          <w:p w:rsidR="001C5E7D" w:rsidRPr="003F3577" w:rsidRDefault="005D4F46">
            <w:pPr>
              <w:pStyle w:val="TableParagraph"/>
              <w:spacing w:line="278" w:lineRule="auto"/>
              <w:ind w:left="108" w:right="770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3.7. Secciones y otras Colecciones custodiadas.</w:t>
            </w:r>
          </w:p>
        </w:tc>
        <w:tc>
          <w:tcPr>
            <w:tcW w:w="5128" w:type="dxa"/>
          </w:tcPr>
          <w:p w:rsidR="001C5E7D" w:rsidRPr="003F3577" w:rsidRDefault="005D4F46">
            <w:pPr>
              <w:pStyle w:val="TableParagraph"/>
              <w:spacing w:line="276" w:lineRule="auto"/>
              <w:ind w:right="98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El Archivo comprende todo documento producida o recibida en las instancias de la Alcaldía Municipal, y cualquier otro soporte material</w:t>
            </w:r>
            <w:r w:rsidR="003F3577" w:rsidRPr="003F3577">
              <w:rPr>
                <w:rFonts w:asciiTheme="minorHAnsi" w:hAnsiTheme="minorHAnsi" w:cstheme="minorHAnsi"/>
              </w:rPr>
              <w:t>.</w:t>
            </w:r>
          </w:p>
          <w:p w:rsidR="001C5E7D" w:rsidRPr="003F3577" w:rsidRDefault="005D4F46">
            <w:pPr>
              <w:pStyle w:val="TableParagraph"/>
              <w:spacing w:before="197" w:line="276" w:lineRule="auto"/>
              <w:ind w:right="97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Documentos que conforman el Patrimonio Documental municipal que está constituido por todos los documentos de diferentes época y soportes, producidos, recibidos o reunidos</w:t>
            </w:r>
            <w:r w:rsidRPr="003F3577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3F3577">
              <w:rPr>
                <w:rFonts w:asciiTheme="minorHAnsi" w:hAnsiTheme="minorHAnsi" w:cstheme="minorHAnsi"/>
              </w:rPr>
              <w:t>por:</w:t>
            </w:r>
          </w:p>
          <w:p w:rsidR="001C5E7D" w:rsidRPr="003F3577" w:rsidRDefault="001C5E7D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1C5E7D" w:rsidRPr="003F3577" w:rsidRDefault="005D4F46">
            <w:pPr>
              <w:pStyle w:val="TableParagraph"/>
              <w:tabs>
                <w:tab w:val="left" w:pos="3139"/>
              </w:tabs>
              <w:spacing w:line="278" w:lineRule="auto"/>
              <w:ind w:right="99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-</w:t>
            </w:r>
            <w:r w:rsidR="00255DC3" w:rsidRPr="003F3577">
              <w:rPr>
                <w:rFonts w:asciiTheme="minorHAnsi" w:hAnsiTheme="minorHAnsi" w:cstheme="minorHAnsi"/>
              </w:rPr>
              <w:t>concejales, Direcciones</w:t>
            </w:r>
            <w:r w:rsidRPr="003F3577">
              <w:rPr>
                <w:rFonts w:asciiTheme="minorHAnsi" w:hAnsiTheme="minorHAnsi" w:cstheme="minorHAnsi"/>
              </w:rPr>
              <w:tab/>
              <w:t xml:space="preserve">y </w:t>
            </w:r>
            <w:r w:rsidR="00255DC3" w:rsidRPr="003F3577">
              <w:rPr>
                <w:rFonts w:asciiTheme="minorHAnsi" w:hAnsiTheme="minorHAnsi" w:cstheme="minorHAnsi"/>
              </w:rPr>
              <w:t>las diferentes dependencias</w:t>
            </w:r>
            <w:r w:rsidRPr="003F3577">
              <w:rPr>
                <w:rFonts w:asciiTheme="minorHAnsi" w:hAnsiTheme="minorHAnsi" w:cstheme="minorHAnsi"/>
              </w:rPr>
              <w:t xml:space="preserve"> de la Alcaldía</w:t>
            </w:r>
            <w:r w:rsidRPr="003F357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F3577">
              <w:rPr>
                <w:rFonts w:asciiTheme="minorHAnsi" w:hAnsiTheme="minorHAnsi" w:cstheme="minorHAnsi"/>
              </w:rPr>
              <w:t>Municipal</w:t>
            </w:r>
          </w:p>
          <w:p w:rsidR="001C5E7D" w:rsidRPr="003F3577" w:rsidRDefault="005D4F46">
            <w:pPr>
              <w:pStyle w:val="TableParagraph"/>
              <w:spacing w:before="196" w:line="276" w:lineRule="auto"/>
              <w:ind w:right="98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-Las personas físicas o jurídicas que hayan hecho cesión </w:t>
            </w:r>
            <w:r w:rsidR="00255DC3" w:rsidRPr="003F3577">
              <w:rPr>
                <w:rFonts w:asciiTheme="minorHAnsi" w:hAnsiTheme="minorHAnsi" w:cstheme="minorHAnsi"/>
              </w:rPr>
              <w:t>expresan</w:t>
            </w:r>
            <w:r w:rsidRPr="003F3577">
              <w:rPr>
                <w:rFonts w:asciiTheme="minorHAnsi" w:hAnsiTheme="minorHAnsi" w:cstheme="minorHAnsi"/>
              </w:rPr>
              <w:t xml:space="preserve"> a la</w:t>
            </w:r>
            <w:r w:rsidRPr="003F3577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3F3577">
              <w:rPr>
                <w:rFonts w:asciiTheme="minorHAnsi" w:hAnsiTheme="minorHAnsi" w:cstheme="minorHAnsi"/>
              </w:rPr>
              <w:t>Alcaldía</w:t>
            </w:r>
          </w:p>
        </w:tc>
      </w:tr>
    </w:tbl>
    <w:p w:rsidR="001C5E7D" w:rsidRPr="003F3577" w:rsidRDefault="001C5E7D">
      <w:pPr>
        <w:spacing w:line="276" w:lineRule="auto"/>
        <w:jc w:val="both"/>
        <w:rPr>
          <w:rFonts w:asciiTheme="minorHAnsi" w:hAnsiTheme="minorHAnsi" w:cstheme="minorHAnsi"/>
        </w:rPr>
        <w:sectPr w:rsidR="001C5E7D" w:rsidRPr="003F3577">
          <w:pgSz w:w="12240" w:h="15840"/>
          <w:pgMar w:top="1780" w:right="1640" w:bottom="280" w:left="1020" w:header="473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5128"/>
      </w:tblGrid>
      <w:tr w:rsidR="001C5E7D" w:rsidRPr="003F3577">
        <w:trPr>
          <w:trHeight w:val="1943"/>
        </w:trPr>
        <w:tc>
          <w:tcPr>
            <w:tcW w:w="3930" w:type="dxa"/>
          </w:tcPr>
          <w:p w:rsidR="001C5E7D" w:rsidRPr="003F3577" w:rsidRDefault="001C5E7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28" w:type="dxa"/>
          </w:tcPr>
          <w:p w:rsidR="001C5E7D" w:rsidRPr="003F3577" w:rsidRDefault="005D4F46">
            <w:pPr>
              <w:pStyle w:val="TableParagraph"/>
              <w:spacing w:line="278" w:lineRule="auto"/>
              <w:ind w:right="102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-Patronatos, Fundaciones, ONG´s o empresas vinculadas con la Alcaldía.</w:t>
            </w:r>
          </w:p>
          <w:p w:rsidR="001C5E7D" w:rsidRPr="003F3577" w:rsidRDefault="00255DC3">
            <w:pPr>
              <w:pStyle w:val="TableParagraph"/>
              <w:spacing w:before="192" w:line="276" w:lineRule="auto"/>
              <w:ind w:right="184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Además,</w:t>
            </w:r>
            <w:r w:rsidR="005D4F46" w:rsidRPr="003F3577">
              <w:rPr>
                <w:rFonts w:asciiTheme="minorHAnsi" w:hAnsiTheme="minorHAnsi" w:cstheme="minorHAnsi"/>
              </w:rPr>
              <w:t xml:space="preserve"> se incluyen todos los documentos ingresados en el archivo en virtud de donación, depósito, compra o legado histórico.</w:t>
            </w:r>
          </w:p>
        </w:tc>
      </w:tr>
      <w:tr w:rsidR="001C5E7D" w:rsidRPr="003F3577">
        <w:trPr>
          <w:trHeight w:val="594"/>
        </w:trPr>
        <w:tc>
          <w:tcPr>
            <w:tcW w:w="9058" w:type="dxa"/>
            <w:gridSpan w:val="2"/>
            <w:shd w:val="clear" w:color="auto" w:fill="A6A6A6"/>
          </w:tcPr>
          <w:p w:rsidR="001C5E7D" w:rsidRPr="003F3577" w:rsidRDefault="005D4F46">
            <w:pPr>
              <w:pStyle w:val="TableParagraph"/>
              <w:spacing w:before="2"/>
              <w:ind w:left="3533"/>
              <w:rPr>
                <w:rFonts w:asciiTheme="minorHAnsi" w:hAnsiTheme="minorHAnsi" w:cstheme="minorHAnsi"/>
                <w:b/>
                <w:sz w:val="28"/>
              </w:rPr>
            </w:pPr>
            <w:r w:rsidRPr="003F3577">
              <w:rPr>
                <w:rFonts w:asciiTheme="minorHAnsi" w:hAnsiTheme="minorHAnsi" w:cstheme="minorHAnsi"/>
                <w:b/>
                <w:sz w:val="28"/>
              </w:rPr>
              <w:t>4. AREA DE ACCESO</w:t>
            </w:r>
          </w:p>
        </w:tc>
      </w:tr>
      <w:tr w:rsidR="001C5E7D" w:rsidRPr="003F3577">
        <w:trPr>
          <w:trHeight w:val="2342"/>
        </w:trPr>
        <w:tc>
          <w:tcPr>
            <w:tcW w:w="3930" w:type="dxa"/>
          </w:tcPr>
          <w:p w:rsidR="001C5E7D" w:rsidRPr="003F3577" w:rsidRDefault="005D4F46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4.1. Horarios de apertura.</w:t>
            </w:r>
          </w:p>
        </w:tc>
        <w:tc>
          <w:tcPr>
            <w:tcW w:w="5128" w:type="dxa"/>
          </w:tcPr>
          <w:p w:rsidR="001C5E7D" w:rsidRPr="003F3577" w:rsidRDefault="005D4F46">
            <w:pPr>
              <w:pStyle w:val="TableParagraph"/>
              <w:spacing w:line="268" w:lineRule="exact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Horario de Acceso Interno:</w:t>
            </w:r>
          </w:p>
          <w:p w:rsidR="001C5E7D" w:rsidRPr="003F3577" w:rsidRDefault="001C5E7D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b/>
                <w:sz w:val="19"/>
              </w:rPr>
            </w:pPr>
          </w:p>
          <w:p w:rsidR="001C5E7D" w:rsidRPr="003F3577" w:rsidRDefault="005D4F46" w:rsidP="003F3577">
            <w:pPr>
              <w:pStyle w:val="TableParagraph"/>
              <w:spacing w:before="1" w:line="278" w:lineRule="auto"/>
              <w:ind w:right="184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De lunes a viernes de 8:00 a.m. </w:t>
            </w:r>
            <w:r w:rsidR="003F3577" w:rsidRPr="003F3577">
              <w:rPr>
                <w:rFonts w:asciiTheme="minorHAnsi" w:hAnsiTheme="minorHAnsi" w:cstheme="minorHAnsi"/>
              </w:rPr>
              <w:t xml:space="preserve"> 12:00 md y de 1:00 pm </w:t>
            </w:r>
            <w:r w:rsidRPr="003F3577">
              <w:rPr>
                <w:rFonts w:asciiTheme="minorHAnsi" w:hAnsiTheme="minorHAnsi" w:cstheme="minorHAnsi"/>
              </w:rPr>
              <w:t xml:space="preserve">hasta las 4:00 p.m.  </w:t>
            </w:r>
          </w:p>
          <w:p w:rsidR="001C5E7D" w:rsidRPr="003F3577" w:rsidRDefault="001C5E7D">
            <w:pPr>
              <w:pStyle w:val="TableParagraph"/>
              <w:spacing w:before="8"/>
              <w:ind w:left="0"/>
              <w:rPr>
                <w:rFonts w:asciiTheme="minorHAnsi" w:hAnsiTheme="minorHAnsi" w:cstheme="minorHAnsi"/>
                <w:b/>
                <w:sz w:val="19"/>
              </w:rPr>
            </w:pPr>
          </w:p>
          <w:p w:rsidR="001C5E7D" w:rsidRPr="003F3577" w:rsidRDefault="005D4F46">
            <w:pPr>
              <w:pStyle w:val="TableParagrap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Sábados y Domingos</w:t>
            </w:r>
            <w:r w:rsidR="003F3577" w:rsidRPr="003F3577">
              <w:rPr>
                <w:rFonts w:asciiTheme="minorHAnsi" w:hAnsiTheme="minorHAnsi" w:cstheme="minorHAnsi"/>
              </w:rPr>
              <w:t xml:space="preserve"> Cerrado</w:t>
            </w:r>
          </w:p>
        </w:tc>
      </w:tr>
      <w:tr w:rsidR="001C5E7D" w:rsidRPr="003F3577" w:rsidTr="00450AFD">
        <w:trPr>
          <w:trHeight w:val="1033"/>
        </w:trPr>
        <w:tc>
          <w:tcPr>
            <w:tcW w:w="3930" w:type="dxa"/>
          </w:tcPr>
          <w:p w:rsidR="001C5E7D" w:rsidRPr="003F3577" w:rsidRDefault="005D4F46">
            <w:pPr>
              <w:pStyle w:val="TableParagraph"/>
              <w:spacing w:line="276" w:lineRule="auto"/>
              <w:ind w:left="108" w:right="137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4.2. Condiciones y requisitos para acceso del personal interno.</w:t>
            </w:r>
          </w:p>
        </w:tc>
        <w:tc>
          <w:tcPr>
            <w:tcW w:w="5128" w:type="dxa"/>
          </w:tcPr>
          <w:p w:rsidR="001C5E7D" w:rsidRPr="003F3577" w:rsidRDefault="005D4F46">
            <w:pPr>
              <w:pStyle w:val="TableParagraph"/>
              <w:spacing w:line="276" w:lineRule="auto"/>
              <w:ind w:right="99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Los empleados de la Municipalidad podrán tener acceso a los documentos de archivo previa solicitud por escrito y autorizado por el </w:t>
            </w:r>
            <w:r w:rsidR="00255DC3" w:rsidRPr="003F3577">
              <w:rPr>
                <w:rFonts w:asciiTheme="minorHAnsi" w:hAnsiTheme="minorHAnsi" w:cstheme="minorHAnsi"/>
              </w:rPr>
              <w:t>jefe</w:t>
            </w:r>
            <w:r w:rsidRPr="003F3577">
              <w:rPr>
                <w:rFonts w:asciiTheme="minorHAnsi" w:hAnsiTheme="minorHAnsi" w:cstheme="minorHAnsi"/>
              </w:rPr>
              <w:t xml:space="preserve"> </w:t>
            </w:r>
            <w:r w:rsidR="003F3577" w:rsidRPr="003F3577">
              <w:rPr>
                <w:rFonts w:asciiTheme="minorHAnsi" w:hAnsiTheme="minorHAnsi" w:cstheme="minorHAnsi"/>
              </w:rPr>
              <w:t>de la UGDA</w:t>
            </w:r>
            <w:r w:rsidRPr="003F357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C5E7D" w:rsidRPr="003F3577" w:rsidTr="00450AFD">
        <w:trPr>
          <w:trHeight w:val="2551"/>
        </w:trPr>
        <w:tc>
          <w:tcPr>
            <w:tcW w:w="3930" w:type="dxa"/>
          </w:tcPr>
          <w:p w:rsidR="001C5E7D" w:rsidRPr="003F3577" w:rsidRDefault="005D4F46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4.3. Accesibilidad para usuarios externos.</w:t>
            </w:r>
          </w:p>
        </w:tc>
        <w:tc>
          <w:tcPr>
            <w:tcW w:w="5128" w:type="dxa"/>
          </w:tcPr>
          <w:p w:rsidR="001C5E7D" w:rsidRPr="003F3577" w:rsidRDefault="005D4F46">
            <w:pPr>
              <w:pStyle w:val="TableParagraph"/>
              <w:spacing w:line="276" w:lineRule="auto"/>
              <w:ind w:right="99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Los ciudadanos tienen derecho a consultar libremente los documentos conservados en el Archivo Municipal una vez que su tramitación</w:t>
            </w:r>
            <w:r w:rsidR="003F3577" w:rsidRPr="003F3577">
              <w:rPr>
                <w:rFonts w:asciiTheme="minorHAnsi" w:hAnsiTheme="minorHAnsi" w:cstheme="minorHAnsi"/>
              </w:rPr>
              <w:t xml:space="preserve"> sea por medio de la UAIP</w:t>
            </w:r>
          </w:p>
          <w:p w:rsidR="001C5E7D" w:rsidRPr="003F3577" w:rsidRDefault="001C5E7D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sz w:val="16"/>
              </w:rPr>
            </w:pPr>
          </w:p>
          <w:p w:rsidR="001C5E7D" w:rsidRPr="003F3577" w:rsidRDefault="005D4F46">
            <w:pPr>
              <w:pStyle w:val="TableParagraph"/>
              <w:spacing w:line="276" w:lineRule="auto"/>
              <w:ind w:right="99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Este derecho no tiene más limitación que la derivada de la naturaleza de los documentos, su estado de conservación o los de uso restringido de acuerdo a otras normativas.</w:t>
            </w:r>
          </w:p>
        </w:tc>
      </w:tr>
      <w:tr w:rsidR="001C5E7D" w:rsidRPr="003F3577">
        <w:trPr>
          <w:trHeight w:val="592"/>
        </w:trPr>
        <w:tc>
          <w:tcPr>
            <w:tcW w:w="9058" w:type="dxa"/>
            <w:gridSpan w:val="2"/>
            <w:shd w:val="clear" w:color="auto" w:fill="A6A6A6"/>
          </w:tcPr>
          <w:p w:rsidR="001C5E7D" w:rsidRPr="003F3577" w:rsidRDefault="005D4F46">
            <w:pPr>
              <w:pStyle w:val="TableParagraph"/>
              <w:spacing w:before="2"/>
              <w:ind w:left="3389"/>
              <w:rPr>
                <w:rFonts w:asciiTheme="minorHAnsi" w:hAnsiTheme="minorHAnsi" w:cstheme="minorHAnsi"/>
                <w:b/>
                <w:sz w:val="28"/>
              </w:rPr>
            </w:pPr>
            <w:r w:rsidRPr="003F3577">
              <w:rPr>
                <w:rFonts w:asciiTheme="minorHAnsi" w:hAnsiTheme="minorHAnsi" w:cstheme="minorHAnsi"/>
                <w:b/>
                <w:sz w:val="28"/>
              </w:rPr>
              <w:t>5. AREA DE SERVICIOS</w:t>
            </w:r>
          </w:p>
        </w:tc>
      </w:tr>
      <w:tr w:rsidR="001C5E7D" w:rsidRPr="003F3577">
        <w:trPr>
          <w:trHeight w:val="1128"/>
        </w:trPr>
        <w:tc>
          <w:tcPr>
            <w:tcW w:w="3930" w:type="dxa"/>
          </w:tcPr>
          <w:p w:rsidR="001C5E7D" w:rsidRPr="003F3577" w:rsidRDefault="005D4F46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5.1. Servicios de ayuda a la investigación.</w:t>
            </w:r>
          </w:p>
        </w:tc>
        <w:tc>
          <w:tcPr>
            <w:tcW w:w="5128" w:type="dxa"/>
          </w:tcPr>
          <w:p w:rsidR="001C5E7D" w:rsidRPr="003F3577" w:rsidRDefault="005D4F46">
            <w:pPr>
              <w:pStyle w:val="TableParagraph"/>
              <w:spacing w:line="278" w:lineRule="auto"/>
              <w:ind w:right="100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Las personas particulares harán la solicitud de documentos, por medio de la Unidad de Acceso a la Información Institucional.</w:t>
            </w:r>
          </w:p>
        </w:tc>
      </w:tr>
      <w:tr w:rsidR="001C5E7D" w:rsidRPr="003F3577" w:rsidTr="00450AFD">
        <w:trPr>
          <w:trHeight w:val="911"/>
        </w:trPr>
        <w:tc>
          <w:tcPr>
            <w:tcW w:w="3930" w:type="dxa"/>
          </w:tcPr>
          <w:p w:rsidR="001C5E7D" w:rsidRPr="003F3577" w:rsidRDefault="005D4F46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>5.2. Servicio de Reproducción.</w:t>
            </w:r>
          </w:p>
        </w:tc>
        <w:tc>
          <w:tcPr>
            <w:tcW w:w="5128" w:type="dxa"/>
          </w:tcPr>
          <w:p w:rsidR="001C5E7D" w:rsidRPr="003F3577" w:rsidRDefault="005D4F46" w:rsidP="00881A71">
            <w:pPr>
              <w:pStyle w:val="TableParagraph"/>
              <w:spacing w:line="276" w:lineRule="auto"/>
              <w:ind w:right="100"/>
              <w:jc w:val="both"/>
              <w:rPr>
                <w:rFonts w:asciiTheme="minorHAnsi" w:hAnsiTheme="minorHAnsi" w:cstheme="minorHAnsi"/>
              </w:rPr>
            </w:pPr>
            <w:r w:rsidRPr="003F3577">
              <w:rPr>
                <w:rFonts w:asciiTheme="minorHAnsi" w:hAnsiTheme="minorHAnsi" w:cstheme="minorHAnsi"/>
              </w:rPr>
              <w:t xml:space="preserve">La emisión de las reproducciones de los documentos del archivo municipal se brindará a toda persona o </w:t>
            </w:r>
            <w:r w:rsidR="00255DC3" w:rsidRPr="003F3577">
              <w:rPr>
                <w:rFonts w:asciiTheme="minorHAnsi" w:hAnsiTheme="minorHAnsi" w:cstheme="minorHAnsi"/>
              </w:rPr>
              <w:t xml:space="preserve">entidad </w:t>
            </w:r>
            <w:r w:rsidR="00255DC3" w:rsidRPr="003F3577">
              <w:rPr>
                <w:rFonts w:asciiTheme="minorHAnsi" w:hAnsiTheme="minorHAnsi" w:cstheme="minorHAnsi"/>
                <w:spacing w:val="13"/>
              </w:rPr>
              <w:t>que</w:t>
            </w:r>
            <w:r w:rsidR="00255DC3" w:rsidRPr="003F3577">
              <w:rPr>
                <w:rFonts w:asciiTheme="minorHAnsi" w:hAnsiTheme="minorHAnsi" w:cstheme="minorHAnsi"/>
              </w:rPr>
              <w:t xml:space="preserve"> </w:t>
            </w:r>
            <w:r w:rsidR="00255DC3" w:rsidRPr="003F3577">
              <w:rPr>
                <w:rFonts w:asciiTheme="minorHAnsi" w:hAnsiTheme="minorHAnsi" w:cstheme="minorHAnsi"/>
                <w:spacing w:val="16"/>
              </w:rPr>
              <w:t>lo</w:t>
            </w:r>
            <w:r w:rsidR="00255DC3" w:rsidRPr="003F3577">
              <w:rPr>
                <w:rFonts w:asciiTheme="minorHAnsi" w:hAnsiTheme="minorHAnsi" w:cstheme="minorHAnsi"/>
              </w:rPr>
              <w:t xml:space="preserve"> </w:t>
            </w:r>
            <w:r w:rsidR="00255DC3" w:rsidRPr="003F3577">
              <w:rPr>
                <w:rFonts w:asciiTheme="minorHAnsi" w:hAnsiTheme="minorHAnsi" w:cstheme="minorHAnsi"/>
                <w:spacing w:val="15"/>
              </w:rPr>
              <w:t>solicite</w:t>
            </w:r>
            <w:r w:rsidR="00881A71">
              <w:rPr>
                <w:rFonts w:asciiTheme="minorHAnsi" w:hAnsiTheme="minorHAnsi" w:cstheme="minorHAnsi"/>
              </w:rPr>
              <w:t>.</w:t>
            </w:r>
          </w:p>
        </w:tc>
      </w:tr>
    </w:tbl>
    <w:p w:rsidR="001C5E7D" w:rsidRPr="003F3577" w:rsidRDefault="001C5E7D">
      <w:pPr>
        <w:jc w:val="both"/>
        <w:rPr>
          <w:rFonts w:asciiTheme="minorHAnsi" w:hAnsiTheme="minorHAnsi" w:cstheme="minorHAnsi"/>
        </w:rPr>
        <w:sectPr w:rsidR="001C5E7D" w:rsidRPr="003F3577">
          <w:pgSz w:w="12240" w:h="15840"/>
          <w:pgMar w:top="1780" w:right="1640" w:bottom="280" w:left="1020" w:header="473" w:footer="0" w:gutter="0"/>
          <w:cols w:space="720"/>
        </w:sectPr>
      </w:pPr>
    </w:p>
    <w:p w:rsidR="00FE496D" w:rsidRPr="00FE496D" w:rsidRDefault="00FE496D" w:rsidP="00FE496D">
      <w:pPr>
        <w:tabs>
          <w:tab w:val="left" w:pos="8184"/>
        </w:tabs>
        <w:rPr>
          <w:rFonts w:asciiTheme="minorHAnsi" w:hAnsiTheme="minorHAnsi" w:cstheme="minorHAnsi"/>
        </w:rPr>
      </w:pPr>
    </w:p>
    <w:sectPr w:rsidR="00FE496D" w:rsidRPr="00FE496D">
      <w:pgSz w:w="12240" w:h="15840"/>
      <w:pgMar w:top="1780" w:right="1640" w:bottom="280" w:left="1020" w:header="47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8D7" w:rsidRDefault="005D4F46">
      <w:r>
        <w:separator/>
      </w:r>
    </w:p>
  </w:endnote>
  <w:endnote w:type="continuationSeparator" w:id="0">
    <w:p w:rsidR="002758D7" w:rsidRDefault="005D4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8D7" w:rsidRDefault="005D4F46">
      <w:r>
        <w:separator/>
      </w:r>
    </w:p>
  </w:footnote>
  <w:footnote w:type="continuationSeparator" w:id="0">
    <w:p w:rsidR="002758D7" w:rsidRDefault="005D4F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23D5" w:rsidRPr="00E2419E" w:rsidRDefault="003823D5" w:rsidP="003823D5">
    <w:pPr>
      <w:jc w:val="center"/>
      <w:rPr>
        <w:color w:val="17365D"/>
        <w:sz w:val="24"/>
        <w:szCs w:val="24"/>
      </w:rPr>
    </w:pPr>
    <w:r>
      <w:rPr>
        <w:noProof/>
        <w:lang w:val="es-SV" w:eastAsia="es-SV"/>
      </w:rPr>
      <w:drawing>
        <wp:anchor distT="0" distB="0" distL="114300" distR="114300" simplePos="0" relativeHeight="251661312" behindDoc="0" locked="0" layoutInCell="1" allowOverlap="1" wp14:anchorId="70742BE8" wp14:editId="33C553C0">
          <wp:simplePos x="0" y="0"/>
          <wp:positionH relativeFrom="column">
            <wp:posOffset>240030</wp:posOffset>
          </wp:positionH>
          <wp:positionV relativeFrom="paragraph">
            <wp:posOffset>-60960</wp:posOffset>
          </wp:positionV>
          <wp:extent cx="790575" cy="749935"/>
          <wp:effectExtent l="0" t="0" r="9525" b="0"/>
          <wp:wrapNone/>
          <wp:docPr id="17" name="Imagen 17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8240" behindDoc="1" locked="0" layoutInCell="1" allowOverlap="1" wp14:anchorId="249512DA" wp14:editId="060106F2">
          <wp:simplePos x="0" y="0"/>
          <wp:positionH relativeFrom="column">
            <wp:posOffset>5886450</wp:posOffset>
          </wp:positionH>
          <wp:positionV relativeFrom="paragraph">
            <wp:posOffset>-76200</wp:posOffset>
          </wp:positionV>
          <wp:extent cx="495300" cy="80772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 xml:space="preserve">      UNIDAD DE ACCESO A LA INFORMACIÓN PÚBLICA</w:t>
    </w:r>
  </w:p>
  <w:p w:rsidR="003823D5" w:rsidRPr="00993041" w:rsidRDefault="003823D5" w:rsidP="003823D5">
    <w:pPr>
      <w:tabs>
        <w:tab w:val="center" w:pos="4252"/>
        <w:tab w:val="right" w:pos="8504"/>
      </w:tabs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 xml:space="preserve">     ALCALDÍA MUNICIPAL DE EL CONGO </w:t>
    </w:r>
  </w:p>
  <w:p w:rsidR="003823D5" w:rsidRDefault="003823D5" w:rsidP="003823D5">
    <w:pPr>
      <w:tabs>
        <w:tab w:val="center" w:pos="4252"/>
        <w:tab w:val="right" w:pos="8504"/>
      </w:tabs>
      <w:jc w:val="center"/>
      <w:rPr>
        <w:color w:val="17365D"/>
        <w:sz w:val="24"/>
        <w:szCs w:val="24"/>
        <w:lang w:val="es-SV"/>
      </w:rPr>
    </w:pPr>
    <w:r>
      <w:rPr>
        <w:color w:val="17365D"/>
        <w:sz w:val="24"/>
        <w:szCs w:val="24"/>
        <w:lang w:val="es-SV"/>
      </w:rPr>
      <w:t xml:space="preserve">     ugda@elcongo.gob.sv</w:t>
    </w:r>
  </w:p>
  <w:p w:rsidR="003823D5" w:rsidRDefault="003823D5" w:rsidP="003823D5">
    <w:pPr>
      <w:jc w:val="center"/>
      <w:rPr>
        <w:color w:val="17365D"/>
        <w:sz w:val="24"/>
        <w:szCs w:val="24"/>
        <w:lang w:val="es-SV"/>
      </w:rPr>
    </w:pPr>
    <w:r>
      <w:rPr>
        <w:color w:val="17365D"/>
        <w:sz w:val="24"/>
        <w:szCs w:val="24"/>
        <w:lang w:val="es-SV"/>
      </w:rPr>
      <w:t xml:space="preserve">    </w:t>
    </w:r>
    <w:r w:rsidRPr="009648CC">
      <w:rPr>
        <w:color w:val="17365D"/>
        <w:sz w:val="24"/>
        <w:szCs w:val="24"/>
        <w:lang w:val="es-SV"/>
      </w:rPr>
      <w:t>TEL. 2445-72</w:t>
    </w:r>
    <w:r>
      <w:rPr>
        <w:color w:val="17365D"/>
        <w:sz w:val="24"/>
        <w:szCs w:val="24"/>
        <w:lang w:val="es-SV"/>
      </w:rPr>
      <w:t>01/</w:t>
    </w:r>
    <w:r w:rsidRPr="009648CC">
      <w:rPr>
        <w:color w:val="17365D"/>
        <w:sz w:val="24"/>
        <w:szCs w:val="24"/>
        <w:lang w:val="es-SV"/>
      </w:rPr>
      <w:t>2445-72</w:t>
    </w:r>
    <w:r>
      <w:rPr>
        <w:color w:val="17365D"/>
        <w:sz w:val="24"/>
        <w:szCs w:val="24"/>
        <w:lang w:val="es-SV"/>
      </w:rPr>
      <w:t>10</w:t>
    </w:r>
  </w:p>
  <w:p w:rsidR="001C5E7D" w:rsidRDefault="001C5E7D">
    <w:pPr>
      <w:pStyle w:val="Textoindependiente"/>
      <w:spacing w:line="14" w:lineRule="auto"/>
      <w:rPr>
        <w:b w:val="0"/>
        <w:i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5E7D"/>
    <w:rsid w:val="00133A95"/>
    <w:rsid w:val="001A6148"/>
    <w:rsid w:val="001C5E7D"/>
    <w:rsid w:val="00255DC3"/>
    <w:rsid w:val="002758D7"/>
    <w:rsid w:val="003823D5"/>
    <w:rsid w:val="003F3577"/>
    <w:rsid w:val="00450AFD"/>
    <w:rsid w:val="005D4F46"/>
    <w:rsid w:val="005F0CDF"/>
    <w:rsid w:val="00835AC1"/>
    <w:rsid w:val="008471DD"/>
    <w:rsid w:val="00881A71"/>
    <w:rsid w:val="00960797"/>
    <w:rsid w:val="00AB3C07"/>
    <w:rsid w:val="00B64727"/>
    <w:rsid w:val="00ED7560"/>
    <w:rsid w:val="00FE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92E04"/>
  <w15:docId w15:val="{F0F123D1-D6AD-4DC6-B1A7-032FBE10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  <w:sz w:val="96"/>
      <w:szCs w:val="9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Encabezado">
    <w:name w:val="header"/>
    <w:basedOn w:val="Normal"/>
    <w:link w:val="EncabezadoCar"/>
    <w:uiPriority w:val="99"/>
    <w:unhideWhenUsed/>
    <w:rsid w:val="003823D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23D5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823D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23D5"/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1097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 EsMen</dc:creator>
  <cp:lastModifiedBy>NNA-ADOL</cp:lastModifiedBy>
  <cp:revision>7</cp:revision>
  <dcterms:created xsi:type="dcterms:W3CDTF">2020-03-10T16:52:00Z</dcterms:created>
  <dcterms:modified xsi:type="dcterms:W3CDTF">2020-04-30T22:27:00Z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2020-03-10T00:00:00Z</vt:filetime>
  </property>
</Properties>
</file>