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DEPARTAMENTO DE SAN SALVADOR                                      P g</w:t>
      </w:r>
      <w:proofErr w:type="gramStart"/>
      <w:r w:rsidRPr="00E8307E">
        <w:rPr>
          <w:rFonts w:ascii="Courier New" w:hAnsi="Courier New" w:cs="Courier New"/>
          <w:sz w:val="11"/>
          <w:szCs w:val="11"/>
        </w:rPr>
        <w:t>. :</w:t>
      </w:r>
      <w:proofErr w:type="gramEnd"/>
      <w:r w:rsidRPr="00E8307E">
        <w:rPr>
          <w:rFonts w:ascii="Courier New" w:hAnsi="Courier New" w:cs="Courier New"/>
          <w:sz w:val="11"/>
          <w:szCs w:val="11"/>
        </w:rPr>
        <w:t xml:space="preserve">     1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ESTADO DE RENDIMIENTO ECONOMICO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Del 1 de Enero al 31 de Diciembre de 2015 Ajustado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E8307E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Institucional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CUENTA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>G A S T O S                                                                                   CORRIENTE                 ANTERIOR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>GASTOS DE GESTION                                                                            1</w:t>
      </w:r>
      <w:proofErr w:type="gramStart"/>
      <w:r w:rsidRPr="00E8307E">
        <w:rPr>
          <w:rFonts w:ascii="Courier New" w:hAnsi="Courier New" w:cs="Courier New"/>
          <w:sz w:val="11"/>
          <w:szCs w:val="11"/>
        </w:rPr>
        <w:t>,786,334.09</w:t>
      </w:r>
      <w:proofErr w:type="gramEnd"/>
      <w:r w:rsidRPr="00E8307E">
        <w:rPr>
          <w:rFonts w:ascii="Courier New" w:hAnsi="Courier New" w:cs="Courier New"/>
          <w:sz w:val="11"/>
          <w:szCs w:val="11"/>
        </w:rPr>
        <w:t xml:space="preserve">              1,734,689.36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GASTOS DE INVERSIONES </w:t>
      </w:r>
      <w:proofErr w:type="gramStart"/>
      <w:r w:rsidRPr="00E8307E">
        <w:rPr>
          <w:rFonts w:ascii="Courier New" w:hAnsi="Courier New" w:cs="Courier New"/>
          <w:sz w:val="11"/>
          <w:szCs w:val="11"/>
        </w:rPr>
        <w:t>PUBLICAS</w:t>
      </w:r>
      <w:proofErr w:type="gramEnd"/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782,970.39                757,451.45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01PROYECTOS DE CONSTRUCION DE INFRAESTRUCTURA                                               299,373.60                248,854.21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PROYECTOS Y PROGRAMAS EDUCACIONALES                                                         230,018.84                226,761.79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PROYECTOS Y PROGRAMAS DE SALUD </w:t>
      </w:r>
      <w:proofErr w:type="gramStart"/>
      <w:r w:rsidRPr="00E8307E">
        <w:rPr>
          <w:rFonts w:ascii="Courier New" w:hAnsi="Courier New" w:cs="Courier New"/>
          <w:sz w:val="11"/>
          <w:szCs w:val="11"/>
        </w:rPr>
        <w:t>PUBLICA</w:t>
      </w:r>
      <w:proofErr w:type="gramEnd"/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  214,983.95                261,114.05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PROYECTOS Y PROGRAMAS DE VIVIENDAS BASICAS                                                   16,894.00                 17,121.40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PROYECTOS Y PROGRAMAS DE FOMENTO DIVERSOS                                                    21,700.00                  3,600.00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GASTOS EN PERSONAL                                                                             397,133.45                370,924.64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REMUNERACIONES PERSONAL PERMANENTE                                                          351,730.04                320,072.95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REMUNERACIONES POR SERVICIOS EXTRAORDINARIOS                                                                              691.60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CONTRIB. PATRON. A INST. DE SEG. SOC. PUBLICA                                                15,005.33                 11,052.90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CONTRIB. PATRON. A INST. DE SEG. SOC. PRIVADA                                                11,237.28                 11,135.73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INDEMNIZACIONES                                                                               2,068.00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OTRAS REMUNERACIONES                                                                         17,092.80                 27,971.46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GASTOS EN BIENES DE CONSUMO Y SERVICIOS                                                        439,199.73                440,234.07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PRODUCTOS ALIMENTICIOS AGROPECUARIOS Y                                                       48,877.48                 46,927.97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PRODUCTOS TEXTILES Y VESTUARIOS                                                               5,051.26                  4,214.68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PRODUCTOS DE PAPEL, CART¢N E IMPRESOS                                                         6,499.79                  8,148.17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  <w:r w:rsidRPr="00E8307E">
        <w:rPr>
          <w:rFonts w:ascii="Courier New" w:hAnsi="Courier New" w:cs="Courier New"/>
          <w:sz w:val="11"/>
          <w:szCs w:val="11"/>
        </w:rPr>
        <w:br w:type="page"/>
      </w:r>
      <w:r w:rsidRPr="00E8307E">
        <w:rPr>
          <w:rFonts w:ascii="Courier New" w:hAnsi="Courier New" w:cs="Courier New"/>
          <w:sz w:val="11"/>
          <w:szCs w:val="11"/>
        </w:rPr>
        <w:lastRenderedPageBreak/>
        <w:cr/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DEPARTAMENTO DE SAN SALVADOR                                      P g</w:t>
      </w:r>
      <w:proofErr w:type="gramStart"/>
      <w:r w:rsidRPr="00E8307E">
        <w:rPr>
          <w:rFonts w:ascii="Courier New" w:hAnsi="Courier New" w:cs="Courier New"/>
          <w:sz w:val="11"/>
          <w:szCs w:val="11"/>
        </w:rPr>
        <w:t>. :</w:t>
      </w:r>
      <w:proofErr w:type="gramEnd"/>
      <w:r w:rsidRPr="00E8307E">
        <w:rPr>
          <w:rFonts w:ascii="Courier New" w:hAnsi="Courier New" w:cs="Courier New"/>
          <w:sz w:val="11"/>
          <w:szCs w:val="11"/>
        </w:rPr>
        <w:t xml:space="preserve">     2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ESTADO DE RENDIMIENTO ECONOMICO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Del 1 de Enero al 31 de Diciembre de 2015 Ajustado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E8307E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Institucional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CUENTA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>G A S T O S                                                                                   CORRIENTE                 ANTERIOR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PRODUCTOS DE CUERO Y CAUCHO                                                                                               440.00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PRODUCTOS </w:t>
      </w:r>
      <w:proofErr w:type="gramStart"/>
      <w:r w:rsidRPr="00E8307E">
        <w:rPr>
          <w:rFonts w:ascii="Courier New" w:hAnsi="Courier New" w:cs="Courier New"/>
          <w:sz w:val="11"/>
          <w:szCs w:val="11"/>
        </w:rPr>
        <w:t>QU¡</w:t>
      </w:r>
      <w:proofErr w:type="gramEnd"/>
      <w:r w:rsidRPr="00E8307E">
        <w:rPr>
          <w:rFonts w:ascii="Courier New" w:hAnsi="Courier New" w:cs="Courier New"/>
          <w:sz w:val="11"/>
          <w:szCs w:val="11"/>
        </w:rPr>
        <w:t xml:space="preserve">MICOS COMBUSTIBLES Y LUBRICANTES                                                11,018.11                 13,082.41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MINERALES Y PRODUCTOS DERIVADOS                                                               8,061.18                  5,138.73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MATERIALES DE USO O CONSUMO                                                                  35,246.84                 35,586.84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BIENES DE USO Y CONSUMO DIVERSO                                                             108,365.67                 86,191.52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SERVICIOS B SICOS                                                                           134,138.07                157,912.11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MANTENIMIENTO Y REPARACI¢N                                                                    5,538.23                  4,586.11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SERVICIOS COMERCIALES                                                                        11,047.87                 10,898.62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OTROS SERVICIOS Y ARRENDAMIENTOS DIVERSOS                                                    48,626.22                 38,869.65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ARRENDAMIENTOS Y DERECHOS                                                                       999.99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PASAJES Y VI TICOS                                                                              325.00                    235.00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SERVICIOS TCNICOS Y PROFESIONALES                                                           11,376.00                 28,002.26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TRATAMIENTO DE DESECHOS                                                                          90.00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ESPECIES MUNICIPALES                                                                          3,938.02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GASTOS EN BIENES CAPITALIZABLES                                                                 11,874.31                 11,759.50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MAQUINARIAS, EQUIPOS Y MOBILIARIO DIVERSO                                                    11,874.31                 11,759.50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GASTOS FINANCIEROS Y OTROS                                                                      30,051.83                 43,317.36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PRIMAS Y GASTOS POR SEGUROS Y COMISIONES                                                      1,695.01                  1,608.39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IMPUESTOS, DERECHOS Y TASAS                                                                                               231.87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INTERESES Y COMISIONES DE LA DEUDA INTERNA                                                   25,460.38                 41,477.10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  <w:r w:rsidRPr="00E8307E">
        <w:rPr>
          <w:rFonts w:ascii="Courier New" w:hAnsi="Courier New" w:cs="Courier New"/>
          <w:sz w:val="11"/>
          <w:szCs w:val="11"/>
        </w:rPr>
        <w:br w:type="page"/>
      </w:r>
      <w:r w:rsidRPr="00E8307E">
        <w:rPr>
          <w:rFonts w:ascii="Courier New" w:hAnsi="Courier New" w:cs="Courier New"/>
          <w:sz w:val="11"/>
          <w:szCs w:val="11"/>
        </w:rPr>
        <w:lastRenderedPageBreak/>
        <w:cr/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DEPARTAMENTO DE SAN SALVADOR                                      P g</w:t>
      </w:r>
      <w:proofErr w:type="gramStart"/>
      <w:r w:rsidRPr="00E8307E">
        <w:rPr>
          <w:rFonts w:ascii="Courier New" w:hAnsi="Courier New" w:cs="Courier New"/>
          <w:sz w:val="11"/>
          <w:szCs w:val="11"/>
        </w:rPr>
        <w:t>. :</w:t>
      </w:r>
      <w:proofErr w:type="gramEnd"/>
      <w:r w:rsidRPr="00E8307E">
        <w:rPr>
          <w:rFonts w:ascii="Courier New" w:hAnsi="Courier New" w:cs="Courier New"/>
          <w:sz w:val="11"/>
          <w:szCs w:val="11"/>
        </w:rPr>
        <w:t xml:space="preserve">     3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ESTADO DE RENDIMIENTO ECONOMICO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Del 1 de Enero al 31 de Diciembre de 2015 Ajustado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E8307E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Institucional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CUENTA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>G A S T O S                                                                                   CORRIENTE                 ANTERIOR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GASTOS CORRIENTES DIVERSOS                                                                    2,896.44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GASTOS EN TRANSFERENCIAS OTORGADAS                                                              96,841.69                105,162.99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TRANSFERENCIAS CORRIENTES AL SECTOR PRIVADO                                                  16,651.88                 15,292.09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TRANSFERENCIAS ENTRE DEPENDENCIAS                                                            80,189.81                 89,870.90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COSTOS DE VENTAS Y CARGOS CALCULADOS                                                            11,288.82                  5,839.35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DEPRECIACION DE BIENES DE USO                                                                11,288.82                  5,839.35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GASTOS DE ACTUALIZACIONES Y AJUSTES                                                             16,973.87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AJUSTES DE EJERCICIOS ANTERIORES                                                             16,973.87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-----------------------   -----------------------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T O T A L     D E    </w:t>
      </w:r>
      <w:proofErr w:type="spellStart"/>
      <w:r w:rsidRPr="00E8307E">
        <w:rPr>
          <w:rFonts w:ascii="Courier New" w:hAnsi="Courier New" w:cs="Courier New"/>
          <w:sz w:val="11"/>
          <w:szCs w:val="11"/>
        </w:rPr>
        <w:t>E</w:t>
      </w:r>
      <w:proofErr w:type="spellEnd"/>
      <w:r w:rsidRPr="00E8307E">
        <w:rPr>
          <w:rFonts w:ascii="Courier New" w:hAnsi="Courier New" w:cs="Courier New"/>
          <w:sz w:val="11"/>
          <w:szCs w:val="11"/>
        </w:rPr>
        <w:t xml:space="preserve"> G R E S O S                                                            1</w:t>
      </w:r>
      <w:proofErr w:type="gramStart"/>
      <w:r w:rsidRPr="00E8307E">
        <w:rPr>
          <w:rFonts w:ascii="Courier New" w:hAnsi="Courier New" w:cs="Courier New"/>
          <w:sz w:val="11"/>
          <w:szCs w:val="11"/>
        </w:rPr>
        <w:t>,786,334.09</w:t>
      </w:r>
      <w:proofErr w:type="gramEnd"/>
      <w:r w:rsidRPr="00E8307E">
        <w:rPr>
          <w:rFonts w:ascii="Courier New" w:hAnsi="Courier New" w:cs="Courier New"/>
          <w:sz w:val="11"/>
          <w:szCs w:val="11"/>
        </w:rPr>
        <w:t xml:space="preserve">              1,734,689.36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RESULTADO DEL EJERCICIO (SUPERAVIT)                                                           269,606.81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>T O T A L E S                                                                                2</w:t>
      </w:r>
      <w:proofErr w:type="gramStart"/>
      <w:r w:rsidRPr="00E8307E">
        <w:rPr>
          <w:rFonts w:ascii="Courier New" w:hAnsi="Courier New" w:cs="Courier New"/>
          <w:sz w:val="11"/>
          <w:szCs w:val="11"/>
        </w:rPr>
        <w:t>,055,940.90</w:t>
      </w:r>
      <w:proofErr w:type="gramEnd"/>
      <w:r w:rsidRPr="00E8307E">
        <w:rPr>
          <w:rFonts w:ascii="Courier New" w:hAnsi="Courier New" w:cs="Courier New"/>
          <w:sz w:val="11"/>
          <w:szCs w:val="11"/>
        </w:rPr>
        <w:t xml:space="preserve">               1,998,490.00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  <w:r w:rsidRPr="00E8307E">
        <w:rPr>
          <w:rFonts w:ascii="Courier New" w:hAnsi="Courier New" w:cs="Courier New"/>
          <w:sz w:val="11"/>
          <w:szCs w:val="11"/>
        </w:rPr>
        <w:br w:type="page"/>
      </w:r>
      <w:r w:rsidRPr="00E8307E">
        <w:rPr>
          <w:rFonts w:ascii="Courier New" w:hAnsi="Courier New" w:cs="Courier New"/>
          <w:sz w:val="11"/>
          <w:szCs w:val="11"/>
        </w:rPr>
        <w:lastRenderedPageBreak/>
        <w:cr/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DEPARTAMENTO DE SAN SALVADOR                                      P g</w:t>
      </w:r>
      <w:proofErr w:type="gramStart"/>
      <w:r w:rsidRPr="00E8307E">
        <w:rPr>
          <w:rFonts w:ascii="Courier New" w:hAnsi="Courier New" w:cs="Courier New"/>
          <w:sz w:val="11"/>
          <w:szCs w:val="11"/>
        </w:rPr>
        <w:t>. :</w:t>
      </w:r>
      <w:proofErr w:type="gramEnd"/>
      <w:r w:rsidRPr="00E8307E">
        <w:rPr>
          <w:rFonts w:ascii="Courier New" w:hAnsi="Courier New" w:cs="Courier New"/>
          <w:sz w:val="11"/>
          <w:szCs w:val="11"/>
        </w:rPr>
        <w:t xml:space="preserve">     4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ESTADO DE RENDIMIENTO ECONOMICO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Del 1 de Enero al 31 de Diciembre de 2015 Ajustado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E8307E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Institucional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CUENTA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>I N G R E S O S                                                                               CORRIENTE                 ANTERIOR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>INGRESOS DE GESTION                                                                          2</w:t>
      </w:r>
      <w:proofErr w:type="gramStart"/>
      <w:r w:rsidRPr="00E8307E">
        <w:rPr>
          <w:rFonts w:ascii="Courier New" w:hAnsi="Courier New" w:cs="Courier New"/>
          <w:sz w:val="11"/>
          <w:szCs w:val="11"/>
        </w:rPr>
        <w:t>,055,940.90</w:t>
      </w:r>
      <w:proofErr w:type="gramEnd"/>
      <w:r w:rsidRPr="00E8307E">
        <w:rPr>
          <w:rFonts w:ascii="Courier New" w:hAnsi="Courier New" w:cs="Courier New"/>
          <w:sz w:val="11"/>
          <w:szCs w:val="11"/>
        </w:rPr>
        <w:t xml:space="preserve">              1,998,490.00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INGRESOS TRIBUTARIOS                                                                            22,606.26                 24,779.44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IMPUESTOS MUNICIPALES                                                                        22,606.26                 24,779.44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INGRESOS POR TRANSFERENCIAS CORRIENTES RECIBIDAS                                               511,981.40                506,047.88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MULTAS E INTERESES POR MORA                                                                   2,511.44                  2,187.82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TRANSFERENCIAS CORRIENTES DEL SECTOR P£BLICO                                                430,220.15                413,489.16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TRANSFERENCIAS CORRIENTES DEL SECTOR PRIVADO                                                    960.00                    500.00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TRANSFERENCIAS ENTRE DEPENDENCIAS                                                            78,289.81                 89,870.90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>INGRESOS POR TRANSFERENCIAS DE CAPITAL RECIBIDAS                                             1</w:t>
      </w:r>
      <w:proofErr w:type="gramStart"/>
      <w:r w:rsidRPr="00E8307E">
        <w:rPr>
          <w:rFonts w:ascii="Courier New" w:hAnsi="Courier New" w:cs="Courier New"/>
          <w:sz w:val="11"/>
          <w:szCs w:val="11"/>
        </w:rPr>
        <w:t>,325,300.49</w:t>
      </w:r>
      <w:proofErr w:type="gramEnd"/>
      <w:r w:rsidRPr="00E8307E">
        <w:rPr>
          <w:rFonts w:ascii="Courier New" w:hAnsi="Courier New" w:cs="Courier New"/>
          <w:sz w:val="11"/>
          <w:szCs w:val="11"/>
        </w:rPr>
        <w:t xml:space="preserve">              1,260,714.11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TRANSFERENCIAS DE CAPITAL DEL SECTOR P£BLICO                                              1</w:t>
      </w:r>
      <w:proofErr w:type="gramStart"/>
      <w:r w:rsidRPr="00E8307E">
        <w:rPr>
          <w:rFonts w:ascii="Courier New" w:hAnsi="Courier New" w:cs="Courier New"/>
          <w:sz w:val="11"/>
          <w:szCs w:val="11"/>
        </w:rPr>
        <w:t>,325,300.49</w:t>
      </w:r>
      <w:proofErr w:type="gramEnd"/>
      <w:r w:rsidRPr="00E8307E">
        <w:rPr>
          <w:rFonts w:ascii="Courier New" w:hAnsi="Courier New" w:cs="Courier New"/>
          <w:sz w:val="11"/>
          <w:szCs w:val="11"/>
        </w:rPr>
        <w:t xml:space="preserve">              1,260,714.11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INGRESOS POR VENTAS DE BIENES Y SERVICIOS                                                      195,222.89                205,582.00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TASAS DE SERVICIOS P£BLICOS                                                                 178,339.81                199,023.94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DERECHOS                                                                                     16,179.91                  5,846.00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VENTA DE SERVICIOS P£BLICOS                                                                     703.17                    712.06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INGRESOS POR ACTUALIZACIONES Y AJUSTES                                                             829.86                  1,366.57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INGRESOS DIVERSOS                                                                               829.86                    892.61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AJUSTES DE EJERCICIOS ANTERIORES                                                                                          473.96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R05CAT.LST emitido </w:t>
      </w:r>
      <w:proofErr w:type="gramStart"/>
      <w:r w:rsidRPr="00E8307E">
        <w:rPr>
          <w:rFonts w:ascii="Courier New" w:hAnsi="Courier New" w:cs="Courier New"/>
          <w:sz w:val="11"/>
          <w:szCs w:val="11"/>
        </w:rPr>
        <w:t>el :</w:t>
      </w:r>
      <w:proofErr w:type="gramEnd"/>
      <w:r w:rsidRPr="00E8307E">
        <w:rPr>
          <w:rFonts w:ascii="Courier New" w:hAnsi="Courier New" w:cs="Courier New"/>
          <w:sz w:val="11"/>
          <w:szCs w:val="11"/>
        </w:rPr>
        <w:t xml:space="preserve">  29/01/2018    a las :  11:04:52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  <w:r w:rsidRPr="00E8307E">
        <w:rPr>
          <w:rFonts w:ascii="Courier New" w:hAnsi="Courier New" w:cs="Courier New"/>
          <w:sz w:val="11"/>
          <w:szCs w:val="11"/>
        </w:rPr>
        <w:br w:type="page"/>
      </w:r>
      <w:r w:rsidRPr="00E8307E">
        <w:rPr>
          <w:rFonts w:ascii="Courier New" w:hAnsi="Courier New" w:cs="Courier New"/>
          <w:sz w:val="11"/>
          <w:szCs w:val="11"/>
        </w:rPr>
        <w:lastRenderedPageBreak/>
        <w:cr/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DEPARTAMENTO DE SAN SALVADOR                                      P g</w:t>
      </w:r>
      <w:proofErr w:type="gramStart"/>
      <w:r w:rsidRPr="00E8307E">
        <w:rPr>
          <w:rFonts w:ascii="Courier New" w:hAnsi="Courier New" w:cs="Courier New"/>
          <w:sz w:val="11"/>
          <w:szCs w:val="11"/>
        </w:rPr>
        <w:t>. :</w:t>
      </w:r>
      <w:proofErr w:type="gramEnd"/>
      <w:r w:rsidRPr="00E8307E">
        <w:rPr>
          <w:rFonts w:ascii="Courier New" w:hAnsi="Courier New" w:cs="Courier New"/>
          <w:sz w:val="11"/>
          <w:szCs w:val="11"/>
        </w:rPr>
        <w:t xml:space="preserve">     5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ESTADO DE RENDIMIENTO ECONOMICO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Del 1 de Enero al 31 de Diciembre de 2015 Ajustado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E8307E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Institucional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CUENTA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>I N G R E S O S                                                                               CORRIENTE                 ANTERIOR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-----------------------   -----------------------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>T O T A L     D E    I N G R E S O S                                                          2</w:t>
      </w:r>
      <w:proofErr w:type="gramStart"/>
      <w:r w:rsidRPr="00E8307E">
        <w:rPr>
          <w:rFonts w:ascii="Courier New" w:hAnsi="Courier New" w:cs="Courier New"/>
          <w:sz w:val="11"/>
          <w:szCs w:val="11"/>
        </w:rPr>
        <w:t>,055,940.90</w:t>
      </w:r>
      <w:proofErr w:type="gramEnd"/>
      <w:r w:rsidRPr="00E8307E">
        <w:rPr>
          <w:rFonts w:ascii="Courier New" w:hAnsi="Courier New" w:cs="Courier New"/>
          <w:sz w:val="11"/>
          <w:szCs w:val="11"/>
        </w:rPr>
        <w:t xml:space="preserve">              1,998,490.00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>T O T A L E S                                                                                2</w:t>
      </w:r>
      <w:proofErr w:type="gramStart"/>
      <w:r w:rsidRPr="00E8307E">
        <w:rPr>
          <w:rFonts w:ascii="Courier New" w:hAnsi="Courier New" w:cs="Courier New"/>
          <w:sz w:val="11"/>
          <w:szCs w:val="11"/>
        </w:rPr>
        <w:t>,055,940.90</w:t>
      </w:r>
      <w:proofErr w:type="gramEnd"/>
      <w:r w:rsidRPr="00E8307E">
        <w:rPr>
          <w:rFonts w:ascii="Courier New" w:hAnsi="Courier New" w:cs="Courier New"/>
          <w:sz w:val="11"/>
          <w:szCs w:val="11"/>
        </w:rPr>
        <w:t xml:space="preserve">               1,998,490.00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 xml:space="preserve">R05CAT.LST emitido </w:t>
      </w:r>
      <w:proofErr w:type="gramStart"/>
      <w:r w:rsidRPr="00E8307E">
        <w:rPr>
          <w:rFonts w:ascii="Courier New" w:hAnsi="Courier New" w:cs="Courier New"/>
          <w:sz w:val="11"/>
          <w:szCs w:val="11"/>
        </w:rPr>
        <w:t>el :</w:t>
      </w:r>
      <w:proofErr w:type="gramEnd"/>
      <w:r w:rsidRPr="00E8307E">
        <w:rPr>
          <w:rFonts w:ascii="Courier New" w:hAnsi="Courier New" w:cs="Courier New"/>
          <w:sz w:val="11"/>
          <w:szCs w:val="11"/>
        </w:rPr>
        <w:t xml:space="preserve">  29/01/2018    a las :  11:04:52                </w:t>
      </w:r>
    </w:p>
    <w:p w:rsidR="0048551F" w:rsidRPr="00E8307E" w:rsidRDefault="0048551F" w:rsidP="00A07876">
      <w:pPr>
        <w:pStyle w:val="Textosinformato"/>
        <w:rPr>
          <w:rFonts w:ascii="Courier New" w:hAnsi="Courier New" w:cs="Courier New"/>
          <w:sz w:val="11"/>
          <w:szCs w:val="11"/>
        </w:rPr>
      </w:pPr>
      <w:r w:rsidRPr="00E8307E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  <w:r w:rsidRPr="00E8307E">
        <w:rPr>
          <w:rFonts w:ascii="Courier New" w:hAnsi="Courier New" w:cs="Courier New"/>
          <w:sz w:val="11"/>
          <w:szCs w:val="11"/>
        </w:rPr>
        <w:br w:type="page"/>
      </w:r>
      <w:r w:rsidRPr="00E8307E">
        <w:rPr>
          <w:rFonts w:ascii="Courier New" w:hAnsi="Courier New" w:cs="Courier New"/>
          <w:sz w:val="11"/>
          <w:szCs w:val="11"/>
        </w:rPr>
        <w:lastRenderedPageBreak/>
        <w:cr/>
      </w:r>
    </w:p>
    <w:sectPr w:rsidR="0048551F" w:rsidRPr="00E8307E" w:rsidSect="00A07876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5D3E0C"/>
    <w:rsid w:val="0048551F"/>
    <w:rsid w:val="005D3E0C"/>
    <w:rsid w:val="00E83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E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A078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0787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3420</Words>
  <Characters>18812</Characters>
  <Application>Microsoft Office Word</Application>
  <DocSecurity>0</DocSecurity>
  <Lines>156</Lines>
  <Paragraphs>44</Paragraphs>
  <ScaleCrop>false</ScaleCrop>
  <Company>Alcaldia Guazapa</Company>
  <LinksUpToDate>false</LinksUpToDate>
  <CharactersWithSpaces>22188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Contaduria</dc:creator>
  <cp:keywords/>
  <dc:description/>
  <cp:lastModifiedBy>Contaduria</cp:lastModifiedBy>
  <cp:revision>2</cp:revision>
  <dcterms:created xsi:type="dcterms:W3CDTF">2018-01-29T17:25:00Z</dcterms:created>
  <dcterms:modified xsi:type="dcterms:W3CDTF">2018-01-29T17:25:00Z</dcterms:modified>
</cp:coreProperties>
</file>