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1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         ESTADO DE FLUJO DE FONDOS                                               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2015 Definitivo                                 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123068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23068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23068">
        <w:rPr>
          <w:rFonts w:ascii="Courier New" w:hAnsi="Courier New" w:cs="Courier New"/>
          <w:sz w:val="11"/>
          <w:szCs w:val="11"/>
        </w:rPr>
        <w:t>ÿÿÿÿÿE</w:t>
      </w:r>
      <w:proofErr w:type="spellEnd"/>
      <w:proofErr w:type="gramEnd"/>
      <w:r w:rsidRPr="00123068">
        <w:rPr>
          <w:rFonts w:ascii="Courier New" w:hAnsi="Courier New" w:cs="Courier New"/>
          <w:sz w:val="11"/>
          <w:szCs w:val="11"/>
        </w:rPr>
        <w:t xml:space="preserve"> S T R U C T U R A                                                                     ACTUAL                  ANTERIOR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DISPONIBILIDADES INICIALES                                                             105,410.91                109,098.92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SALDO INICIAL                                                                       105,410.91                109,098.92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23068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DISPONIBILIDADES FINALES                                                               105,410.91                109,098.92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 xml:space="preserve">                                            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t>R01FON.Lst Emitido el 29/01/2018 a las 11:07:08</w:t>
      </w:r>
    </w:p>
    <w:p w:rsidR="005A028C" w:rsidRPr="00123068" w:rsidRDefault="005A028C" w:rsidP="00CE1A0C">
      <w:pPr>
        <w:pStyle w:val="Textosinformato"/>
        <w:rPr>
          <w:rFonts w:ascii="Courier New" w:hAnsi="Courier New" w:cs="Courier New"/>
          <w:sz w:val="11"/>
          <w:szCs w:val="11"/>
        </w:rPr>
      </w:pPr>
      <w:r w:rsidRPr="00123068">
        <w:rPr>
          <w:rFonts w:ascii="Courier New" w:hAnsi="Courier New" w:cs="Courier New"/>
          <w:sz w:val="11"/>
          <w:szCs w:val="11"/>
        </w:rPr>
        <w:br w:type="page"/>
      </w:r>
      <w:r w:rsidRPr="00123068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5A028C" w:rsidRPr="00123068" w:rsidSect="00CE1A0C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4DFF"/>
    <w:rsid w:val="00123068"/>
    <w:rsid w:val="005A028C"/>
    <w:rsid w:val="006E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E1A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E1A0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1670</Characters>
  <Application>Microsoft Office Word</Application>
  <DocSecurity>0</DocSecurity>
  <Lines>13</Lines>
  <Paragraphs>3</Paragraphs>
  <ScaleCrop>false</ScaleCrop>
  <Company>Alcaldia Guazapa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2018-01-29T17:30:00Z</dcterms:created>
  <dcterms:modified xsi:type="dcterms:W3CDTF">2018-01-29T17:30:00Z</dcterms:modified>
</cp:coreProperties>
</file>