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  P g.:     1  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                                         ESTADO DE EJECUCION PRESUPUESTARIA                                                 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2013                                                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EE658A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Institucional                                                                   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EE658A">
        <w:rPr>
          <w:rFonts w:ascii="Courier New" w:hAnsi="Courier New" w:cs="Courier New"/>
          <w:sz w:val="11"/>
          <w:szCs w:val="11"/>
        </w:rPr>
        <w:t>ÚÄÄÄÄÄÄÄÄÄÄÄÄÄÄÄÄÄÄÄÄÄÄÄÄÄÄÄÄÄÄÄÄÄÄÄÄÄÄÄÄ¿</w:t>
      </w:r>
      <w:proofErr w:type="gramEnd"/>
      <w:r w:rsidRPr="00EE658A">
        <w:rPr>
          <w:rFonts w:ascii="Courier New" w:hAnsi="Courier New" w:cs="Courier New"/>
          <w:sz w:val="11"/>
          <w:szCs w:val="11"/>
        </w:rPr>
        <w:t>ÚÄÄÄÄÄÄÄÄÄÄÄÄÄÄÄÄÄÄÄÄÄÄÄ¿ÚÄÄÄÄÄÄÄÄÄÄÄÄÄÄÄÄÄÄÄÄÄÄÄ¿ÚÄÄÄÄÄÄÄÄÄÄÄÄÄÄÄÄÄÄÄÄÄÄ¿ÚÄÄÄÄÄÄÄ¿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³                                        ³³                     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EE658A">
        <w:rPr>
          <w:rFonts w:ascii="Courier New" w:hAnsi="Courier New" w:cs="Courier New"/>
          <w:sz w:val="11"/>
          <w:szCs w:val="11"/>
        </w:rPr>
        <w:t xml:space="preserve">                     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EE658A">
        <w:rPr>
          <w:rFonts w:ascii="Courier New" w:hAnsi="Courier New" w:cs="Courier New"/>
          <w:sz w:val="11"/>
          <w:szCs w:val="11"/>
        </w:rPr>
        <w:t xml:space="preserve">                    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EE658A">
        <w:rPr>
          <w:rFonts w:ascii="Courier New" w:hAnsi="Courier New" w:cs="Courier New"/>
          <w:sz w:val="11"/>
          <w:szCs w:val="11"/>
        </w:rPr>
        <w:t xml:space="preserve">       ³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³ CONCEPTO                               ³³    PRESUPUESTO        ³³       EJECUCION       ³³       SALDO          ³³   %   ³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ÀÄÄÄÄÄÄÄÄÄÄÄÄÄÄÄÄÄÄÄÄÄÄÄÄÄÄÄÄÄÄÄÄÄÄÄÄÄÄÄÄÙÀÄÄÄÄÄÄÄÄÄÄÄÄÄÄÄÄÄÄÄÄÄÄÄÙÀÄÄÄÄÄÄÄÄÄÄÄÄÄÄÄÄÄÄÄÄÄÄÄÙÀÄÄÄÄÄÄÄÄÄÄÄÄÄÄÄÄÄÄÄÄÄÄÙÀÄÄÄÄÄÄÄÙ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EE658A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³ INGRESOS                                                                                                                  ³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IMPUESTOS                                              39,157.69                16,110.97                23,046.72     41.14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TASAS Y DERECHOS                                      187,499.15                87,875.01                99,624.14     46.87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VENTAS DE BIENES Y SERVICIOS                            1,774.96                   319.30                 1,455.66     17.99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INGRESOïS</w:t>
      </w:r>
      <w:proofErr w:type="spellEnd"/>
      <w:r w:rsidRPr="00EE658A">
        <w:rPr>
          <w:rFonts w:ascii="Courier New" w:hAnsi="Courier New" w:cs="Courier New"/>
          <w:sz w:val="11"/>
          <w:szCs w:val="11"/>
        </w:rPr>
        <w:t xml:space="preserve"> FINANCIEROS Y OTROS                           6,046.61                 5,195.88                   850.73     85.93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TRANSFERENCIAS CORRIENTES                             377,046.92               156,997.70               220,049.22     41.64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TRANSFERENCIAS DE CAPITAL                           1</w:t>
      </w:r>
      <w:proofErr w:type="gramStart"/>
      <w:r w:rsidRPr="00EE658A">
        <w:rPr>
          <w:rFonts w:ascii="Courier New" w:hAnsi="Courier New" w:cs="Courier New"/>
          <w:sz w:val="11"/>
          <w:szCs w:val="11"/>
        </w:rPr>
        <w:t>,252,658.00</w:t>
      </w:r>
      <w:proofErr w:type="gramEnd"/>
      <w:r w:rsidRPr="00EE658A">
        <w:rPr>
          <w:rFonts w:ascii="Courier New" w:hAnsi="Courier New" w:cs="Courier New"/>
          <w:sz w:val="11"/>
          <w:szCs w:val="11"/>
        </w:rPr>
        <w:t xml:space="preserve">               467,993.15               784,664.85     37.36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ENDEUDAMIENTO PUBLICO                                 150,000.00                                      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150,000.00</w:t>
      </w:r>
      <w:proofErr w:type="spellEnd"/>
      <w:r w:rsidRPr="00EE658A">
        <w:rPr>
          <w:rFonts w:ascii="Courier New" w:hAnsi="Courier New" w:cs="Courier New"/>
          <w:sz w:val="11"/>
          <w:szCs w:val="11"/>
        </w:rPr>
        <w:t xml:space="preserve">      0.00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SALDOS A¥OS ANTERIORES                                 29,799.99                                       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29,799.99</w:t>
      </w:r>
      <w:proofErr w:type="spellEnd"/>
      <w:r w:rsidRPr="00EE658A">
        <w:rPr>
          <w:rFonts w:ascii="Courier New" w:hAnsi="Courier New" w:cs="Courier New"/>
          <w:sz w:val="11"/>
          <w:szCs w:val="11"/>
        </w:rPr>
        <w:t xml:space="preserve">      0.00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DEFICIT PRESUPUESTARIO                                                         363,247.40 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EE658A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Total de Ingresos.....:                             2</w:t>
      </w:r>
      <w:proofErr w:type="gramStart"/>
      <w:r w:rsidRPr="00EE658A">
        <w:rPr>
          <w:rFonts w:ascii="Courier New" w:hAnsi="Courier New" w:cs="Courier New"/>
          <w:sz w:val="11"/>
          <w:szCs w:val="11"/>
        </w:rPr>
        <w:t>,043,983.32</w:t>
      </w:r>
      <w:proofErr w:type="gramEnd"/>
      <w:r w:rsidRPr="00EE658A">
        <w:rPr>
          <w:rFonts w:ascii="Courier New" w:hAnsi="Courier New" w:cs="Courier New"/>
          <w:sz w:val="11"/>
          <w:szCs w:val="11"/>
        </w:rPr>
        <w:t xml:space="preserve">             1,097,739.41             1,309,491.31 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EE658A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EE658A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³ EGRESOS                                                                                                                   ³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REMUNERACIONES                                        519,802.52               278,473.84               241,328.68     53.57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ADQUISICIONES DE BIENES Y SERVICIOS                   903,868.58               533,385.07               370,483.51     59.01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GASTOS FINANCIEROS Y OTROS                             58,699.22                28,377.52                30,321.70     48.34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TRANSFERENCIAS CORRIENTES                              36,855.00                23,592.80                13,262.20     64.02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INVERSIONES EN ACTIVOS FIJOS                          319,758.00               134,985.75               184,772.25     42.21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AMORTIZACION DE  ENDEUDAMIENTO PUBLICO                205,000.00                98,924.43               106,075.57     48.26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EE658A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Total de Egresos.....:                              2</w:t>
      </w:r>
      <w:proofErr w:type="gramStart"/>
      <w:r w:rsidRPr="00EE658A">
        <w:rPr>
          <w:rFonts w:ascii="Courier New" w:hAnsi="Courier New" w:cs="Courier New"/>
          <w:sz w:val="11"/>
          <w:szCs w:val="11"/>
        </w:rPr>
        <w:t>,043,983.32</w:t>
      </w:r>
      <w:proofErr w:type="gramEnd"/>
      <w:r w:rsidRPr="00EE658A">
        <w:rPr>
          <w:rFonts w:ascii="Courier New" w:hAnsi="Courier New" w:cs="Courier New"/>
          <w:sz w:val="11"/>
          <w:szCs w:val="11"/>
        </w:rPr>
        <w:t xml:space="preserve">             1,097,739.41               946,243.91 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EE658A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             ÍÍÍÍÍÍÍÍÍÍÍÍÍÍÍÍÍÍÍÍÍÍÍÍÍÍÍÍÍ                                </w:t>
      </w:r>
      <w:proofErr w:type="spellStart"/>
      <w:r w:rsidRPr="00EE658A">
        <w:rPr>
          <w:rFonts w:ascii="Courier New" w:hAnsi="Courier New" w:cs="Courier New"/>
          <w:sz w:val="11"/>
          <w:szCs w:val="11"/>
        </w:rPr>
        <w:t>ÍÍÍÍÍÍÍÍÍÍÍÍÍÍÍÍÍÍÍÍÍÍÍÍÍÍÍÍÍ</w:t>
      </w:r>
      <w:proofErr w:type="spellEnd"/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                     FIRMA Y SELLO                                                 FIRMA Y SELLO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                JEFE DE UNIDAD FINANCIERA                                            CONTADOR</w:t>
      </w: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903BBE" w:rsidRPr="00EE658A" w:rsidRDefault="00903BBE" w:rsidP="008654AC">
      <w:pPr>
        <w:pStyle w:val="Textosinformato"/>
        <w:rPr>
          <w:rFonts w:ascii="Courier New" w:hAnsi="Courier New" w:cs="Courier New"/>
          <w:sz w:val="11"/>
          <w:szCs w:val="11"/>
        </w:rPr>
      </w:pPr>
      <w:r w:rsidRPr="00EE658A">
        <w:rPr>
          <w:rFonts w:ascii="Courier New" w:hAnsi="Courier New" w:cs="Courier New"/>
          <w:sz w:val="11"/>
          <w:szCs w:val="11"/>
        </w:rPr>
        <w:t xml:space="preserve">        Informe M_R01eje.Lst Generado el: 29/01/2018 a las: 11:08:18                      </w:t>
      </w:r>
      <w:r w:rsidRPr="00EE658A">
        <w:rPr>
          <w:rFonts w:ascii="Courier New" w:hAnsi="Courier New" w:cs="Courier New"/>
          <w:sz w:val="11"/>
          <w:szCs w:val="11"/>
        </w:rPr>
        <w:br w:type="page"/>
      </w:r>
      <w:r w:rsidRPr="00EE658A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903BBE" w:rsidRPr="00EE658A" w:rsidSect="008654AC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62601"/>
    <w:rsid w:val="00903BBE"/>
    <w:rsid w:val="00962601"/>
    <w:rsid w:val="00EE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8654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654A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4531</Characters>
  <Application>Microsoft Office Word</Application>
  <DocSecurity>0</DocSecurity>
  <Lines>37</Lines>
  <Paragraphs>10</Paragraphs>
  <ScaleCrop>false</ScaleCrop>
  <Company>Alcaldia Guazapa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2018-01-29T17:33:00Z</dcterms:created>
  <dcterms:modified xsi:type="dcterms:W3CDTF">2018-01-29T17:33:00Z</dcterms:modified>
</cp:coreProperties>
</file>