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74" w:rsidRDefault="00EA7108" w:rsidP="00DA6DC6">
      <w:pPr>
        <w:keepNext/>
        <w:keepLines/>
        <w:widowControl w:val="0"/>
        <w:tabs>
          <w:tab w:val="center" w:pos="4419"/>
        </w:tabs>
        <w:spacing w:before="100" w:beforeAutospacing="1" w:after="100" w:afterAutospacing="1" w:line="240" w:lineRule="auto"/>
        <w:mirrorIndents/>
        <w:jc w:val="both"/>
      </w:pPr>
      <w:r>
        <w:rPr>
          <w:noProof/>
          <w:lang w:eastAsia="es-SV"/>
        </w:rPr>
        <mc:AlternateContent>
          <mc:Choice Requires="wpg">
            <w:drawing>
              <wp:anchor distT="0" distB="0" distL="114300" distR="114300" simplePos="0" relativeHeight="251659264" behindDoc="1" locked="0" layoutInCell="1" allowOverlap="1" wp14:anchorId="497C47EF" wp14:editId="3FE08AA5">
                <wp:simplePos x="0" y="0"/>
                <wp:positionH relativeFrom="margin">
                  <wp:posOffset>-434604</wp:posOffset>
                </wp:positionH>
                <wp:positionV relativeFrom="page">
                  <wp:posOffset>232914</wp:posOffset>
                </wp:positionV>
                <wp:extent cx="6475095" cy="7015300"/>
                <wp:effectExtent l="0" t="0" r="508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75095" cy="7015300"/>
                          <a:chOff x="0" y="408655"/>
                          <a:chExt cx="5561330" cy="5404485"/>
                        </a:xfrm>
                      </wpg:grpSpPr>
                      <wps:wsp>
                        <wps:cNvPr id="126" name="Forma libre 10"/>
                        <wps:cNvSpPr>
                          <a:spLocks/>
                        </wps:cNvSpPr>
                        <wps:spPr bwMode="auto">
                          <a:xfrm>
                            <a:off x="0" y="408655"/>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5">
                              <a:lumMod val="40000"/>
                              <a:lumOff val="60000"/>
                            </a:schemeClr>
                          </a:solidFill>
                          <a:ln>
                            <a:noFill/>
                          </a:ln>
                        </wps:spPr>
                        <wps:style>
                          <a:lnRef idx="0">
                            <a:scrgbClr r="0" g="0" b="0"/>
                          </a:lnRef>
                          <a:fillRef idx="1003">
                            <a:schemeClr val="dk2"/>
                          </a:fillRef>
                          <a:effectRef idx="0">
                            <a:scrgbClr r="0" g="0" b="0"/>
                          </a:effectRef>
                          <a:fontRef idx="major"/>
                        </wps:style>
                        <wps:txbx>
                          <w:txbxContent>
                            <w:p w:rsidR="00B11174" w:rsidRDefault="00D2613F" w:rsidP="0041644B">
                              <w:pPr>
                                <w:jc w:val="center"/>
                                <w:rPr>
                                  <w:sz w:val="72"/>
                                  <w:szCs w:val="72"/>
                                </w:rPr>
                              </w:pPr>
                              <w:sdt>
                                <w:sdtPr>
                                  <w:rPr>
                                    <w:sz w:val="72"/>
                                    <w:szCs w:val="72"/>
                                  </w:rPr>
                                  <w:alias w:val="Título"/>
                                  <w:tag w:val=""/>
                                  <w:id w:val="1510710313"/>
                                  <w:dataBinding w:prefixMappings="xmlns:ns0='http://purl.org/dc/elements/1.1/' xmlns:ns1='http://schemas.openxmlformats.org/package/2006/metadata/core-properties' " w:xpath="/ns1:coreProperties[1]/ns0:title[1]" w:storeItemID="{6C3C8BC8-F283-45AE-878A-BAB7291924A1}"/>
                                  <w:text/>
                                </w:sdtPr>
                                <w:sdtEndPr/>
                                <w:sdtContent>
                                  <w:r w:rsidR="005B57AB" w:rsidRPr="00316482">
                                    <w:rPr>
                                      <w:sz w:val="72"/>
                                      <w:szCs w:val="72"/>
                                    </w:rPr>
                                    <w:t>PLAN DE TRABAJO 2018 COMISIÓN DE ÉTICA GUBERNAMENTAL DE</w:t>
                                  </w:r>
                                  <w:r w:rsidR="00960229">
                                    <w:rPr>
                                      <w:sz w:val="72"/>
                                      <w:szCs w:val="72"/>
                                    </w:rPr>
                                    <w:t xml:space="preserve"> GUAZAPA</w:t>
                                  </w:r>
                                </w:sdtContent>
                              </w:sdt>
                            </w:p>
                            <w:p w:rsidR="00316482" w:rsidRPr="00316482" w:rsidRDefault="00316482">
                              <w:pPr>
                                <w:rPr>
                                  <w:sz w:val="72"/>
                                  <w:szCs w:val="72"/>
                                </w:rPr>
                              </w:pPr>
                              <w:r>
                                <w:rPr>
                                  <w:sz w:val="72"/>
                                  <w:szCs w:val="72"/>
                                </w:rPr>
                                <w:t>__________________</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497C47EF" id="Grupo 125" o:spid="_x0000_s1026" style="position:absolute;left:0;text-align:left;margin-left:-34.2pt;margin-top:18.35pt;width:509.85pt;height:552.4pt;z-index:-251657216;mso-width-percent:1154;mso-position-horizontal-relative:margin;mso-position-vertical-relative:page;mso-width-percent:1154;mso-width-relative:margin" coordorigin=",4086"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">
                <o:lock v:ext="edit" aspectratio="t"/>
                <v:shape id="Forma libre 10" o:spid="_x0000_s1027" style="position:absolute;top:4086;width:55575;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" adj="-11796480,,5400" path="m,c,644,,644,,644v23,6,62,14,113,21c250,685,476,700,720,644v,-27,,-27,,-27c720,,720,,720,,,,,,,e" fillcolor="#b4c6e7 [1304]" stroked="f">
                  <v:stroke joinstyle="miter"/>
                  <v:formulas/>
                  <v:path arrowok="t" o:connecttype="custom" o:connectlocs="0,0;0,4972126;872222,5134261;5557520,4972126;5557520,4763667;5557520,0;0,0" o:connectangles="0,0,0,0,0,0,0" textboxrect="0,0,720,700"/>
                  <v:textbox inset="1in,86.4pt,86.4pt,86.4pt">
                    <w:txbxContent>
                      <w:p w:rsidR="00B11174" w:rsidRDefault="004274BB" w:rsidP="0041644B">
                        <w:pPr>
                          <w:jc w:val="center"/>
                          <w:rPr>
                            <w:sz w:val="72"/>
                            <w:szCs w:val="72"/>
                          </w:rPr>
                        </w:pPr>
                        <w:sdt>
                          <w:sdtPr>
                            <w:rPr>
                              <w:sz w:val="72"/>
                              <w:szCs w:val="72"/>
                            </w:rPr>
                            <w:alias w:val="Título"/>
                            <w:tag w:val=""/>
                            <w:id w:val="1510710313"/>
                            <w:dataBinding w:prefixMappings="xmlns:ns0='http://purl.org/dc/elements/1.1/' xmlns:ns1='http://schemas.openxmlformats.org/package/2006/metadata/core-properties' " w:xpath="/ns1:coreProperties[1]/ns0:title[1]" w:storeItemID="{6C3C8BC8-F283-45AE-878A-BAB7291924A1}"/>
                            <w:text/>
                          </w:sdtPr>
                          <w:sdtEndPr/>
                          <w:sdtContent>
                            <w:r w:rsidR="005B57AB" w:rsidRPr="00316482">
                              <w:rPr>
                                <w:sz w:val="72"/>
                                <w:szCs w:val="72"/>
                              </w:rPr>
                              <w:t>PLAN DE TRABAJO 2018 COMISIÓN DE ÉTICA GUBERNAMENTAL DE</w:t>
                            </w:r>
                            <w:r w:rsidR="00960229">
                              <w:rPr>
                                <w:sz w:val="72"/>
                                <w:szCs w:val="72"/>
                              </w:rPr>
                              <w:t xml:space="preserve"> GUAZAPA</w:t>
                            </w:r>
                          </w:sdtContent>
                        </w:sdt>
                      </w:p>
                      <w:p w:rsidR="00316482" w:rsidRPr="00316482" w:rsidRDefault="00316482">
                        <w:pPr>
                          <w:rPr>
                            <w:sz w:val="72"/>
                            <w:szCs w:val="72"/>
                          </w:rPr>
                        </w:pPr>
                        <w:r>
                          <w:rPr>
                            <w:sz w:val="72"/>
                            <w:szCs w:val="72"/>
                          </w:rPr>
                          <w:t>__________________</w:t>
                        </w: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316482" w:rsidRPr="00EC2046">
        <w:rPr>
          <w:noProof/>
          <w:sz w:val="96"/>
          <w:szCs w:val="96"/>
          <w:lang w:eastAsia="es-SV"/>
        </w:rPr>
        <w:drawing>
          <wp:anchor distT="0" distB="0" distL="114300" distR="114300" simplePos="0" relativeHeight="251664384" behindDoc="0" locked="0" layoutInCell="1" allowOverlap="1" wp14:anchorId="2433A838" wp14:editId="6CC942BC">
            <wp:simplePos x="0" y="0"/>
            <wp:positionH relativeFrom="margin">
              <wp:align>center</wp:align>
            </wp:positionH>
            <wp:positionV relativeFrom="margin">
              <wp:posOffset>254000</wp:posOffset>
            </wp:positionV>
            <wp:extent cx="1440180" cy="1341120"/>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075575406"/>
          <w:docPartObj>
            <w:docPartGallery w:val="Cover Pages"/>
            <w:docPartUnique/>
          </w:docPartObj>
        </w:sdtPr>
        <w:sdtEndPr/>
        <w:sdtContent>
          <w:r w:rsidR="00EB0507">
            <w:rPr>
              <w:noProof/>
              <w:lang w:eastAsia="es-SV"/>
            </w:rPr>
            <mc:AlternateContent>
              <mc:Choice Requires="wps">
                <w:drawing>
                  <wp:anchor distT="0" distB="0" distL="114300" distR="114300" simplePos="0" relativeHeight="251661312" behindDoc="0" locked="0" layoutInCell="1" allowOverlap="1" wp14:anchorId="001210B3" wp14:editId="501753CE">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6475095" cy="479425"/>
                    <wp:effectExtent l="0" t="0" r="0" b="9525"/>
                    <wp:wrapSquare wrapText="bothSides"/>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47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1174" w:rsidRDefault="00B11174">
                                <w:pPr>
                                  <w:pStyle w:val="Sinespaciado"/>
                                  <w:spacing w:before="40" w:after="40"/>
                                  <w:rPr>
                                    <w:caps/>
                                    <w:color w:val="5B9BD5" w:themeColor="accent1"/>
                                    <w:sz w:val="28"/>
                                    <w:szCs w:val="28"/>
                                  </w:rPr>
                                </w:pPr>
                              </w:p>
                              <w:p w:rsidR="00B11174" w:rsidRDefault="00B11174" w:rsidP="00593EFD">
                                <w:pPr>
                                  <w:pStyle w:val="Sinespaciado"/>
                                  <w:spacing w:before="40" w:after="40"/>
                                  <w:jc w:val="center"/>
                                  <w:rPr>
                                    <w:caps/>
                                    <w:color w:val="4472C4" w:themeColor="accent5"/>
                                    <w:sz w:val="24"/>
                                    <w:szCs w:val="24"/>
                                  </w:rPr>
                                </w:pPr>
                                <w:r>
                                  <w:rPr>
                                    <w:caps/>
                                    <w:color w:val="4472C4" w:themeColor="accent5"/>
                                    <w:sz w:val="24"/>
                                    <w:szCs w:val="24"/>
                                  </w:rPr>
                                  <w:t>lA FECHA LIMITE DE ENTREGA ES EL 15 DE DICIEMBRE DE 2017</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5="http://schemas.microsoft.com/office/word/2012/wordml">
                <w:pict>
                  <v:shapetype w14:anchorId="001210B3" id="_x0000_t202" coordsize="21600,21600" o:spt="202" path="m,l,21600r21600,l21600,xe">
                    <v:stroke joinstyle="miter"/>
                    <v:path gradientshapeok="t" o:connecttype="rect"/>
                  </v:shapetype>
                  <v:shape id="Cuadro de texto 129" o:spid="_x0000_s1029" type="#_x0000_t202" style="position:absolute;left:0;text-align:left;margin-left:0;margin-top:0;width:509.85pt;height:37.7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" filled="f" stroked="f" strokeweight=".5pt">
                    <v:path arrowok="t"/>
                    <v:textbox style="mso-fit-shape-to-text:t" inset="1in,0,86.4pt,0">
                      <w:txbxContent>
                        <w:p w:rsidR="00B11174" w:rsidRDefault="00B11174">
                          <w:pPr>
                            <w:pStyle w:val="Sinespaciado"/>
                            <w:spacing w:before="40" w:after="40"/>
                            <w:rPr>
                              <w:caps/>
                              <w:color w:val="5B9BD5" w:themeColor="accent1"/>
                              <w:sz w:val="28"/>
                              <w:szCs w:val="28"/>
                            </w:rPr>
                          </w:pPr>
                        </w:p>
                        <w:p w:rsidR="00B11174" w:rsidRDefault="00B11174" w:rsidP="00593EFD">
                          <w:pPr>
                            <w:pStyle w:val="Sinespaciado"/>
                            <w:spacing w:before="40" w:after="40"/>
                            <w:jc w:val="center"/>
                            <w:rPr>
                              <w:caps/>
                              <w:color w:val="4472C4" w:themeColor="accent5"/>
                              <w:sz w:val="24"/>
                              <w:szCs w:val="24"/>
                            </w:rPr>
                          </w:pPr>
                          <w:r>
                            <w:rPr>
                              <w:caps/>
                              <w:color w:val="4472C4" w:themeColor="accent5"/>
                              <w:sz w:val="24"/>
                              <w:szCs w:val="24"/>
                            </w:rPr>
                            <w:t>lA FECHA LIMITE DE ENTREGA ES EL 15 DE DICIEMBRE DE 2017</w:t>
                          </w:r>
                        </w:p>
                      </w:txbxContent>
                    </v:textbox>
                    <w10:wrap type="square" anchorx="page" anchory="page"/>
                  </v:shape>
                </w:pict>
              </mc:Fallback>
            </mc:AlternateContent>
          </w:r>
          <w:r w:rsidR="00EB0507">
            <w:rPr>
              <w:noProof/>
              <w:lang w:eastAsia="es-SV"/>
            </w:rPr>
            <mc:AlternateContent>
              <mc:Choice Requires="wps">
                <w:drawing>
                  <wp:anchor distT="0" distB="0" distL="114300" distR="114300" simplePos="0" relativeHeight="251660288" behindDoc="0" locked="0" layoutInCell="1" allowOverlap="1" wp14:anchorId="29F6E932" wp14:editId="005CDEBC">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6740" cy="982980"/>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6740" cy="9829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223747900"/>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p w:rsidR="00B11174" w:rsidRDefault="00B11174">
                                    <w:pPr>
                                      <w:pStyle w:val="Sinespaciado"/>
                                      <w:jc w:val="right"/>
                                      <w:rPr>
                                        <w:color w:val="FFFFFF" w:themeColor="background1"/>
                                        <w:sz w:val="24"/>
                                        <w:szCs w:val="24"/>
                                      </w:rPr>
                                    </w:pPr>
                                    <w:r>
                                      <w:rPr>
                                        <w:color w:val="FFFFFF" w:themeColor="background1"/>
                                        <w:sz w:val="24"/>
                                        <w:szCs w:val="24"/>
                                      </w:rPr>
                                      <w:t xml:space="preserve">2018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w16se="http://schemas.microsoft.com/office/word/2015/wordml/symex" xmlns:w15="http://schemas.microsoft.com/office/word/2012/wordml">
                <w:pict>
                  <v:rect w14:anchorId="29F6E932" id="Rectángulo 130" o:spid="_x0000_s1030" style="position:absolute;left:0;text-align:left;margin-left:-5pt;margin-top:0;width:46.2pt;height:77.4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" fillcolor="#5b9bd5 [3204]" stroked="f" strokeweight="1pt">
                    <v:path arrowok="t"/>
                    <o:lock v:ext="edit" aspectratio="t"/>
                    <v:textbox inset="3.6pt,,3.6pt">
                      <w:txbxContent>
                        <w:sdt>
                          <w:sdtPr>
                            <w:rPr>
                              <w:color w:val="FFFFFF" w:themeColor="background1"/>
                              <w:sz w:val="24"/>
                              <w:szCs w:val="24"/>
                            </w:rPr>
                            <w:alias w:val="Año"/>
                            <w:tag w:val=""/>
                            <w:id w:val="-1223747900"/>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p w:rsidR="00B11174" w:rsidRDefault="00B11174">
                              <w:pPr>
                                <w:pStyle w:val="Sinespaciado"/>
                                <w:jc w:val="right"/>
                                <w:rPr>
                                  <w:color w:val="FFFFFF" w:themeColor="background1"/>
                                  <w:sz w:val="24"/>
                                  <w:szCs w:val="24"/>
                                </w:rPr>
                              </w:pPr>
                              <w:r>
                                <w:rPr>
                                  <w:color w:val="FFFFFF" w:themeColor="background1"/>
                                  <w:sz w:val="24"/>
                                  <w:szCs w:val="24"/>
                                </w:rPr>
                                <w:t xml:space="preserve">2018 </w:t>
                              </w:r>
                            </w:p>
                          </w:sdtContent>
                        </w:sdt>
                      </w:txbxContent>
                    </v:textbox>
                    <w10:wrap anchorx="margin" anchory="page"/>
                  </v:rect>
                </w:pict>
              </mc:Fallback>
            </mc:AlternateContent>
          </w:r>
          <w:r w:rsidR="00B11174">
            <w:br w:type="page"/>
          </w:r>
        </w:sdtContent>
      </w:sdt>
    </w:p>
    <w:p w:rsidR="00B11174" w:rsidRPr="00B5457F" w:rsidRDefault="00B11174" w:rsidP="00DA6DC6">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lastRenderedPageBreak/>
        <w:t>DATOS GENERALES</w:t>
      </w:r>
    </w:p>
    <w:p w:rsidR="00B11174" w:rsidRPr="00B5457F" w:rsidRDefault="00B11174" w:rsidP="00DA6DC6">
      <w:pPr>
        <w:keepNext/>
        <w:keepLines/>
        <w:widowControl w:val="0"/>
        <w:spacing w:before="100" w:beforeAutospacing="1" w:after="100" w:afterAutospacing="1" w:line="240" w:lineRule="auto"/>
        <w:mirrorIndents/>
        <w:jc w:val="both"/>
        <w:rPr>
          <w:rFonts w:cstheme="minorHAnsi"/>
          <w:sz w:val="24"/>
          <w:szCs w:val="24"/>
        </w:rPr>
      </w:pPr>
    </w:p>
    <w:p w:rsidR="00B11174" w:rsidRPr="00B5457F" w:rsidRDefault="00B11174" w:rsidP="00DA6DC6">
      <w:pPr>
        <w:pStyle w:val="Prrafodelista"/>
        <w:keepNext/>
        <w:keepLines/>
        <w:widowControl w:val="0"/>
        <w:numPr>
          <w:ilvl w:val="0"/>
          <w:numId w:val="2"/>
        </w:numPr>
        <w:spacing w:before="100" w:beforeAutospacing="1" w:after="100" w:afterAutospacing="1" w:line="240" w:lineRule="auto"/>
        <w:ind w:left="0" w:firstLine="0"/>
        <w:mirrorIndents/>
        <w:jc w:val="both"/>
        <w:rPr>
          <w:rFonts w:cstheme="minorHAnsi"/>
          <w:sz w:val="24"/>
          <w:szCs w:val="24"/>
        </w:rPr>
      </w:pPr>
      <w:r w:rsidRPr="00B5457F">
        <w:rPr>
          <w:rFonts w:cstheme="minorHAnsi"/>
          <w:sz w:val="24"/>
          <w:szCs w:val="24"/>
        </w:rPr>
        <w:t xml:space="preserve">DE LA INSTITUCIÓN </w:t>
      </w:r>
    </w:p>
    <w:p w:rsidR="00B11174" w:rsidRPr="00B5457F" w:rsidRDefault="00B11174" w:rsidP="00DA6DC6">
      <w:pPr>
        <w:pStyle w:val="Prrafodelista"/>
        <w:keepNext/>
        <w:keepLines/>
        <w:widowControl w:val="0"/>
        <w:spacing w:before="100" w:beforeAutospacing="1" w:after="100" w:afterAutospacing="1" w:line="240" w:lineRule="auto"/>
        <w:ind w:left="0"/>
        <w:mirrorIndents/>
        <w:jc w:val="both"/>
        <w:rPr>
          <w:rFonts w:cstheme="minorHAnsi"/>
          <w:sz w:val="24"/>
          <w:szCs w:val="24"/>
        </w:rPr>
      </w:pPr>
    </w:p>
    <w:tbl>
      <w:tblPr>
        <w:tblStyle w:val="Tabladecuadrcula4-nfasis11"/>
        <w:tblW w:w="8476" w:type="dxa"/>
        <w:tblInd w:w="846" w:type="dxa"/>
        <w:tblLayout w:type="fixed"/>
        <w:tblLook w:val="04A0" w:firstRow="1" w:lastRow="0" w:firstColumn="1" w:lastColumn="0" w:noHBand="0" w:noVBand="1"/>
      </w:tblPr>
      <w:tblGrid>
        <w:gridCol w:w="3940"/>
        <w:gridCol w:w="1753"/>
        <w:gridCol w:w="2783"/>
      </w:tblGrid>
      <w:tr w:rsidR="00B11174" w:rsidRPr="00B5457F" w:rsidTr="00975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6" w:type="dxa"/>
            <w:gridSpan w:val="3"/>
          </w:tcPr>
          <w:p w:rsidR="00B11174" w:rsidRPr="00B5457F" w:rsidRDefault="00B11174" w:rsidP="00DA6DC6">
            <w:pPr>
              <w:keepNext/>
              <w:keepLines/>
              <w:widowControl w:val="0"/>
              <w:numPr>
                <w:ilvl w:val="1"/>
                <w:numId w:val="3"/>
              </w:numPr>
              <w:tabs>
                <w:tab w:val="left" w:pos="317"/>
              </w:tabs>
              <w:spacing w:before="100" w:beforeAutospacing="1" w:after="100" w:afterAutospacing="1"/>
              <w:ind w:left="0" w:firstLine="0"/>
              <w:mirrorIndents/>
              <w:jc w:val="both"/>
              <w:rPr>
                <w:rFonts w:cstheme="minorHAnsi"/>
                <w:sz w:val="24"/>
                <w:szCs w:val="24"/>
              </w:rPr>
            </w:pPr>
            <w:r w:rsidRPr="00B5457F">
              <w:rPr>
                <w:rFonts w:cstheme="minorHAnsi"/>
                <w:sz w:val="24"/>
                <w:szCs w:val="24"/>
              </w:rPr>
              <w:t>RAZÓN SOCIAL:</w:t>
            </w:r>
          </w:p>
        </w:tc>
      </w:tr>
      <w:tr w:rsidR="00B11174" w:rsidRPr="00B5457F" w:rsidTr="009750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6" w:type="dxa"/>
            <w:gridSpan w:val="3"/>
          </w:tcPr>
          <w:p w:rsidR="00B11174" w:rsidRPr="00B5457F" w:rsidRDefault="00325A8A" w:rsidP="00DA6DC6">
            <w:pPr>
              <w:keepNext/>
              <w:keepLines/>
              <w:widowControl w:val="0"/>
              <w:tabs>
                <w:tab w:val="left" w:pos="851"/>
              </w:tabs>
              <w:spacing w:before="100" w:beforeAutospacing="1" w:after="100" w:afterAutospacing="1"/>
              <w:mirrorIndents/>
              <w:jc w:val="both"/>
              <w:rPr>
                <w:rFonts w:cstheme="minorHAnsi"/>
                <w:sz w:val="24"/>
                <w:szCs w:val="24"/>
              </w:rPr>
            </w:pPr>
            <w:r w:rsidRPr="00B5457F">
              <w:rPr>
                <w:rFonts w:cstheme="minorHAnsi"/>
                <w:sz w:val="24"/>
                <w:szCs w:val="24"/>
              </w:rPr>
              <w:t>Municipalidad de Guazapa</w:t>
            </w:r>
          </w:p>
        </w:tc>
      </w:tr>
      <w:tr w:rsidR="00B11174" w:rsidRPr="00B5457F" w:rsidTr="009750F6">
        <w:tc>
          <w:tcPr>
            <w:cnfStyle w:val="001000000000" w:firstRow="0" w:lastRow="0" w:firstColumn="1" w:lastColumn="0" w:oddVBand="0" w:evenVBand="0" w:oddHBand="0" w:evenHBand="0" w:firstRowFirstColumn="0" w:firstRowLastColumn="0" w:lastRowFirstColumn="0" w:lastRowLastColumn="0"/>
            <w:tcW w:w="3940" w:type="dxa"/>
          </w:tcPr>
          <w:p w:rsidR="00B11174" w:rsidRPr="00B5457F" w:rsidRDefault="00B11174" w:rsidP="00DA6DC6">
            <w:pPr>
              <w:keepNext/>
              <w:keepLines/>
              <w:widowControl w:val="0"/>
              <w:numPr>
                <w:ilvl w:val="1"/>
                <w:numId w:val="3"/>
              </w:numPr>
              <w:tabs>
                <w:tab w:val="left" w:pos="317"/>
              </w:tabs>
              <w:spacing w:before="100" w:beforeAutospacing="1" w:after="100" w:afterAutospacing="1"/>
              <w:ind w:left="0" w:firstLine="0"/>
              <w:mirrorIndents/>
              <w:jc w:val="both"/>
              <w:rPr>
                <w:rFonts w:cstheme="minorHAnsi"/>
                <w:b w:val="0"/>
                <w:sz w:val="24"/>
                <w:szCs w:val="24"/>
              </w:rPr>
            </w:pPr>
            <w:r w:rsidRPr="00B5457F">
              <w:rPr>
                <w:rFonts w:cstheme="minorHAnsi"/>
                <w:sz w:val="24"/>
                <w:szCs w:val="24"/>
              </w:rPr>
              <w:t>DIRECCIÓN POSTAL:</w:t>
            </w:r>
          </w:p>
        </w:tc>
        <w:tc>
          <w:tcPr>
            <w:tcW w:w="1753" w:type="dxa"/>
          </w:tcPr>
          <w:p w:rsidR="00B11174" w:rsidRPr="00B5457F" w:rsidRDefault="00B11174" w:rsidP="00DA6DC6">
            <w:pPr>
              <w:keepNext/>
              <w:keepLines/>
              <w:widowControl w:val="0"/>
              <w:numPr>
                <w:ilvl w:val="1"/>
                <w:numId w:val="3"/>
              </w:numPr>
              <w:tabs>
                <w:tab w:val="left" w:pos="317"/>
              </w:tabs>
              <w:spacing w:before="100" w:beforeAutospacing="1" w:after="100" w:afterAutospacing="1"/>
              <w:ind w:left="0" w:firstLine="0"/>
              <w:mirrorIndents/>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5457F">
              <w:rPr>
                <w:rFonts w:cstheme="minorHAnsi"/>
                <w:b/>
                <w:sz w:val="24"/>
                <w:szCs w:val="24"/>
              </w:rPr>
              <w:t>MUNICIPIO:</w:t>
            </w:r>
          </w:p>
        </w:tc>
        <w:tc>
          <w:tcPr>
            <w:tcW w:w="2783" w:type="dxa"/>
          </w:tcPr>
          <w:p w:rsidR="00B11174" w:rsidRPr="00B5457F" w:rsidRDefault="00B11174" w:rsidP="00DA6DC6">
            <w:pPr>
              <w:keepNext/>
              <w:keepLines/>
              <w:widowControl w:val="0"/>
              <w:numPr>
                <w:ilvl w:val="1"/>
                <w:numId w:val="3"/>
              </w:numPr>
              <w:tabs>
                <w:tab w:val="left" w:pos="317"/>
              </w:tabs>
              <w:spacing w:before="100" w:beforeAutospacing="1" w:after="100" w:afterAutospacing="1"/>
              <w:ind w:left="0" w:firstLine="0"/>
              <w:mirrorIndents/>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5457F">
              <w:rPr>
                <w:rFonts w:cstheme="minorHAnsi"/>
                <w:b/>
                <w:sz w:val="24"/>
                <w:szCs w:val="24"/>
              </w:rPr>
              <w:t>DEPARTAMENTO:</w:t>
            </w:r>
          </w:p>
        </w:tc>
      </w:tr>
      <w:tr w:rsidR="00B11174" w:rsidRPr="00B5457F" w:rsidTr="009750F6">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940" w:type="dxa"/>
          </w:tcPr>
          <w:p w:rsidR="009750F6" w:rsidRDefault="00626D3E" w:rsidP="00DA6DC6">
            <w:pPr>
              <w:keepNext/>
              <w:keepLines/>
              <w:widowControl w:val="0"/>
              <w:tabs>
                <w:tab w:val="left" w:pos="851"/>
              </w:tabs>
              <w:spacing w:before="100" w:beforeAutospacing="1" w:after="100" w:afterAutospacing="1"/>
              <w:contextualSpacing/>
              <w:mirrorIndents/>
              <w:jc w:val="both"/>
              <w:rPr>
                <w:rFonts w:cstheme="minorHAnsi"/>
                <w:sz w:val="24"/>
                <w:szCs w:val="24"/>
              </w:rPr>
            </w:pPr>
            <w:r w:rsidRPr="00B5457F">
              <w:rPr>
                <w:rFonts w:cstheme="minorHAnsi"/>
                <w:sz w:val="24"/>
                <w:szCs w:val="24"/>
              </w:rPr>
              <w:t>Alcaldía Municipal de Guazapa,</w:t>
            </w:r>
          </w:p>
          <w:p w:rsidR="009750F6" w:rsidRDefault="00626D3E" w:rsidP="00DA6DC6">
            <w:pPr>
              <w:keepNext/>
              <w:keepLines/>
              <w:widowControl w:val="0"/>
              <w:tabs>
                <w:tab w:val="left" w:pos="851"/>
              </w:tabs>
              <w:spacing w:before="100" w:beforeAutospacing="1" w:after="100" w:afterAutospacing="1"/>
              <w:contextualSpacing/>
              <w:mirrorIndents/>
              <w:jc w:val="both"/>
              <w:rPr>
                <w:rFonts w:cstheme="minorHAnsi"/>
                <w:sz w:val="24"/>
                <w:szCs w:val="24"/>
              </w:rPr>
            </w:pPr>
            <w:r w:rsidRPr="00B5457F">
              <w:rPr>
                <w:rFonts w:cstheme="minorHAnsi"/>
                <w:sz w:val="24"/>
                <w:szCs w:val="24"/>
              </w:rPr>
              <w:t>Av. 14 de Diciembre, Barrio El Centro,</w:t>
            </w:r>
          </w:p>
          <w:p w:rsidR="00B11174" w:rsidRPr="00B5457F" w:rsidRDefault="009750F6" w:rsidP="00DA6DC6">
            <w:pPr>
              <w:keepNext/>
              <w:keepLines/>
              <w:widowControl w:val="0"/>
              <w:tabs>
                <w:tab w:val="left" w:pos="851"/>
              </w:tabs>
              <w:spacing w:before="100" w:beforeAutospacing="1" w:after="100" w:afterAutospacing="1"/>
              <w:contextualSpacing/>
              <w:mirrorIndents/>
              <w:jc w:val="both"/>
              <w:rPr>
                <w:rFonts w:cstheme="minorHAnsi"/>
                <w:sz w:val="24"/>
                <w:szCs w:val="24"/>
              </w:rPr>
            </w:pPr>
            <w:r>
              <w:rPr>
                <w:rFonts w:cstheme="minorHAnsi"/>
                <w:sz w:val="24"/>
                <w:szCs w:val="24"/>
              </w:rPr>
              <w:t>Frente al Parque Central.</w:t>
            </w:r>
          </w:p>
        </w:tc>
        <w:tc>
          <w:tcPr>
            <w:tcW w:w="1753" w:type="dxa"/>
          </w:tcPr>
          <w:p w:rsidR="009750F6" w:rsidRDefault="009750F6" w:rsidP="00DA6DC6">
            <w:pPr>
              <w:keepNext/>
              <w:keepLines/>
              <w:widowControl w:val="0"/>
              <w:tabs>
                <w:tab w:val="left" w:pos="851"/>
              </w:tabs>
              <w:spacing w:before="100" w:beforeAutospacing="1" w:after="100" w:afterAutospacing="1"/>
              <w:mirrorIndent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B11174" w:rsidRPr="009750F6" w:rsidRDefault="0041644B" w:rsidP="00DA6DC6">
            <w:pPr>
              <w:keepNext/>
              <w:keepLines/>
              <w:widowControl w:val="0"/>
              <w:tabs>
                <w:tab w:val="left" w:pos="851"/>
              </w:tabs>
              <w:spacing w:before="100" w:beforeAutospacing="1" w:after="100" w:afterAutospacing="1"/>
              <w:mirrorIndent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750F6">
              <w:rPr>
                <w:rFonts w:cstheme="minorHAnsi"/>
                <w:b/>
                <w:sz w:val="24"/>
                <w:szCs w:val="24"/>
              </w:rPr>
              <w:t>Guazapa</w:t>
            </w:r>
          </w:p>
        </w:tc>
        <w:tc>
          <w:tcPr>
            <w:tcW w:w="2783" w:type="dxa"/>
          </w:tcPr>
          <w:p w:rsidR="009750F6" w:rsidRDefault="009750F6" w:rsidP="00DA6DC6">
            <w:pPr>
              <w:keepNext/>
              <w:keepLines/>
              <w:widowControl w:val="0"/>
              <w:tabs>
                <w:tab w:val="left" w:pos="851"/>
              </w:tabs>
              <w:spacing w:before="100" w:beforeAutospacing="1" w:after="100" w:afterAutospacing="1"/>
              <w:mirrorIndent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B11174" w:rsidRPr="009750F6" w:rsidRDefault="0041644B" w:rsidP="00DA6DC6">
            <w:pPr>
              <w:keepNext/>
              <w:keepLines/>
              <w:widowControl w:val="0"/>
              <w:tabs>
                <w:tab w:val="left" w:pos="851"/>
              </w:tabs>
              <w:spacing w:before="100" w:beforeAutospacing="1" w:after="100" w:afterAutospacing="1"/>
              <w:mirrorIndent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750F6">
              <w:rPr>
                <w:rFonts w:cstheme="minorHAnsi"/>
                <w:b/>
                <w:sz w:val="24"/>
                <w:szCs w:val="24"/>
              </w:rPr>
              <w:t>San Salvador</w:t>
            </w:r>
          </w:p>
        </w:tc>
      </w:tr>
      <w:tr w:rsidR="00B11174" w:rsidRPr="00B5457F" w:rsidTr="009750F6">
        <w:trPr>
          <w:trHeight w:val="567"/>
        </w:trPr>
        <w:tc>
          <w:tcPr>
            <w:cnfStyle w:val="001000000000" w:firstRow="0" w:lastRow="0" w:firstColumn="1" w:lastColumn="0" w:oddVBand="0" w:evenVBand="0" w:oddHBand="0" w:evenHBand="0" w:firstRowFirstColumn="0" w:firstRowLastColumn="0" w:lastRowFirstColumn="0" w:lastRowLastColumn="0"/>
            <w:tcW w:w="3940" w:type="dxa"/>
          </w:tcPr>
          <w:p w:rsidR="00B11174" w:rsidRPr="00B5457F" w:rsidRDefault="00B11174" w:rsidP="00DA6DC6">
            <w:pPr>
              <w:keepNext/>
              <w:keepLines/>
              <w:widowControl w:val="0"/>
              <w:tabs>
                <w:tab w:val="left" w:pos="851"/>
              </w:tabs>
              <w:spacing w:before="100" w:beforeAutospacing="1" w:after="100" w:afterAutospacing="1"/>
              <w:mirrorIndents/>
              <w:jc w:val="both"/>
              <w:rPr>
                <w:rFonts w:cstheme="minorHAnsi"/>
                <w:sz w:val="24"/>
                <w:szCs w:val="24"/>
              </w:rPr>
            </w:pPr>
          </w:p>
        </w:tc>
        <w:tc>
          <w:tcPr>
            <w:tcW w:w="1753" w:type="dxa"/>
          </w:tcPr>
          <w:p w:rsidR="00B11174" w:rsidRPr="00B5457F" w:rsidRDefault="00B11174" w:rsidP="00DA6DC6">
            <w:pPr>
              <w:keepNext/>
              <w:keepLines/>
              <w:widowControl w:val="0"/>
              <w:tabs>
                <w:tab w:val="left" w:pos="851"/>
              </w:tabs>
              <w:spacing w:before="100" w:beforeAutospacing="1" w:after="100" w:afterAutospacing="1"/>
              <w:mirrorIndent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783" w:type="dxa"/>
          </w:tcPr>
          <w:p w:rsidR="00B11174" w:rsidRPr="00B5457F" w:rsidRDefault="00B11174" w:rsidP="00DA6DC6">
            <w:pPr>
              <w:keepNext/>
              <w:keepLines/>
              <w:widowControl w:val="0"/>
              <w:tabs>
                <w:tab w:val="left" w:pos="851"/>
              </w:tabs>
              <w:spacing w:before="100" w:beforeAutospacing="1" w:after="100" w:afterAutospacing="1"/>
              <w:mirrorIndent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11174" w:rsidRPr="00B5457F" w:rsidTr="00975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0" w:type="dxa"/>
          </w:tcPr>
          <w:p w:rsidR="00B11174" w:rsidRPr="00B5457F" w:rsidRDefault="00B11174" w:rsidP="00DA6DC6">
            <w:pPr>
              <w:keepNext/>
              <w:keepLines/>
              <w:widowControl w:val="0"/>
              <w:numPr>
                <w:ilvl w:val="1"/>
                <w:numId w:val="3"/>
              </w:numPr>
              <w:tabs>
                <w:tab w:val="left" w:pos="317"/>
              </w:tabs>
              <w:spacing w:before="100" w:beforeAutospacing="1" w:after="100" w:afterAutospacing="1"/>
              <w:ind w:left="0" w:firstLine="0"/>
              <w:mirrorIndents/>
              <w:jc w:val="both"/>
              <w:rPr>
                <w:rFonts w:cstheme="minorHAnsi"/>
                <w:b w:val="0"/>
                <w:sz w:val="24"/>
                <w:szCs w:val="24"/>
              </w:rPr>
            </w:pPr>
            <w:r w:rsidRPr="00B5457F">
              <w:rPr>
                <w:rFonts w:cstheme="minorHAnsi"/>
                <w:sz w:val="24"/>
                <w:szCs w:val="24"/>
              </w:rPr>
              <w:t>TELÉFONOS INSTITUCIONALES:</w:t>
            </w:r>
          </w:p>
        </w:tc>
        <w:tc>
          <w:tcPr>
            <w:tcW w:w="4536" w:type="dxa"/>
            <w:gridSpan w:val="2"/>
          </w:tcPr>
          <w:p w:rsidR="00B11174" w:rsidRPr="00B5457F" w:rsidRDefault="00B11174" w:rsidP="00DA6DC6">
            <w:pPr>
              <w:keepNext/>
              <w:keepLines/>
              <w:widowControl w:val="0"/>
              <w:numPr>
                <w:ilvl w:val="1"/>
                <w:numId w:val="3"/>
              </w:numPr>
              <w:tabs>
                <w:tab w:val="left" w:pos="317"/>
              </w:tabs>
              <w:spacing w:before="100" w:beforeAutospacing="1" w:after="100" w:afterAutospacing="1"/>
              <w:ind w:left="0" w:firstLine="0"/>
              <w:mirrorIndent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5457F">
              <w:rPr>
                <w:rFonts w:cstheme="minorHAnsi"/>
                <w:b/>
                <w:sz w:val="24"/>
                <w:szCs w:val="24"/>
              </w:rPr>
              <w:t>CORREO ELECTRÓNICO</w:t>
            </w:r>
          </w:p>
        </w:tc>
      </w:tr>
      <w:tr w:rsidR="00B11174" w:rsidRPr="00B5457F" w:rsidTr="009750F6">
        <w:trPr>
          <w:trHeight w:val="567"/>
        </w:trPr>
        <w:tc>
          <w:tcPr>
            <w:cnfStyle w:val="001000000000" w:firstRow="0" w:lastRow="0" w:firstColumn="1" w:lastColumn="0" w:oddVBand="0" w:evenVBand="0" w:oddHBand="0" w:evenHBand="0" w:firstRowFirstColumn="0" w:firstRowLastColumn="0" w:lastRowFirstColumn="0" w:lastRowLastColumn="0"/>
            <w:tcW w:w="3940" w:type="dxa"/>
          </w:tcPr>
          <w:p w:rsidR="00B11174" w:rsidRPr="00B5457F" w:rsidRDefault="0041644B" w:rsidP="00DA6DC6">
            <w:pPr>
              <w:keepNext/>
              <w:keepLines/>
              <w:widowControl w:val="0"/>
              <w:tabs>
                <w:tab w:val="left" w:pos="851"/>
              </w:tabs>
              <w:spacing w:before="100" w:beforeAutospacing="1" w:after="100" w:afterAutospacing="1"/>
              <w:mirrorIndents/>
              <w:jc w:val="both"/>
              <w:rPr>
                <w:rFonts w:cstheme="minorHAnsi"/>
                <w:sz w:val="24"/>
                <w:szCs w:val="24"/>
              </w:rPr>
            </w:pPr>
            <w:r w:rsidRPr="00B5457F">
              <w:rPr>
                <w:rFonts w:cstheme="minorHAnsi"/>
                <w:sz w:val="24"/>
                <w:szCs w:val="24"/>
              </w:rPr>
              <w:t>2324</w:t>
            </w:r>
            <w:r w:rsidR="001840B5" w:rsidRPr="00B5457F">
              <w:rPr>
                <w:rFonts w:cstheme="minorHAnsi"/>
                <w:sz w:val="24"/>
                <w:szCs w:val="24"/>
              </w:rPr>
              <w:t>-</w:t>
            </w:r>
            <w:r w:rsidRPr="00B5457F">
              <w:rPr>
                <w:rFonts w:cstheme="minorHAnsi"/>
                <w:sz w:val="24"/>
                <w:szCs w:val="24"/>
              </w:rPr>
              <w:t>0001</w:t>
            </w:r>
          </w:p>
        </w:tc>
        <w:tc>
          <w:tcPr>
            <w:tcW w:w="4536" w:type="dxa"/>
            <w:gridSpan w:val="2"/>
          </w:tcPr>
          <w:p w:rsidR="00B11174" w:rsidRPr="00B5457F" w:rsidRDefault="001840B5" w:rsidP="00DA6DC6">
            <w:pPr>
              <w:keepNext/>
              <w:keepLines/>
              <w:widowControl w:val="0"/>
              <w:tabs>
                <w:tab w:val="left" w:pos="851"/>
              </w:tabs>
              <w:spacing w:before="100" w:beforeAutospacing="1" w:after="100" w:afterAutospacing="1"/>
              <w:mirrorIndents/>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5457F">
              <w:rPr>
                <w:rFonts w:cstheme="minorHAnsi"/>
                <w:b/>
                <w:sz w:val="24"/>
                <w:szCs w:val="24"/>
              </w:rPr>
              <w:t>cisnerosmarinero@gmail.com</w:t>
            </w:r>
          </w:p>
        </w:tc>
      </w:tr>
      <w:tr w:rsidR="00B11174" w:rsidRPr="00B5457F" w:rsidTr="009750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40" w:type="dxa"/>
          </w:tcPr>
          <w:p w:rsidR="00B11174" w:rsidRPr="00B5457F" w:rsidRDefault="00B11174" w:rsidP="00DA6DC6">
            <w:pPr>
              <w:keepNext/>
              <w:keepLines/>
              <w:widowControl w:val="0"/>
              <w:tabs>
                <w:tab w:val="left" w:pos="851"/>
              </w:tabs>
              <w:spacing w:before="100" w:beforeAutospacing="1" w:after="100" w:afterAutospacing="1"/>
              <w:mirrorIndents/>
              <w:jc w:val="both"/>
              <w:rPr>
                <w:rFonts w:cstheme="minorHAnsi"/>
                <w:sz w:val="24"/>
                <w:szCs w:val="24"/>
              </w:rPr>
            </w:pPr>
            <w:r w:rsidRPr="00B5457F">
              <w:rPr>
                <w:rFonts w:cstheme="minorHAnsi"/>
                <w:sz w:val="24"/>
                <w:szCs w:val="24"/>
              </w:rPr>
              <w:t xml:space="preserve">Número de servidores públicos de la </w:t>
            </w:r>
            <w:r w:rsidR="00140F48" w:rsidRPr="00B5457F">
              <w:rPr>
                <w:rFonts w:cstheme="minorHAnsi"/>
                <w:sz w:val="24"/>
                <w:szCs w:val="24"/>
              </w:rPr>
              <w:t>Municipalidad:</w:t>
            </w:r>
          </w:p>
        </w:tc>
        <w:tc>
          <w:tcPr>
            <w:tcW w:w="4536" w:type="dxa"/>
            <w:gridSpan w:val="2"/>
          </w:tcPr>
          <w:p w:rsidR="00B11174" w:rsidRPr="006273A9" w:rsidRDefault="0041644B" w:rsidP="006273A9">
            <w:pPr>
              <w:keepNext/>
              <w:keepLines/>
              <w:widowControl w:val="0"/>
              <w:tabs>
                <w:tab w:val="left" w:pos="851"/>
              </w:tabs>
              <w:spacing w:before="100" w:beforeAutospacing="1" w:after="100" w:afterAutospacing="1"/>
              <w:mirrorIndent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6273A9">
              <w:rPr>
                <w:rFonts w:cstheme="minorHAnsi"/>
                <w:b/>
                <w:sz w:val="24"/>
                <w:szCs w:val="24"/>
              </w:rPr>
              <w:t>6</w:t>
            </w:r>
            <w:r w:rsidR="001840B5" w:rsidRPr="006273A9">
              <w:rPr>
                <w:rFonts w:cstheme="minorHAnsi"/>
                <w:b/>
                <w:sz w:val="24"/>
                <w:szCs w:val="24"/>
              </w:rPr>
              <w:t>7</w:t>
            </w:r>
            <w:r w:rsidR="006273A9" w:rsidRPr="006273A9">
              <w:rPr>
                <w:rFonts w:cstheme="minorHAnsi"/>
                <w:b/>
                <w:sz w:val="24"/>
                <w:szCs w:val="24"/>
              </w:rPr>
              <w:t xml:space="preserve"> empleados</w:t>
            </w:r>
            <w:r w:rsidR="00140F48" w:rsidRPr="006273A9">
              <w:rPr>
                <w:rFonts w:cstheme="minorHAnsi"/>
                <w:b/>
                <w:sz w:val="24"/>
                <w:szCs w:val="24"/>
              </w:rPr>
              <w:t xml:space="preserve"> </w:t>
            </w:r>
            <w:r w:rsidR="006273A9" w:rsidRPr="006273A9">
              <w:rPr>
                <w:rFonts w:cstheme="minorHAnsi"/>
                <w:b/>
                <w:sz w:val="24"/>
                <w:szCs w:val="24"/>
              </w:rPr>
              <w:t>y</w:t>
            </w:r>
            <w:r w:rsidR="00140F48" w:rsidRPr="006273A9">
              <w:rPr>
                <w:rFonts w:cstheme="minorHAnsi"/>
                <w:b/>
                <w:sz w:val="24"/>
                <w:szCs w:val="24"/>
              </w:rPr>
              <w:t xml:space="preserve"> 14 miembros del Concejo Municipal.</w:t>
            </w:r>
          </w:p>
        </w:tc>
      </w:tr>
    </w:tbl>
    <w:p w:rsidR="0093295C" w:rsidRPr="00B5457F" w:rsidRDefault="0093295C" w:rsidP="00DA6DC6">
      <w:pPr>
        <w:keepNext/>
        <w:keepLines/>
        <w:widowControl w:val="0"/>
        <w:tabs>
          <w:tab w:val="left" w:pos="851"/>
        </w:tabs>
        <w:spacing w:before="100" w:beforeAutospacing="1" w:after="100" w:afterAutospacing="1" w:line="240" w:lineRule="auto"/>
        <w:mirrorIndents/>
        <w:jc w:val="both"/>
        <w:rPr>
          <w:rFonts w:cstheme="minorHAnsi"/>
          <w:sz w:val="24"/>
          <w:szCs w:val="24"/>
        </w:rPr>
      </w:pPr>
    </w:p>
    <w:p w:rsidR="00B11174" w:rsidRPr="00B5457F" w:rsidRDefault="00B11174" w:rsidP="00DA6DC6">
      <w:pPr>
        <w:pStyle w:val="Prrafodelista"/>
        <w:keepNext/>
        <w:keepLines/>
        <w:widowControl w:val="0"/>
        <w:numPr>
          <w:ilvl w:val="0"/>
          <w:numId w:val="2"/>
        </w:numPr>
        <w:spacing w:before="100" w:beforeAutospacing="1" w:after="100" w:afterAutospacing="1" w:line="240" w:lineRule="auto"/>
        <w:ind w:left="0" w:firstLine="0"/>
        <w:mirrorIndents/>
        <w:jc w:val="both"/>
        <w:rPr>
          <w:rFonts w:cstheme="minorHAnsi"/>
          <w:sz w:val="24"/>
          <w:szCs w:val="24"/>
        </w:rPr>
      </w:pPr>
      <w:r w:rsidRPr="00B5457F">
        <w:rPr>
          <w:rFonts w:cstheme="minorHAnsi"/>
          <w:sz w:val="24"/>
          <w:szCs w:val="24"/>
        </w:rPr>
        <w:t xml:space="preserve">DE LOS </w:t>
      </w:r>
      <w:r w:rsidR="000179C8" w:rsidRPr="00B5457F">
        <w:rPr>
          <w:rFonts w:cstheme="minorHAnsi"/>
          <w:sz w:val="24"/>
          <w:szCs w:val="24"/>
        </w:rPr>
        <w:t>TITULARES</w:t>
      </w:r>
    </w:p>
    <w:tbl>
      <w:tblPr>
        <w:tblStyle w:val="Tabladecuadrcula4-nfasis11"/>
        <w:tblW w:w="0" w:type="auto"/>
        <w:tblInd w:w="846" w:type="dxa"/>
        <w:tblLook w:val="04A0" w:firstRow="1" w:lastRow="0" w:firstColumn="1" w:lastColumn="0" w:noHBand="0" w:noVBand="1"/>
      </w:tblPr>
      <w:tblGrid>
        <w:gridCol w:w="2450"/>
        <w:gridCol w:w="2057"/>
        <w:gridCol w:w="3996"/>
      </w:tblGrid>
      <w:tr w:rsidR="00B11174" w:rsidRPr="00B5457F" w:rsidTr="00184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gridSpan w:val="3"/>
          </w:tcPr>
          <w:p w:rsidR="00B11174" w:rsidRPr="00B5457F" w:rsidRDefault="00B11174" w:rsidP="00DA6DC6">
            <w:pPr>
              <w:keepNext/>
              <w:keepLines/>
              <w:widowControl w:val="0"/>
              <w:numPr>
                <w:ilvl w:val="0"/>
                <w:numId w:val="5"/>
              </w:numPr>
              <w:tabs>
                <w:tab w:val="left" w:pos="317"/>
              </w:tabs>
              <w:spacing w:before="100" w:beforeAutospacing="1" w:after="100" w:afterAutospacing="1"/>
              <w:ind w:left="0" w:firstLine="0"/>
              <w:mirrorIndents/>
              <w:jc w:val="both"/>
              <w:rPr>
                <w:rFonts w:cstheme="minorHAnsi"/>
                <w:sz w:val="24"/>
                <w:szCs w:val="24"/>
              </w:rPr>
            </w:pPr>
            <w:r w:rsidRPr="00B5457F">
              <w:rPr>
                <w:rFonts w:cstheme="minorHAnsi"/>
                <w:sz w:val="24"/>
                <w:szCs w:val="24"/>
              </w:rPr>
              <w:t>NOMBRE DEL TITULAR:</w:t>
            </w:r>
          </w:p>
        </w:tc>
      </w:tr>
      <w:tr w:rsidR="00B11174" w:rsidRPr="00B5457F" w:rsidTr="00184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08" w:type="dxa"/>
            <w:gridSpan w:val="3"/>
          </w:tcPr>
          <w:p w:rsidR="00B11174" w:rsidRPr="00B5457F" w:rsidRDefault="0041644B" w:rsidP="00DA6DC6">
            <w:pPr>
              <w:keepNext/>
              <w:keepLines/>
              <w:widowControl w:val="0"/>
              <w:tabs>
                <w:tab w:val="left" w:pos="851"/>
              </w:tabs>
              <w:spacing w:before="100" w:beforeAutospacing="1" w:after="100" w:afterAutospacing="1"/>
              <w:mirrorIndents/>
              <w:jc w:val="both"/>
              <w:rPr>
                <w:rFonts w:cstheme="minorHAnsi"/>
                <w:sz w:val="24"/>
                <w:szCs w:val="24"/>
              </w:rPr>
            </w:pPr>
            <w:r w:rsidRPr="00B5457F">
              <w:rPr>
                <w:rFonts w:cstheme="minorHAnsi"/>
                <w:sz w:val="24"/>
                <w:szCs w:val="24"/>
              </w:rPr>
              <w:t>José Armando Barrera Rivera</w:t>
            </w:r>
          </w:p>
        </w:tc>
      </w:tr>
      <w:tr w:rsidR="00B11174" w:rsidRPr="00B5457F" w:rsidTr="001840B5">
        <w:tc>
          <w:tcPr>
            <w:cnfStyle w:val="001000000000" w:firstRow="0" w:lastRow="0" w:firstColumn="1" w:lastColumn="0" w:oddVBand="0" w:evenVBand="0" w:oddHBand="0" w:evenHBand="0" w:firstRowFirstColumn="0" w:firstRowLastColumn="0" w:lastRowFirstColumn="0" w:lastRowLastColumn="0"/>
            <w:tcW w:w="2450" w:type="dxa"/>
          </w:tcPr>
          <w:p w:rsidR="00B11174" w:rsidRPr="00B5457F" w:rsidRDefault="00B11174" w:rsidP="00DA6DC6">
            <w:pPr>
              <w:keepNext/>
              <w:keepLines/>
              <w:widowControl w:val="0"/>
              <w:numPr>
                <w:ilvl w:val="0"/>
                <w:numId w:val="5"/>
              </w:numPr>
              <w:tabs>
                <w:tab w:val="left" w:pos="317"/>
              </w:tabs>
              <w:spacing w:before="100" w:beforeAutospacing="1" w:after="100" w:afterAutospacing="1"/>
              <w:ind w:left="0" w:firstLine="0"/>
              <w:mirrorIndents/>
              <w:jc w:val="both"/>
              <w:rPr>
                <w:rFonts w:cstheme="minorHAnsi"/>
                <w:b w:val="0"/>
                <w:sz w:val="24"/>
                <w:szCs w:val="24"/>
              </w:rPr>
            </w:pPr>
            <w:r w:rsidRPr="00B5457F">
              <w:rPr>
                <w:rFonts w:cstheme="minorHAnsi"/>
                <w:sz w:val="24"/>
                <w:szCs w:val="24"/>
              </w:rPr>
              <w:t>CARGO:</w:t>
            </w:r>
          </w:p>
        </w:tc>
        <w:tc>
          <w:tcPr>
            <w:tcW w:w="2057" w:type="dxa"/>
          </w:tcPr>
          <w:p w:rsidR="00B11174" w:rsidRPr="00B5457F" w:rsidRDefault="00B11174" w:rsidP="00DA6DC6">
            <w:pPr>
              <w:keepNext/>
              <w:keepLines/>
              <w:widowControl w:val="0"/>
              <w:numPr>
                <w:ilvl w:val="0"/>
                <w:numId w:val="5"/>
              </w:numPr>
              <w:tabs>
                <w:tab w:val="left" w:pos="317"/>
              </w:tabs>
              <w:spacing w:before="100" w:beforeAutospacing="1" w:after="100" w:afterAutospacing="1"/>
              <w:ind w:left="0" w:firstLine="0"/>
              <w:mirrorIndents/>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5457F">
              <w:rPr>
                <w:rFonts w:cstheme="minorHAnsi"/>
                <w:b/>
                <w:sz w:val="24"/>
                <w:szCs w:val="24"/>
              </w:rPr>
              <w:t>TELÉFONOS:</w:t>
            </w:r>
          </w:p>
        </w:tc>
        <w:tc>
          <w:tcPr>
            <w:tcW w:w="3701" w:type="dxa"/>
          </w:tcPr>
          <w:p w:rsidR="00B11174" w:rsidRPr="00B5457F" w:rsidRDefault="00B11174" w:rsidP="00DA6DC6">
            <w:pPr>
              <w:keepNext/>
              <w:keepLines/>
              <w:widowControl w:val="0"/>
              <w:numPr>
                <w:ilvl w:val="0"/>
                <w:numId w:val="5"/>
              </w:numPr>
              <w:tabs>
                <w:tab w:val="left" w:pos="317"/>
              </w:tabs>
              <w:spacing w:before="100" w:beforeAutospacing="1" w:after="100" w:afterAutospacing="1"/>
              <w:ind w:left="0" w:firstLine="0"/>
              <w:mirrorIndents/>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5457F">
              <w:rPr>
                <w:rFonts w:cstheme="minorHAnsi"/>
                <w:b/>
                <w:sz w:val="24"/>
                <w:szCs w:val="24"/>
              </w:rPr>
              <w:t>E-MAIL</w:t>
            </w:r>
          </w:p>
        </w:tc>
      </w:tr>
      <w:tr w:rsidR="00B11174" w:rsidRPr="00B5457F" w:rsidTr="00184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50" w:type="dxa"/>
          </w:tcPr>
          <w:p w:rsidR="00B11174" w:rsidRPr="00B5457F" w:rsidRDefault="0041644B" w:rsidP="00DA6DC6">
            <w:pPr>
              <w:keepNext/>
              <w:keepLines/>
              <w:widowControl w:val="0"/>
              <w:tabs>
                <w:tab w:val="left" w:pos="851"/>
              </w:tabs>
              <w:spacing w:before="100" w:beforeAutospacing="1" w:after="100" w:afterAutospacing="1"/>
              <w:mirrorIndents/>
              <w:jc w:val="both"/>
              <w:rPr>
                <w:rFonts w:cstheme="minorHAnsi"/>
                <w:sz w:val="24"/>
                <w:szCs w:val="24"/>
              </w:rPr>
            </w:pPr>
            <w:r w:rsidRPr="00B5457F">
              <w:rPr>
                <w:rFonts w:cstheme="minorHAnsi"/>
                <w:sz w:val="24"/>
                <w:szCs w:val="24"/>
              </w:rPr>
              <w:t>Alcalde</w:t>
            </w:r>
          </w:p>
        </w:tc>
        <w:tc>
          <w:tcPr>
            <w:tcW w:w="2057" w:type="dxa"/>
          </w:tcPr>
          <w:p w:rsidR="00B11174" w:rsidRPr="00B5457F" w:rsidRDefault="001840B5" w:rsidP="00DA6DC6">
            <w:pPr>
              <w:keepNext/>
              <w:keepLines/>
              <w:widowControl w:val="0"/>
              <w:tabs>
                <w:tab w:val="left" w:pos="851"/>
              </w:tabs>
              <w:spacing w:before="100" w:beforeAutospacing="1" w:after="100" w:afterAutospacing="1"/>
              <w:mirrorIndent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5457F">
              <w:rPr>
                <w:rFonts w:cstheme="minorHAnsi"/>
                <w:b/>
                <w:sz w:val="24"/>
                <w:szCs w:val="24"/>
              </w:rPr>
              <w:t>2324-0001</w:t>
            </w:r>
          </w:p>
        </w:tc>
        <w:tc>
          <w:tcPr>
            <w:tcW w:w="3701" w:type="dxa"/>
          </w:tcPr>
          <w:p w:rsidR="00B11174" w:rsidRPr="00B5457F" w:rsidRDefault="001840B5" w:rsidP="00DA6DC6">
            <w:pPr>
              <w:keepNext/>
              <w:keepLines/>
              <w:widowControl w:val="0"/>
              <w:tabs>
                <w:tab w:val="left" w:pos="851"/>
              </w:tabs>
              <w:spacing w:before="100" w:beforeAutospacing="1" w:after="100" w:afterAutospacing="1"/>
              <w:mirrorIndent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5457F">
              <w:rPr>
                <w:rFonts w:cstheme="minorHAnsi"/>
                <w:sz w:val="24"/>
                <w:szCs w:val="24"/>
              </w:rPr>
              <w:t>alcaldiamunicipal.guazapa@gmail.com</w:t>
            </w:r>
          </w:p>
        </w:tc>
      </w:tr>
    </w:tbl>
    <w:p w:rsidR="00B11174" w:rsidRPr="00B5457F" w:rsidRDefault="00B11174" w:rsidP="00DA6DC6">
      <w:pPr>
        <w:keepNext/>
        <w:keepLines/>
        <w:widowControl w:val="0"/>
        <w:tabs>
          <w:tab w:val="left" w:pos="851"/>
        </w:tabs>
        <w:spacing w:before="100" w:beforeAutospacing="1" w:after="100" w:afterAutospacing="1" w:line="240" w:lineRule="auto"/>
        <w:contextualSpacing/>
        <w:mirrorIndents/>
        <w:jc w:val="both"/>
        <w:rPr>
          <w:rFonts w:cstheme="minorHAnsi"/>
          <w:sz w:val="24"/>
          <w:szCs w:val="24"/>
        </w:rPr>
      </w:pPr>
    </w:p>
    <w:p w:rsidR="00B11174" w:rsidRDefault="00B11174" w:rsidP="00DA6DC6">
      <w:pPr>
        <w:pStyle w:val="Prrafodelista"/>
        <w:keepNext/>
        <w:keepLines/>
        <w:widowControl w:val="0"/>
        <w:spacing w:before="100" w:beforeAutospacing="1" w:after="100" w:afterAutospacing="1" w:line="240" w:lineRule="auto"/>
        <w:ind w:left="0"/>
        <w:mirrorIndents/>
        <w:jc w:val="both"/>
        <w:rPr>
          <w:rFonts w:cstheme="minorHAnsi"/>
          <w:sz w:val="24"/>
          <w:szCs w:val="24"/>
        </w:rPr>
      </w:pPr>
    </w:p>
    <w:p w:rsidR="003750F2" w:rsidRDefault="003750F2" w:rsidP="00DA6DC6">
      <w:pPr>
        <w:pStyle w:val="Prrafodelista"/>
        <w:keepNext/>
        <w:keepLines/>
        <w:widowControl w:val="0"/>
        <w:spacing w:before="100" w:beforeAutospacing="1" w:after="100" w:afterAutospacing="1" w:line="240" w:lineRule="auto"/>
        <w:ind w:left="0"/>
        <w:mirrorIndents/>
        <w:jc w:val="both"/>
        <w:rPr>
          <w:rFonts w:cstheme="minorHAnsi"/>
          <w:sz w:val="24"/>
          <w:szCs w:val="24"/>
        </w:rPr>
      </w:pPr>
    </w:p>
    <w:p w:rsidR="003750F2" w:rsidRDefault="003750F2" w:rsidP="00DA6DC6">
      <w:pPr>
        <w:pStyle w:val="Prrafodelista"/>
        <w:keepNext/>
        <w:keepLines/>
        <w:widowControl w:val="0"/>
        <w:spacing w:before="100" w:beforeAutospacing="1" w:after="100" w:afterAutospacing="1" w:line="240" w:lineRule="auto"/>
        <w:ind w:left="0"/>
        <w:mirrorIndents/>
        <w:jc w:val="both"/>
        <w:rPr>
          <w:rFonts w:cstheme="minorHAnsi"/>
          <w:sz w:val="24"/>
          <w:szCs w:val="24"/>
        </w:rPr>
      </w:pPr>
    </w:p>
    <w:p w:rsidR="003750F2" w:rsidRPr="003750F2" w:rsidRDefault="003750F2" w:rsidP="003750F2">
      <w:pPr>
        <w:shd w:val="clear" w:color="auto" w:fill="FFFFFF"/>
        <w:spacing w:after="0" w:line="240" w:lineRule="auto"/>
        <w:jc w:val="center"/>
        <w:rPr>
          <w:rFonts w:eastAsia="Times New Roman" w:cstheme="minorHAnsi"/>
          <w:bCs/>
          <w:sz w:val="24"/>
          <w:szCs w:val="24"/>
          <w:bdr w:val="none" w:sz="0" w:space="0" w:color="auto" w:frame="1"/>
          <w:lang w:eastAsia="es-SV"/>
        </w:rPr>
      </w:pPr>
      <w:r w:rsidRPr="003750F2">
        <w:rPr>
          <w:rFonts w:eastAsia="Times New Roman" w:cstheme="minorHAnsi"/>
          <w:b/>
          <w:bCs/>
          <w:sz w:val="24"/>
          <w:szCs w:val="24"/>
          <w:bdr w:val="none" w:sz="0" w:space="0" w:color="auto" w:frame="1"/>
          <w:lang w:eastAsia="es-SV"/>
        </w:rPr>
        <w:lastRenderedPageBreak/>
        <w:t>MISIÓN</w:t>
      </w:r>
    </w:p>
    <w:p w:rsidR="003750F2" w:rsidRDefault="003750F2" w:rsidP="003750F2">
      <w:pPr>
        <w:shd w:val="clear" w:color="auto" w:fill="FFFFFF"/>
        <w:spacing w:after="0" w:line="240" w:lineRule="auto"/>
        <w:jc w:val="both"/>
        <w:rPr>
          <w:rFonts w:eastAsia="Times New Roman" w:cstheme="minorHAnsi"/>
          <w:sz w:val="24"/>
          <w:szCs w:val="24"/>
          <w:lang w:eastAsia="es-SV"/>
        </w:rPr>
      </w:pPr>
      <w:r w:rsidRPr="003750F2">
        <w:rPr>
          <w:rFonts w:eastAsia="Times New Roman" w:cstheme="minorHAnsi"/>
          <w:sz w:val="24"/>
          <w:szCs w:val="24"/>
          <w:lang w:eastAsia="es-SV"/>
        </w:rPr>
        <w:br/>
        <w:t>“Promover el desempeño ético en la función pública y sancionar los actos contrarios a la Ley de Ética Gubernamental</w:t>
      </w:r>
      <w:r w:rsidR="00337241">
        <w:rPr>
          <w:rFonts w:eastAsia="Times New Roman" w:cstheme="minorHAnsi"/>
          <w:sz w:val="24"/>
          <w:szCs w:val="24"/>
          <w:lang w:eastAsia="es-SV"/>
        </w:rPr>
        <w:t>”.</w:t>
      </w:r>
    </w:p>
    <w:p w:rsidR="00AC61A6" w:rsidRPr="003750F2" w:rsidRDefault="00AC61A6" w:rsidP="003750F2">
      <w:pPr>
        <w:shd w:val="clear" w:color="auto" w:fill="FFFFFF"/>
        <w:spacing w:after="0" w:line="240" w:lineRule="auto"/>
        <w:jc w:val="both"/>
        <w:rPr>
          <w:rFonts w:eastAsia="Times New Roman" w:cstheme="minorHAnsi"/>
          <w:sz w:val="24"/>
          <w:szCs w:val="24"/>
          <w:lang w:eastAsia="es-SV"/>
        </w:rPr>
      </w:pPr>
    </w:p>
    <w:p w:rsidR="00337241" w:rsidRDefault="00337241" w:rsidP="00337241">
      <w:pPr>
        <w:shd w:val="clear" w:color="auto" w:fill="FFFFFF"/>
        <w:spacing w:after="0" w:line="240" w:lineRule="auto"/>
        <w:jc w:val="both"/>
        <w:rPr>
          <w:rFonts w:eastAsia="Times New Roman" w:cstheme="minorHAnsi"/>
          <w:sz w:val="24"/>
          <w:szCs w:val="24"/>
          <w:lang w:eastAsia="es-SV"/>
        </w:rPr>
      </w:pPr>
    </w:p>
    <w:p w:rsidR="003750F2" w:rsidRPr="003750F2" w:rsidRDefault="003750F2" w:rsidP="00337241">
      <w:pPr>
        <w:shd w:val="clear" w:color="auto" w:fill="FFFFFF"/>
        <w:spacing w:after="0" w:line="240" w:lineRule="auto"/>
        <w:jc w:val="center"/>
        <w:rPr>
          <w:rFonts w:eastAsia="Times New Roman" w:cstheme="minorHAnsi"/>
          <w:bCs/>
          <w:sz w:val="24"/>
          <w:szCs w:val="24"/>
          <w:bdr w:val="none" w:sz="0" w:space="0" w:color="auto" w:frame="1"/>
          <w:lang w:eastAsia="es-SV"/>
        </w:rPr>
      </w:pPr>
      <w:r w:rsidRPr="003750F2">
        <w:rPr>
          <w:rFonts w:eastAsia="Times New Roman" w:cstheme="minorHAnsi"/>
          <w:sz w:val="24"/>
          <w:szCs w:val="24"/>
          <w:lang w:eastAsia="es-SV"/>
        </w:rPr>
        <w:br/>
      </w:r>
      <w:r w:rsidRPr="003750F2">
        <w:rPr>
          <w:rFonts w:eastAsia="Times New Roman" w:cstheme="minorHAnsi"/>
          <w:b/>
          <w:bCs/>
          <w:sz w:val="24"/>
          <w:szCs w:val="24"/>
          <w:bdr w:val="none" w:sz="0" w:space="0" w:color="auto" w:frame="1"/>
          <w:lang w:eastAsia="es-SV"/>
        </w:rPr>
        <w:t>VISIÓN</w:t>
      </w:r>
    </w:p>
    <w:p w:rsidR="003750F2" w:rsidRDefault="003750F2" w:rsidP="003750F2">
      <w:pPr>
        <w:shd w:val="clear" w:color="auto" w:fill="FFFFFF"/>
        <w:spacing w:after="0" w:line="240" w:lineRule="auto"/>
        <w:jc w:val="both"/>
        <w:rPr>
          <w:rFonts w:eastAsia="Times New Roman" w:cstheme="minorHAnsi"/>
          <w:sz w:val="24"/>
          <w:szCs w:val="24"/>
          <w:lang w:eastAsia="es-SV"/>
        </w:rPr>
      </w:pPr>
      <w:r w:rsidRPr="003750F2">
        <w:rPr>
          <w:rFonts w:eastAsia="Times New Roman" w:cstheme="minorHAnsi"/>
          <w:sz w:val="24"/>
          <w:szCs w:val="24"/>
          <w:lang w:eastAsia="es-SV"/>
        </w:rPr>
        <w:br/>
        <w:t>“Ser la institución rectora de la ética pública, reconocida por su independencia y credibilidad en la prevención y sanción de los actos contrarios a la Ley de Ética Gubernamental”</w:t>
      </w:r>
      <w:r w:rsidR="00337241">
        <w:rPr>
          <w:rFonts w:eastAsia="Times New Roman" w:cstheme="minorHAnsi"/>
          <w:sz w:val="24"/>
          <w:szCs w:val="24"/>
          <w:lang w:eastAsia="es-SV"/>
        </w:rPr>
        <w:t>.</w:t>
      </w:r>
    </w:p>
    <w:p w:rsidR="00337241" w:rsidRDefault="00337241" w:rsidP="003750F2">
      <w:pPr>
        <w:shd w:val="clear" w:color="auto" w:fill="FFFFFF"/>
        <w:spacing w:after="0" w:line="240" w:lineRule="auto"/>
        <w:jc w:val="both"/>
        <w:rPr>
          <w:rFonts w:eastAsia="Times New Roman" w:cstheme="minorHAnsi"/>
          <w:sz w:val="24"/>
          <w:szCs w:val="24"/>
          <w:lang w:eastAsia="es-SV"/>
        </w:rPr>
      </w:pPr>
    </w:p>
    <w:p w:rsidR="00AC61A6" w:rsidRDefault="00AC61A6" w:rsidP="003750F2">
      <w:pPr>
        <w:shd w:val="clear" w:color="auto" w:fill="FFFFFF"/>
        <w:spacing w:after="0" w:line="240" w:lineRule="auto"/>
        <w:jc w:val="both"/>
        <w:rPr>
          <w:rFonts w:eastAsia="Times New Roman" w:cstheme="minorHAnsi"/>
          <w:sz w:val="24"/>
          <w:szCs w:val="24"/>
          <w:lang w:eastAsia="es-SV"/>
        </w:rPr>
      </w:pPr>
    </w:p>
    <w:p w:rsidR="003750F2" w:rsidRPr="003750F2" w:rsidRDefault="003750F2" w:rsidP="003750F2">
      <w:pPr>
        <w:shd w:val="clear" w:color="auto" w:fill="FFFFFF"/>
        <w:spacing w:after="0" w:line="240" w:lineRule="auto"/>
        <w:jc w:val="center"/>
        <w:rPr>
          <w:rFonts w:eastAsia="Times New Roman" w:cstheme="minorHAnsi"/>
          <w:bCs/>
          <w:sz w:val="24"/>
          <w:szCs w:val="24"/>
          <w:bdr w:val="none" w:sz="0" w:space="0" w:color="auto" w:frame="1"/>
          <w:lang w:eastAsia="es-SV"/>
        </w:rPr>
      </w:pPr>
      <w:r w:rsidRPr="003750F2">
        <w:rPr>
          <w:rFonts w:eastAsia="Times New Roman" w:cstheme="minorHAnsi"/>
          <w:sz w:val="24"/>
          <w:szCs w:val="24"/>
          <w:lang w:eastAsia="es-SV"/>
        </w:rPr>
        <w:br/>
      </w:r>
      <w:r>
        <w:rPr>
          <w:rFonts w:eastAsia="Times New Roman" w:cstheme="minorHAnsi"/>
          <w:b/>
          <w:bCs/>
          <w:sz w:val="24"/>
          <w:szCs w:val="24"/>
          <w:bdr w:val="none" w:sz="0" w:space="0" w:color="auto" w:frame="1"/>
          <w:lang w:eastAsia="es-SV"/>
        </w:rPr>
        <w:t>VALORES</w:t>
      </w:r>
    </w:p>
    <w:p w:rsidR="003750F2" w:rsidRDefault="003750F2" w:rsidP="003750F2">
      <w:pPr>
        <w:shd w:val="clear" w:color="auto" w:fill="FFFFFF"/>
        <w:spacing w:after="0" w:line="240" w:lineRule="auto"/>
        <w:jc w:val="both"/>
        <w:rPr>
          <w:rFonts w:eastAsia="Times New Roman" w:cstheme="minorHAnsi"/>
          <w:sz w:val="24"/>
          <w:szCs w:val="24"/>
          <w:lang w:eastAsia="es-SV"/>
        </w:rPr>
      </w:pPr>
    </w:p>
    <w:p w:rsidR="003750F2" w:rsidRPr="003750F2" w:rsidRDefault="003750F2" w:rsidP="003750F2">
      <w:pPr>
        <w:numPr>
          <w:ilvl w:val="0"/>
          <w:numId w:val="18"/>
        </w:numPr>
        <w:spacing w:after="0" w:line="240" w:lineRule="auto"/>
        <w:ind w:left="150"/>
        <w:jc w:val="both"/>
        <w:textAlignment w:val="baseline"/>
        <w:rPr>
          <w:rFonts w:eastAsia="Times New Roman" w:cstheme="minorHAnsi"/>
          <w:sz w:val="24"/>
          <w:szCs w:val="24"/>
          <w:lang w:eastAsia="es-SV"/>
        </w:rPr>
      </w:pPr>
      <w:r w:rsidRPr="003750F2">
        <w:rPr>
          <w:rFonts w:eastAsia="Times New Roman" w:cstheme="minorHAnsi"/>
          <w:b/>
          <w:bCs/>
          <w:i/>
          <w:iCs/>
          <w:sz w:val="24"/>
          <w:szCs w:val="24"/>
          <w:bdr w:val="none" w:sz="0" w:space="0" w:color="auto" w:frame="1"/>
          <w:lang w:eastAsia="es-SV"/>
        </w:rPr>
        <w:t>Probidad:</w:t>
      </w:r>
    </w:p>
    <w:p w:rsidR="003750F2" w:rsidRDefault="003750F2" w:rsidP="003750F2">
      <w:pPr>
        <w:shd w:val="clear" w:color="auto" w:fill="FFFFFF"/>
        <w:spacing w:after="150" w:line="240" w:lineRule="auto"/>
        <w:jc w:val="both"/>
        <w:rPr>
          <w:rFonts w:eastAsia="Times New Roman" w:cstheme="minorHAnsi"/>
          <w:sz w:val="24"/>
          <w:szCs w:val="24"/>
          <w:lang w:eastAsia="es-SV"/>
        </w:rPr>
      </w:pPr>
      <w:r w:rsidRPr="003750F2">
        <w:rPr>
          <w:rFonts w:eastAsia="Times New Roman" w:cstheme="minorHAnsi"/>
          <w:sz w:val="24"/>
          <w:szCs w:val="24"/>
          <w:lang w:eastAsia="es-SV"/>
        </w:rPr>
        <w:t>“Actuar con honradez, integridad, rectitud, respeto y sobriedad”. (Tomado de la Ley de Ética Gubernamental, Capítulo II Normas Éticas, principios, deberes y prohibiciones éticas, art. 4, letra b)</w:t>
      </w:r>
      <w:r w:rsidR="002D4101">
        <w:rPr>
          <w:rFonts w:eastAsia="Times New Roman" w:cstheme="minorHAnsi"/>
          <w:sz w:val="24"/>
          <w:szCs w:val="24"/>
          <w:lang w:eastAsia="es-SV"/>
        </w:rPr>
        <w:t>.</w:t>
      </w:r>
    </w:p>
    <w:p w:rsidR="00AC61A6" w:rsidRDefault="00AC61A6" w:rsidP="003750F2">
      <w:pPr>
        <w:shd w:val="clear" w:color="auto" w:fill="FFFFFF"/>
        <w:spacing w:after="150" w:line="240" w:lineRule="auto"/>
        <w:jc w:val="both"/>
        <w:rPr>
          <w:rFonts w:eastAsia="Times New Roman" w:cstheme="minorHAnsi"/>
          <w:sz w:val="24"/>
          <w:szCs w:val="24"/>
          <w:lang w:eastAsia="es-SV"/>
        </w:rPr>
      </w:pPr>
    </w:p>
    <w:p w:rsidR="00337241" w:rsidRPr="003750F2" w:rsidRDefault="00337241" w:rsidP="003750F2">
      <w:pPr>
        <w:shd w:val="clear" w:color="auto" w:fill="FFFFFF"/>
        <w:spacing w:after="150" w:line="240" w:lineRule="auto"/>
        <w:jc w:val="both"/>
        <w:rPr>
          <w:rFonts w:eastAsia="Times New Roman" w:cstheme="minorHAnsi"/>
          <w:sz w:val="24"/>
          <w:szCs w:val="24"/>
          <w:lang w:eastAsia="es-SV"/>
        </w:rPr>
      </w:pPr>
    </w:p>
    <w:p w:rsidR="003750F2" w:rsidRPr="003750F2" w:rsidRDefault="003750F2" w:rsidP="003750F2">
      <w:pPr>
        <w:numPr>
          <w:ilvl w:val="0"/>
          <w:numId w:val="19"/>
        </w:numPr>
        <w:spacing w:after="0" w:line="240" w:lineRule="auto"/>
        <w:ind w:left="150"/>
        <w:jc w:val="both"/>
        <w:textAlignment w:val="baseline"/>
        <w:rPr>
          <w:rFonts w:eastAsia="Times New Roman" w:cstheme="minorHAnsi"/>
          <w:sz w:val="24"/>
          <w:szCs w:val="24"/>
          <w:lang w:eastAsia="es-SV"/>
        </w:rPr>
      </w:pPr>
      <w:r w:rsidRPr="003750F2">
        <w:rPr>
          <w:rFonts w:eastAsia="Times New Roman" w:cstheme="minorHAnsi"/>
          <w:b/>
          <w:bCs/>
          <w:i/>
          <w:iCs/>
          <w:sz w:val="24"/>
          <w:szCs w:val="24"/>
          <w:bdr w:val="none" w:sz="0" w:space="0" w:color="auto" w:frame="1"/>
          <w:lang w:eastAsia="es-SV"/>
        </w:rPr>
        <w:t>Justicia:</w:t>
      </w:r>
    </w:p>
    <w:p w:rsidR="003750F2" w:rsidRDefault="003750F2" w:rsidP="003750F2">
      <w:pPr>
        <w:shd w:val="clear" w:color="auto" w:fill="FFFFFF"/>
        <w:spacing w:after="150" w:line="240" w:lineRule="auto"/>
        <w:jc w:val="both"/>
        <w:rPr>
          <w:rFonts w:eastAsia="Times New Roman" w:cstheme="minorHAnsi"/>
          <w:sz w:val="24"/>
          <w:szCs w:val="24"/>
          <w:lang w:eastAsia="es-SV"/>
        </w:rPr>
      </w:pPr>
      <w:r w:rsidRPr="003750F2">
        <w:rPr>
          <w:rFonts w:eastAsia="Times New Roman" w:cstheme="minorHAnsi"/>
          <w:sz w:val="24"/>
          <w:szCs w:val="24"/>
          <w:lang w:eastAsia="es-SV"/>
        </w:rPr>
        <w:t>“Cumplir las funciones del cargo, otorgando al público, a los superiores, a los subordinados y al Estado lo que es debido, según derecho o razón”</w:t>
      </w:r>
      <w:r w:rsidR="00337241">
        <w:rPr>
          <w:rFonts w:eastAsia="Times New Roman" w:cstheme="minorHAnsi"/>
          <w:sz w:val="24"/>
          <w:szCs w:val="24"/>
          <w:lang w:eastAsia="es-SV"/>
        </w:rPr>
        <w:t>.</w:t>
      </w:r>
      <w:r w:rsidRPr="003750F2">
        <w:rPr>
          <w:rFonts w:eastAsia="Times New Roman" w:cstheme="minorHAnsi"/>
          <w:sz w:val="24"/>
          <w:szCs w:val="24"/>
          <w:lang w:eastAsia="es-SV"/>
        </w:rPr>
        <w:t xml:space="preserve"> (Tomado de la Ley de Ética Gubernamental, Capítulo II Normas Éticas, principios, deberes y prohibiciones éticas, Art. 4, letra e)</w:t>
      </w:r>
      <w:r w:rsidR="002D4101">
        <w:rPr>
          <w:rFonts w:eastAsia="Times New Roman" w:cstheme="minorHAnsi"/>
          <w:sz w:val="24"/>
          <w:szCs w:val="24"/>
          <w:lang w:eastAsia="es-SV"/>
        </w:rPr>
        <w:t>.</w:t>
      </w:r>
    </w:p>
    <w:p w:rsidR="00AC61A6" w:rsidRDefault="00AC61A6" w:rsidP="003750F2">
      <w:pPr>
        <w:shd w:val="clear" w:color="auto" w:fill="FFFFFF"/>
        <w:spacing w:after="150" w:line="240" w:lineRule="auto"/>
        <w:jc w:val="both"/>
        <w:rPr>
          <w:rFonts w:eastAsia="Times New Roman" w:cstheme="minorHAnsi"/>
          <w:sz w:val="24"/>
          <w:szCs w:val="24"/>
          <w:lang w:eastAsia="es-SV"/>
        </w:rPr>
      </w:pPr>
    </w:p>
    <w:p w:rsidR="00337241" w:rsidRPr="003750F2" w:rsidRDefault="00337241" w:rsidP="003750F2">
      <w:pPr>
        <w:shd w:val="clear" w:color="auto" w:fill="FFFFFF"/>
        <w:spacing w:after="150" w:line="240" w:lineRule="auto"/>
        <w:jc w:val="both"/>
        <w:rPr>
          <w:rFonts w:eastAsia="Times New Roman" w:cstheme="minorHAnsi"/>
          <w:sz w:val="24"/>
          <w:szCs w:val="24"/>
          <w:lang w:eastAsia="es-SV"/>
        </w:rPr>
      </w:pPr>
    </w:p>
    <w:p w:rsidR="003750F2" w:rsidRPr="003750F2" w:rsidRDefault="003750F2" w:rsidP="003750F2">
      <w:pPr>
        <w:numPr>
          <w:ilvl w:val="0"/>
          <w:numId w:val="20"/>
        </w:numPr>
        <w:spacing w:after="0" w:line="240" w:lineRule="auto"/>
        <w:ind w:left="150"/>
        <w:jc w:val="both"/>
        <w:textAlignment w:val="baseline"/>
        <w:rPr>
          <w:rFonts w:eastAsia="Times New Roman" w:cstheme="minorHAnsi"/>
          <w:sz w:val="24"/>
          <w:szCs w:val="24"/>
          <w:lang w:eastAsia="es-SV"/>
        </w:rPr>
      </w:pPr>
      <w:r w:rsidRPr="003750F2">
        <w:rPr>
          <w:rFonts w:eastAsia="Times New Roman" w:cstheme="minorHAnsi"/>
          <w:b/>
          <w:bCs/>
          <w:i/>
          <w:iCs/>
          <w:sz w:val="24"/>
          <w:szCs w:val="24"/>
          <w:bdr w:val="none" w:sz="0" w:space="0" w:color="auto" w:frame="1"/>
          <w:lang w:eastAsia="es-SV"/>
        </w:rPr>
        <w:t>Transparencia:</w:t>
      </w:r>
    </w:p>
    <w:p w:rsidR="003750F2" w:rsidRDefault="003750F2" w:rsidP="003750F2">
      <w:pPr>
        <w:shd w:val="clear" w:color="auto" w:fill="FFFFFF"/>
        <w:spacing w:after="150" w:line="240" w:lineRule="auto"/>
        <w:jc w:val="both"/>
        <w:rPr>
          <w:rFonts w:eastAsia="Times New Roman" w:cstheme="minorHAnsi"/>
          <w:sz w:val="24"/>
          <w:szCs w:val="24"/>
          <w:lang w:eastAsia="es-SV"/>
        </w:rPr>
      </w:pPr>
      <w:r w:rsidRPr="003750F2">
        <w:rPr>
          <w:rFonts w:eastAsia="Times New Roman" w:cstheme="minorHAnsi"/>
          <w:sz w:val="24"/>
          <w:szCs w:val="24"/>
          <w:lang w:eastAsia="es-SV"/>
        </w:rPr>
        <w:t xml:space="preserve">“Actuar de manera accesible para que toda persona natural o jurídica pueda conocer si las actuaciones del servidor público son apegadas a la ley, </w:t>
      </w:r>
      <w:r w:rsidR="00337241">
        <w:rPr>
          <w:rFonts w:eastAsia="Times New Roman" w:cstheme="minorHAnsi"/>
          <w:sz w:val="24"/>
          <w:szCs w:val="24"/>
          <w:lang w:eastAsia="es-SV"/>
        </w:rPr>
        <w:t>a la eficacia y responsabilidad</w:t>
      </w:r>
      <w:r w:rsidRPr="003750F2">
        <w:rPr>
          <w:rFonts w:eastAsia="Times New Roman" w:cstheme="minorHAnsi"/>
          <w:sz w:val="24"/>
          <w:szCs w:val="24"/>
          <w:lang w:eastAsia="es-SV"/>
        </w:rPr>
        <w:t>”</w:t>
      </w:r>
      <w:r w:rsidR="00337241">
        <w:rPr>
          <w:rFonts w:eastAsia="Times New Roman" w:cstheme="minorHAnsi"/>
          <w:sz w:val="24"/>
          <w:szCs w:val="24"/>
          <w:lang w:eastAsia="es-SV"/>
        </w:rPr>
        <w:t>.</w:t>
      </w:r>
      <w:r w:rsidRPr="003750F2">
        <w:rPr>
          <w:rFonts w:eastAsia="Times New Roman" w:cstheme="minorHAnsi"/>
          <w:sz w:val="24"/>
          <w:szCs w:val="24"/>
          <w:lang w:eastAsia="es-SV"/>
        </w:rPr>
        <w:t xml:space="preserve"> (Tomado de la Ley de Ética Gubernamental, Capítulo II Normas Éticas, principios, deberes y prohibiciones éticas, Art. 4, letra f)</w:t>
      </w:r>
      <w:r w:rsidR="002D4101">
        <w:rPr>
          <w:rFonts w:eastAsia="Times New Roman" w:cstheme="minorHAnsi"/>
          <w:sz w:val="24"/>
          <w:szCs w:val="24"/>
          <w:lang w:eastAsia="es-SV"/>
        </w:rPr>
        <w:t>.</w:t>
      </w:r>
    </w:p>
    <w:p w:rsidR="001775CE" w:rsidRDefault="001775CE" w:rsidP="003750F2">
      <w:pPr>
        <w:shd w:val="clear" w:color="auto" w:fill="FFFFFF"/>
        <w:spacing w:after="150" w:line="240" w:lineRule="auto"/>
        <w:jc w:val="both"/>
        <w:rPr>
          <w:rFonts w:eastAsia="Times New Roman" w:cstheme="minorHAnsi"/>
          <w:sz w:val="24"/>
          <w:szCs w:val="24"/>
          <w:lang w:eastAsia="es-SV"/>
        </w:rPr>
      </w:pPr>
    </w:p>
    <w:p w:rsidR="001775CE" w:rsidRDefault="001775CE" w:rsidP="003750F2">
      <w:pPr>
        <w:shd w:val="clear" w:color="auto" w:fill="FFFFFF"/>
        <w:spacing w:after="150" w:line="240" w:lineRule="auto"/>
        <w:jc w:val="both"/>
        <w:rPr>
          <w:rFonts w:eastAsia="Times New Roman" w:cstheme="minorHAnsi"/>
          <w:sz w:val="24"/>
          <w:szCs w:val="24"/>
          <w:lang w:eastAsia="es-SV"/>
        </w:rPr>
      </w:pPr>
    </w:p>
    <w:p w:rsidR="001775CE" w:rsidRDefault="001775CE" w:rsidP="003750F2">
      <w:pPr>
        <w:shd w:val="clear" w:color="auto" w:fill="FFFFFF"/>
        <w:spacing w:after="150" w:line="240" w:lineRule="auto"/>
        <w:jc w:val="both"/>
        <w:rPr>
          <w:rFonts w:eastAsia="Times New Roman" w:cstheme="minorHAnsi"/>
          <w:sz w:val="24"/>
          <w:szCs w:val="24"/>
          <w:lang w:eastAsia="es-SV"/>
        </w:rPr>
      </w:pPr>
    </w:p>
    <w:p w:rsidR="00B11174" w:rsidRPr="00B5457F" w:rsidRDefault="00B11174"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lastRenderedPageBreak/>
        <w:t>PRESENTACIÓN</w:t>
      </w:r>
    </w:p>
    <w:p w:rsidR="00BF6F53" w:rsidRPr="00B5457F" w:rsidRDefault="00BF6F53" w:rsidP="001F223B">
      <w:pPr>
        <w:pStyle w:val="Prrafodelista"/>
        <w:keepNext/>
        <w:keepLines/>
        <w:widowControl w:val="0"/>
        <w:spacing w:before="100" w:beforeAutospacing="1" w:after="100" w:afterAutospacing="1" w:line="240" w:lineRule="auto"/>
        <w:ind w:left="0"/>
        <w:mirrorIndents/>
        <w:jc w:val="both"/>
        <w:rPr>
          <w:rFonts w:cstheme="minorHAnsi"/>
          <w:sz w:val="24"/>
          <w:szCs w:val="24"/>
        </w:rPr>
      </w:pPr>
    </w:p>
    <w:p w:rsidR="00F33AC8" w:rsidRDefault="008738FF" w:rsidP="00CA23ED">
      <w:pPr>
        <w:pStyle w:val="Prrafodelista"/>
        <w:keepNext/>
        <w:keepLines/>
        <w:widowControl w:val="0"/>
        <w:spacing w:before="100" w:beforeAutospacing="1" w:after="100" w:afterAutospacing="1" w:line="240" w:lineRule="auto"/>
        <w:ind w:left="0"/>
        <w:jc w:val="both"/>
        <w:rPr>
          <w:rFonts w:cstheme="minorHAnsi"/>
          <w:sz w:val="24"/>
          <w:szCs w:val="24"/>
        </w:rPr>
      </w:pPr>
      <w:r w:rsidRPr="00B5457F">
        <w:rPr>
          <w:rFonts w:cstheme="minorHAnsi"/>
          <w:sz w:val="24"/>
          <w:szCs w:val="24"/>
        </w:rPr>
        <w:t>E</w:t>
      </w:r>
      <w:r w:rsidR="00B23EF0">
        <w:rPr>
          <w:rFonts w:cstheme="minorHAnsi"/>
          <w:sz w:val="24"/>
          <w:szCs w:val="24"/>
        </w:rPr>
        <w:t xml:space="preserve">l Plan de Trabajo de la CEG de la Municipalidad de Guazapa, </w:t>
      </w:r>
      <w:r w:rsidR="00656CC9" w:rsidRPr="00B5457F">
        <w:rPr>
          <w:rFonts w:cstheme="minorHAnsi"/>
          <w:sz w:val="24"/>
          <w:szCs w:val="24"/>
        </w:rPr>
        <w:t>contiene</w:t>
      </w:r>
      <w:r w:rsidR="00B23EF0">
        <w:rPr>
          <w:rFonts w:cstheme="minorHAnsi"/>
          <w:sz w:val="24"/>
          <w:szCs w:val="24"/>
        </w:rPr>
        <w:t xml:space="preserve"> las áreas estratégicas, competencias,</w:t>
      </w:r>
      <w:r w:rsidR="00B23EF0" w:rsidRPr="00B5457F">
        <w:rPr>
          <w:rFonts w:cstheme="minorHAnsi"/>
          <w:sz w:val="24"/>
          <w:szCs w:val="24"/>
        </w:rPr>
        <w:t xml:space="preserve"> </w:t>
      </w:r>
      <w:r w:rsidR="00B23EF0">
        <w:rPr>
          <w:rFonts w:cstheme="minorHAnsi"/>
          <w:sz w:val="24"/>
          <w:szCs w:val="24"/>
        </w:rPr>
        <w:t xml:space="preserve">metas, indicadores, </w:t>
      </w:r>
      <w:r w:rsidR="00156CB8">
        <w:rPr>
          <w:rFonts w:cstheme="minorHAnsi"/>
          <w:sz w:val="24"/>
          <w:szCs w:val="24"/>
        </w:rPr>
        <w:t xml:space="preserve">medición, </w:t>
      </w:r>
      <w:r w:rsidR="00B23EF0">
        <w:rPr>
          <w:rFonts w:cstheme="minorHAnsi"/>
          <w:sz w:val="24"/>
          <w:szCs w:val="24"/>
        </w:rPr>
        <w:t xml:space="preserve">verificación y los responsables de su ejecución. Está </w:t>
      </w:r>
      <w:r w:rsidR="00656CC9" w:rsidRPr="00B5457F">
        <w:rPr>
          <w:rFonts w:cstheme="minorHAnsi"/>
          <w:sz w:val="24"/>
          <w:szCs w:val="24"/>
        </w:rPr>
        <w:t>estructura</w:t>
      </w:r>
      <w:r w:rsidR="00B23EF0">
        <w:rPr>
          <w:rFonts w:cstheme="minorHAnsi"/>
          <w:sz w:val="24"/>
          <w:szCs w:val="24"/>
        </w:rPr>
        <w:t>do de la siguiente manera:</w:t>
      </w:r>
    </w:p>
    <w:p w:rsidR="00B23EF0" w:rsidRDefault="00B23EF0" w:rsidP="00CA23ED">
      <w:pPr>
        <w:pStyle w:val="Prrafodelista"/>
        <w:keepNext/>
        <w:keepLines/>
        <w:widowControl w:val="0"/>
        <w:spacing w:before="100" w:beforeAutospacing="1" w:after="100" w:afterAutospacing="1" w:line="240" w:lineRule="auto"/>
        <w:ind w:left="0"/>
        <w:jc w:val="both"/>
        <w:rPr>
          <w:rFonts w:cstheme="minorHAnsi"/>
          <w:sz w:val="24"/>
          <w:szCs w:val="24"/>
        </w:rPr>
      </w:pPr>
    </w:p>
    <w:p w:rsidR="00F33AC8"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DATOS GENERALES</w:t>
      </w:r>
    </w:p>
    <w:p w:rsidR="0029061A"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PRESENTACIÓN</w:t>
      </w:r>
    </w:p>
    <w:p w:rsidR="0029061A"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OBJETIVOS DEL PLAN DE TRABAJO 2018</w:t>
      </w:r>
    </w:p>
    <w:p w:rsidR="00F21854"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BASE LEGAL</w:t>
      </w:r>
    </w:p>
    <w:p w:rsidR="0029061A"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FUNCIONES DE ACUERDO A LA LEY DE ÉTICA GUBERNAMENTAL</w:t>
      </w:r>
    </w:p>
    <w:p w:rsidR="0029061A"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DIAGNÓSTICO DE LA SITUACIÓN ACTUAL</w:t>
      </w:r>
    </w:p>
    <w:p w:rsidR="0029061A"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RECURSOS</w:t>
      </w:r>
    </w:p>
    <w:p w:rsidR="0029061A"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ESTRATEGIAS DE IMPLEMENTACIÓN</w:t>
      </w:r>
    </w:p>
    <w:p w:rsidR="00CA23ED"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DETALLE DE METAS</w:t>
      </w:r>
    </w:p>
    <w:p w:rsidR="00CA23ED"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CRONOGRAMA DE ACTIVIDADES</w:t>
      </w:r>
    </w:p>
    <w:p w:rsidR="00CA23ED"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FIRMAS DE LOS MIEMBROS DE LA COMISIÓN</w:t>
      </w:r>
    </w:p>
    <w:p w:rsidR="00CA23ED"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VISTO BUENO</w:t>
      </w:r>
    </w:p>
    <w:p w:rsidR="00CA23ED" w:rsidRPr="00CA23ED" w:rsidRDefault="00CA23ED" w:rsidP="00B23EF0">
      <w:pPr>
        <w:pStyle w:val="Prrafodelista"/>
        <w:keepNext/>
        <w:keepLines/>
        <w:widowControl w:val="0"/>
        <w:numPr>
          <w:ilvl w:val="0"/>
          <w:numId w:val="21"/>
        </w:numPr>
        <w:spacing w:before="100" w:beforeAutospacing="1" w:after="100" w:afterAutospacing="1" w:line="360" w:lineRule="auto"/>
        <w:ind w:left="0" w:firstLine="0"/>
        <w:jc w:val="both"/>
        <w:rPr>
          <w:rFonts w:cstheme="minorHAnsi"/>
          <w:sz w:val="24"/>
          <w:szCs w:val="24"/>
        </w:rPr>
      </w:pPr>
      <w:r w:rsidRPr="00CA23ED">
        <w:rPr>
          <w:rFonts w:cstheme="minorHAnsi"/>
          <w:sz w:val="24"/>
          <w:szCs w:val="24"/>
        </w:rPr>
        <w:t>RECEPCIÓN TEG</w:t>
      </w:r>
    </w:p>
    <w:p w:rsidR="0029061A" w:rsidRPr="00B23EF0" w:rsidRDefault="0029061A" w:rsidP="00B23EF0">
      <w:pPr>
        <w:pStyle w:val="Prrafodelista"/>
        <w:keepNext/>
        <w:keepLines/>
        <w:widowControl w:val="0"/>
        <w:spacing w:before="100" w:beforeAutospacing="1" w:after="100" w:afterAutospacing="1" w:line="360" w:lineRule="auto"/>
        <w:ind w:left="0"/>
        <w:jc w:val="both"/>
        <w:rPr>
          <w:rFonts w:cstheme="minorHAnsi"/>
          <w:sz w:val="24"/>
          <w:szCs w:val="24"/>
        </w:rPr>
      </w:pPr>
      <w:r w:rsidRPr="00B23EF0">
        <w:rPr>
          <w:rFonts w:cstheme="minorHAnsi"/>
          <w:sz w:val="24"/>
          <w:szCs w:val="24"/>
        </w:rPr>
        <w:tab/>
      </w:r>
    </w:p>
    <w:p w:rsidR="00F33AC8" w:rsidRPr="00B23EF0" w:rsidRDefault="00F33AC8" w:rsidP="00B23EF0">
      <w:pPr>
        <w:pStyle w:val="Ttulo1"/>
        <w:keepLines/>
        <w:widowControl w:val="0"/>
        <w:spacing w:before="100" w:beforeAutospacing="1" w:after="100" w:afterAutospacing="1" w:line="360" w:lineRule="auto"/>
        <w:contextualSpacing/>
        <w:jc w:val="both"/>
        <w:rPr>
          <w:rFonts w:asciiTheme="minorHAnsi" w:hAnsiTheme="minorHAnsi" w:cstheme="minorHAnsi"/>
          <w:color w:val="auto"/>
          <w:szCs w:val="24"/>
        </w:rPr>
      </w:pPr>
      <w:bookmarkStart w:id="0" w:name="_Toc485654813"/>
      <w:bookmarkStart w:id="1" w:name="_Toc501349954"/>
      <w:r w:rsidRPr="00B23EF0">
        <w:rPr>
          <w:rFonts w:asciiTheme="minorHAnsi" w:hAnsiTheme="minorHAnsi" w:cstheme="minorHAnsi"/>
          <w:color w:val="auto"/>
          <w:szCs w:val="24"/>
        </w:rPr>
        <w:t>SIGLAS</w:t>
      </w:r>
      <w:bookmarkEnd w:id="0"/>
      <w:bookmarkEnd w:id="1"/>
    </w:p>
    <w:p w:rsidR="00F33AC8" w:rsidRPr="00B23EF0" w:rsidRDefault="00F33AC8" w:rsidP="00B23EF0">
      <w:pPr>
        <w:keepNext/>
        <w:keepLines/>
        <w:widowControl w:val="0"/>
        <w:spacing w:before="100" w:beforeAutospacing="1" w:after="100" w:afterAutospacing="1" w:line="360" w:lineRule="auto"/>
        <w:contextualSpacing/>
        <w:jc w:val="both"/>
        <w:rPr>
          <w:rFonts w:cstheme="minorHAnsi"/>
          <w:sz w:val="24"/>
          <w:szCs w:val="24"/>
        </w:rPr>
      </w:pPr>
      <w:r w:rsidRPr="00B23EF0">
        <w:rPr>
          <w:rFonts w:cstheme="minorHAnsi"/>
          <w:sz w:val="24"/>
          <w:szCs w:val="24"/>
        </w:rPr>
        <w:t>CEG</w:t>
      </w:r>
      <w:r w:rsidR="008A59C2" w:rsidRPr="00B23EF0">
        <w:rPr>
          <w:rFonts w:cstheme="minorHAnsi"/>
          <w:sz w:val="24"/>
          <w:szCs w:val="24"/>
        </w:rPr>
        <w:tab/>
      </w:r>
      <w:r w:rsidRPr="00B23EF0">
        <w:rPr>
          <w:rFonts w:cstheme="minorHAnsi"/>
          <w:sz w:val="24"/>
          <w:szCs w:val="24"/>
        </w:rPr>
        <w:tab/>
        <w:t>Comisión de Ética Gubernamental</w:t>
      </w:r>
      <w:r w:rsidR="00B23EF0" w:rsidRPr="00B23EF0">
        <w:rPr>
          <w:rFonts w:cstheme="minorHAnsi"/>
          <w:sz w:val="24"/>
          <w:szCs w:val="24"/>
        </w:rPr>
        <w:t>.</w:t>
      </w:r>
    </w:p>
    <w:p w:rsidR="00F33AC8" w:rsidRPr="00B23EF0" w:rsidRDefault="00F33AC8" w:rsidP="00B23EF0">
      <w:pPr>
        <w:keepNext/>
        <w:keepLines/>
        <w:widowControl w:val="0"/>
        <w:spacing w:before="100" w:beforeAutospacing="1" w:after="100" w:afterAutospacing="1" w:line="360" w:lineRule="auto"/>
        <w:contextualSpacing/>
        <w:jc w:val="both"/>
        <w:rPr>
          <w:rFonts w:cstheme="minorHAnsi"/>
          <w:sz w:val="24"/>
          <w:szCs w:val="24"/>
        </w:rPr>
      </w:pPr>
      <w:r w:rsidRPr="00B23EF0">
        <w:rPr>
          <w:rFonts w:cstheme="minorHAnsi"/>
          <w:sz w:val="24"/>
          <w:szCs w:val="24"/>
        </w:rPr>
        <w:t>LEG</w:t>
      </w:r>
      <w:r w:rsidR="008A59C2" w:rsidRPr="00B23EF0">
        <w:rPr>
          <w:rFonts w:cstheme="minorHAnsi"/>
          <w:sz w:val="24"/>
          <w:szCs w:val="24"/>
        </w:rPr>
        <w:tab/>
      </w:r>
      <w:r w:rsidRPr="00B23EF0">
        <w:rPr>
          <w:rFonts w:cstheme="minorHAnsi"/>
          <w:sz w:val="24"/>
          <w:szCs w:val="24"/>
        </w:rPr>
        <w:tab/>
        <w:t>Ley de Ética Gubernamental</w:t>
      </w:r>
      <w:r w:rsidR="00B23EF0" w:rsidRPr="00B23EF0">
        <w:rPr>
          <w:rFonts w:cstheme="minorHAnsi"/>
          <w:sz w:val="24"/>
          <w:szCs w:val="24"/>
        </w:rPr>
        <w:t>.</w:t>
      </w:r>
    </w:p>
    <w:p w:rsidR="00F33AC8" w:rsidRPr="00B23EF0" w:rsidRDefault="00F33AC8" w:rsidP="00B23EF0">
      <w:pPr>
        <w:keepNext/>
        <w:keepLines/>
        <w:widowControl w:val="0"/>
        <w:spacing w:before="100" w:beforeAutospacing="1" w:after="100" w:afterAutospacing="1" w:line="360" w:lineRule="auto"/>
        <w:contextualSpacing/>
        <w:jc w:val="both"/>
        <w:rPr>
          <w:rFonts w:cstheme="minorHAnsi"/>
          <w:sz w:val="24"/>
          <w:szCs w:val="24"/>
        </w:rPr>
      </w:pPr>
      <w:r w:rsidRPr="00B23EF0">
        <w:rPr>
          <w:rFonts w:cstheme="minorHAnsi"/>
          <w:sz w:val="24"/>
          <w:szCs w:val="24"/>
        </w:rPr>
        <w:t xml:space="preserve">RELEG </w:t>
      </w:r>
      <w:r w:rsidRPr="00B23EF0">
        <w:rPr>
          <w:rFonts w:cstheme="minorHAnsi"/>
          <w:sz w:val="24"/>
          <w:szCs w:val="24"/>
        </w:rPr>
        <w:tab/>
      </w:r>
      <w:r w:rsidR="005B2E8B">
        <w:rPr>
          <w:rFonts w:cstheme="minorHAnsi"/>
          <w:sz w:val="24"/>
          <w:szCs w:val="24"/>
        </w:rPr>
        <w:tab/>
      </w:r>
      <w:r w:rsidRPr="00B23EF0">
        <w:rPr>
          <w:rFonts w:cstheme="minorHAnsi"/>
          <w:sz w:val="24"/>
          <w:szCs w:val="24"/>
        </w:rPr>
        <w:t>Reglamento de la Ley de Ética Gubernamental</w:t>
      </w:r>
      <w:r w:rsidR="00B23EF0" w:rsidRPr="00B23EF0">
        <w:rPr>
          <w:rFonts w:cstheme="minorHAnsi"/>
          <w:sz w:val="24"/>
          <w:szCs w:val="24"/>
        </w:rPr>
        <w:t>.</w:t>
      </w:r>
    </w:p>
    <w:p w:rsidR="00F33AC8" w:rsidRPr="00B23EF0" w:rsidRDefault="00F33AC8" w:rsidP="00B23EF0">
      <w:pPr>
        <w:keepNext/>
        <w:keepLines/>
        <w:widowControl w:val="0"/>
        <w:spacing w:before="100" w:beforeAutospacing="1" w:after="100" w:afterAutospacing="1" w:line="360" w:lineRule="auto"/>
        <w:contextualSpacing/>
        <w:jc w:val="both"/>
        <w:rPr>
          <w:rFonts w:cstheme="minorHAnsi"/>
          <w:sz w:val="24"/>
          <w:szCs w:val="24"/>
        </w:rPr>
      </w:pPr>
      <w:r w:rsidRPr="00B23EF0">
        <w:rPr>
          <w:rFonts w:cstheme="minorHAnsi"/>
          <w:sz w:val="24"/>
          <w:szCs w:val="24"/>
        </w:rPr>
        <w:t>TEG</w:t>
      </w:r>
      <w:r w:rsidR="008A59C2" w:rsidRPr="00B23EF0">
        <w:rPr>
          <w:rFonts w:cstheme="minorHAnsi"/>
          <w:sz w:val="24"/>
          <w:szCs w:val="24"/>
        </w:rPr>
        <w:tab/>
      </w:r>
      <w:r w:rsidRPr="00B23EF0">
        <w:rPr>
          <w:rFonts w:cstheme="minorHAnsi"/>
          <w:sz w:val="24"/>
          <w:szCs w:val="24"/>
        </w:rPr>
        <w:tab/>
        <w:t>Tribunal de Ética Gubernamental</w:t>
      </w:r>
      <w:r w:rsidR="00B23EF0" w:rsidRPr="00B23EF0">
        <w:rPr>
          <w:rFonts w:cstheme="minorHAnsi"/>
          <w:sz w:val="24"/>
          <w:szCs w:val="24"/>
        </w:rPr>
        <w:t>.</w:t>
      </w:r>
    </w:p>
    <w:p w:rsidR="00B11174" w:rsidRDefault="00B11174" w:rsidP="00CA23ED">
      <w:pPr>
        <w:pStyle w:val="Prrafodelista"/>
        <w:keepNext/>
        <w:keepLines/>
        <w:widowControl w:val="0"/>
        <w:spacing w:before="100" w:beforeAutospacing="1" w:after="100" w:afterAutospacing="1" w:line="240" w:lineRule="auto"/>
        <w:ind w:left="0"/>
        <w:jc w:val="both"/>
        <w:rPr>
          <w:rFonts w:cstheme="minorHAnsi"/>
          <w:b/>
          <w:sz w:val="24"/>
          <w:szCs w:val="24"/>
        </w:rPr>
      </w:pPr>
    </w:p>
    <w:p w:rsidR="00B23EF0" w:rsidRDefault="00B23EF0" w:rsidP="00CA23ED">
      <w:pPr>
        <w:pStyle w:val="Prrafodelista"/>
        <w:keepNext/>
        <w:keepLines/>
        <w:widowControl w:val="0"/>
        <w:spacing w:before="100" w:beforeAutospacing="1" w:after="100" w:afterAutospacing="1" w:line="240" w:lineRule="auto"/>
        <w:ind w:left="0"/>
        <w:jc w:val="both"/>
        <w:rPr>
          <w:rFonts w:cstheme="minorHAnsi"/>
          <w:b/>
          <w:sz w:val="24"/>
          <w:szCs w:val="24"/>
        </w:rPr>
      </w:pPr>
    </w:p>
    <w:p w:rsidR="00B23EF0" w:rsidRDefault="00B23EF0" w:rsidP="00CA23ED">
      <w:pPr>
        <w:pStyle w:val="Prrafodelista"/>
        <w:keepNext/>
        <w:keepLines/>
        <w:widowControl w:val="0"/>
        <w:spacing w:before="100" w:beforeAutospacing="1" w:after="100" w:afterAutospacing="1" w:line="240" w:lineRule="auto"/>
        <w:ind w:left="0"/>
        <w:jc w:val="both"/>
        <w:rPr>
          <w:rFonts w:cstheme="minorHAnsi"/>
          <w:b/>
          <w:sz w:val="24"/>
          <w:szCs w:val="24"/>
        </w:rPr>
      </w:pPr>
    </w:p>
    <w:p w:rsidR="00B23EF0" w:rsidRDefault="00B23EF0" w:rsidP="00CA23ED">
      <w:pPr>
        <w:pStyle w:val="Prrafodelista"/>
        <w:keepNext/>
        <w:keepLines/>
        <w:widowControl w:val="0"/>
        <w:spacing w:before="100" w:beforeAutospacing="1" w:after="100" w:afterAutospacing="1" w:line="240" w:lineRule="auto"/>
        <w:ind w:left="0"/>
        <w:jc w:val="both"/>
        <w:rPr>
          <w:rFonts w:cstheme="minorHAnsi"/>
          <w:b/>
          <w:sz w:val="24"/>
          <w:szCs w:val="24"/>
        </w:rPr>
      </w:pPr>
    </w:p>
    <w:p w:rsidR="0023587E" w:rsidRDefault="0023587E" w:rsidP="00CA23ED">
      <w:pPr>
        <w:pStyle w:val="Prrafodelista"/>
        <w:keepNext/>
        <w:keepLines/>
        <w:widowControl w:val="0"/>
        <w:spacing w:before="100" w:beforeAutospacing="1" w:after="100" w:afterAutospacing="1" w:line="240" w:lineRule="auto"/>
        <w:ind w:left="0"/>
        <w:jc w:val="both"/>
        <w:rPr>
          <w:rFonts w:cstheme="minorHAnsi"/>
          <w:b/>
          <w:sz w:val="24"/>
          <w:szCs w:val="24"/>
        </w:rPr>
      </w:pPr>
    </w:p>
    <w:p w:rsidR="00D6276F" w:rsidRDefault="00B11174" w:rsidP="00D6276F">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lastRenderedPageBreak/>
        <w:t>OBJETIVOS DEL PLAN DE TRABAJO 2018</w:t>
      </w:r>
    </w:p>
    <w:p w:rsidR="00D6276F" w:rsidRDefault="00D6276F" w:rsidP="00D6276F">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25032F" w:rsidRPr="00D6276F" w:rsidRDefault="0025032F" w:rsidP="00D6276F">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D6276F" w:rsidRPr="00D6276F" w:rsidRDefault="00D6276F" w:rsidP="00D6276F">
      <w:pPr>
        <w:pStyle w:val="Prrafodelista"/>
        <w:numPr>
          <w:ilvl w:val="0"/>
          <w:numId w:val="17"/>
        </w:numPr>
        <w:tabs>
          <w:tab w:val="left" w:pos="851"/>
        </w:tabs>
        <w:spacing w:after="0" w:line="240" w:lineRule="auto"/>
        <w:jc w:val="both"/>
        <w:rPr>
          <w:rFonts w:cstheme="minorHAnsi"/>
          <w:sz w:val="24"/>
          <w:szCs w:val="24"/>
        </w:rPr>
      </w:pPr>
      <w:r w:rsidRPr="00D6276F">
        <w:rPr>
          <w:rFonts w:cstheme="minorHAnsi"/>
          <w:sz w:val="24"/>
          <w:szCs w:val="24"/>
        </w:rPr>
        <w:t>OBJETIVO GENERAL</w:t>
      </w:r>
    </w:p>
    <w:p w:rsidR="00D6276F" w:rsidRDefault="00D6276F" w:rsidP="00D6276F">
      <w:pPr>
        <w:tabs>
          <w:tab w:val="left" w:pos="851"/>
        </w:tabs>
        <w:spacing w:after="0" w:line="240" w:lineRule="auto"/>
        <w:jc w:val="both"/>
        <w:rPr>
          <w:rFonts w:cstheme="minorHAnsi"/>
          <w:bCs/>
          <w:sz w:val="24"/>
          <w:szCs w:val="24"/>
          <w:lang w:val="es-ES_tradnl"/>
        </w:rPr>
      </w:pPr>
    </w:p>
    <w:p w:rsidR="00D6276F" w:rsidRDefault="00D6276F" w:rsidP="00D6276F">
      <w:pPr>
        <w:tabs>
          <w:tab w:val="left" w:pos="851"/>
        </w:tabs>
        <w:spacing w:after="0" w:line="240" w:lineRule="auto"/>
        <w:jc w:val="both"/>
        <w:rPr>
          <w:rFonts w:cstheme="minorHAnsi"/>
          <w:bCs/>
          <w:sz w:val="24"/>
          <w:szCs w:val="24"/>
          <w:lang w:val="es-ES_tradnl"/>
        </w:rPr>
      </w:pPr>
      <w:r>
        <w:rPr>
          <w:rFonts w:cstheme="minorHAnsi"/>
          <w:bCs/>
          <w:sz w:val="24"/>
          <w:szCs w:val="24"/>
          <w:lang w:val="es-ES_tradnl"/>
        </w:rPr>
        <w:t>Cre</w:t>
      </w:r>
      <w:r w:rsidRPr="000628B4">
        <w:rPr>
          <w:rFonts w:cstheme="minorHAnsi"/>
          <w:bCs/>
          <w:sz w:val="24"/>
          <w:szCs w:val="24"/>
          <w:lang w:val="es-ES_tradnl"/>
        </w:rPr>
        <w:t xml:space="preserve">ar y </w:t>
      </w:r>
      <w:r>
        <w:rPr>
          <w:rFonts w:cstheme="minorHAnsi"/>
          <w:bCs/>
          <w:sz w:val="24"/>
          <w:szCs w:val="24"/>
          <w:lang w:val="es-ES_tradnl"/>
        </w:rPr>
        <w:t>ejecutar</w:t>
      </w:r>
      <w:r w:rsidRPr="000628B4">
        <w:rPr>
          <w:rFonts w:cstheme="minorHAnsi"/>
          <w:bCs/>
          <w:sz w:val="24"/>
          <w:szCs w:val="24"/>
          <w:lang w:val="es-ES_tradnl"/>
        </w:rPr>
        <w:t xml:space="preserve"> </w:t>
      </w:r>
      <w:r>
        <w:rPr>
          <w:rFonts w:cstheme="minorHAnsi"/>
          <w:bCs/>
          <w:sz w:val="24"/>
          <w:szCs w:val="24"/>
          <w:lang w:val="es-ES_tradnl"/>
        </w:rPr>
        <w:t>acciones</w:t>
      </w:r>
      <w:r w:rsidRPr="000628B4">
        <w:rPr>
          <w:rFonts w:cstheme="minorHAnsi"/>
          <w:bCs/>
          <w:sz w:val="24"/>
          <w:szCs w:val="24"/>
          <w:lang w:val="es-ES_tradnl"/>
        </w:rPr>
        <w:t xml:space="preserve"> que permitan dar cumplimiento a lo establecido </w:t>
      </w:r>
      <w:r>
        <w:rPr>
          <w:rFonts w:cstheme="minorHAnsi"/>
          <w:bCs/>
          <w:sz w:val="24"/>
          <w:szCs w:val="24"/>
          <w:lang w:val="es-ES_tradnl"/>
        </w:rPr>
        <w:t xml:space="preserve">en el </w:t>
      </w:r>
      <w:r w:rsidRPr="000628B4">
        <w:rPr>
          <w:rFonts w:cstheme="minorHAnsi"/>
          <w:bCs/>
          <w:sz w:val="24"/>
          <w:szCs w:val="24"/>
          <w:lang w:val="es-ES_tradnl"/>
        </w:rPr>
        <w:t>Art. 27 de la LEG</w:t>
      </w:r>
      <w:r>
        <w:rPr>
          <w:rFonts w:cstheme="minorHAnsi"/>
          <w:bCs/>
          <w:sz w:val="24"/>
          <w:szCs w:val="24"/>
          <w:lang w:val="es-ES_tradnl"/>
        </w:rPr>
        <w:t xml:space="preserve"> y Art.</w:t>
      </w:r>
      <w:r w:rsidRPr="000628B4">
        <w:rPr>
          <w:rFonts w:cstheme="minorHAnsi"/>
          <w:bCs/>
          <w:sz w:val="24"/>
          <w:szCs w:val="24"/>
          <w:lang w:val="es-ES_tradnl"/>
        </w:rPr>
        <w:t xml:space="preserve"> </w:t>
      </w:r>
      <w:r>
        <w:rPr>
          <w:rFonts w:cstheme="minorHAnsi"/>
          <w:bCs/>
          <w:sz w:val="24"/>
          <w:szCs w:val="24"/>
          <w:lang w:val="es-ES_tradnl"/>
        </w:rPr>
        <w:t xml:space="preserve"> 27 de su Reglamento, </w:t>
      </w:r>
      <w:r w:rsidRPr="000628B4">
        <w:rPr>
          <w:rFonts w:cstheme="minorHAnsi"/>
          <w:bCs/>
          <w:sz w:val="24"/>
          <w:szCs w:val="24"/>
          <w:lang w:val="es-ES_tradnl"/>
        </w:rPr>
        <w:t xml:space="preserve">con el objeto de </w:t>
      </w:r>
      <w:r>
        <w:rPr>
          <w:rFonts w:cstheme="minorHAnsi"/>
          <w:bCs/>
          <w:sz w:val="24"/>
          <w:szCs w:val="24"/>
          <w:lang w:val="es-ES_tradnl"/>
        </w:rPr>
        <w:t xml:space="preserve">empoderarlos entre los titulares y empleados de la Municipalidad de Guazapa para ayudar a </w:t>
      </w:r>
      <w:r w:rsidRPr="000628B4">
        <w:rPr>
          <w:rFonts w:cstheme="minorHAnsi"/>
          <w:bCs/>
          <w:sz w:val="24"/>
          <w:szCs w:val="24"/>
          <w:lang w:val="es-ES_tradnl"/>
        </w:rPr>
        <w:t xml:space="preserve">prevenir actos de corrupción en la </w:t>
      </w:r>
      <w:r>
        <w:rPr>
          <w:rFonts w:cstheme="minorHAnsi"/>
          <w:bCs/>
          <w:sz w:val="24"/>
          <w:szCs w:val="24"/>
          <w:lang w:val="es-ES_tradnl"/>
        </w:rPr>
        <w:t>M</w:t>
      </w:r>
      <w:r w:rsidRPr="000628B4">
        <w:rPr>
          <w:rFonts w:cstheme="minorHAnsi"/>
          <w:bCs/>
          <w:sz w:val="24"/>
          <w:szCs w:val="24"/>
          <w:lang w:val="es-ES_tradnl"/>
        </w:rPr>
        <w:t>unicipal</w:t>
      </w:r>
      <w:r>
        <w:rPr>
          <w:rFonts w:cstheme="minorHAnsi"/>
          <w:bCs/>
          <w:sz w:val="24"/>
          <w:szCs w:val="24"/>
          <w:lang w:val="es-ES_tradnl"/>
        </w:rPr>
        <w:t>idad.</w:t>
      </w:r>
    </w:p>
    <w:p w:rsidR="0025032F" w:rsidRDefault="0025032F" w:rsidP="00D6276F">
      <w:pPr>
        <w:tabs>
          <w:tab w:val="left" w:pos="851"/>
        </w:tabs>
        <w:spacing w:after="0" w:line="240" w:lineRule="auto"/>
        <w:jc w:val="both"/>
        <w:rPr>
          <w:rFonts w:cstheme="minorHAnsi"/>
          <w:bCs/>
          <w:sz w:val="24"/>
          <w:szCs w:val="24"/>
          <w:lang w:val="es-ES_tradnl"/>
        </w:rPr>
      </w:pPr>
    </w:p>
    <w:p w:rsidR="0023587E" w:rsidRPr="000628B4" w:rsidRDefault="0023587E" w:rsidP="00D6276F">
      <w:pPr>
        <w:tabs>
          <w:tab w:val="left" w:pos="851"/>
        </w:tabs>
        <w:spacing w:after="0" w:line="240" w:lineRule="auto"/>
        <w:jc w:val="both"/>
        <w:rPr>
          <w:rFonts w:cstheme="minorHAnsi"/>
          <w:bCs/>
          <w:sz w:val="24"/>
          <w:szCs w:val="24"/>
          <w:lang w:val="es-ES_tradnl"/>
        </w:rPr>
      </w:pPr>
    </w:p>
    <w:p w:rsidR="006B4DE6" w:rsidRPr="00FC3260" w:rsidRDefault="00D6276F" w:rsidP="00FC3260">
      <w:pPr>
        <w:pStyle w:val="Prrafodelista"/>
        <w:keepNext/>
        <w:keepLines/>
        <w:widowControl w:val="0"/>
        <w:numPr>
          <w:ilvl w:val="0"/>
          <w:numId w:val="12"/>
        </w:numPr>
        <w:spacing w:before="100" w:beforeAutospacing="1" w:after="100" w:afterAutospacing="1" w:line="240" w:lineRule="auto"/>
        <w:ind w:left="0" w:firstLine="0"/>
        <w:mirrorIndents/>
        <w:jc w:val="both"/>
        <w:rPr>
          <w:rFonts w:cstheme="minorHAnsi"/>
          <w:sz w:val="24"/>
          <w:szCs w:val="24"/>
        </w:rPr>
      </w:pPr>
      <w:r w:rsidRPr="00B5457F">
        <w:rPr>
          <w:rFonts w:cstheme="minorHAnsi"/>
          <w:sz w:val="24"/>
          <w:szCs w:val="24"/>
        </w:rPr>
        <w:t>OBJETIVOS ESPECÍFICOS</w:t>
      </w:r>
    </w:p>
    <w:p w:rsidR="000628B4" w:rsidRPr="00D6276F" w:rsidRDefault="006B4DE6" w:rsidP="00593EFD">
      <w:pPr>
        <w:numPr>
          <w:ilvl w:val="0"/>
          <w:numId w:val="16"/>
        </w:numPr>
        <w:tabs>
          <w:tab w:val="left" w:pos="851"/>
        </w:tabs>
        <w:spacing w:after="0" w:line="240" w:lineRule="auto"/>
        <w:ind w:right="48"/>
        <w:jc w:val="both"/>
        <w:rPr>
          <w:rFonts w:cstheme="minorHAnsi"/>
          <w:bCs/>
          <w:sz w:val="24"/>
          <w:szCs w:val="24"/>
          <w:lang w:val="es-ES_tradnl"/>
        </w:rPr>
      </w:pPr>
      <w:r w:rsidRPr="00D6276F">
        <w:rPr>
          <w:rFonts w:cstheme="minorHAnsi"/>
          <w:bCs/>
          <w:sz w:val="24"/>
          <w:szCs w:val="24"/>
          <w:lang w:val="es-ES_tradnl"/>
        </w:rPr>
        <w:t>Capacitar al 100% de los miembros del Concejo Municipal</w:t>
      </w:r>
      <w:r w:rsidR="00D6276F" w:rsidRPr="00D6276F">
        <w:rPr>
          <w:rFonts w:cstheme="minorHAnsi"/>
          <w:bCs/>
          <w:sz w:val="24"/>
          <w:szCs w:val="24"/>
          <w:lang w:val="es-ES_tradnl"/>
        </w:rPr>
        <w:t xml:space="preserve"> y </w:t>
      </w:r>
      <w:r w:rsidR="000628B4" w:rsidRPr="00D6276F">
        <w:rPr>
          <w:rFonts w:cstheme="minorHAnsi"/>
          <w:bCs/>
          <w:sz w:val="24"/>
          <w:szCs w:val="24"/>
          <w:lang w:val="es-ES_tradnl"/>
        </w:rPr>
        <w:t xml:space="preserve">empleados de la </w:t>
      </w:r>
      <w:r w:rsidRPr="00D6276F">
        <w:rPr>
          <w:rFonts w:cstheme="minorHAnsi"/>
          <w:bCs/>
          <w:sz w:val="24"/>
          <w:szCs w:val="24"/>
          <w:lang w:val="es-ES_tradnl"/>
        </w:rPr>
        <w:t>M</w:t>
      </w:r>
      <w:r w:rsidR="000628B4" w:rsidRPr="00D6276F">
        <w:rPr>
          <w:rFonts w:cstheme="minorHAnsi"/>
          <w:bCs/>
          <w:sz w:val="24"/>
          <w:szCs w:val="24"/>
          <w:lang w:val="es-ES_tradnl"/>
        </w:rPr>
        <w:t xml:space="preserve">unicipalidad, en temas </w:t>
      </w:r>
      <w:r w:rsidR="00D6276F">
        <w:rPr>
          <w:rFonts w:cstheme="minorHAnsi"/>
          <w:bCs/>
          <w:sz w:val="24"/>
          <w:szCs w:val="24"/>
          <w:lang w:val="es-ES_tradnl"/>
        </w:rPr>
        <w:t>sobre</w:t>
      </w:r>
      <w:r w:rsidR="00D6276F" w:rsidRPr="00D6276F">
        <w:rPr>
          <w:rFonts w:cstheme="minorHAnsi"/>
          <w:bCs/>
          <w:sz w:val="24"/>
          <w:szCs w:val="24"/>
          <w:lang w:val="es-ES_tradnl"/>
        </w:rPr>
        <w:t xml:space="preserve"> principios</w:t>
      </w:r>
      <w:r w:rsidR="00D6276F">
        <w:rPr>
          <w:rFonts w:cstheme="minorHAnsi"/>
          <w:bCs/>
          <w:sz w:val="24"/>
          <w:szCs w:val="24"/>
          <w:lang w:val="es-ES_tradnl"/>
        </w:rPr>
        <w:t>,</w:t>
      </w:r>
      <w:r w:rsidR="00D6276F" w:rsidRPr="00D6276F">
        <w:rPr>
          <w:rFonts w:cstheme="minorHAnsi"/>
          <w:bCs/>
          <w:sz w:val="24"/>
          <w:szCs w:val="24"/>
          <w:lang w:val="es-ES_tradnl"/>
        </w:rPr>
        <w:t xml:space="preserve"> deberes</w:t>
      </w:r>
      <w:r w:rsidR="000628B4" w:rsidRPr="00D6276F">
        <w:rPr>
          <w:rFonts w:cstheme="minorHAnsi"/>
          <w:bCs/>
          <w:sz w:val="24"/>
          <w:szCs w:val="24"/>
          <w:lang w:val="es-ES_tradnl"/>
        </w:rPr>
        <w:t xml:space="preserve"> </w:t>
      </w:r>
      <w:r w:rsidR="00D6276F">
        <w:rPr>
          <w:rFonts w:cstheme="minorHAnsi"/>
          <w:bCs/>
          <w:sz w:val="24"/>
          <w:szCs w:val="24"/>
          <w:lang w:val="es-ES_tradnl"/>
        </w:rPr>
        <w:t>y</w:t>
      </w:r>
      <w:r w:rsidR="000628B4" w:rsidRPr="00D6276F">
        <w:rPr>
          <w:rFonts w:cstheme="minorHAnsi"/>
          <w:bCs/>
          <w:sz w:val="24"/>
          <w:szCs w:val="24"/>
          <w:lang w:val="es-ES_tradnl"/>
        </w:rPr>
        <w:t xml:space="preserve"> prohibiciones étic</w:t>
      </w:r>
      <w:r w:rsidR="00D6276F">
        <w:rPr>
          <w:rFonts w:cstheme="minorHAnsi"/>
          <w:bCs/>
          <w:sz w:val="24"/>
          <w:szCs w:val="24"/>
          <w:lang w:val="es-ES_tradnl"/>
        </w:rPr>
        <w:t>a</w:t>
      </w:r>
      <w:r w:rsidR="000628B4" w:rsidRPr="00D6276F">
        <w:rPr>
          <w:rFonts w:cstheme="minorHAnsi"/>
          <w:bCs/>
          <w:sz w:val="24"/>
          <w:szCs w:val="24"/>
          <w:lang w:val="es-ES_tradnl"/>
        </w:rPr>
        <w:t>s.</w:t>
      </w:r>
    </w:p>
    <w:p w:rsidR="000628B4" w:rsidRPr="000628B4" w:rsidRDefault="000628B4" w:rsidP="002D79C9">
      <w:pPr>
        <w:numPr>
          <w:ilvl w:val="0"/>
          <w:numId w:val="16"/>
        </w:numPr>
        <w:tabs>
          <w:tab w:val="left" w:pos="851"/>
        </w:tabs>
        <w:spacing w:after="0" w:line="240" w:lineRule="auto"/>
        <w:ind w:right="-738"/>
        <w:jc w:val="both"/>
        <w:rPr>
          <w:rFonts w:cstheme="minorHAnsi"/>
          <w:bCs/>
          <w:sz w:val="24"/>
          <w:szCs w:val="24"/>
          <w:lang w:val="es-ES_tradnl"/>
        </w:rPr>
      </w:pPr>
      <w:r w:rsidRPr="000628B4">
        <w:rPr>
          <w:rFonts w:cstheme="minorHAnsi"/>
          <w:bCs/>
          <w:sz w:val="24"/>
          <w:szCs w:val="24"/>
          <w:lang w:val="es-ES_tradnl"/>
        </w:rPr>
        <w:t>Distribui</w:t>
      </w:r>
      <w:r w:rsidR="006B4DE6">
        <w:rPr>
          <w:rFonts w:cstheme="minorHAnsi"/>
          <w:bCs/>
          <w:sz w:val="24"/>
          <w:szCs w:val="24"/>
          <w:lang w:val="es-ES_tradnl"/>
        </w:rPr>
        <w:t>r</w:t>
      </w:r>
      <w:r w:rsidRPr="000628B4">
        <w:rPr>
          <w:rFonts w:cstheme="minorHAnsi"/>
          <w:bCs/>
          <w:sz w:val="24"/>
          <w:szCs w:val="24"/>
          <w:lang w:val="es-ES_tradnl"/>
        </w:rPr>
        <w:t xml:space="preserve"> ejemplares </w:t>
      </w:r>
      <w:r w:rsidR="00DD120C" w:rsidRPr="000628B4">
        <w:rPr>
          <w:rFonts w:cstheme="minorHAnsi"/>
          <w:bCs/>
          <w:sz w:val="24"/>
          <w:szCs w:val="24"/>
          <w:lang w:val="es-ES_tradnl"/>
        </w:rPr>
        <w:t xml:space="preserve">de </w:t>
      </w:r>
      <w:r w:rsidR="00DD120C">
        <w:rPr>
          <w:rFonts w:cstheme="minorHAnsi"/>
          <w:bCs/>
          <w:sz w:val="24"/>
          <w:szCs w:val="24"/>
          <w:lang w:val="es-ES_tradnl"/>
        </w:rPr>
        <w:t>la</w:t>
      </w:r>
      <w:r w:rsidR="006B4DE6">
        <w:rPr>
          <w:rFonts w:cstheme="minorHAnsi"/>
          <w:bCs/>
          <w:sz w:val="24"/>
          <w:szCs w:val="24"/>
          <w:lang w:val="es-ES_tradnl"/>
        </w:rPr>
        <w:t xml:space="preserve"> </w:t>
      </w:r>
      <w:r w:rsidRPr="000628B4">
        <w:rPr>
          <w:rFonts w:cstheme="minorHAnsi"/>
          <w:bCs/>
          <w:sz w:val="24"/>
          <w:szCs w:val="24"/>
          <w:lang w:val="es-ES_tradnl"/>
        </w:rPr>
        <w:t xml:space="preserve">LEG </w:t>
      </w:r>
      <w:r w:rsidR="006B4DE6">
        <w:rPr>
          <w:rFonts w:cstheme="minorHAnsi"/>
          <w:bCs/>
          <w:sz w:val="24"/>
          <w:szCs w:val="24"/>
          <w:lang w:val="es-ES_tradnl"/>
        </w:rPr>
        <w:t xml:space="preserve">entre Concejo y </w:t>
      </w:r>
      <w:r w:rsidR="00297286">
        <w:rPr>
          <w:rFonts w:cstheme="minorHAnsi"/>
          <w:bCs/>
          <w:sz w:val="24"/>
          <w:szCs w:val="24"/>
          <w:lang w:val="es-ES_tradnl"/>
        </w:rPr>
        <w:t xml:space="preserve">empleados </w:t>
      </w:r>
      <w:r w:rsidR="006B4DE6">
        <w:rPr>
          <w:rFonts w:cstheme="minorHAnsi"/>
          <w:bCs/>
          <w:sz w:val="24"/>
          <w:szCs w:val="24"/>
          <w:lang w:val="es-ES_tradnl"/>
        </w:rPr>
        <w:t>municipales</w:t>
      </w:r>
      <w:r w:rsidR="00297286">
        <w:rPr>
          <w:rFonts w:cstheme="minorHAnsi"/>
          <w:bCs/>
          <w:sz w:val="24"/>
          <w:szCs w:val="24"/>
          <w:lang w:val="es-ES_tradnl"/>
        </w:rPr>
        <w:t>.</w:t>
      </w:r>
    </w:p>
    <w:p w:rsidR="000628B4" w:rsidRDefault="000628B4" w:rsidP="002D79C9">
      <w:pPr>
        <w:numPr>
          <w:ilvl w:val="0"/>
          <w:numId w:val="16"/>
        </w:numPr>
        <w:tabs>
          <w:tab w:val="left" w:pos="851"/>
        </w:tabs>
        <w:spacing w:after="0" w:line="240" w:lineRule="auto"/>
        <w:ind w:right="-738"/>
        <w:jc w:val="both"/>
        <w:rPr>
          <w:rFonts w:cstheme="minorHAnsi"/>
          <w:bCs/>
          <w:sz w:val="24"/>
          <w:szCs w:val="24"/>
          <w:lang w:val="es-ES_tradnl"/>
        </w:rPr>
      </w:pPr>
      <w:r w:rsidRPr="000628B4">
        <w:rPr>
          <w:rFonts w:cstheme="minorHAnsi"/>
          <w:bCs/>
          <w:sz w:val="24"/>
          <w:szCs w:val="24"/>
          <w:lang w:val="es-ES_tradnl"/>
        </w:rPr>
        <w:t>Coloca</w:t>
      </w:r>
      <w:r w:rsidR="006B4DE6">
        <w:rPr>
          <w:rFonts w:cstheme="minorHAnsi"/>
          <w:bCs/>
          <w:sz w:val="24"/>
          <w:szCs w:val="24"/>
          <w:lang w:val="es-ES_tradnl"/>
        </w:rPr>
        <w:t>r</w:t>
      </w:r>
      <w:r w:rsidRPr="000628B4">
        <w:rPr>
          <w:rFonts w:cstheme="minorHAnsi"/>
          <w:bCs/>
          <w:sz w:val="24"/>
          <w:szCs w:val="24"/>
          <w:lang w:val="es-ES_tradnl"/>
        </w:rPr>
        <w:t xml:space="preserve"> afiches de pared en diferent</w:t>
      </w:r>
      <w:r w:rsidR="00297286">
        <w:rPr>
          <w:rFonts w:cstheme="minorHAnsi"/>
          <w:bCs/>
          <w:sz w:val="24"/>
          <w:szCs w:val="24"/>
          <w:lang w:val="es-ES_tradnl"/>
        </w:rPr>
        <w:t xml:space="preserve">es puntos de la </w:t>
      </w:r>
      <w:r w:rsidR="006B4DE6">
        <w:rPr>
          <w:rFonts w:cstheme="minorHAnsi"/>
          <w:bCs/>
          <w:sz w:val="24"/>
          <w:szCs w:val="24"/>
          <w:lang w:val="es-ES_tradnl"/>
        </w:rPr>
        <w:t>M</w:t>
      </w:r>
      <w:r w:rsidR="00297286">
        <w:rPr>
          <w:rFonts w:cstheme="minorHAnsi"/>
          <w:bCs/>
          <w:sz w:val="24"/>
          <w:szCs w:val="24"/>
          <w:lang w:val="es-ES_tradnl"/>
        </w:rPr>
        <w:t>unicipalidad.</w:t>
      </w:r>
    </w:p>
    <w:p w:rsidR="00D6276F" w:rsidRDefault="00D6276F" w:rsidP="00593EFD">
      <w:pPr>
        <w:numPr>
          <w:ilvl w:val="0"/>
          <w:numId w:val="16"/>
        </w:numPr>
        <w:tabs>
          <w:tab w:val="left" w:pos="851"/>
        </w:tabs>
        <w:spacing w:after="0" w:line="240" w:lineRule="auto"/>
        <w:ind w:right="48"/>
        <w:jc w:val="both"/>
        <w:rPr>
          <w:rFonts w:cstheme="minorHAnsi"/>
          <w:bCs/>
          <w:sz w:val="24"/>
          <w:szCs w:val="24"/>
          <w:lang w:val="es-ES_tradnl"/>
        </w:rPr>
      </w:pPr>
      <w:r>
        <w:rPr>
          <w:rFonts w:cstheme="minorHAnsi"/>
          <w:bCs/>
          <w:sz w:val="24"/>
          <w:szCs w:val="24"/>
          <w:lang w:val="es-ES_tradnl"/>
        </w:rPr>
        <w:t>D</w:t>
      </w:r>
      <w:r w:rsidRPr="000628B4">
        <w:rPr>
          <w:rFonts w:cstheme="minorHAnsi"/>
          <w:bCs/>
          <w:sz w:val="24"/>
          <w:szCs w:val="24"/>
          <w:lang w:val="es-ES_tradnl"/>
        </w:rPr>
        <w:t>a</w:t>
      </w:r>
      <w:r>
        <w:rPr>
          <w:rFonts w:cstheme="minorHAnsi"/>
          <w:bCs/>
          <w:sz w:val="24"/>
          <w:szCs w:val="24"/>
          <w:lang w:val="es-ES_tradnl"/>
        </w:rPr>
        <w:t>r</w:t>
      </w:r>
      <w:r w:rsidRPr="000628B4">
        <w:rPr>
          <w:rFonts w:cstheme="minorHAnsi"/>
          <w:bCs/>
          <w:sz w:val="24"/>
          <w:szCs w:val="24"/>
          <w:lang w:val="es-ES_tradnl"/>
        </w:rPr>
        <w:t xml:space="preserve"> seguimiento a notificaciones hechas por el TEG, sobre denuncias y avisos interpuestos</w:t>
      </w:r>
      <w:r>
        <w:rPr>
          <w:rFonts w:cstheme="minorHAnsi"/>
          <w:bCs/>
          <w:sz w:val="24"/>
          <w:szCs w:val="24"/>
          <w:lang w:val="es-ES_tradnl"/>
        </w:rPr>
        <w:t>.</w:t>
      </w:r>
    </w:p>
    <w:p w:rsidR="00FC3260" w:rsidRDefault="00FC3260" w:rsidP="00593EFD">
      <w:pPr>
        <w:numPr>
          <w:ilvl w:val="0"/>
          <w:numId w:val="16"/>
        </w:numPr>
        <w:tabs>
          <w:tab w:val="left" w:pos="851"/>
        </w:tabs>
        <w:spacing w:after="0" w:line="240" w:lineRule="auto"/>
        <w:ind w:right="48"/>
        <w:jc w:val="both"/>
        <w:rPr>
          <w:rFonts w:cstheme="minorHAnsi"/>
          <w:bCs/>
          <w:sz w:val="24"/>
          <w:szCs w:val="24"/>
          <w:lang w:val="es-ES_tradnl"/>
        </w:rPr>
      </w:pPr>
      <w:r>
        <w:rPr>
          <w:rFonts w:cstheme="minorHAnsi"/>
          <w:bCs/>
          <w:sz w:val="24"/>
          <w:szCs w:val="24"/>
          <w:lang w:val="es-ES_tradnl"/>
        </w:rPr>
        <w:t>P</w:t>
      </w:r>
      <w:r w:rsidRPr="000628B4">
        <w:rPr>
          <w:rFonts w:cstheme="minorHAnsi"/>
          <w:bCs/>
          <w:sz w:val="24"/>
          <w:szCs w:val="24"/>
          <w:lang w:val="es-ES_tradnl"/>
        </w:rPr>
        <w:t>articipa</w:t>
      </w:r>
      <w:r>
        <w:rPr>
          <w:rFonts w:cstheme="minorHAnsi"/>
          <w:bCs/>
          <w:sz w:val="24"/>
          <w:szCs w:val="24"/>
          <w:lang w:val="es-ES_tradnl"/>
        </w:rPr>
        <w:t>r</w:t>
      </w:r>
      <w:r w:rsidRPr="000628B4">
        <w:rPr>
          <w:rFonts w:cstheme="minorHAnsi"/>
          <w:bCs/>
          <w:sz w:val="24"/>
          <w:szCs w:val="24"/>
          <w:lang w:val="es-ES_tradnl"/>
        </w:rPr>
        <w:t xml:space="preserve"> en las actividades</w:t>
      </w:r>
      <w:r w:rsidRPr="00FC3260">
        <w:rPr>
          <w:rFonts w:cstheme="minorHAnsi"/>
          <w:bCs/>
          <w:sz w:val="24"/>
          <w:szCs w:val="24"/>
          <w:lang w:val="es-ES_tradnl"/>
        </w:rPr>
        <w:t xml:space="preserve"> </w:t>
      </w:r>
      <w:r>
        <w:rPr>
          <w:rFonts w:cstheme="minorHAnsi"/>
          <w:bCs/>
          <w:sz w:val="24"/>
          <w:szCs w:val="24"/>
          <w:lang w:val="es-ES_tradnl"/>
        </w:rPr>
        <w:t>desarrollados por el TEG</w:t>
      </w:r>
      <w:r w:rsidRPr="000628B4">
        <w:rPr>
          <w:rFonts w:cstheme="minorHAnsi"/>
          <w:bCs/>
          <w:sz w:val="24"/>
          <w:szCs w:val="24"/>
          <w:lang w:val="es-ES_tradnl"/>
        </w:rPr>
        <w:t xml:space="preserve"> tales como, capacitaciones de fortalecimiento y/o encu</w:t>
      </w:r>
      <w:r>
        <w:rPr>
          <w:rFonts w:cstheme="minorHAnsi"/>
          <w:bCs/>
          <w:sz w:val="24"/>
          <w:szCs w:val="24"/>
          <w:lang w:val="es-ES_tradnl"/>
        </w:rPr>
        <w:t>entros.</w:t>
      </w:r>
    </w:p>
    <w:p w:rsidR="006B4DE6" w:rsidRPr="000628B4" w:rsidRDefault="006B4DE6" w:rsidP="00D6276F">
      <w:pPr>
        <w:tabs>
          <w:tab w:val="left" w:pos="851"/>
        </w:tabs>
        <w:spacing w:after="0" w:line="240" w:lineRule="auto"/>
        <w:ind w:right="-738"/>
        <w:jc w:val="both"/>
        <w:rPr>
          <w:rFonts w:cstheme="minorHAnsi"/>
          <w:bCs/>
          <w:sz w:val="24"/>
          <w:szCs w:val="24"/>
          <w:lang w:val="es-ES_tradnl"/>
        </w:rPr>
      </w:pPr>
    </w:p>
    <w:p w:rsidR="000628B4" w:rsidRPr="000628B4" w:rsidRDefault="000628B4" w:rsidP="002D79C9">
      <w:pPr>
        <w:tabs>
          <w:tab w:val="left" w:pos="851"/>
        </w:tabs>
        <w:spacing w:after="0" w:line="240" w:lineRule="auto"/>
        <w:jc w:val="both"/>
        <w:rPr>
          <w:rFonts w:cstheme="minorHAnsi"/>
          <w:bCs/>
          <w:sz w:val="24"/>
          <w:szCs w:val="24"/>
          <w:lang w:val="es-ES_tradnl"/>
        </w:rPr>
      </w:pPr>
    </w:p>
    <w:p w:rsidR="000628B4" w:rsidRPr="000628B4" w:rsidRDefault="000628B4" w:rsidP="002D79C9">
      <w:pPr>
        <w:jc w:val="both"/>
        <w:rPr>
          <w:rFonts w:cstheme="minorHAnsi"/>
          <w:sz w:val="24"/>
          <w:szCs w:val="24"/>
        </w:rPr>
      </w:pPr>
    </w:p>
    <w:p w:rsidR="00B11174" w:rsidRPr="00B5457F" w:rsidRDefault="00B11174"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lastRenderedPageBreak/>
        <w:t>BASE LEGAL</w:t>
      </w:r>
    </w:p>
    <w:p w:rsidR="008D529B" w:rsidRDefault="00B267B9" w:rsidP="001F223B">
      <w:pPr>
        <w:keepNext/>
        <w:keepLines/>
        <w:widowControl w:val="0"/>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Las Comisiones de Ética o los Comisionados de Ética</w:t>
      </w:r>
      <w:r w:rsidR="008D529B" w:rsidRPr="00B5457F">
        <w:rPr>
          <w:rFonts w:cstheme="minorHAnsi"/>
          <w:sz w:val="24"/>
          <w:szCs w:val="24"/>
        </w:rPr>
        <w:t xml:space="preserve"> formularán su Plan de Trabajo, de acuerdo a los lineamientos que brinde el Tribunal.</w:t>
      </w:r>
    </w:p>
    <w:p w:rsidR="00156CB8" w:rsidRPr="00B5457F" w:rsidRDefault="00156CB8" w:rsidP="001F223B">
      <w:pPr>
        <w:keepNext/>
        <w:keepLines/>
        <w:widowControl w:val="0"/>
        <w:spacing w:before="100" w:beforeAutospacing="1" w:after="100" w:afterAutospacing="1" w:line="240" w:lineRule="auto"/>
        <w:contextualSpacing/>
        <w:mirrorIndents/>
        <w:jc w:val="both"/>
        <w:rPr>
          <w:rFonts w:cstheme="minorHAnsi"/>
          <w:sz w:val="24"/>
          <w:szCs w:val="24"/>
        </w:rPr>
      </w:pPr>
    </w:p>
    <w:p w:rsidR="008D529B" w:rsidRDefault="008D529B" w:rsidP="001F223B">
      <w:pPr>
        <w:keepNext/>
        <w:keepLines/>
        <w:widowControl w:val="0"/>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Una vez formulado el Plan por la autoridad y los miembros de las Comisiones o Comisionados propietarios y suplentes, lo someterán, previo al inicio de cada año, a aprobación del Pleno por medio de la Unidad de Divulgación y Capacitación</w:t>
      </w:r>
      <w:r w:rsidR="00B267B9" w:rsidRPr="00B5457F">
        <w:rPr>
          <w:rFonts w:cstheme="minorHAnsi"/>
          <w:sz w:val="24"/>
          <w:szCs w:val="24"/>
        </w:rPr>
        <w:t>.</w:t>
      </w:r>
    </w:p>
    <w:p w:rsidR="00156CB8" w:rsidRPr="00B5457F" w:rsidRDefault="00156CB8" w:rsidP="001F223B">
      <w:pPr>
        <w:keepNext/>
        <w:keepLines/>
        <w:widowControl w:val="0"/>
        <w:spacing w:before="100" w:beforeAutospacing="1" w:after="100" w:afterAutospacing="1" w:line="240" w:lineRule="auto"/>
        <w:contextualSpacing/>
        <w:mirrorIndents/>
        <w:jc w:val="both"/>
        <w:rPr>
          <w:rFonts w:cstheme="minorHAnsi"/>
          <w:sz w:val="24"/>
          <w:szCs w:val="24"/>
        </w:rPr>
      </w:pPr>
    </w:p>
    <w:p w:rsidR="00B267B9" w:rsidRDefault="008D529B" w:rsidP="001F223B">
      <w:pPr>
        <w:keepNext/>
        <w:keepLines/>
        <w:widowControl w:val="0"/>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 xml:space="preserve">De existir una causa </w:t>
      </w:r>
      <w:r w:rsidR="00544218" w:rsidRPr="00B5457F">
        <w:rPr>
          <w:rFonts w:cstheme="minorHAnsi"/>
          <w:sz w:val="24"/>
          <w:szCs w:val="24"/>
        </w:rPr>
        <w:t>justificada que</w:t>
      </w:r>
      <w:r w:rsidRPr="00B5457F">
        <w:rPr>
          <w:rFonts w:cstheme="minorHAnsi"/>
          <w:sz w:val="24"/>
          <w:szCs w:val="24"/>
        </w:rPr>
        <w:t xml:space="preserve"> impida su presentación en el período fijado, las Comisiones o los Comisionados de Ética podrán solicitar una prórroga por escrito, explicando los motivos del retraso. De ser atendibles las razones, el Pleno fijará una nueva fecha para su entrega, en caso de incumplimiento, procederá conforme a lo estipulado en el artículo 46 de este Reglamento</w:t>
      </w:r>
      <w:r w:rsidR="00B267B9" w:rsidRPr="00B5457F">
        <w:rPr>
          <w:rFonts w:cstheme="minorHAnsi"/>
          <w:sz w:val="24"/>
          <w:szCs w:val="24"/>
        </w:rPr>
        <w:t>.</w:t>
      </w:r>
      <w:r w:rsidRPr="00B5457F">
        <w:rPr>
          <w:rFonts w:cstheme="minorHAnsi"/>
          <w:sz w:val="24"/>
          <w:szCs w:val="24"/>
        </w:rPr>
        <w:t xml:space="preserve"> </w:t>
      </w:r>
      <w:r w:rsidR="00494F63" w:rsidRPr="00B5457F">
        <w:rPr>
          <w:rFonts w:cstheme="minorHAnsi"/>
          <w:sz w:val="24"/>
          <w:szCs w:val="24"/>
        </w:rPr>
        <w:t>(Art. 43 RELEG)</w:t>
      </w:r>
      <w:r w:rsidR="00CA3F66">
        <w:rPr>
          <w:rFonts w:cstheme="minorHAnsi"/>
          <w:sz w:val="24"/>
          <w:szCs w:val="24"/>
        </w:rPr>
        <w:t>.</w:t>
      </w:r>
    </w:p>
    <w:p w:rsidR="00656CC9" w:rsidRPr="00B5457F" w:rsidRDefault="00656CC9"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B11174" w:rsidRPr="00B5457F" w:rsidRDefault="00B11174"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t>FUNCIONES DE ACUERDO A LA LEY DE ÉTICA GUBERNAMENTAL</w:t>
      </w:r>
    </w:p>
    <w:p w:rsidR="00730EF4" w:rsidRDefault="00730EF4" w:rsidP="001F223B">
      <w:pPr>
        <w:keepNext/>
        <w:keepLines/>
        <w:widowControl w:val="0"/>
        <w:tabs>
          <w:tab w:val="left" w:pos="426"/>
        </w:tabs>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Las funciones de las Comisiones de Ética son:</w:t>
      </w:r>
    </w:p>
    <w:p w:rsidR="00730EF4" w:rsidRDefault="00730EF4" w:rsidP="00156CB8">
      <w:pPr>
        <w:pStyle w:val="Prrafodelista"/>
        <w:keepNext/>
        <w:keepLines/>
        <w:widowControl w:val="0"/>
        <w:numPr>
          <w:ilvl w:val="0"/>
          <w:numId w:val="22"/>
        </w:numPr>
        <w:tabs>
          <w:tab w:val="left" w:pos="426"/>
        </w:tabs>
        <w:spacing w:before="100" w:beforeAutospacing="1" w:after="100" w:afterAutospacing="1" w:line="240" w:lineRule="auto"/>
        <w:mirrorIndents/>
        <w:jc w:val="both"/>
        <w:rPr>
          <w:rFonts w:cstheme="minorHAnsi"/>
          <w:sz w:val="24"/>
          <w:szCs w:val="24"/>
        </w:rPr>
      </w:pPr>
      <w:r w:rsidRPr="00156CB8">
        <w:rPr>
          <w:rFonts w:cstheme="minorHAnsi"/>
          <w:sz w:val="24"/>
          <w:szCs w:val="24"/>
        </w:rPr>
        <w:t>Referir al Tribunal la información obtenida de una investigación interna realizada por la institución, cuando se identifique una posible violación a los deberes o prohibiciones éticas.</w:t>
      </w:r>
    </w:p>
    <w:p w:rsidR="00156CB8" w:rsidRDefault="00156CB8" w:rsidP="00156CB8">
      <w:pPr>
        <w:pStyle w:val="Prrafodelista"/>
        <w:keepNext/>
        <w:keepLines/>
        <w:widowControl w:val="0"/>
        <w:tabs>
          <w:tab w:val="left" w:pos="426"/>
        </w:tabs>
        <w:spacing w:before="100" w:beforeAutospacing="1" w:after="100" w:afterAutospacing="1" w:line="240" w:lineRule="auto"/>
        <w:mirrorIndents/>
        <w:jc w:val="both"/>
        <w:rPr>
          <w:rFonts w:cstheme="minorHAnsi"/>
          <w:sz w:val="24"/>
          <w:szCs w:val="24"/>
        </w:rPr>
      </w:pPr>
    </w:p>
    <w:p w:rsidR="00730EF4" w:rsidRDefault="00156CB8" w:rsidP="001F223B">
      <w:pPr>
        <w:pStyle w:val="Prrafodelista"/>
        <w:keepNext/>
        <w:keepLines/>
        <w:widowControl w:val="0"/>
        <w:numPr>
          <w:ilvl w:val="0"/>
          <w:numId w:val="22"/>
        </w:numPr>
        <w:tabs>
          <w:tab w:val="left" w:pos="426"/>
        </w:tabs>
        <w:spacing w:before="100" w:beforeAutospacing="1" w:after="100" w:afterAutospacing="1" w:line="240" w:lineRule="auto"/>
        <w:mirrorIndents/>
        <w:jc w:val="both"/>
        <w:rPr>
          <w:rFonts w:cstheme="minorHAnsi"/>
          <w:sz w:val="24"/>
          <w:szCs w:val="24"/>
        </w:rPr>
      </w:pPr>
      <w:r w:rsidRPr="00156CB8">
        <w:rPr>
          <w:rFonts w:cstheme="minorHAnsi"/>
          <w:sz w:val="24"/>
          <w:szCs w:val="24"/>
        </w:rPr>
        <w:t>R</w:t>
      </w:r>
      <w:r w:rsidR="00730EF4" w:rsidRPr="00156CB8">
        <w:rPr>
          <w:rFonts w:cstheme="minorHAnsi"/>
          <w:sz w:val="24"/>
          <w:szCs w:val="24"/>
        </w:rPr>
        <w:t>ecibir denuncias cuando un servidor público de su institución haya infringido la presente Ley, debiendo en tal caso remitirla al Tribunal para su trámite.</w:t>
      </w:r>
    </w:p>
    <w:p w:rsidR="00156CB8" w:rsidRDefault="00156CB8" w:rsidP="00156CB8">
      <w:pPr>
        <w:pStyle w:val="Prrafodelista"/>
        <w:keepNext/>
        <w:keepLines/>
        <w:widowControl w:val="0"/>
        <w:tabs>
          <w:tab w:val="left" w:pos="426"/>
        </w:tabs>
        <w:spacing w:before="100" w:beforeAutospacing="1" w:after="100" w:afterAutospacing="1" w:line="240" w:lineRule="auto"/>
        <w:mirrorIndents/>
        <w:jc w:val="both"/>
        <w:rPr>
          <w:rFonts w:cstheme="minorHAnsi"/>
          <w:sz w:val="24"/>
          <w:szCs w:val="24"/>
        </w:rPr>
      </w:pPr>
    </w:p>
    <w:p w:rsidR="00730EF4" w:rsidRDefault="00156CB8" w:rsidP="001F223B">
      <w:pPr>
        <w:pStyle w:val="Prrafodelista"/>
        <w:keepNext/>
        <w:keepLines/>
        <w:widowControl w:val="0"/>
        <w:numPr>
          <w:ilvl w:val="0"/>
          <w:numId w:val="22"/>
        </w:numPr>
        <w:tabs>
          <w:tab w:val="left" w:pos="426"/>
        </w:tabs>
        <w:spacing w:before="100" w:beforeAutospacing="1" w:after="100" w:afterAutospacing="1" w:line="240" w:lineRule="auto"/>
        <w:mirrorIndents/>
        <w:jc w:val="both"/>
        <w:rPr>
          <w:rFonts w:cstheme="minorHAnsi"/>
          <w:sz w:val="24"/>
          <w:szCs w:val="24"/>
        </w:rPr>
      </w:pPr>
      <w:r w:rsidRPr="00156CB8">
        <w:rPr>
          <w:rFonts w:cstheme="minorHAnsi"/>
          <w:sz w:val="24"/>
          <w:szCs w:val="24"/>
        </w:rPr>
        <w:t>D</w:t>
      </w:r>
      <w:r w:rsidR="00730EF4" w:rsidRPr="00156CB8">
        <w:rPr>
          <w:rFonts w:cstheme="minorHAnsi"/>
          <w:sz w:val="24"/>
          <w:szCs w:val="24"/>
        </w:rPr>
        <w:t>ar seguimiento a las resoluciones finales emitidas por el Tribunal en los procedimientos administrativos sancionadores en contra de servidores públicos de su institución.</w:t>
      </w:r>
    </w:p>
    <w:p w:rsidR="00156CB8" w:rsidRDefault="00156CB8" w:rsidP="00156CB8">
      <w:pPr>
        <w:pStyle w:val="Prrafodelista"/>
        <w:keepNext/>
        <w:keepLines/>
        <w:widowControl w:val="0"/>
        <w:tabs>
          <w:tab w:val="left" w:pos="426"/>
        </w:tabs>
        <w:spacing w:before="100" w:beforeAutospacing="1" w:after="100" w:afterAutospacing="1" w:line="240" w:lineRule="auto"/>
        <w:mirrorIndents/>
        <w:jc w:val="both"/>
        <w:rPr>
          <w:rFonts w:cstheme="minorHAnsi"/>
          <w:sz w:val="24"/>
          <w:szCs w:val="24"/>
        </w:rPr>
      </w:pPr>
    </w:p>
    <w:p w:rsidR="00730EF4" w:rsidRDefault="00156CB8" w:rsidP="001F223B">
      <w:pPr>
        <w:pStyle w:val="Prrafodelista"/>
        <w:keepNext/>
        <w:keepLines/>
        <w:widowControl w:val="0"/>
        <w:numPr>
          <w:ilvl w:val="0"/>
          <w:numId w:val="22"/>
        </w:numPr>
        <w:tabs>
          <w:tab w:val="left" w:pos="426"/>
        </w:tabs>
        <w:spacing w:before="100" w:beforeAutospacing="1" w:after="100" w:afterAutospacing="1" w:line="240" w:lineRule="auto"/>
        <w:mirrorIndents/>
        <w:jc w:val="both"/>
        <w:rPr>
          <w:rFonts w:cstheme="minorHAnsi"/>
          <w:sz w:val="24"/>
          <w:szCs w:val="24"/>
        </w:rPr>
      </w:pPr>
      <w:r w:rsidRPr="00156CB8">
        <w:rPr>
          <w:rFonts w:cstheme="minorHAnsi"/>
          <w:sz w:val="24"/>
          <w:szCs w:val="24"/>
        </w:rPr>
        <w:t>D</w:t>
      </w:r>
      <w:r w:rsidR="00730EF4" w:rsidRPr="00156CB8">
        <w:rPr>
          <w:rFonts w:cstheme="minorHAnsi"/>
          <w:sz w:val="24"/>
          <w:szCs w:val="24"/>
        </w:rPr>
        <w:t>ifundir y capacitar a los servidores públicos de su institución sobre la ética en la función pública, la presente Ley y cualquier otra normativa relacionada con la finalidad de prevenir los actos de corrupción.</w:t>
      </w:r>
    </w:p>
    <w:p w:rsidR="00156CB8" w:rsidRDefault="00156CB8" w:rsidP="00156CB8">
      <w:pPr>
        <w:pStyle w:val="Prrafodelista"/>
        <w:keepNext/>
        <w:keepLines/>
        <w:widowControl w:val="0"/>
        <w:tabs>
          <w:tab w:val="left" w:pos="426"/>
        </w:tabs>
        <w:spacing w:before="100" w:beforeAutospacing="1" w:after="100" w:afterAutospacing="1" w:line="240" w:lineRule="auto"/>
        <w:mirrorIndents/>
        <w:jc w:val="both"/>
        <w:rPr>
          <w:rFonts w:cstheme="minorHAnsi"/>
          <w:sz w:val="24"/>
          <w:szCs w:val="24"/>
        </w:rPr>
      </w:pPr>
    </w:p>
    <w:p w:rsidR="00730EF4" w:rsidRDefault="00156CB8" w:rsidP="001F223B">
      <w:pPr>
        <w:pStyle w:val="Prrafodelista"/>
        <w:keepNext/>
        <w:keepLines/>
        <w:widowControl w:val="0"/>
        <w:numPr>
          <w:ilvl w:val="0"/>
          <w:numId w:val="22"/>
        </w:numPr>
        <w:tabs>
          <w:tab w:val="left" w:pos="426"/>
        </w:tabs>
        <w:spacing w:before="100" w:beforeAutospacing="1" w:after="100" w:afterAutospacing="1" w:line="240" w:lineRule="auto"/>
        <w:mirrorIndents/>
        <w:jc w:val="both"/>
        <w:rPr>
          <w:rFonts w:cstheme="minorHAnsi"/>
          <w:sz w:val="24"/>
          <w:szCs w:val="24"/>
        </w:rPr>
      </w:pPr>
      <w:r w:rsidRPr="00156CB8">
        <w:rPr>
          <w:rFonts w:cstheme="minorHAnsi"/>
          <w:sz w:val="24"/>
          <w:szCs w:val="24"/>
        </w:rPr>
        <w:t>P</w:t>
      </w:r>
      <w:r w:rsidR="00730EF4" w:rsidRPr="00156CB8">
        <w:rPr>
          <w:rFonts w:cstheme="minorHAnsi"/>
          <w:sz w:val="24"/>
          <w:szCs w:val="24"/>
        </w:rPr>
        <w:t>roponer al Tribunal medidas que coadyuven a la mejor aplicación de esta Ley.</w:t>
      </w:r>
    </w:p>
    <w:p w:rsidR="00156CB8" w:rsidRDefault="00156CB8" w:rsidP="00156CB8">
      <w:pPr>
        <w:pStyle w:val="Prrafodelista"/>
        <w:keepNext/>
        <w:keepLines/>
        <w:widowControl w:val="0"/>
        <w:tabs>
          <w:tab w:val="left" w:pos="426"/>
        </w:tabs>
        <w:spacing w:before="100" w:beforeAutospacing="1" w:after="100" w:afterAutospacing="1" w:line="240" w:lineRule="auto"/>
        <w:mirrorIndents/>
        <w:jc w:val="both"/>
        <w:rPr>
          <w:rFonts w:cstheme="minorHAnsi"/>
          <w:sz w:val="24"/>
          <w:szCs w:val="24"/>
        </w:rPr>
      </w:pPr>
    </w:p>
    <w:p w:rsidR="00730EF4" w:rsidRDefault="00156CB8" w:rsidP="001F223B">
      <w:pPr>
        <w:pStyle w:val="Prrafodelista"/>
        <w:keepNext/>
        <w:keepLines/>
        <w:widowControl w:val="0"/>
        <w:numPr>
          <w:ilvl w:val="0"/>
          <w:numId w:val="22"/>
        </w:numPr>
        <w:tabs>
          <w:tab w:val="left" w:pos="426"/>
        </w:tabs>
        <w:spacing w:before="100" w:beforeAutospacing="1" w:after="100" w:afterAutospacing="1" w:line="240" w:lineRule="auto"/>
        <w:mirrorIndents/>
        <w:jc w:val="both"/>
        <w:rPr>
          <w:rFonts w:cstheme="minorHAnsi"/>
          <w:sz w:val="24"/>
          <w:szCs w:val="24"/>
        </w:rPr>
      </w:pPr>
      <w:r w:rsidRPr="00156CB8">
        <w:rPr>
          <w:rFonts w:cstheme="minorHAnsi"/>
          <w:sz w:val="24"/>
          <w:szCs w:val="24"/>
        </w:rPr>
        <w:t>D</w:t>
      </w:r>
      <w:r w:rsidR="00730EF4" w:rsidRPr="00156CB8">
        <w:rPr>
          <w:rFonts w:cstheme="minorHAnsi"/>
          <w:sz w:val="24"/>
          <w:szCs w:val="24"/>
        </w:rPr>
        <w:t>ar respuesta a las consultas respecto del ámbito de aplicación de la presente Ley, en base a los criterios fijados por el Tribunal.</w:t>
      </w:r>
    </w:p>
    <w:p w:rsidR="00156CB8" w:rsidRDefault="00156CB8" w:rsidP="00156CB8">
      <w:pPr>
        <w:pStyle w:val="Prrafodelista"/>
        <w:keepNext/>
        <w:keepLines/>
        <w:widowControl w:val="0"/>
        <w:tabs>
          <w:tab w:val="left" w:pos="426"/>
        </w:tabs>
        <w:spacing w:before="100" w:beforeAutospacing="1" w:after="100" w:afterAutospacing="1" w:line="240" w:lineRule="auto"/>
        <w:mirrorIndents/>
        <w:jc w:val="both"/>
        <w:rPr>
          <w:rFonts w:cstheme="minorHAnsi"/>
          <w:sz w:val="24"/>
          <w:szCs w:val="24"/>
        </w:rPr>
      </w:pPr>
    </w:p>
    <w:p w:rsidR="00B267B9" w:rsidRPr="00156CB8" w:rsidRDefault="00156CB8" w:rsidP="001F223B">
      <w:pPr>
        <w:pStyle w:val="Prrafodelista"/>
        <w:keepNext/>
        <w:keepLines/>
        <w:widowControl w:val="0"/>
        <w:numPr>
          <w:ilvl w:val="0"/>
          <w:numId w:val="22"/>
        </w:numPr>
        <w:tabs>
          <w:tab w:val="left" w:pos="426"/>
        </w:tabs>
        <w:spacing w:before="100" w:beforeAutospacing="1" w:after="100" w:afterAutospacing="1" w:line="240" w:lineRule="auto"/>
        <w:mirrorIndents/>
        <w:jc w:val="both"/>
        <w:rPr>
          <w:rFonts w:cstheme="minorHAnsi"/>
          <w:sz w:val="24"/>
          <w:szCs w:val="24"/>
        </w:rPr>
      </w:pPr>
      <w:r w:rsidRPr="00156CB8">
        <w:rPr>
          <w:rFonts w:cstheme="minorHAnsi"/>
          <w:sz w:val="24"/>
          <w:szCs w:val="24"/>
        </w:rPr>
        <w:t>L</w:t>
      </w:r>
      <w:r w:rsidR="00730EF4" w:rsidRPr="00156CB8">
        <w:rPr>
          <w:rFonts w:cstheme="minorHAnsi"/>
          <w:sz w:val="24"/>
          <w:szCs w:val="24"/>
        </w:rPr>
        <w:t>as demás que le señale esta Ley.</w:t>
      </w:r>
      <w:r w:rsidR="00494F63" w:rsidRPr="00156CB8">
        <w:rPr>
          <w:rFonts w:cstheme="minorHAnsi"/>
          <w:sz w:val="24"/>
          <w:szCs w:val="24"/>
        </w:rPr>
        <w:t xml:space="preserve"> (Art. 27 LEG)</w:t>
      </w:r>
      <w:r w:rsidR="00CA3F66">
        <w:rPr>
          <w:rFonts w:cstheme="minorHAnsi"/>
          <w:sz w:val="24"/>
          <w:szCs w:val="24"/>
        </w:rPr>
        <w:t>.</w:t>
      </w:r>
    </w:p>
    <w:p w:rsidR="00B267B9" w:rsidRDefault="00B267B9" w:rsidP="001F223B">
      <w:pPr>
        <w:pStyle w:val="Prrafodelista"/>
        <w:keepNext/>
        <w:keepLines/>
        <w:widowControl w:val="0"/>
        <w:spacing w:before="100" w:beforeAutospacing="1" w:after="100" w:afterAutospacing="1" w:line="240" w:lineRule="auto"/>
        <w:ind w:left="0"/>
        <w:mirrorIndents/>
        <w:jc w:val="both"/>
        <w:rPr>
          <w:rFonts w:cstheme="minorHAnsi"/>
          <w:sz w:val="24"/>
          <w:szCs w:val="24"/>
        </w:rPr>
      </w:pPr>
    </w:p>
    <w:p w:rsidR="00337241" w:rsidRDefault="00337241" w:rsidP="001F223B">
      <w:pPr>
        <w:pStyle w:val="Prrafodelista"/>
        <w:keepNext/>
        <w:keepLines/>
        <w:widowControl w:val="0"/>
        <w:spacing w:before="100" w:beforeAutospacing="1" w:after="100" w:afterAutospacing="1" w:line="240" w:lineRule="auto"/>
        <w:ind w:left="0"/>
        <w:mirrorIndents/>
        <w:jc w:val="both"/>
        <w:rPr>
          <w:rFonts w:cstheme="minorHAnsi"/>
          <w:sz w:val="24"/>
          <w:szCs w:val="24"/>
        </w:rPr>
      </w:pPr>
    </w:p>
    <w:p w:rsidR="00337241" w:rsidRDefault="00337241" w:rsidP="001F223B">
      <w:pPr>
        <w:pStyle w:val="Prrafodelista"/>
        <w:keepNext/>
        <w:keepLines/>
        <w:widowControl w:val="0"/>
        <w:spacing w:before="100" w:beforeAutospacing="1" w:after="100" w:afterAutospacing="1" w:line="240" w:lineRule="auto"/>
        <w:ind w:left="0"/>
        <w:mirrorIndents/>
        <w:jc w:val="both"/>
        <w:rPr>
          <w:rFonts w:cstheme="minorHAnsi"/>
          <w:sz w:val="24"/>
          <w:szCs w:val="24"/>
        </w:rPr>
      </w:pPr>
    </w:p>
    <w:p w:rsidR="00B11174" w:rsidRPr="00B5457F" w:rsidRDefault="00B11174"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lastRenderedPageBreak/>
        <w:t>DIAGNÓSTICO DE LA SITUACIÓN ACTUAL</w:t>
      </w:r>
    </w:p>
    <w:p w:rsidR="00C37811" w:rsidRDefault="00C37811" w:rsidP="00C37811">
      <w:pPr>
        <w:keepNext/>
        <w:keepLines/>
        <w:widowControl w:val="0"/>
        <w:tabs>
          <w:tab w:val="left" w:pos="426"/>
        </w:tabs>
        <w:spacing w:before="100" w:beforeAutospacing="1" w:after="100" w:afterAutospacing="1" w:line="240" w:lineRule="auto"/>
        <w:contextualSpacing/>
        <w:mirrorIndents/>
        <w:jc w:val="center"/>
        <w:rPr>
          <w:rFonts w:cstheme="minorHAnsi"/>
          <w:sz w:val="24"/>
          <w:szCs w:val="24"/>
        </w:rPr>
      </w:pPr>
      <w:r>
        <w:rPr>
          <w:rFonts w:cstheme="minorHAnsi"/>
          <w:sz w:val="24"/>
          <w:szCs w:val="24"/>
        </w:rPr>
        <w:t>CONTEXTO INTERNO</w:t>
      </w:r>
    </w:p>
    <w:tbl>
      <w:tblPr>
        <w:tblStyle w:val="Tablaconcuadrcula"/>
        <w:tblW w:w="0" w:type="auto"/>
        <w:tblLook w:val="04A0" w:firstRow="1" w:lastRow="0" w:firstColumn="1" w:lastColumn="0" w:noHBand="0" w:noVBand="1"/>
      </w:tblPr>
      <w:tblGrid>
        <w:gridCol w:w="4772"/>
        <w:gridCol w:w="4772"/>
      </w:tblGrid>
      <w:tr w:rsidR="00C37811" w:rsidTr="00C37811">
        <w:tc>
          <w:tcPr>
            <w:tcW w:w="4772" w:type="dxa"/>
          </w:tcPr>
          <w:p w:rsidR="00C37811" w:rsidRDefault="00C37811" w:rsidP="00C37811">
            <w:pPr>
              <w:keepNext/>
              <w:keepLines/>
              <w:widowControl w:val="0"/>
              <w:tabs>
                <w:tab w:val="left" w:pos="426"/>
              </w:tabs>
              <w:spacing w:before="100" w:beforeAutospacing="1" w:after="100" w:afterAutospacing="1"/>
              <w:contextualSpacing/>
              <w:mirrorIndents/>
              <w:jc w:val="center"/>
              <w:rPr>
                <w:rFonts w:cstheme="minorHAnsi"/>
                <w:sz w:val="24"/>
                <w:szCs w:val="24"/>
              </w:rPr>
            </w:pPr>
            <w:r>
              <w:rPr>
                <w:rFonts w:cstheme="minorHAnsi"/>
                <w:sz w:val="24"/>
                <w:szCs w:val="24"/>
              </w:rPr>
              <w:t>FORTALEZAS</w:t>
            </w:r>
          </w:p>
        </w:tc>
        <w:tc>
          <w:tcPr>
            <w:tcW w:w="4772" w:type="dxa"/>
          </w:tcPr>
          <w:p w:rsidR="00C37811" w:rsidRDefault="00C37811" w:rsidP="00C37811">
            <w:pPr>
              <w:keepNext/>
              <w:keepLines/>
              <w:widowControl w:val="0"/>
              <w:tabs>
                <w:tab w:val="left" w:pos="426"/>
              </w:tabs>
              <w:spacing w:before="100" w:beforeAutospacing="1" w:after="100" w:afterAutospacing="1"/>
              <w:contextualSpacing/>
              <w:mirrorIndents/>
              <w:jc w:val="center"/>
              <w:rPr>
                <w:rFonts w:cstheme="minorHAnsi"/>
                <w:sz w:val="24"/>
                <w:szCs w:val="24"/>
              </w:rPr>
            </w:pPr>
            <w:r>
              <w:rPr>
                <w:rFonts w:cstheme="minorHAnsi"/>
                <w:sz w:val="24"/>
                <w:szCs w:val="24"/>
              </w:rPr>
              <w:t>DEBILIDADES</w:t>
            </w:r>
          </w:p>
        </w:tc>
      </w:tr>
      <w:tr w:rsidR="00C37811" w:rsidTr="00C37811">
        <w:tc>
          <w:tcPr>
            <w:tcW w:w="4772" w:type="dxa"/>
          </w:tcPr>
          <w:p w:rsidR="00C37811" w:rsidRDefault="00C37811" w:rsidP="00EE1068">
            <w:pPr>
              <w:keepNext/>
              <w:keepLines/>
              <w:widowControl w:val="0"/>
              <w:tabs>
                <w:tab w:val="left" w:pos="426"/>
              </w:tabs>
              <w:spacing w:before="100" w:beforeAutospacing="1" w:after="100" w:afterAutospacing="1"/>
              <w:contextualSpacing/>
              <w:mirrorIndents/>
              <w:jc w:val="both"/>
              <w:rPr>
                <w:rFonts w:cstheme="minorHAnsi"/>
                <w:sz w:val="24"/>
                <w:szCs w:val="24"/>
              </w:rPr>
            </w:pPr>
            <w:r>
              <w:rPr>
                <w:rFonts w:cstheme="minorHAnsi"/>
                <w:sz w:val="24"/>
                <w:szCs w:val="24"/>
              </w:rPr>
              <w:t xml:space="preserve">Concejo Municipal </w:t>
            </w:r>
            <w:r w:rsidR="00EE1068">
              <w:rPr>
                <w:rFonts w:cstheme="minorHAnsi"/>
                <w:sz w:val="24"/>
                <w:szCs w:val="24"/>
              </w:rPr>
              <w:t>que cumple</w:t>
            </w:r>
            <w:r>
              <w:rPr>
                <w:rFonts w:cstheme="minorHAnsi"/>
                <w:sz w:val="24"/>
                <w:szCs w:val="24"/>
              </w:rPr>
              <w:t xml:space="preserve"> las normas jurídicas aplicables a las municipalidades</w:t>
            </w:r>
            <w:r w:rsidR="005F37DF">
              <w:rPr>
                <w:rFonts w:cstheme="minorHAnsi"/>
                <w:sz w:val="24"/>
                <w:szCs w:val="24"/>
              </w:rPr>
              <w:t>.</w:t>
            </w:r>
          </w:p>
        </w:tc>
        <w:tc>
          <w:tcPr>
            <w:tcW w:w="4772" w:type="dxa"/>
          </w:tcPr>
          <w:p w:rsidR="00C37811" w:rsidRDefault="00C37811" w:rsidP="001F223B">
            <w:pPr>
              <w:keepNext/>
              <w:keepLines/>
              <w:widowControl w:val="0"/>
              <w:tabs>
                <w:tab w:val="left" w:pos="426"/>
              </w:tabs>
              <w:spacing w:before="100" w:beforeAutospacing="1" w:after="100" w:afterAutospacing="1"/>
              <w:contextualSpacing/>
              <w:mirrorIndents/>
              <w:jc w:val="both"/>
              <w:rPr>
                <w:rFonts w:cstheme="minorHAnsi"/>
                <w:sz w:val="24"/>
                <w:szCs w:val="24"/>
              </w:rPr>
            </w:pPr>
            <w:r>
              <w:rPr>
                <w:rFonts w:cstheme="minorHAnsi"/>
                <w:sz w:val="24"/>
                <w:szCs w:val="24"/>
              </w:rPr>
              <w:t>Poca disponibilidad de recurso</w:t>
            </w:r>
            <w:r w:rsidR="00EE1068">
              <w:rPr>
                <w:rFonts w:cstheme="minorHAnsi"/>
                <w:sz w:val="24"/>
                <w:szCs w:val="24"/>
              </w:rPr>
              <w:t>s económicos en la Municipalidad</w:t>
            </w:r>
            <w:r w:rsidR="005F37DF">
              <w:rPr>
                <w:rFonts w:cstheme="minorHAnsi"/>
                <w:sz w:val="24"/>
                <w:szCs w:val="24"/>
              </w:rPr>
              <w:t>.</w:t>
            </w:r>
          </w:p>
        </w:tc>
      </w:tr>
      <w:tr w:rsidR="00C37811" w:rsidTr="00C37811">
        <w:tc>
          <w:tcPr>
            <w:tcW w:w="4772" w:type="dxa"/>
          </w:tcPr>
          <w:p w:rsidR="00AB1980" w:rsidRDefault="00AB1980" w:rsidP="005F37DF">
            <w:pPr>
              <w:keepNext/>
              <w:keepLines/>
              <w:widowControl w:val="0"/>
              <w:tabs>
                <w:tab w:val="left" w:pos="426"/>
              </w:tabs>
              <w:spacing w:before="100" w:beforeAutospacing="1" w:after="100" w:afterAutospacing="1"/>
              <w:contextualSpacing/>
              <w:mirrorIndents/>
              <w:jc w:val="both"/>
              <w:rPr>
                <w:rFonts w:cstheme="minorHAnsi"/>
                <w:sz w:val="24"/>
                <w:szCs w:val="24"/>
              </w:rPr>
            </w:pPr>
          </w:p>
          <w:p w:rsidR="00C37811" w:rsidRDefault="00C37811" w:rsidP="005F37DF">
            <w:pPr>
              <w:keepNext/>
              <w:keepLines/>
              <w:widowControl w:val="0"/>
              <w:tabs>
                <w:tab w:val="left" w:pos="426"/>
              </w:tabs>
              <w:spacing w:before="100" w:beforeAutospacing="1" w:after="100" w:afterAutospacing="1"/>
              <w:contextualSpacing/>
              <w:mirrorIndents/>
              <w:jc w:val="both"/>
              <w:rPr>
                <w:rFonts w:cstheme="minorHAnsi"/>
                <w:sz w:val="24"/>
                <w:szCs w:val="24"/>
              </w:rPr>
            </w:pPr>
            <w:r>
              <w:rPr>
                <w:rFonts w:cstheme="minorHAnsi"/>
                <w:sz w:val="24"/>
                <w:szCs w:val="24"/>
              </w:rPr>
              <w:t>C</w:t>
            </w:r>
            <w:r w:rsidR="005F37DF">
              <w:rPr>
                <w:rFonts w:cstheme="minorHAnsi"/>
                <w:sz w:val="24"/>
                <w:szCs w:val="24"/>
              </w:rPr>
              <w:t>omisión de Ética Gubernamental</w:t>
            </w:r>
            <w:r>
              <w:rPr>
                <w:rFonts w:cstheme="minorHAnsi"/>
                <w:sz w:val="24"/>
                <w:szCs w:val="24"/>
              </w:rPr>
              <w:t xml:space="preserve"> integrada</w:t>
            </w:r>
            <w:r w:rsidR="005F37DF">
              <w:rPr>
                <w:rFonts w:cstheme="minorHAnsi"/>
                <w:sz w:val="24"/>
                <w:szCs w:val="24"/>
              </w:rPr>
              <w:t>.</w:t>
            </w:r>
          </w:p>
        </w:tc>
        <w:tc>
          <w:tcPr>
            <w:tcW w:w="4772" w:type="dxa"/>
          </w:tcPr>
          <w:p w:rsidR="00C37811" w:rsidRDefault="005F37DF" w:rsidP="00BE5B23">
            <w:pPr>
              <w:keepNext/>
              <w:keepLines/>
              <w:widowControl w:val="0"/>
              <w:tabs>
                <w:tab w:val="left" w:pos="426"/>
              </w:tabs>
              <w:spacing w:before="100" w:beforeAutospacing="1" w:after="100" w:afterAutospacing="1"/>
              <w:contextualSpacing/>
              <w:mirrorIndents/>
              <w:jc w:val="both"/>
              <w:rPr>
                <w:rFonts w:cstheme="minorHAnsi"/>
                <w:sz w:val="24"/>
                <w:szCs w:val="24"/>
              </w:rPr>
            </w:pPr>
            <w:r>
              <w:rPr>
                <w:rFonts w:cstheme="minorHAnsi"/>
                <w:sz w:val="24"/>
                <w:szCs w:val="24"/>
              </w:rPr>
              <w:t xml:space="preserve">Escasez de personal </w:t>
            </w:r>
            <w:r w:rsidR="00BE5B23">
              <w:rPr>
                <w:rFonts w:cstheme="minorHAnsi"/>
                <w:sz w:val="24"/>
                <w:szCs w:val="24"/>
              </w:rPr>
              <w:t>obliga</w:t>
            </w:r>
            <w:r>
              <w:rPr>
                <w:rFonts w:cstheme="minorHAnsi"/>
                <w:sz w:val="24"/>
                <w:szCs w:val="24"/>
              </w:rPr>
              <w:t xml:space="preserve"> interru</w:t>
            </w:r>
            <w:r w:rsidR="00BE5B23">
              <w:rPr>
                <w:rFonts w:cstheme="minorHAnsi"/>
                <w:sz w:val="24"/>
                <w:szCs w:val="24"/>
              </w:rPr>
              <w:t>m</w:t>
            </w:r>
            <w:r>
              <w:rPr>
                <w:rFonts w:cstheme="minorHAnsi"/>
                <w:sz w:val="24"/>
                <w:szCs w:val="24"/>
              </w:rPr>
              <w:t>pi</w:t>
            </w:r>
            <w:r w:rsidR="00BE5B23">
              <w:rPr>
                <w:rFonts w:cstheme="minorHAnsi"/>
                <w:sz w:val="24"/>
                <w:szCs w:val="24"/>
              </w:rPr>
              <w:t>r</w:t>
            </w:r>
            <w:r>
              <w:rPr>
                <w:rFonts w:cstheme="minorHAnsi"/>
                <w:sz w:val="24"/>
                <w:szCs w:val="24"/>
              </w:rPr>
              <w:t xml:space="preserve"> actividades cotidianas, cuando se programan jornadas de capacitación.</w:t>
            </w:r>
          </w:p>
        </w:tc>
      </w:tr>
    </w:tbl>
    <w:p w:rsidR="007A6AD9" w:rsidRDefault="007A6AD9" w:rsidP="001F223B">
      <w:pPr>
        <w:keepNext/>
        <w:keepLines/>
        <w:widowControl w:val="0"/>
        <w:tabs>
          <w:tab w:val="left" w:pos="426"/>
        </w:tabs>
        <w:spacing w:before="100" w:beforeAutospacing="1" w:after="100" w:afterAutospacing="1" w:line="240" w:lineRule="auto"/>
        <w:contextualSpacing/>
        <w:mirrorIndents/>
        <w:jc w:val="both"/>
        <w:rPr>
          <w:rFonts w:cstheme="minorHAnsi"/>
          <w:sz w:val="24"/>
          <w:szCs w:val="24"/>
        </w:rPr>
      </w:pPr>
    </w:p>
    <w:p w:rsidR="00C37811" w:rsidRDefault="00C37811" w:rsidP="00C37811">
      <w:pPr>
        <w:keepNext/>
        <w:keepLines/>
        <w:widowControl w:val="0"/>
        <w:tabs>
          <w:tab w:val="left" w:pos="426"/>
        </w:tabs>
        <w:spacing w:before="100" w:beforeAutospacing="1" w:after="100" w:afterAutospacing="1" w:line="240" w:lineRule="auto"/>
        <w:contextualSpacing/>
        <w:mirrorIndents/>
        <w:jc w:val="center"/>
        <w:rPr>
          <w:rFonts w:cstheme="minorHAnsi"/>
          <w:sz w:val="24"/>
          <w:szCs w:val="24"/>
        </w:rPr>
      </w:pPr>
      <w:r>
        <w:rPr>
          <w:rFonts w:cstheme="minorHAnsi"/>
          <w:sz w:val="24"/>
          <w:szCs w:val="24"/>
        </w:rPr>
        <w:t xml:space="preserve">CONTEXTO </w:t>
      </w:r>
      <w:r w:rsidR="005F37DF">
        <w:rPr>
          <w:rFonts w:cstheme="minorHAnsi"/>
          <w:sz w:val="24"/>
          <w:szCs w:val="24"/>
        </w:rPr>
        <w:t>EX</w:t>
      </w:r>
      <w:r>
        <w:rPr>
          <w:rFonts w:cstheme="minorHAnsi"/>
          <w:sz w:val="24"/>
          <w:szCs w:val="24"/>
        </w:rPr>
        <w:t>TERNO</w:t>
      </w:r>
    </w:p>
    <w:tbl>
      <w:tblPr>
        <w:tblStyle w:val="Tablaconcuadrcula"/>
        <w:tblW w:w="0" w:type="auto"/>
        <w:tblLook w:val="04A0" w:firstRow="1" w:lastRow="0" w:firstColumn="1" w:lastColumn="0" w:noHBand="0" w:noVBand="1"/>
      </w:tblPr>
      <w:tblGrid>
        <w:gridCol w:w="4772"/>
        <w:gridCol w:w="4772"/>
      </w:tblGrid>
      <w:tr w:rsidR="00C37811" w:rsidTr="0042290B">
        <w:tc>
          <w:tcPr>
            <w:tcW w:w="4772" w:type="dxa"/>
          </w:tcPr>
          <w:p w:rsidR="00C37811" w:rsidRDefault="00C37811" w:rsidP="0042290B">
            <w:pPr>
              <w:keepNext/>
              <w:keepLines/>
              <w:widowControl w:val="0"/>
              <w:tabs>
                <w:tab w:val="left" w:pos="426"/>
              </w:tabs>
              <w:spacing w:before="100" w:beforeAutospacing="1" w:after="100" w:afterAutospacing="1"/>
              <w:contextualSpacing/>
              <w:mirrorIndents/>
              <w:jc w:val="center"/>
              <w:rPr>
                <w:rFonts w:cstheme="minorHAnsi"/>
                <w:sz w:val="24"/>
                <w:szCs w:val="24"/>
              </w:rPr>
            </w:pPr>
            <w:r>
              <w:rPr>
                <w:rFonts w:cstheme="minorHAnsi"/>
                <w:sz w:val="24"/>
                <w:szCs w:val="24"/>
              </w:rPr>
              <w:t>OPORTUNIDADES</w:t>
            </w:r>
          </w:p>
        </w:tc>
        <w:tc>
          <w:tcPr>
            <w:tcW w:w="4772" w:type="dxa"/>
          </w:tcPr>
          <w:p w:rsidR="00C37811" w:rsidRDefault="00C37811" w:rsidP="0042290B">
            <w:pPr>
              <w:keepNext/>
              <w:keepLines/>
              <w:widowControl w:val="0"/>
              <w:tabs>
                <w:tab w:val="left" w:pos="426"/>
              </w:tabs>
              <w:spacing w:before="100" w:beforeAutospacing="1" w:after="100" w:afterAutospacing="1"/>
              <w:contextualSpacing/>
              <w:mirrorIndents/>
              <w:jc w:val="center"/>
              <w:rPr>
                <w:rFonts w:cstheme="minorHAnsi"/>
                <w:sz w:val="24"/>
                <w:szCs w:val="24"/>
              </w:rPr>
            </w:pPr>
            <w:r>
              <w:rPr>
                <w:rFonts w:cstheme="minorHAnsi"/>
                <w:sz w:val="24"/>
                <w:szCs w:val="24"/>
              </w:rPr>
              <w:t>AMENAZAS</w:t>
            </w:r>
          </w:p>
        </w:tc>
      </w:tr>
      <w:tr w:rsidR="00C37811" w:rsidTr="0042290B">
        <w:tc>
          <w:tcPr>
            <w:tcW w:w="4772" w:type="dxa"/>
          </w:tcPr>
          <w:p w:rsidR="00C37811" w:rsidRDefault="00C37811" w:rsidP="0042290B">
            <w:pPr>
              <w:keepNext/>
              <w:keepLines/>
              <w:widowControl w:val="0"/>
              <w:tabs>
                <w:tab w:val="left" w:pos="426"/>
              </w:tabs>
              <w:spacing w:before="100" w:beforeAutospacing="1" w:after="100" w:afterAutospacing="1"/>
              <w:contextualSpacing/>
              <w:mirrorIndents/>
              <w:jc w:val="both"/>
              <w:rPr>
                <w:rFonts w:cstheme="minorHAnsi"/>
                <w:sz w:val="24"/>
                <w:szCs w:val="24"/>
              </w:rPr>
            </w:pPr>
            <w:r>
              <w:rPr>
                <w:rFonts w:cstheme="minorHAnsi"/>
                <w:sz w:val="24"/>
                <w:szCs w:val="24"/>
              </w:rPr>
              <w:t>Apoyo del TEG y USAID en los temas de ética y transparencia</w:t>
            </w:r>
            <w:r w:rsidR="005F37DF">
              <w:rPr>
                <w:rFonts w:cstheme="minorHAnsi"/>
                <w:sz w:val="24"/>
                <w:szCs w:val="24"/>
              </w:rPr>
              <w:t>.</w:t>
            </w:r>
          </w:p>
        </w:tc>
        <w:tc>
          <w:tcPr>
            <w:tcW w:w="4772" w:type="dxa"/>
          </w:tcPr>
          <w:p w:rsidR="00C37811" w:rsidRDefault="008D55D5" w:rsidP="00835C5E">
            <w:pPr>
              <w:keepNext/>
              <w:keepLines/>
              <w:widowControl w:val="0"/>
              <w:tabs>
                <w:tab w:val="left" w:pos="426"/>
              </w:tabs>
              <w:spacing w:before="100" w:beforeAutospacing="1" w:after="100" w:afterAutospacing="1"/>
              <w:contextualSpacing/>
              <w:mirrorIndents/>
              <w:jc w:val="both"/>
              <w:rPr>
                <w:rFonts w:cstheme="minorHAnsi"/>
                <w:sz w:val="24"/>
                <w:szCs w:val="24"/>
              </w:rPr>
            </w:pPr>
            <w:r>
              <w:rPr>
                <w:rFonts w:cstheme="minorHAnsi"/>
                <w:sz w:val="24"/>
                <w:szCs w:val="24"/>
              </w:rPr>
              <w:t xml:space="preserve">Finalización </w:t>
            </w:r>
            <w:r w:rsidR="00C37811">
              <w:rPr>
                <w:rFonts w:cstheme="minorHAnsi"/>
                <w:sz w:val="24"/>
                <w:szCs w:val="24"/>
              </w:rPr>
              <w:t xml:space="preserve">del </w:t>
            </w:r>
            <w:r w:rsidR="00835C5E">
              <w:rPr>
                <w:rFonts w:cstheme="minorHAnsi"/>
                <w:sz w:val="24"/>
                <w:szCs w:val="24"/>
              </w:rPr>
              <w:t xml:space="preserve">período del </w:t>
            </w:r>
            <w:r w:rsidR="00C37811">
              <w:rPr>
                <w:rFonts w:cstheme="minorHAnsi"/>
                <w:sz w:val="24"/>
                <w:szCs w:val="24"/>
              </w:rPr>
              <w:t>Concejo Municipal</w:t>
            </w:r>
            <w:r w:rsidR="00835C5E">
              <w:rPr>
                <w:rFonts w:cstheme="minorHAnsi"/>
                <w:sz w:val="24"/>
                <w:szCs w:val="24"/>
              </w:rPr>
              <w:t xml:space="preserve"> y eventual reestructuración</w:t>
            </w:r>
            <w:r w:rsidR="00C07A8B">
              <w:rPr>
                <w:rFonts w:cstheme="minorHAnsi"/>
                <w:sz w:val="24"/>
                <w:szCs w:val="24"/>
              </w:rPr>
              <w:t xml:space="preserve"> del mismo</w:t>
            </w:r>
            <w:r w:rsidR="00AB1980">
              <w:rPr>
                <w:rFonts w:cstheme="minorHAnsi"/>
                <w:sz w:val="24"/>
                <w:szCs w:val="24"/>
              </w:rPr>
              <w:t>.</w:t>
            </w:r>
          </w:p>
        </w:tc>
      </w:tr>
      <w:tr w:rsidR="00C37811" w:rsidTr="0042290B">
        <w:tc>
          <w:tcPr>
            <w:tcW w:w="4772" w:type="dxa"/>
          </w:tcPr>
          <w:p w:rsidR="00C37811" w:rsidRDefault="008D55D5" w:rsidP="005F37DF">
            <w:pPr>
              <w:keepNext/>
              <w:keepLines/>
              <w:widowControl w:val="0"/>
              <w:tabs>
                <w:tab w:val="left" w:pos="426"/>
              </w:tabs>
              <w:spacing w:before="100" w:beforeAutospacing="1" w:after="100" w:afterAutospacing="1"/>
              <w:contextualSpacing/>
              <w:mirrorIndents/>
              <w:jc w:val="both"/>
              <w:rPr>
                <w:rFonts w:cstheme="minorHAnsi"/>
                <w:sz w:val="24"/>
                <w:szCs w:val="24"/>
              </w:rPr>
            </w:pPr>
            <w:r>
              <w:rPr>
                <w:rFonts w:cstheme="minorHAnsi"/>
                <w:sz w:val="24"/>
                <w:szCs w:val="24"/>
              </w:rPr>
              <w:t>Capacitaciones periódicas en ética</w:t>
            </w:r>
            <w:r w:rsidR="005F37DF">
              <w:rPr>
                <w:rFonts w:cstheme="minorHAnsi"/>
                <w:sz w:val="24"/>
                <w:szCs w:val="24"/>
              </w:rPr>
              <w:t xml:space="preserve"> gubernamental.</w:t>
            </w:r>
          </w:p>
        </w:tc>
        <w:tc>
          <w:tcPr>
            <w:tcW w:w="4772" w:type="dxa"/>
          </w:tcPr>
          <w:p w:rsidR="00C37811" w:rsidRDefault="00C37811" w:rsidP="0042290B">
            <w:pPr>
              <w:keepNext/>
              <w:keepLines/>
              <w:widowControl w:val="0"/>
              <w:tabs>
                <w:tab w:val="left" w:pos="426"/>
              </w:tabs>
              <w:spacing w:before="100" w:beforeAutospacing="1" w:after="100" w:afterAutospacing="1"/>
              <w:contextualSpacing/>
              <w:mirrorIndents/>
              <w:jc w:val="both"/>
              <w:rPr>
                <w:rFonts w:cstheme="minorHAnsi"/>
                <w:sz w:val="24"/>
                <w:szCs w:val="24"/>
              </w:rPr>
            </w:pPr>
          </w:p>
        </w:tc>
      </w:tr>
    </w:tbl>
    <w:p w:rsidR="00B11174" w:rsidRPr="00B5457F" w:rsidRDefault="00B11174"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t>RECURSOS</w:t>
      </w:r>
    </w:p>
    <w:p w:rsidR="00656CC9" w:rsidRPr="00B5457F" w:rsidRDefault="000D0830" w:rsidP="001F223B">
      <w:pPr>
        <w:keepNext/>
        <w:keepLines/>
        <w:widowControl w:val="0"/>
        <w:tabs>
          <w:tab w:val="left" w:pos="426"/>
        </w:tabs>
        <w:spacing w:before="100" w:beforeAutospacing="1" w:after="100" w:afterAutospacing="1" w:line="240" w:lineRule="auto"/>
        <w:contextualSpacing/>
        <w:mirrorIndents/>
        <w:jc w:val="both"/>
        <w:rPr>
          <w:rFonts w:cstheme="minorHAnsi"/>
          <w:sz w:val="24"/>
          <w:szCs w:val="24"/>
        </w:rPr>
      </w:pPr>
      <w:r>
        <w:rPr>
          <w:rFonts w:cstheme="minorHAnsi"/>
          <w:sz w:val="24"/>
          <w:szCs w:val="24"/>
        </w:rPr>
        <w:t>Los recursos</w:t>
      </w:r>
      <w:r w:rsidRPr="000D0830">
        <w:rPr>
          <w:rFonts w:cstheme="minorHAnsi"/>
          <w:sz w:val="24"/>
          <w:szCs w:val="24"/>
        </w:rPr>
        <w:t xml:space="preserve"> </w:t>
      </w:r>
      <w:r w:rsidRPr="00B5457F">
        <w:rPr>
          <w:rFonts w:cstheme="minorHAnsi"/>
          <w:sz w:val="24"/>
          <w:szCs w:val="24"/>
        </w:rPr>
        <w:t xml:space="preserve">para ejecutar el presente </w:t>
      </w:r>
      <w:r>
        <w:rPr>
          <w:rFonts w:cstheme="minorHAnsi"/>
          <w:sz w:val="24"/>
          <w:szCs w:val="24"/>
        </w:rPr>
        <w:t>P</w:t>
      </w:r>
      <w:r w:rsidRPr="00B5457F">
        <w:rPr>
          <w:rFonts w:cstheme="minorHAnsi"/>
          <w:sz w:val="24"/>
          <w:szCs w:val="24"/>
        </w:rPr>
        <w:t xml:space="preserve">lan de </w:t>
      </w:r>
      <w:r>
        <w:rPr>
          <w:rFonts w:cstheme="minorHAnsi"/>
          <w:sz w:val="24"/>
          <w:szCs w:val="24"/>
        </w:rPr>
        <w:t>T</w:t>
      </w:r>
      <w:r w:rsidRPr="00B5457F">
        <w:rPr>
          <w:rFonts w:cstheme="minorHAnsi"/>
          <w:sz w:val="24"/>
          <w:szCs w:val="24"/>
        </w:rPr>
        <w:t>rabajo</w:t>
      </w:r>
      <w:r>
        <w:rPr>
          <w:rFonts w:cstheme="minorHAnsi"/>
          <w:sz w:val="24"/>
          <w:szCs w:val="24"/>
        </w:rPr>
        <w:t xml:space="preserve"> se utilizará</w:t>
      </w:r>
      <w:r w:rsidR="005B57AB" w:rsidRPr="00B5457F">
        <w:rPr>
          <w:rFonts w:cstheme="minorHAnsi"/>
          <w:sz w:val="24"/>
          <w:szCs w:val="24"/>
        </w:rPr>
        <w:t>n</w:t>
      </w:r>
      <w:r w:rsidR="00292A5D">
        <w:rPr>
          <w:rFonts w:cstheme="minorHAnsi"/>
          <w:sz w:val="24"/>
          <w:szCs w:val="24"/>
        </w:rPr>
        <w:t>,</w:t>
      </w:r>
      <w:r>
        <w:rPr>
          <w:rFonts w:cstheme="minorHAnsi"/>
          <w:sz w:val="24"/>
          <w:szCs w:val="24"/>
        </w:rPr>
        <w:t xml:space="preserve"> especialmente en</w:t>
      </w:r>
      <w:r w:rsidR="00292A5D">
        <w:rPr>
          <w:rFonts w:cstheme="minorHAnsi"/>
          <w:sz w:val="24"/>
          <w:szCs w:val="24"/>
        </w:rPr>
        <w:t xml:space="preserve"> la elaboración y reproducción de material didáctico, para </w:t>
      </w:r>
      <w:r>
        <w:rPr>
          <w:rFonts w:cstheme="minorHAnsi"/>
          <w:sz w:val="24"/>
          <w:szCs w:val="24"/>
        </w:rPr>
        <w:t xml:space="preserve">capacitación </w:t>
      </w:r>
      <w:r w:rsidR="00292A5D">
        <w:rPr>
          <w:rFonts w:cstheme="minorHAnsi"/>
          <w:sz w:val="24"/>
          <w:szCs w:val="24"/>
        </w:rPr>
        <w:t>a</w:t>
      </w:r>
      <w:r>
        <w:rPr>
          <w:rFonts w:cstheme="minorHAnsi"/>
          <w:sz w:val="24"/>
          <w:szCs w:val="24"/>
        </w:rPr>
        <w:t xml:space="preserve">l Concejo </w:t>
      </w:r>
      <w:r w:rsidR="00292A5D">
        <w:rPr>
          <w:rFonts w:cstheme="minorHAnsi"/>
          <w:sz w:val="24"/>
          <w:szCs w:val="24"/>
        </w:rPr>
        <w:t xml:space="preserve">Municipal </w:t>
      </w:r>
      <w:r>
        <w:rPr>
          <w:rFonts w:cstheme="minorHAnsi"/>
          <w:sz w:val="24"/>
          <w:szCs w:val="24"/>
        </w:rPr>
        <w:t>y personal de la Municipalidad, así como en la divulgación de la LEG</w:t>
      </w:r>
      <w:r w:rsidR="005B57AB" w:rsidRPr="00B5457F">
        <w:rPr>
          <w:rFonts w:cstheme="minorHAnsi"/>
          <w:sz w:val="24"/>
          <w:szCs w:val="24"/>
        </w:rPr>
        <w:t>.</w:t>
      </w:r>
      <w:r>
        <w:rPr>
          <w:rFonts w:cstheme="minorHAnsi"/>
          <w:sz w:val="24"/>
          <w:szCs w:val="24"/>
        </w:rPr>
        <w:t xml:space="preserve"> </w:t>
      </w:r>
      <w:r w:rsidR="008223E0" w:rsidRPr="00B5457F">
        <w:rPr>
          <w:rFonts w:cstheme="minorHAnsi"/>
          <w:sz w:val="24"/>
          <w:szCs w:val="24"/>
        </w:rPr>
        <w:t>Entre los cuales se pueden mencionar:</w:t>
      </w:r>
    </w:p>
    <w:p w:rsidR="008223E0" w:rsidRPr="00B5457F" w:rsidRDefault="002D6282" w:rsidP="001F223B">
      <w:pPr>
        <w:pStyle w:val="Prrafodelista"/>
        <w:keepNext/>
        <w:keepLines/>
        <w:widowControl w:val="0"/>
        <w:numPr>
          <w:ilvl w:val="0"/>
          <w:numId w:val="11"/>
        </w:numPr>
        <w:tabs>
          <w:tab w:val="left" w:pos="426"/>
        </w:tabs>
        <w:spacing w:before="100" w:beforeAutospacing="1" w:after="100" w:afterAutospacing="1" w:line="240" w:lineRule="auto"/>
        <w:ind w:left="0" w:firstLine="0"/>
        <w:mirrorIndents/>
        <w:jc w:val="both"/>
        <w:rPr>
          <w:rFonts w:cstheme="minorHAnsi"/>
          <w:sz w:val="24"/>
          <w:szCs w:val="24"/>
        </w:rPr>
      </w:pPr>
      <w:r>
        <w:rPr>
          <w:rFonts w:cstheme="minorHAnsi"/>
          <w:sz w:val="24"/>
          <w:szCs w:val="24"/>
        </w:rPr>
        <w:t xml:space="preserve">Recursos Humanos: </w:t>
      </w:r>
      <w:r w:rsidR="00D3360E">
        <w:rPr>
          <w:rFonts w:cstheme="minorHAnsi"/>
          <w:sz w:val="24"/>
          <w:szCs w:val="24"/>
        </w:rPr>
        <w:t>Miembros de la Comisión de Ética Gubernamental</w:t>
      </w:r>
      <w:r w:rsidR="00756D08">
        <w:rPr>
          <w:rFonts w:cstheme="minorHAnsi"/>
          <w:sz w:val="24"/>
          <w:szCs w:val="24"/>
        </w:rPr>
        <w:t>, motorista</w:t>
      </w:r>
      <w:r w:rsidR="00867B2B">
        <w:rPr>
          <w:rFonts w:cstheme="minorHAnsi"/>
          <w:sz w:val="24"/>
          <w:szCs w:val="24"/>
        </w:rPr>
        <w:t>.</w:t>
      </w:r>
    </w:p>
    <w:p w:rsidR="008223E0" w:rsidRPr="00B5457F" w:rsidRDefault="002D6282" w:rsidP="001F223B">
      <w:pPr>
        <w:pStyle w:val="Prrafodelista"/>
        <w:keepNext/>
        <w:keepLines/>
        <w:widowControl w:val="0"/>
        <w:numPr>
          <w:ilvl w:val="0"/>
          <w:numId w:val="11"/>
        </w:numPr>
        <w:tabs>
          <w:tab w:val="left" w:pos="426"/>
        </w:tabs>
        <w:spacing w:before="100" w:beforeAutospacing="1" w:after="100" w:afterAutospacing="1" w:line="240" w:lineRule="auto"/>
        <w:ind w:left="0" w:firstLine="0"/>
        <w:mirrorIndents/>
        <w:jc w:val="both"/>
        <w:rPr>
          <w:rFonts w:cstheme="minorHAnsi"/>
          <w:sz w:val="24"/>
          <w:szCs w:val="24"/>
        </w:rPr>
      </w:pPr>
      <w:r>
        <w:rPr>
          <w:rFonts w:cstheme="minorHAnsi"/>
          <w:sz w:val="24"/>
          <w:szCs w:val="24"/>
        </w:rPr>
        <w:t xml:space="preserve">Recursos Financieros: </w:t>
      </w:r>
      <w:r w:rsidR="00867B2B">
        <w:rPr>
          <w:rFonts w:cstheme="minorHAnsi"/>
          <w:sz w:val="24"/>
          <w:szCs w:val="24"/>
        </w:rPr>
        <w:t>Papel bond de distintos tamaños, cartulina,</w:t>
      </w:r>
      <w:r w:rsidR="001820D8">
        <w:rPr>
          <w:rFonts w:cstheme="minorHAnsi"/>
          <w:sz w:val="24"/>
          <w:szCs w:val="24"/>
        </w:rPr>
        <w:t xml:space="preserve"> bolígrafos, </w:t>
      </w:r>
      <w:proofErr w:type="spellStart"/>
      <w:r w:rsidR="001820D8">
        <w:rPr>
          <w:rFonts w:cstheme="minorHAnsi"/>
          <w:sz w:val="24"/>
          <w:szCs w:val="24"/>
        </w:rPr>
        <w:t>pilots</w:t>
      </w:r>
      <w:proofErr w:type="spellEnd"/>
      <w:r w:rsidR="001820D8">
        <w:rPr>
          <w:rFonts w:cstheme="minorHAnsi"/>
          <w:sz w:val="24"/>
          <w:szCs w:val="24"/>
        </w:rPr>
        <w:t>, alimentación (para participantes en las capacitaciones</w:t>
      </w:r>
      <w:r w:rsidR="000D0830">
        <w:rPr>
          <w:rFonts w:cstheme="minorHAnsi"/>
          <w:sz w:val="24"/>
          <w:szCs w:val="24"/>
        </w:rPr>
        <w:t>),</w:t>
      </w:r>
      <w:r w:rsidR="008564B4">
        <w:rPr>
          <w:rFonts w:cstheme="minorHAnsi"/>
          <w:sz w:val="24"/>
          <w:szCs w:val="24"/>
        </w:rPr>
        <w:t xml:space="preserve"> Etc. Se invertirá aproximadamente la suma de</w:t>
      </w:r>
      <w:r w:rsidR="000D0830">
        <w:rPr>
          <w:rFonts w:cstheme="minorHAnsi"/>
          <w:sz w:val="24"/>
          <w:szCs w:val="24"/>
        </w:rPr>
        <w:t xml:space="preserve"> </w:t>
      </w:r>
      <w:r w:rsidR="00292A5D" w:rsidRPr="00CF3A13">
        <w:rPr>
          <w:rFonts w:cstheme="minorHAnsi"/>
        </w:rPr>
        <w:t>CINCO</w:t>
      </w:r>
      <w:r w:rsidR="00FC59FD" w:rsidRPr="00CF3A13">
        <w:rPr>
          <w:rFonts w:cstheme="minorHAnsi"/>
        </w:rPr>
        <w:t xml:space="preserve"> MIL 00/100 DÓLARES DE LOS ESTADOS UNIDOS DE NORTEAMÉRICA ($ </w:t>
      </w:r>
      <w:r w:rsidR="00292A5D" w:rsidRPr="00CF3A13">
        <w:rPr>
          <w:rFonts w:cstheme="minorHAnsi"/>
        </w:rPr>
        <w:t>5</w:t>
      </w:r>
      <w:r w:rsidR="00FC59FD" w:rsidRPr="00CF3A13">
        <w:rPr>
          <w:rFonts w:cstheme="minorHAnsi"/>
        </w:rPr>
        <w:t>,</w:t>
      </w:r>
      <w:r w:rsidR="00292A5D" w:rsidRPr="00CF3A13">
        <w:rPr>
          <w:rFonts w:cstheme="minorHAnsi"/>
        </w:rPr>
        <w:t>0</w:t>
      </w:r>
      <w:r w:rsidR="00FC59FD" w:rsidRPr="00CF3A13">
        <w:rPr>
          <w:rFonts w:cstheme="minorHAnsi"/>
        </w:rPr>
        <w:t>00.00)</w:t>
      </w:r>
      <w:r w:rsidR="000D0830">
        <w:rPr>
          <w:rFonts w:cstheme="minorHAnsi"/>
          <w:sz w:val="24"/>
          <w:szCs w:val="24"/>
        </w:rPr>
        <w:t>.</w:t>
      </w:r>
    </w:p>
    <w:p w:rsidR="008223E0" w:rsidRPr="00B5457F" w:rsidRDefault="002D6282" w:rsidP="001F223B">
      <w:pPr>
        <w:pStyle w:val="Prrafodelista"/>
        <w:keepNext/>
        <w:keepLines/>
        <w:widowControl w:val="0"/>
        <w:numPr>
          <w:ilvl w:val="0"/>
          <w:numId w:val="11"/>
        </w:numPr>
        <w:tabs>
          <w:tab w:val="left" w:pos="426"/>
        </w:tabs>
        <w:spacing w:before="100" w:beforeAutospacing="1" w:after="100" w:afterAutospacing="1" w:line="240" w:lineRule="auto"/>
        <w:ind w:left="0" w:firstLine="0"/>
        <w:mirrorIndents/>
        <w:jc w:val="both"/>
        <w:rPr>
          <w:rFonts w:cstheme="minorHAnsi"/>
          <w:sz w:val="24"/>
          <w:szCs w:val="24"/>
        </w:rPr>
      </w:pPr>
      <w:r>
        <w:rPr>
          <w:rFonts w:cstheme="minorHAnsi"/>
          <w:sz w:val="24"/>
          <w:szCs w:val="24"/>
        </w:rPr>
        <w:t xml:space="preserve">Recursos Técnicos: </w:t>
      </w:r>
      <w:r w:rsidR="00266BE3">
        <w:rPr>
          <w:rFonts w:cstheme="minorHAnsi"/>
          <w:sz w:val="24"/>
          <w:szCs w:val="24"/>
        </w:rPr>
        <w:t xml:space="preserve">Ordenador laptop, proyector de cañón, USB, impresor, pantalla móvil, cámara fotográfica, acceso a telecomunicaciones </w:t>
      </w:r>
      <w:r w:rsidR="00756D08">
        <w:rPr>
          <w:rFonts w:cstheme="minorHAnsi"/>
          <w:sz w:val="24"/>
          <w:szCs w:val="24"/>
        </w:rPr>
        <w:t>(</w:t>
      </w:r>
      <w:r w:rsidR="00266BE3">
        <w:rPr>
          <w:rFonts w:cstheme="minorHAnsi"/>
          <w:sz w:val="24"/>
          <w:szCs w:val="24"/>
        </w:rPr>
        <w:t>incluyendo internet</w:t>
      </w:r>
      <w:r w:rsidR="00756D08">
        <w:rPr>
          <w:rFonts w:cstheme="minorHAnsi"/>
          <w:sz w:val="24"/>
          <w:szCs w:val="24"/>
        </w:rPr>
        <w:t>)</w:t>
      </w:r>
      <w:r w:rsidR="00266BE3">
        <w:rPr>
          <w:rFonts w:cstheme="minorHAnsi"/>
          <w:sz w:val="24"/>
          <w:szCs w:val="24"/>
        </w:rPr>
        <w:t xml:space="preserve">, </w:t>
      </w:r>
      <w:r w:rsidR="00867B2B">
        <w:rPr>
          <w:rFonts w:cstheme="minorHAnsi"/>
          <w:sz w:val="24"/>
          <w:szCs w:val="24"/>
        </w:rPr>
        <w:t xml:space="preserve">pizarra acrílica y </w:t>
      </w:r>
      <w:proofErr w:type="spellStart"/>
      <w:r w:rsidR="00266BE3">
        <w:rPr>
          <w:rFonts w:cstheme="minorHAnsi"/>
          <w:sz w:val="24"/>
          <w:szCs w:val="24"/>
        </w:rPr>
        <w:t>rotafolio</w:t>
      </w:r>
      <w:proofErr w:type="spellEnd"/>
      <w:r w:rsidR="00266BE3">
        <w:rPr>
          <w:rFonts w:cstheme="minorHAnsi"/>
          <w:sz w:val="24"/>
          <w:szCs w:val="24"/>
        </w:rPr>
        <w:t>, Etc.</w:t>
      </w:r>
    </w:p>
    <w:p w:rsidR="008223E0" w:rsidRPr="00B5457F" w:rsidRDefault="00EB65F7" w:rsidP="001F223B">
      <w:pPr>
        <w:pStyle w:val="Prrafodelista"/>
        <w:keepNext/>
        <w:keepLines/>
        <w:widowControl w:val="0"/>
        <w:numPr>
          <w:ilvl w:val="0"/>
          <w:numId w:val="11"/>
        </w:numPr>
        <w:tabs>
          <w:tab w:val="left" w:pos="426"/>
        </w:tabs>
        <w:spacing w:before="100" w:beforeAutospacing="1" w:after="100" w:afterAutospacing="1" w:line="240" w:lineRule="auto"/>
        <w:ind w:left="0" w:firstLine="0"/>
        <w:mirrorIndents/>
        <w:jc w:val="both"/>
        <w:rPr>
          <w:rFonts w:cstheme="minorHAnsi"/>
          <w:sz w:val="24"/>
          <w:szCs w:val="24"/>
        </w:rPr>
      </w:pPr>
      <w:r>
        <w:rPr>
          <w:rFonts w:cstheme="minorHAnsi"/>
          <w:sz w:val="24"/>
          <w:szCs w:val="24"/>
        </w:rPr>
        <w:t>O</w:t>
      </w:r>
      <w:r w:rsidR="00266BE3">
        <w:rPr>
          <w:rFonts w:cstheme="minorHAnsi"/>
          <w:sz w:val="24"/>
          <w:szCs w:val="24"/>
        </w:rPr>
        <w:t>tros: Decisiones del Concejo Municipal, espacio físico para funcionamiento, capacitaciones, transporte para desplazamientos ocasionales,</w:t>
      </w:r>
      <w:r w:rsidR="001820D8">
        <w:rPr>
          <w:rFonts w:cstheme="minorHAnsi"/>
          <w:sz w:val="24"/>
          <w:szCs w:val="24"/>
        </w:rPr>
        <w:t xml:space="preserve"> material facilitado por el TEG,</w:t>
      </w:r>
      <w:r w:rsidR="00266BE3">
        <w:rPr>
          <w:rFonts w:cstheme="minorHAnsi"/>
          <w:sz w:val="24"/>
          <w:szCs w:val="24"/>
        </w:rPr>
        <w:t xml:space="preserve"> Etc.</w:t>
      </w:r>
    </w:p>
    <w:p w:rsidR="005B57AB" w:rsidRPr="00B5457F" w:rsidRDefault="005B57AB"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B11174" w:rsidRPr="00B5457F" w:rsidRDefault="00B11174"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t>ESTRATEGIAS DE IMPLEMENTACI</w:t>
      </w:r>
      <w:r w:rsidR="00656CC9" w:rsidRPr="00B5457F">
        <w:rPr>
          <w:rFonts w:cstheme="minorHAnsi"/>
          <w:b/>
          <w:sz w:val="24"/>
          <w:szCs w:val="24"/>
        </w:rPr>
        <w:t>Ó</w:t>
      </w:r>
      <w:r w:rsidR="00CF1874" w:rsidRPr="00B5457F">
        <w:rPr>
          <w:rFonts w:cstheme="minorHAnsi"/>
          <w:b/>
          <w:sz w:val="24"/>
          <w:szCs w:val="24"/>
        </w:rPr>
        <w:t>N</w:t>
      </w:r>
    </w:p>
    <w:p w:rsidR="002A2C30" w:rsidRPr="00B5457F" w:rsidRDefault="002A2C30" w:rsidP="001F223B">
      <w:pPr>
        <w:keepNext/>
        <w:keepLines/>
        <w:widowControl w:val="0"/>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Este paso comprende la elaboración de estrategias que contribuyan a la ejecución de las metas y las actividades programadas en el plan de trabajo.</w:t>
      </w:r>
    </w:p>
    <w:p w:rsidR="002A2C30" w:rsidRPr="00B5457F" w:rsidRDefault="002A2C30" w:rsidP="001F223B">
      <w:pPr>
        <w:keepNext/>
        <w:keepLines/>
        <w:widowControl w:val="0"/>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 xml:space="preserve">Para la identificación de </w:t>
      </w:r>
      <w:r w:rsidR="0041644B" w:rsidRPr="00B5457F">
        <w:rPr>
          <w:rFonts w:cstheme="minorHAnsi"/>
          <w:sz w:val="24"/>
          <w:szCs w:val="24"/>
        </w:rPr>
        <w:t>las mismas se</w:t>
      </w:r>
      <w:r w:rsidRPr="00B5457F">
        <w:rPr>
          <w:rFonts w:cstheme="minorHAnsi"/>
          <w:sz w:val="24"/>
          <w:szCs w:val="24"/>
        </w:rPr>
        <w:t xml:space="preserve"> sugiere que se tome en </w:t>
      </w:r>
      <w:r w:rsidR="00CF1874" w:rsidRPr="00B5457F">
        <w:rPr>
          <w:rFonts w:cstheme="minorHAnsi"/>
          <w:sz w:val="24"/>
          <w:szCs w:val="24"/>
        </w:rPr>
        <w:t>cuenta los aspectos siguientes:</w:t>
      </w:r>
    </w:p>
    <w:p w:rsidR="002A2C30" w:rsidRPr="00B5457F" w:rsidRDefault="002A2C30" w:rsidP="00EB7147">
      <w:pPr>
        <w:keepNext/>
        <w:keepLines/>
        <w:widowControl w:val="0"/>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Deben facilitar el cumplimiento de las metas y objetivos programados en el plan operativo</w:t>
      </w:r>
      <w:r w:rsidR="006B4DE6">
        <w:rPr>
          <w:rFonts w:cstheme="minorHAnsi"/>
          <w:sz w:val="24"/>
          <w:szCs w:val="24"/>
        </w:rPr>
        <w:t xml:space="preserve"> anual</w:t>
      </w:r>
      <w:r w:rsidRPr="00B5457F">
        <w:rPr>
          <w:rFonts w:cstheme="minorHAnsi"/>
          <w:sz w:val="24"/>
          <w:szCs w:val="24"/>
        </w:rPr>
        <w:t>.</w:t>
      </w:r>
    </w:p>
    <w:p w:rsidR="008223E0" w:rsidRDefault="002A2C30" w:rsidP="00EB7147">
      <w:pPr>
        <w:keepNext/>
        <w:keepLines/>
        <w:widowControl w:val="0"/>
        <w:spacing w:before="100" w:beforeAutospacing="1" w:after="100" w:afterAutospacing="1" w:line="240" w:lineRule="auto"/>
        <w:contextualSpacing/>
        <w:mirrorIndents/>
        <w:jc w:val="both"/>
        <w:rPr>
          <w:rFonts w:cstheme="minorHAnsi"/>
          <w:sz w:val="24"/>
          <w:szCs w:val="24"/>
        </w:rPr>
      </w:pPr>
      <w:r w:rsidRPr="00B5457F">
        <w:rPr>
          <w:rFonts w:cstheme="minorHAnsi"/>
          <w:sz w:val="24"/>
          <w:szCs w:val="24"/>
        </w:rPr>
        <w:t>Deben ser emotivas para el recurso humano y de fácil comprensión.</w:t>
      </w:r>
    </w:p>
    <w:p w:rsidR="007456A3" w:rsidRPr="008564B4" w:rsidRDefault="007456A3" w:rsidP="007456A3">
      <w:pPr>
        <w:keepNext/>
        <w:keepLines/>
        <w:widowControl w:val="0"/>
        <w:spacing w:before="100" w:beforeAutospacing="1" w:after="100" w:afterAutospacing="1" w:line="240" w:lineRule="auto"/>
        <w:contextualSpacing/>
        <w:mirrorIndents/>
        <w:jc w:val="both"/>
        <w:rPr>
          <w:rFonts w:cstheme="minorHAnsi"/>
          <w:sz w:val="24"/>
          <w:szCs w:val="24"/>
        </w:rPr>
        <w:sectPr w:rsidR="007456A3" w:rsidRPr="008564B4" w:rsidSect="001F223B">
          <w:footerReference w:type="default" r:id="rId10"/>
          <w:pgSz w:w="12240" w:h="15840"/>
          <w:pgMar w:top="1418" w:right="1418" w:bottom="1418" w:left="1418" w:header="709" w:footer="709" w:gutter="0"/>
          <w:pgNumType w:start="0"/>
          <w:cols w:space="708"/>
          <w:titlePg/>
          <w:docGrid w:linePitch="360"/>
        </w:sectPr>
      </w:pPr>
    </w:p>
    <w:p w:rsidR="0065637D" w:rsidRPr="00B5457F" w:rsidRDefault="0065637D"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lastRenderedPageBreak/>
        <w:t>DETALLE DE METAS</w:t>
      </w:r>
    </w:p>
    <w:tbl>
      <w:tblPr>
        <w:tblStyle w:val="Tabladecuadrcula4-nfasis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899"/>
        <w:gridCol w:w="2409"/>
        <w:gridCol w:w="2694"/>
        <w:gridCol w:w="1842"/>
        <w:gridCol w:w="1701"/>
      </w:tblGrid>
      <w:tr w:rsidR="00731F9A" w:rsidRPr="00B5457F" w:rsidTr="00F3083C">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058"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5637D" w:rsidRPr="00C27805" w:rsidRDefault="0065637D" w:rsidP="009B35EC">
            <w:pPr>
              <w:keepNext/>
              <w:keepLines/>
              <w:widowControl w:val="0"/>
              <w:tabs>
                <w:tab w:val="left" w:pos="2082"/>
              </w:tabs>
              <w:spacing w:before="100" w:beforeAutospacing="1" w:after="100" w:afterAutospacing="1"/>
              <w:contextualSpacing/>
              <w:mirrorIndents/>
              <w:jc w:val="center"/>
              <w:rPr>
                <w:rFonts w:cstheme="minorHAnsi"/>
                <w:color w:val="auto"/>
                <w:sz w:val="20"/>
                <w:szCs w:val="20"/>
              </w:rPr>
            </w:pPr>
            <w:r w:rsidRPr="00C27805">
              <w:rPr>
                <w:rFonts w:cstheme="minorHAnsi"/>
                <w:color w:val="auto"/>
                <w:sz w:val="20"/>
                <w:szCs w:val="20"/>
              </w:rPr>
              <w:t>ÁREA ESTRATÉGICA</w:t>
            </w:r>
          </w:p>
        </w:tc>
        <w:tc>
          <w:tcPr>
            <w:tcW w:w="2899"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5637D" w:rsidRPr="00C27805" w:rsidRDefault="0065637D"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COMPETENCIA</w:t>
            </w:r>
          </w:p>
        </w:tc>
        <w:tc>
          <w:tcPr>
            <w:tcW w:w="2409"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5637D" w:rsidRPr="00C27805" w:rsidRDefault="0065637D"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NOMBRE  DE LA META</w:t>
            </w:r>
          </w:p>
        </w:tc>
        <w:tc>
          <w:tcPr>
            <w:tcW w:w="2694"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5637D" w:rsidRPr="00C27805" w:rsidRDefault="0065637D"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INDICADOR</w:t>
            </w:r>
          </w:p>
        </w:tc>
        <w:tc>
          <w:tcPr>
            <w:tcW w:w="1842"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5637D" w:rsidRPr="00C27805" w:rsidRDefault="0065637D"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VALOR DEL INDICADOR</w:t>
            </w:r>
          </w:p>
        </w:tc>
        <w:tc>
          <w:tcPr>
            <w:tcW w:w="1701"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5637D" w:rsidRPr="00C27805" w:rsidRDefault="0065637D"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FECHA DE EJECUCIÓN</w:t>
            </w:r>
          </w:p>
        </w:tc>
      </w:tr>
      <w:tr w:rsidR="00934F62" w:rsidRPr="00B5457F" w:rsidTr="00383280">
        <w:trPr>
          <w:cnfStyle w:val="000000100000" w:firstRow="0" w:lastRow="0" w:firstColumn="0" w:lastColumn="0" w:oddVBand="0" w:evenVBand="0" w:oddHBand="1" w:evenHBand="0" w:firstRowFirstColumn="0" w:firstRowLastColumn="0" w:lastRowFirstColumn="0" w:lastRowLastColumn="0"/>
          <w:trHeight w:val="2473"/>
        </w:trPr>
        <w:tc>
          <w:tcPr>
            <w:cnfStyle w:val="001000000000" w:firstRow="0" w:lastRow="0" w:firstColumn="1" w:lastColumn="0" w:oddVBand="0" w:evenVBand="0" w:oddHBand="0" w:evenHBand="0" w:firstRowFirstColumn="0" w:firstRowLastColumn="0" w:lastRowFirstColumn="0" w:lastRowLastColumn="0"/>
            <w:tcW w:w="2058" w:type="dxa"/>
            <w:shd w:val="clear" w:color="auto" w:fill="FFFFFF" w:themeFill="background1"/>
          </w:tcPr>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934F62" w:rsidRPr="00C27805" w:rsidRDefault="00934F6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Avisos y denuncias</w:t>
            </w:r>
          </w:p>
        </w:tc>
        <w:tc>
          <w:tcPr>
            <w:tcW w:w="2899" w:type="dxa"/>
            <w:shd w:val="clear" w:color="auto" w:fill="FFFFFF" w:themeFill="background1"/>
          </w:tcPr>
          <w:p w:rsidR="00934F62" w:rsidRPr="00C27805" w:rsidRDefault="00934F62" w:rsidP="001F223B">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Crear clima propicio para la interposición de avisos y denuncias</w:t>
            </w:r>
            <w:r w:rsidR="00140F48" w:rsidRPr="00C27805">
              <w:rPr>
                <w:rFonts w:cstheme="minorHAnsi"/>
                <w:sz w:val="20"/>
                <w:szCs w:val="20"/>
              </w:rPr>
              <w:t>.</w:t>
            </w:r>
          </w:p>
        </w:tc>
        <w:tc>
          <w:tcPr>
            <w:tcW w:w="2409" w:type="dxa"/>
            <w:shd w:val="clear" w:color="auto" w:fill="FFFFFF" w:themeFill="background1"/>
          </w:tcPr>
          <w:p w:rsidR="00C43426" w:rsidRDefault="00515094" w:rsidP="001F223B">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140F48" w:rsidRPr="00C27805">
              <w:rPr>
                <w:rFonts w:cstheme="minorHAnsi"/>
                <w:sz w:val="20"/>
                <w:szCs w:val="20"/>
              </w:rPr>
              <w:t>Establecimiento del buzón de avisos</w:t>
            </w:r>
            <w:r w:rsidR="00C43426">
              <w:rPr>
                <w:rFonts w:cstheme="minorHAnsi"/>
                <w:sz w:val="20"/>
                <w:szCs w:val="20"/>
              </w:rPr>
              <w:t>.</w:t>
            </w:r>
          </w:p>
          <w:p w:rsidR="000D5301" w:rsidRDefault="000D5301" w:rsidP="001F223B">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4F62" w:rsidRDefault="00515094" w:rsidP="00C43426">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C43426">
              <w:rPr>
                <w:rFonts w:cstheme="minorHAnsi"/>
                <w:sz w:val="20"/>
                <w:szCs w:val="20"/>
              </w:rPr>
              <w:t>Identificación de</w:t>
            </w:r>
            <w:r>
              <w:rPr>
                <w:rFonts w:cstheme="minorHAnsi"/>
                <w:sz w:val="20"/>
                <w:szCs w:val="20"/>
              </w:rPr>
              <w:t>l</w:t>
            </w:r>
            <w:r w:rsidR="00C43426">
              <w:rPr>
                <w:rFonts w:cstheme="minorHAnsi"/>
                <w:sz w:val="20"/>
                <w:szCs w:val="20"/>
              </w:rPr>
              <w:t xml:space="preserve"> área</w:t>
            </w:r>
            <w:r w:rsidR="00140F48" w:rsidRPr="00C27805">
              <w:rPr>
                <w:rFonts w:cstheme="minorHAnsi"/>
                <w:sz w:val="20"/>
                <w:szCs w:val="20"/>
              </w:rPr>
              <w:t xml:space="preserve"> </w:t>
            </w:r>
            <w:r w:rsidR="00C43426">
              <w:rPr>
                <w:rFonts w:cstheme="minorHAnsi"/>
                <w:sz w:val="20"/>
                <w:szCs w:val="20"/>
              </w:rPr>
              <w:t xml:space="preserve">de </w:t>
            </w:r>
            <w:r w:rsidR="00140F48" w:rsidRPr="00C27805">
              <w:rPr>
                <w:rFonts w:cstheme="minorHAnsi"/>
                <w:sz w:val="20"/>
                <w:szCs w:val="20"/>
              </w:rPr>
              <w:t>denuncias.</w:t>
            </w:r>
          </w:p>
          <w:p w:rsidR="000D5301" w:rsidRDefault="000D5301" w:rsidP="00C43426">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515094" w:rsidRDefault="00515094" w:rsidP="0051509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3E73F8">
              <w:rPr>
                <w:rFonts w:cstheme="minorHAnsi"/>
                <w:sz w:val="20"/>
                <w:szCs w:val="20"/>
              </w:rPr>
              <w:t>Elaboración de cartel</w:t>
            </w:r>
            <w:r>
              <w:rPr>
                <w:rFonts w:cstheme="minorHAnsi"/>
                <w:sz w:val="20"/>
                <w:szCs w:val="20"/>
              </w:rPr>
              <w:t>es</w:t>
            </w:r>
            <w:r w:rsidRPr="003E73F8">
              <w:rPr>
                <w:rFonts w:cstheme="minorHAnsi"/>
                <w:sz w:val="20"/>
                <w:szCs w:val="20"/>
              </w:rPr>
              <w:t xml:space="preserve"> sobre el contenido de como interponer avisos o denuncias.</w:t>
            </w:r>
          </w:p>
          <w:p w:rsidR="000D5301" w:rsidRPr="003E73F8" w:rsidRDefault="000D5301" w:rsidP="0051509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515094" w:rsidRPr="00C27805" w:rsidRDefault="00515094" w:rsidP="00515094">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3E73F8">
              <w:rPr>
                <w:rFonts w:cstheme="minorHAnsi"/>
                <w:sz w:val="20"/>
                <w:szCs w:val="20"/>
              </w:rPr>
              <w:t>Habilitación de correo electrónico de la comisión de ética, para la recepción de avisos y denuncias.</w:t>
            </w:r>
          </w:p>
        </w:tc>
        <w:tc>
          <w:tcPr>
            <w:tcW w:w="2694" w:type="dxa"/>
            <w:shd w:val="clear" w:color="auto" w:fill="FFFFFF" w:themeFill="background1"/>
          </w:tcPr>
          <w:p w:rsidR="002D1D8D" w:rsidRDefault="002D1D8D"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1D8D">
              <w:rPr>
                <w:rFonts w:cstheme="minorHAnsi"/>
                <w:sz w:val="20"/>
                <w:szCs w:val="20"/>
              </w:rPr>
              <w:t>-Número de buzones instalados.</w:t>
            </w:r>
          </w:p>
          <w:p w:rsidR="000D5301" w:rsidRPr="002D1D8D" w:rsidRDefault="000D5301"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D1D8D" w:rsidRDefault="002D1D8D"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1D8D">
              <w:rPr>
                <w:rFonts w:cstheme="minorHAnsi"/>
                <w:sz w:val="20"/>
                <w:szCs w:val="20"/>
              </w:rPr>
              <w:t>-</w:t>
            </w:r>
            <w:r w:rsidR="00383280">
              <w:rPr>
                <w:rFonts w:cstheme="minorHAnsi"/>
                <w:sz w:val="20"/>
                <w:szCs w:val="20"/>
              </w:rPr>
              <w:t>Á</w:t>
            </w:r>
            <w:r w:rsidRPr="002D1D8D">
              <w:rPr>
                <w:rFonts w:cstheme="minorHAnsi"/>
                <w:sz w:val="20"/>
                <w:szCs w:val="20"/>
              </w:rPr>
              <w:t>rea de denuncia identificada y equipada.</w:t>
            </w:r>
          </w:p>
          <w:p w:rsidR="000D5301" w:rsidRPr="002D1D8D" w:rsidRDefault="000D5301"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D1D8D" w:rsidRPr="002D1D8D" w:rsidRDefault="00383280"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2D1D8D" w:rsidRPr="002D1D8D">
              <w:rPr>
                <w:rFonts w:cstheme="minorHAnsi"/>
                <w:sz w:val="20"/>
                <w:szCs w:val="20"/>
              </w:rPr>
              <w:t>Número de carteles instalados.</w:t>
            </w:r>
          </w:p>
          <w:p w:rsidR="00515094" w:rsidRDefault="00515094"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515094" w:rsidRDefault="00515094"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0D5301" w:rsidRDefault="000D5301"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4F62" w:rsidRPr="00C27805" w:rsidRDefault="00383280"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2D1D8D" w:rsidRPr="002D1D8D">
              <w:rPr>
                <w:rFonts w:cstheme="minorHAnsi"/>
                <w:sz w:val="20"/>
                <w:szCs w:val="20"/>
              </w:rPr>
              <w:t>Correo electrónico de la comisión de ética para la recepción d</w:t>
            </w:r>
            <w:r w:rsidR="002D1D8D">
              <w:rPr>
                <w:rFonts w:cstheme="minorHAnsi"/>
                <w:sz w:val="20"/>
                <w:szCs w:val="20"/>
              </w:rPr>
              <w:t>e avisos y denuncias habilitado</w:t>
            </w:r>
            <w:r w:rsidR="00140F48" w:rsidRPr="00C27805">
              <w:rPr>
                <w:rFonts w:cstheme="minorHAnsi"/>
                <w:sz w:val="20"/>
                <w:szCs w:val="20"/>
              </w:rPr>
              <w:t>.</w:t>
            </w:r>
          </w:p>
        </w:tc>
        <w:tc>
          <w:tcPr>
            <w:tcW w:w="1842" w:type="dxa"/>
            <w:shd w:val="clear" w:color="auto" w:fill="FFFFFF" w:themeFill="background1"/>
          </w:tcPr>
          <w:p w:rsidR="002D1D8D" w:rsidRPr="002D1D8D" w:rsidRDefault="00383280" w:rsidP="00383280">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 buzón</w:t>
            </w:r>
          </w:p>
          <w:p w:rsidR="002D1D8D" w:rsidRPr="002D1D8D" w:rsidRDefault="002D1D8D"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0D5301" w:rsidRDefault="000D5301" w:rsidP="000D5301">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D1D8D" w:rsidRPr="002D1D8D" w:rsidRDefault="002D1D8D" w:rsidP="00383280">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1D8D">
              <w:rPr>
                <w:rFonts w:cstheme="minorHAnsi"/>
                <w:sz w:val="20"/>
                <w:szCs w:val="20"/>
              </w:rPr>
              <w:t>1 área de denuncia.</w:t>
            </w:r>
          </w:p>
          <w:p w:rsidR="002D1D8D" w:rsidRDefault="002D1D8D"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0D5301" w:rsidRPr="002D1D8D" w:rsidRDefault="000D5301"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D1D8D" w:rsidRPr="002D1D8D" w:rsidRDefault="002D1D8D" w:rsidP="00383280">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1D8D">
              <w:rPr>
                <w:rFonts w:cstheme="minorHAnsi"/>
                <w:sz w:val="20"/>
                <w:szCs w:val="20"/>
              </w:rPr>
              <w:t>15</w:t>
            </w:r>
          </w:p>
          <w:p w:rsidR="002D1D8D" w:rsidRPr="002D1D8D" w:rsidRDefault="002D1D8D"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D1D8D" w:rsidRDefault="002D1D8D"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562FFA" w:rsidRDefault="00562FFA"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0D5301" w:rsidRPr="002D1D8D" w:rsidRDefault="000D5301"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4F62" w:rsidRPr="00C27805" w:rsidRDefault="002D1D8D" w:rsidP="00383280">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1D8D">
              <w:rPr>
                <w:rFonts w:cstheme="minorHAnsi"/>
                <w:sz w:val="20"/>
                <w:szCs w:val="20"/>
              </w:rPr>
              <w:t>1</w:t>
            </w:r>
          </w:p>
        </w:tc>
        <w:tc>
          <w:tcPr>
            <w:tcW w:w="1701" w:type="dxa"/>
            <w:shd w:val="clear" w:color="auto" w:fill="FFFFFF" w:themeFill="background1"/>
          </w:tcPr>
          <w:p w:rsidR="00934F62" w:rsidRPr="00C27805" w:rsidRDefault="0041644B"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Inicio:</w:t>
            </w:r>
          </w:p>
          <w:p w:rsidR="0041644B" w:rsidRPr="00C27805" w:rsidRDefault="0041644B"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7805">
              <w:rPr>
                <w:rFonts w:cstheme="minorHAnsi"/>
                <w:b/>
                <w:sz w:val="20"/>
                <w:szCs w:val="20"/>
              </w:rPr>
              <w:t>0</w:t>
            </w:r>
            <w:r w:rsidR="0088527E">
              <w:rPr>
                <w:rFonts w:cstheme="minorHAnsi"/>
                <w:b/>
                <w:sz w:val="20"/>
                <w:szCs w:val="20"/>
              </w:rPr>
              <w:t>3</w:t>
            </w:r>
            <w:r w:rsidRPr="00C27805">
              <w:rPr>
                <w:rFonts w:cstheme="minorHAnsi"/>
                <w:b/>
                <w:sz w:val="20"/>
                <w:szCs w:val="20"/>
              </w:rPr>
              <w:t xml:space="preserve"> </w:t>
            </w:r>
            <w:r w:rsidR="0088527E">
              <w:rPr>
                <w:rFonts w:cstheme="minorHAnsi"/>
                <w:b/>
                <w:sz w:val="20"/>
                <w:szCs w:val="20"/>
              </w:rPr>
              <w:t>ener</w:t>
            </w:r>
            <w:r w:rsidR="009B35EC">
              <w:rPr>
                <w:rFonts w:cstheme="minorHAnsi"/>
                <w:b/>
                <w:sz w:val="20"/>
                <w:szCs w:val="20"/>
              </w:rPr>
              <w:t>o</w:t>
            </w:r>
            <w:r w:rsidRPr="00C27805">
              <w:rPr>
                <w:rFonts w:cstheme="minorHAnsi"/>
                <w:b/>
                <w:sz w:val="20"/>
                <w:szCs w:val="20"/>
              </w:rPr>
              <w:t xml:space="preserve"> 2018</w:t>
            </w:r>
          </w:p>
          <w:p w:rsidR="00934F62" w:rsidRPr="00C27805" w:rsidRDefault="00934F62"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Finalización:</w:t>
            </w:r>
          </w:p>
          <w:p w:rsidR="0041644B" w:rsidRPr="00C27805" w:rsidRDefault="0088527E"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w:t>
            </w:r>
            <w:r w:rsidR="0041644B" w:rsidRPr="00C27805">
              <w:rPr>
                <w:rFonts w:cstheme="minorHAnsi"/>
                <w:b/>
                <w:sz w:val="20"/>
                <w:szCs w:val="20"/>
              </w:rPr>
              <w:t xml:space="preserve"> </w:t>
            </w:r>
            <w:r>
              <w:rPr>
                <w:rFonts w:cstheme="minorHAnsi"/>
                <w:b/>
                <w:sz w:val="20"/>
                <w:szCs w:val="20"/>
              </w:rPr>
              <w:t xml:space="preserve">dic </w:t>
            </w:r>
            <w:r w:rsidR="0041644B" w:rsidRPr="00C27805">
              <w:rPr>
                <w:rFonts w:cstheme="minorHAnsi"/>
                <w:b/>
                <w:sz w:val="20"/>
                <w:szCs w:val="20"/>
              </w:rPr>
              <w:t>2018</w:t>
            </w:r>
            <w:r w:rsidR="00485F1B" w:rsidRPr="00C27805">
              <w:rPr>
                <w:rFonts w:cstheme="minorHAnsi"/>
                <w:b/>
                <w:sz w:val="20"/>
                <w:szCs w:val="20"/>
              </w:rPr>
              <w:t>.</w:t>
            </w:r>
          </w:p>
        </w:tc>
      </w:tr>
      <w:tr w:rsidR="0065637D" w:rsidRPr="00B5457F" w:rsidTr="001E5C2E">
        <w:trPr>
          <w:trHeight w:val="914"/>
        </w:trPr>
        <w:tc>
          <w:tcPr>
            <w:cnfStyle w:val="001000000000" w:firstRow="0" w:lastRow="0" w:firstColumn="1" w:lastColumn="0" w:oddVBand="0" w:evenVBand="0" w:oddHBand="0" w:evenHBand="0" w:firstRowFirstColumn="0" w:firstRowLastColumn="0" w:lastRowFirstColumn="0" w:lastRowLastColumn="0"/>
            <w:tcW w:w="2058" w:type="dxa"/>
            <w:shd w:val="clear" w:color="auto" w:fill="FFFFFF" w:themeFill="background1"/>
          </w:tcPr>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65637D" w:rsidRPr="00C27805" w:rsidRDefault="0065637D"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Capacitación</w:t>
            </w:r>
          </w:p>
        </w:tc>
        <w:tc>
          <w:tcPr>
            <w:tcW w:w="2899" w:type="dxa"/>
            <w:shd w:val="clear" w:color="auto" w:fill="FFFFFF" w:themeFill="background1"/>
          </w:tcPr>
          <w:p w:rsidR="0065637D" w:rsidRPr="00C27805" w:rsidRDefault="0065637D" w:rsidP="001F223B">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Formar a servidores públicos en la LEG</w:t>
            </w:r>
            <w:r w:rsidR="00140F48" w:rsidRPr="00C27805">
              <w:rPr>
                <w:rFonts w:cstheme="minorHAnsi"/>
                <w:sz w:val="20"/>
                <w:szCs w:val="20"/>
              </w:rPr>
              <w:t>.</w:t>
            </w:r>
          </w:p>
        </w:tc>
        <w:tc>
          <w:tcPr>
            <w:tcW w:w="2409" w:type="dxa"/>
            <w:shd w:val="clear" w:color="auto" w:fill="FFFFFF" w:themeFill="background1"/>
          </w:tcPr>
          <w:p w:rsidR="00320266" w:rsidRDefault="00320266" w:rsidP="00320266">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3E73F8">
              <w:rPr>
                <w:rFonts w:cstheme="minorHAnsi"/>
                <w:sz w:val="20"/>
                <w:szCs w:val="20"/>
              </w:rPr>
              <w:t>Elaboración de diagnóstico institucio</w:t>
            </w:r>
            <w:r>
              <w:rPr>
                <w:rFonts w:cstheme="minorHAnsi"/>
                <w:sz w:val="20"/>
                <w:szCs w:val="20"/>
              </w:rPr>
              <w:t>nal sobre prácticas antiéticas.</w:t>
            </w:r>
          </w:p>
          <w:p w:rsidR="000D5301" w:rsidRPr="003E73F8" w:rsidRDefault="000D5301" w:rsidP="00320266">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637D" w:rsidRPr="00C27805" w:rsidRDefault="00320266" w:rsidP="00320266">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3E73F8">
              <w:rPr>
                <w:rFonts w:cstheme="minorHAnsi"/>
                <w:sz w:val="20"/>
                <w:szCs w:val="20"/>
              </w:rPr>
              <w:t>Crear e Implementar programas de capacitación para servidores públicos.</w:t>
            </w:r>
          </w:p>
        </w:tc>
        <w:tc>
          <w:tcPr>
            <w:tcW w:w="2694" w:type="dxa"/>
            <w:shd w:val="clear" w:color="auto" w:fill="FFFFFF" w:themeFill="background1"/>
          </w:tcPr>
          <w:p w:rsidR="00526A23" w:rsidRPr="00526A23" w:rsidRDefault="00526A23"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6A23">
              <w:rPr>
                <w:rFonts w:cstheme="minorHAnsi"/>
                <w:sz w:val="20"/>
                <w:szCs w:val="20"/>
              </w:rPr>
              <w:t>-Diagnostico institucional.</w:t>
            </w:r>
          </w:p>
          <w:p w:rsidR="00526A23" w:rsidRDefault="00526A23"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320266" w:rsidRDefault="00320266"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D5301" w:rsidRPr="00526A23" w:rsidRDefault="000D5301"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526A23" w:rsidRDefault="00526A23"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6A23">
              <w:rPr>
                <w:rFonts w:cstheme="minorHAnsi"/>
                <w:sz w:val="20"/>
                <w:szCs w:val="20"/>
              </w:rPr>
              <w:t>-N</w:t>
            </w:r>
            <w:r w:rsidR="00320266">
              <w:rPr>
                <w:rFonts w:cstheme="minorHAnsi"/>
                <w:sz w:val="20"/>
                <w:szCs w:val="20"/>
              </w:rPr>
              <w:t>ú</w:t>
            </w:r>
            <w:r w:rsidRPr="00526A23">
              <w:rPr>
                <w:rFonts w:cstheme="minorHAnsi"/>
                <w:sz w:val="20"/>
                <w:szCs w:val="20"/>
              </w:rPr>
              <w:t>mero de programas creados e implementados.</w:t>
            </w:r>
          </w:p>
          <w:p w:rsidR="000D5301" w:rsidRPr="00526A23" w:rsidRDefault="000D5301"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526A23" w:rsidRDefault="00526A23"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6A23">
              <w:rPr>
                <w:rFonts w:cstheme="minorHAnsi"/>
                <w:sz w:val="20"/>
                <w:szCs w:val="20"/>
              </w:rPr>
              <w:t>-Número de capacitaciones realizadas.</w:t>
            </w:r>
          </w:p>
          <w:p w:rsidR="000D5301" w:rsidRPr="00526A23" w:rsidRDefault="000D5301" w:rsidP="00526A2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316482" w:rsidRPr="00C27805" w:rsidRDefault="00526A23" w:rsidP="00746F10">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6A23">
              <w:rPr>
                <w:rFonts w:cstheme="minorHAnsi"/>
                <w:sz w:val="20"/>
                <w:szCs w:val="20"/>
              </w:rPr>
              <w:t>-Número de servidores capacitados.</w:t>
            </w:r>
          </w:p>
        </w:tc>
        <w:tc>
          <w:tcPr>
            <w:tcW w:w="1842" w:type="dxa"/>
            <w:shd w:val="clear" w:color="auto" w:fill="FFFFFF" w:themeFill="background1"/>
          </w:tcPr>
          <w:p w:rsidR="002D1D8D" w:rsidRPr="003E73F8" w:rsidRDefault="002D1D8D" w:rsidP="002D1D8D">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diagnostico</w:t>
            </w:r>
          </w:p>
          <w:p w:rsidR="008B6F83" w:rsidRDefault="008B6F83" w:rsidP="002D1D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B6F83" w:rsidRDefault="008B6F83" w:rsidP="002D1D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D5301" w:rsidRDefault="000D5301" w:rsidP="002D1D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D1D8D" w:rsidRDefault="002D1D8D" w:rsidP="002D1D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-N</w:t>
            </w:r>
            <w:r w:rsidR="008B6F83">
              <w:rPr>
                <w:rFonts w:cstheme="minorHAnsi"/>
                <w:sz w:val="20"/>
                <w:szCs w:val="20"/>
              </w:rPr>
              <w:t>o.</w:t>
            </w:r>
            <w:r>
              <w:rPr>
                <w:rFonts w:cstheme="minorHAnsi"/>
                <w:sz w:val="20"/>
                <w:szCs w:val="20"/>
              </w:rPr>
              <w:t xml:space="preserve"> de programas elaborados.</w:t>
            </w:r>
          </w:p>
          <w:p w:rsidR="000D5301" w:rsidRPr="003E73F8" w:rsidRDefault="000D5301" w:rsidP="002D1D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D1D8D" w:rsidRDefault="002D1D8D" w:rsidP="002D1D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-N</w:t>
            </w:r>
            <w:r>
              <w:rPr>
                <w:rFonts w:cstheme="minorHAnsi"/>
                <w:sz w:val="20"/>
                <w:szCs w:val="20"/>
              </w:rPr>
              <w:t>o</w:t>
            </w:r>
            <w:r w:rsidR="008B6F83">
              <w:rPr>
                <w:rFonts w:cstheme="minorHAnsi"/>
                <w:sz w:val="20"/>
                <w:szCs w:val="20"/>
              </w:rPr>
              <w:t>.</w:t>
            </w:r>
            <w:r>
              <w:rPr>
                <w:rFonts w:cstheme="minorHAnsi"/>
                <w:sz w:val="20"/>
                <w:szCs w:val="20"/>
              </w:rPr>
              <w:t xml:space="preserve"> capacitaciones realizadas.</w:t>
            </w:r>
          </w:p>
          <w:p w:rsidR="000D5301" w:rsidRDefault="000D5301" w:rsidP="002D1D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637D" w:rsidRPr="00C27805" w:rsidRDefault="002D1D8D" w:rsidP="008B6F8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-No</w:t>
            </w:r>
            <w:r w:rsidR="008B6F83">
              <w:rPr>
                <w:rFonts w:cstheme="minorHAnsi"/>
                <w:sz w:val="20"/>
                <w:szCs w:val="20"/>
              </w:rPr>
              <w:t>.</w:t>
            </w:r>
            <w:r w:rsidRPr="003E73F8">
              <w:rPr>
                <w:rFonts w:cstheme="minorHAnsi"/>
                <w:sz w:val="20"/>
                <w:szCs w:val="20"/>
              </w:rPr>
              <w:t xml:space="preserve"> de servidores capacitados</w:t>
            </w:r>
            <w:r>
              <w:rPr>
                <w:rFonts w:cstheme="minorHAnsi"/>
                <w:sz w:val="20"/>
                <w:szCs w:val="20"/>
              </w:rPr>
              <w:t>.</w:t>
            </w:r>
          </w:p>
        </w:tc>
        <w:tc>
          <w:tcPr>
            <w:tcW w:w="1701" w:type="dxa"/>
            <w:shd w:val="clear" w:color="auto" w:fill="FFFFFF" w:themeFill="background1"/>
          </w:tcPr>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Inicio:</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7805">
              <w:rPr>
                <w:rFonts w:cstheme="minorHAnsi"/>
                <w:b/>
                <w:sz w:val="20"/>
                <w:szCs w:val="20"/>
              </w:rPr>
              <w:t>0</w:t>
            </w:r>
            <w:r w:rsidR="009B35EC">
              <w:rPr>
                <w:rFonts w:cstheme="minorHAnsi"/>
                <w:b/>
                <w:sz w:val="20"/>
                <w:szCs w:val="20"/>
              </w:rPr>
              <w:t>4</w:t>
            </w:r>
            <w:r w:rsidRPr="00C27805">
              <w:rPr>
                <w:rFonts w:cstheme="minorHAnsi"/>
                <w:b/>
                <w:sz w:val="20"/>
                <w:szCs w:val="20"/>
              </w:rPr>
              <w:t xml:space="preserve"> </w:t>
            </w:r>
            <w:r w:rsidR="009B35EC">
              <w:rPr>
                <w:rFonts w:cstheme="minorHAnsi"/>
                <w:b/>
                <w:sz w:val="20"/>
                <w:szCs w:val="20"/>
              </w:rPr>
              <w:t>juni</w:t>
            </w:r>
            <w:r w:rsidRPr="00C27805">
              <w:rPr>
                <w:rFonts w:cstheme="minorHAnsi"/>
                <w:b/>
                <w:sz w:val="20"/>
                <w:szCs w:val="20"/>
              </w:rPr>
              <w:t>o 2018</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Finalización:</w:t>
            </w:r>
          </w:p>
          <w:p w:rsidR="0065637D" w:rsidRPr="00C27805" w:rsidRDefault="009B35EC"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30</w:t>
            </w:r>
            <w:r w:rsidR="00244C95" w:rsidRPr="00C27805">
              <w:rPr>
                <w:rFonts w:cstheme="minorHAnsi"/>
                <w:b/>
                <w:sz w:val="20"/>
                <w:szCs w:val="20"/>
              </w:rPr>
              <w:t xml:space="preserve"> </w:t>
            </w:r>
            <w:r>
              <w:rPr>
                <w:rFonts w:cstheme="minorHAnsi"/>
                <w:b/>
                <w:sz w:val="20"/>
                <w:szCs w:val="20"/>
              </w:rPr>
              <w:t>nov</w:t>
            </w:r>
            <w:r w:rsidR="00244C95" w:rsidRPr="00C27805">
              <w:rPr>
                <w:rFonts w:cstheme="minorHAnsi"/>
                <w:b/>
                <w:sz w:val="20"/>
                <w:szCs w:val="20"/>
              </w:rPr>
              <w:t xml:space="preserve"> 2018</w:t>
            </w:r>
          </w:p>
        </w:tc>
      </w:tr>
      <w:tr w:rsidR="0065637D" w:rsidRPr="00B5457F" w:rsidTr="001E5C2E">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058" w:type="dxa"/>
            <w:shd w:val="clear" w:color="auto" w:fill="auto"/>
          </w:tcPr>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65637D" w:rsidRPr="00C27805" w:rsidRDefault="0065637D"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Promoción y difusión de la Ley</w:t>
            </w:r>
          </w:p>
        </w:tc>
        <w:tc>
          <w:tcPr>
            <w:tcW w:w="2899" w:type="dxa"/>
            <w:shd w:val="clear" w:color="auto" w:fill="auto"/>
          </w:tcPr>
          <w:p w:rsidR="0065637D" w:rsidRPr="00C27805" w:rsidRDefault="00731F9A" w:rsidP="001F223B">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Crear mecanismo</w:t>
            </w:r>
            <w:r w:rsidR="00191A5B">
              <w:rPr>
                <w:rFonts w:cstheme="minorHAnsi"/>
                <w:sz w:val="20"/>
                <w:szCs w:val="20"/>
              </w:rPr>
              <w:t>s</w:t>
            </w:r>
            <w:r w:rsidR="0065637D" w:rsidRPr="00C27805">
              <w:rPr>
                <w:rFonts w:cstheme="minorHAnsi"/>
                <w:sz w:val="20"/>
                <w:szCs w:val="20"/>
              </w:rPr>
              <w:t xml:space="preserve"> de difusión de la Ley</w:t>
            </w:r>
            <w:r w:rsidR="00191A5B">
              <w:rPr>
                <w:rFonts w:cstheme="minorHAnsi"/>
                <w:sz w:val="20"/>
                <w:szCs w:val="20"/>
              </w:rPr>
              <w:t>,</w:t>
            </w:r>
            <w:r w:rsidR="0065637D" w:rsidRPr="00C27805">
              <w:rPr>
                <w:rFonts w:cstheme="minorHAnsi"/>
                <w:sz w:val="20"/>
                <w:szCs w:val="20"/>
              </w:rPr>
              <w:t xml:space="preserve"> dirigidos a los servidores públicos y a la población en general.</w:t>
            </w:r>
          </w:p>
        </w:tc>
        <w:tc>
          <w:tcPr>
            <w:tcW w:w="2409" w:type="dxa"/>
            <w:shd w:val="clear" w:color="auto" w:fill="auto"/>
          </w:tcPr>
          <w:p w:rsidR="0065637D" w:rsidRPr="00C27805" w:rsidRDefault="008F1239" w:rsidP="001F223B">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Promover el contenido de la LEG entre los servidores públicos y la divulgación de la ley a la población en general</w:t>
            </w:r>
            <w:r>
              <w:rPr>
                <w:rFonts w:cstheme="minorHAnsi"/>
                <w:sz w:val="20"/>
                <w:szCs w:val="20"/>
              </w:rPr>
              <w:t>.</w:t>
            </w:r>
          </w:p>
        </w:tc>
        <w:tc>
          <w:tcPr>
            <w:tcW w:w="2694" w:type="dxa"/>
            <w:shd w:val="clear" w:color="auto" w:fill="auto"/>
          </w:tcPr>
          <w:p w:rsidR="004E0D5C" w:rsidRPr="003E73F8" w:rsidRDefault="004E0D5C" w:rsidP="00F73F0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 Carteles informativos alusivos a la Ley de Ética Gu</w:t>
            </w:r>
            <w:r>
              <w:rPr>
                <w:rFonts w:cstheme="minorHAnsi"/>
                <w:sz w:val="20"/>
                <w:szCs w:val="20"/>
              </w:rPr>
              <w:t>bernamental.</w:t>
            </w:r>
          </w:p>
          <w:p w:rsidR="004E0D5C" w:rsidRPr="003E73F8" w:rsidRDefault="004E0D5C" w:rsidP="00F73F0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4E0D5C" w:rsidRPr="003E73F8" w:rsidRDefault="004E0D5C" w:rsidP="00F73F0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 xml:space="preserve">-Distribución de </w:t>
            </w:r>
            <w:proofErr w:type="spellStart"/>
            <w:r w:rsidRPr="003E73F8">
              <w:rPr>
                <w:rFonts w:cstheme="minorHAnsi"/>
                <w:sz w:val="20"/>
                <w:szCs w:val="20"/>
              </w:rPr>
              <w:t>brochoures</w:t>
            </w:r>
            <w:proofErr w:type="spellEnd"/>
            <w:r w:rsidRPr="003E73F8">
              <w:rPr>
                <w:rFonts w:cstheme="minorHAnsi"/>
                <w:sz w:val="20"/>
                <w:szCs w:val="20"/>
              </w:rPr>
              <w:t xml:space="preserve"> proporcionados por el TEG.</w:t>
            </w:r>
          </w:p>
          <w:p w:rsidR="004E0D5C" w:rsidRPr="003E73F8" w:rsidRDefault="004E0D5C" w:rsidP="00F73F0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0D5301" w:rsidRPr="00C27805" w:rsidRDefault="004E0D5C" w:rsidP="000D530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5301">
              <w:rPr>
                <w:rFonts w:cstheme="minorHAnsi"/>
                <w:sz w:val="20"/>
                <w:szCs w:val="20"/>
              </w:rPr>
              <w:t>-</w:t>
            </w:r>
            <w:r w:rsidR="000D5301">
              <w:rPr>
                <w:rFonts w:cstheme="minorHAnsi"/>
                <w:sz w:val="20"/>
                <w:szCs w:val="20"/>
              </w:rPr>
              <w:t>Dirigir charlas éticas a los servidores públicos municipales.</w:t>
            </w:r>
          </w:p>
        </w:tc>
        <w:tc>
          <w:tcPr>
            <w:tcW w:w="1842" w:type="dxa"/>
            <w:shd w:val="clear" w:color="auto" w:fill="auto"/>
          </w:tcPr>
          <w:p w:rsidR="000D5301" w:rsidRDefault="000D5301" w:rsidP="000D530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-N</w:t>
            </w:r>
            <w:r>
              <w:rPr>
                <w:rFonts w:cstheme="minorHAnsi"/>
                <w:sz w:val="20"/>
                <w:szCs w:val="20"/>
              </w:rPr>
              <w:t>o. de programas elaborados.</w:t>
            </w:r>
          </w:p>
          <w:p w:rsidR="000D5301" w:rsidRDefault="000D5301" w:rsidP="000D530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332840" w:rsidRPr="003E73F8" w:rsidRDefault="00332840" w:rsidP="000D530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65637D" w:rsidRDefault="000D5301" w:rsidP="000D5301">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-N</w:t>
            </w:r>
            <w:r>
              <w:rPr>
                <w:rFonts w:cstheme="minorHAnsi"/>
                <w:sz w:val="20"/>
                <w:szCs w:val="20"/>
              </w:rPr>
              <w:t>o. capacitaciones realizadas.</w:t>
            </w:r>
          </w:p>
          <w:p w:rsidR="006A4475" w:rsidRDefault="006A4475" w:rsidP="000D5301">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332840" w:rsidRPr="00C27805" w:rsidRDefault="00332840" w:rsidP="00332840">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-N</w:t>
            </w:r>
            <w:r>
              <w:rPr>
                <w:rFonts w:cstheme="minorHAnsi"/>
                <w:sz w:val="20"/>
                <w:szCs w:val="20"/>
              </w:rPr>
              <w:t>o. de charlas impartidas.</w:t>
            </w:r>
          </w:p>
        </w:tc>
        <w:tc>
          <w:tcPr>
            <w:tcW w:w="1701" w:type="dxa"/>
            <w:shd w:val="clear" w:color="auto" w:fill="auto"/>
          </w:tcPr>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Inicio:</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7805">
              <w:rPr>
                <w:rFonts w:cstheme="minorHAnsi"/>
                <w:b/>
                <w:sz w:val="20"/>
                <w:szCs w:val="20"/>
              </w:rPr>
              <w:t>0</w:t>
            </w:r>
            <w:r w:rsidR="009B35EC">
              <w:rPr>
                <w:rFonts w:cstheme="minorHAnsi"/>
                <w:b/>
                <w:sz w:val="20"/>
                <w:szCs w:val="20"/>
              </w:rPr>
              <w:t>4</w:t>
            </w:r>
            <w:r w:rsidRPr="00C27805">
              <w:rPr>
                <w:rFonts w:cstheme="minorHAnsi"/>
                <w:b/>
                <w:sz w:val="20"/>
                <w:szCs w:val="20"/>
              </w:rPr>
              <w:t xml:space="preserve"> </w:t>
            </w:r>
            <w:r w:rsidR="009B35EC">
              <w:rPr>
                <w:rFonts w:cstheme="minorHAnsi"/>
                <w:b/>
                <w:sz w:val="20"/>
                <w:szCs w:val="20"/>
              </w:rPr>
              <w:t>juni</w:t>
            </w:r>
            <w:r w:rsidRPr="00C27805">
              <w:rPr>
                <w:rFonts w:cstheme="minorHAnsi"/>
                <w:b/>
                <w:sz w:val="20"/>
                <w:szCs w:val="20"/>
              </w:rPr>
              <w:t>o 2018</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Finalización:</w:t>
            </w:r>
          </w:p>
          <w:p w:rsidR="0065637D" w:rsidRPr="00C27805" w:rsidRDefault="009B35EC"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30</w:t>
            </w:r>
            <w:r w:rsidR="00244C95" w:rsidRPr="00C27805">
              <w:rPr>
                <w:rFonts w:cstheme="minorHAnsi"/>
                <w:b/>
                <w:sz w:val="20"/>
                <w:szCs w:val="20"/>
              </w:rPr>
              <w:t xml:space="preserve"> </w:t>
            </w:r>
            <w:r>
              <w:rPr>
                <w:rFonts w:cstheme="minorHAnsi"/>
                <w:b/>
                <w:sz w:val="20"/>
                <w:szCs w:val="20"/>
              </w:rPr>
              <w:t>nov</w:t>
            </w:r>
            <w:r w:rsidR="00244C95" w:rsidRPr="00C27805">
              <w:rPr>
                <w:rFonts w:cstheme="minorHAnsi"/>
                <w:b/>
                <w:sz w:val="20"/>
                <w:szCs w:val="20"/>
              </w:rPr>
              <w:t xml:space="preserve"> 2018</w:t>
            </w:r>
          </w:p>
        </w:tc>
      </w:tr>
      <w:tr w:rsidR="0065637D" w:rsidRPr="00B5457F" w:rsidTr="001E5C2E">
        <w:trPr>
          <w:trHeight w:val="1211"/>
        </w:trPr>
        <w:tc>
          <w:tcPr>
            <w:cnfStyle w:val="001000000000" w:firstRow="0" w:lastRow="0" w:firstColumn="1" w:lastColumn="0" w:oddVBand="0" w:evenVBand="0" w:oddHBand="0" w:evenHBand="0" w:firstRowFirstColumn="0" w:firstRowLastColumn="0" w:lastRowFirstColumn="0" w:lastRowLastColumn="0"/>
            <w:tcW w:w="2058" w:type="dxa"/>
            <w:shd w:val="clear" w:color="auto" w:fill="FFFFFF" w:themeFill="background1"/>
          </w:tcPr>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65637D" w:rsidRPr="00C27805" w:rsidRDefault="001E5C2E"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r>
              <w:rPr>
                <w:rFonts w:cstheme="minorHAnsi"/>
                <w:sz w:val="20"/>
                <w:szCs w:val="20"/>
              </w:rPr>
              <w:t>Mejoras a la LEG</w:t>
            </w:r>
          </w:p>
        </w:tc>
        <w:tc>
          <w:tcPr>
            <w:tcW w:w="2899" w:type="dxa"/>
            <w:shd w:val="clear" w:color="auto" w:fill="FFFFFF" w:themeFill="background1"/>
          </w:tcPr>
          <w:p w:rsidR="0065637D" w:rsidRPr="00C27805" w:rsidRDefault="0065637D" w:rsidP="001F223B">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Posicionar a las CEG en las instituciones</w:t>
            </w:r>
            <w:r w:rsidR="00140F48" w:rsidRPr="00C27805">
              <w:rPr>
                <w:rFonts w:cstheme="minorHAnsi"/>
                <w:sz w:val="20"/>
                <w:szCs w:val="20"/>
              </w:rPr>
              <w:t>.</w:t>
            </w:r>
          </w:p>
        </w:tc>
        <w:tc>
          <w:tcPr>
            <w:tcW w:w="2409" w:type="dxa"/>
            <w:shd w:val="clear" w:color="auto" w:fill="FFFFFF" w:themeFill="background1"/>
          </w:tcPr>
          <w:p w:rsidR="008A5908" w:rsidRDefault="008A5908" w:rsidP="008A5908">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Construcción del mural ético institucional.</w:t>
            </w:r>
          </w:p>
          <w:p w:rsidR="000D7237" w:rsidRPr="000D7237" w:rsidRDefault="000D7237" w:rsidP="008A5908">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65637D" w:rsidRPr="000D7237" w:rsidRDefault="000D7237" w:rsidP="000D7237">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Hacer p</w:t>
            </w:r>
            <w:r w:rsidR="008A5908" w:rsidRPr="000D7237">
              <w:rPr>
                <w:rFonts w:cstheme="minorHAnsi"/>
                <w:sz w:val="20"/>
                <w:szCs w:val="20"/>
              </w:rPr>
              <w:t>rop</w:t>
            </w:r>
            <w:r>
              <w:rPr>
                <w:rFonts w:cstheme="minorHAnsi"/>
                <w:sz w:val="20"/>
                <w:szCs w:val="20"/>
              </w:rPr>
              <w:t>uestas</w:t>
            </w:r>
            <w:r w:rsidR="008A5908" w:rsidRPr="000D7237">
              <w:rPr>
                <w:rFonts w:cstheme="minorHAnsi"/>
                <w:sz w:val="20"/>
                <w:szCs w:val="20"/>
              </w:rPr>
              <w:t xml:space="preserve"> </w:t>
            </w:r>
            <w:r>
              <w:rPr>
                <w:rFonts w:cstheme="minorHAnsi"/>
                <w:sz w:val="20"/>
                <w:szCs w:val="20"/>
              </w:rPr>
              <w:t xml:space="preserve">al TEG sobre </w:t>
            </w:r>
            <w:r w:rsidR="008A5908" w:rsidRPr="000D7237">
              <w:rPr>
                <w:rFonts w:cstheme="minorHAnsi"/>
                <w:sz w:val="20"/>
                <w:szCs w:val="20"/>
              </w:rPr>
              <w:t>reforma</w:t>
            </w:r>
            <w:r>
              <w:rPr>
                <w:rFonts w:cstheme="minorHAnsi"/>
                <w:sz w:val="20"/>
                <w:szCs w:val="20"/>
              </w:rPr>
              <w:t>s</w:t>
            </w:r>
            <w:r w:rsidR="008A5908" w:rsidRPr="000D7237">
              <w:rPr>
                <w:rFonts w:cstheme="minorHAnsi"/>
                <w:sz w:val="20"/>
                <w:szCs w:val="20"/>
              </w:rPr>
              <w:t xml:space="preserve"> para mejorar la LEG</w:t>
            </w:r>
            <w:r w:rsidR="0072312B" w:rsidRPr="000D7237">
              <w:rPr>
                <w:rFonts w:cstheme="minorHAnsi"/>
                <w:sz w:val="20"/>
                <w:szCs w:val="20"/>
              </w:rPr>
              <w:t>.</w:t>
            </w:r>
          </w:p>
        </w:tc>
        <w:tc>
          <w:tcPr>
            <w:tcW w:w="2694" w:type="dxa"/>
            <w:shd w:val="clear" w:color="auto" w:fill="FFFFFF" w:themeFill="background1"/>
          </w:tcPr>
          <w:p w:rsidR="00316482" w:rsidRPr="00C27805" w:rsidRDefault="00E72E7C" w:rsidP="00E72E7C">
            <w:pPr>
              <w:tabs>
                <w:tab w:val="left" w:pos="2082"/>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Posicionamiento</w:t>
            </w:r>
            <w:r w:rsidR="0072312B" w:rsidRPr="00C27805">
              <w:rPr>
                <w:rFonts w:cstheme="minorHAnsi"/>
                <w:sz w:val="20"/>
                <w:szCs w:val="20"/>
              </w:rPr>
              <w:t xml:space="preserve"> de la CEG en la Municipalidad.</w:t>
            </w:r>
          </w:p>
        </w:tc>
        <w:tc>
          <w:tcPr>
            <w:tcW w:w="1842" w:type="dxa"/>
            <w:shd w:val="clear" w:color="auto" w:fill="FFFFFF" w:themeFill="background1"/>
          </w:tcPr>
          <w:p w:rsidR="0065637D" w:rsidRPr="00C27805" w:rsidRDefault="002D1D8D" w:rsidP="00FA4611">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Número de empleados con conocimiento de las funciones de la CEG.</w:t>
            </w:r>
          </w:p>
        </w:tc>
        <w:tc>
          <w:tcPr>
            <w:tcW w:w="1701" w:type="dxa"/>
            <w:shd w:val="clear" w:color="auto" w:fill="FFFFFF" w:themeFill="background1"/>
          </w:tcPr>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Inicio:</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7805">
              <w:rPr>
                <w:rFonts w:cstheme="minorHAnsi"/>
                <w:b/>
                <w:sz w:val="20"/>
                <w:szCs w:val="20"/>
              </w:rPr>
              <w:t>0</w:t>
            </w:r>
            <w:r w:rsidR="009B35EC">
              <w:rPr>
                <w:rFonts w:cstheme="minorHAnsi"/>
                <w:b/>
                <w:sz w:val="20"/>
                <w:szCs w:val="20"/>
              </w:rPr>
              <w:t>4</w:t>
            </w:r>
            <w:r w:rsidRPr="00C27805">
              <w:rPr>
                <w:rFonts w:cstheme="minorHAnsi"/>
                <w:b/>
                <w:sz w:val="20"/>
                <w:szCs w:val="20"/>
              </w:rPr>
              <w:t xml:space="preserve"> </w:t>
            </w:r>
            <w:r w:rsidR="009B35EC">
              <w:rPr>
                <w:rFonts w:cstheme="minorHAnsi"/>
                <w:b/>
                <w:sz w:val="20"/>
                <w:szCs w:val="20"/>
              </w:rPr>
              <w:t>juni</w:t>
            </w:r>
            <w:r w:rsidRPr="00C27805">
              <w:rPr>
                <w:rFonts w:cstheme="minorHAnsi"/>
                <w:b/>
                <w:sz w:val="20"/>
                <w:szCs w:val="20"/>
              </w:rPr>
              <w:t>o 2018</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Finalización:</w:t>
            </w:r>
          </w:p>
          <w:p w:rsidR="0065637D" w:rsidRPr="00C27805" w:rsidRDefault="009B35EC"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30</w:t>
            </w:r>
            <w:r w:rsidR="00244C95" w:rsidRPr="00C27805">
              <w:rPr>
                <w:rFonts w:cstheme="minorHAnsi"/>
                <w:b/>
                <w:sz w:val="20"/>
                <w:szCs w:val="20"/>
              </w:rPr>
              <w:t xml:space="preserve"> </w:t>
            </w:r>
            <w:r>
              <w:rPr>
                <w:rFonts w:cstheme="minorHAnsi"/>
                <w:b/>
                <w:sz w:val="20"/>
                <w:szCs w:val="20"/>
              </w:rPr>
              <w:t>nov</w:t>
            </w:r>
            <w:r w:rsidR="00244C95" w:rsidRPr="00C27805">
              <w:rPr>
                <w:rFonts w:cstheme="minorHAnsi"/>
                <w:b/>
                <w:sz w:val="20"/>
                <w:szCs w:val="20"/>
              </w:rPr>
              <w:t xml:space="preserve"> 2018</w:t>
            </w:r>
          </w:p>
        </w:tc>
      </w:tr>
      <w:tr w:rsidR="0065637D" w:rsidRPr="00B5457F" w:rsidTr="00316482">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058" w:type="dxa"/>
            <w:shd w:val="clear" w:color="auto" w:fill="FFFFFF" w:themeFill="background1"/>
          </w:tcPr>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65637D" w:rsidRPr="00C27805" w:rsidRDefault="0065637D"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Consultas</w:t>
            </w:r>
          </w:p>
        </w:tc>
        <w:tc>
          <w:tcPr>
            <w:tcW w:w="2899" w:type="dxa"/>
            <w:shd w:val="clear" w:color="auto" w:fill="FFFFFF" w:themeFill="background1"/>
          </w:tcPr>
          <w:p w:rsidR="0065637D" w:rsidRPr="00C27805" w:rsidRDefault="0065637D" w:rsidP="00A725E6">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Responde</w:t>
            </w:r>
            <w:r w:rsidR="00244C95" w:rsidRPr="00C27805">
              <w:rPr>
                <w:rFonts w:cstheme="minorHAnsi"/>
                <w:sz w:val="20"/>
                <w:szCs w:val="20"/>
              </w:rPr>
              <w:t>r consultas relacionadas</w:t>
            </w:r>
            <w:r w:rsidR="00A725E6">
              <w:rPr>
                <w:rFonts w:cstheme="minorHAnsi"/>
                <w:sz w:val="20"/>
                <w:szCs w:val="20"/>
              </w:rPr>
              <w:t xml:space="preserve"> con la LEG y su Reglamento, aplicando criterio jurídico</w:t>
            </w:r>
            <w:r w:rsidR="00140F48" w:rsidRPr="00C27805">
              <w:rPr>
                <w:rFonts w:cstheme="minorHAnsi"/>
                <w:sz w:val="20"/>
                <w:szCs w:val="20"/>
              </w:rPr>
              <w:t>.</w:t>
            </w:r>
          </w:p>
        </w:tc>
        <w:tc>
          <w:tcPr>
            <w:tcW w:w="2409" w:type="dxa"/>
            <w:shd w:val="clear" w:color="auto" w:fill="FFFFFF" w:themeFill="background1"/>
          </w:tcPr>
          <w:p w:rsidR="0065637D" w:rsidRPr="00C27805" w:rsidRDefault="00581883" w:rsidP="005601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Responder de forma verbal a las consultas verbales y de forma escrita a las consultas escritas</w:t>
            </w:r>
            <w:r w:rsidR="005601A3">
              <w:rPr>
                <w:rFonts w:cstheme="minorHAnsi"/>
                <w:sz w:val="20"/>
                <w:szCs w:val="20"/>
              </w:rPr>
              <w:t xml:space="preserve"> sean estas de los servidores públicos o de la población en general</w:t>
            </w:r>
            <w:r>
              <w:rPr>
                <w:rFonts w:cstheme="minorHAnsi"/>
                <w:sz w:val="20"/>
                <w:szCs w:val="20"/>
              </w:rPr>
              <w:t>.</w:t>
            </w:r>
          </w:p>
        </w:tc>
        <w:tc>
          <w:tcPr>
            <w:tcW w:w="2694" w:type="dxa"/>
            <w:shd w:val="clear" w:color="auto" w:fill="FFFFFF" w:themeFill="background1"/>
          </w:tcPr>
          <w:p w:rsidR="004E0D5C" w:rsidRPr="003E73F8" w:rsidRDefault="00F73F00" w:rsidP="004E0D5C">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4E0D5C" w:rsidRPr="003E73F8">
              <w:rPr>
                <w:rFonts w:cstheme="minorHAnsi"/>
                <w:sz w:val="20"/>
                <w:szCs w:val="20"/>
              </w:rPr>
              <w:t>Responder al 100% de las consultas recibidas, cuando exista criterio aplicable.</w:t>
            </w:r>
          </w:p>
          <w:p w:rsidR="004E0D5C" w:rsidRPr="003E73F8" w:rsidRDefault="004E0D5C" w:rsidP="004E0D5C">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4E0D5C" w:rsidRPr="003E73F8" w:rsidRDefault="004E0D5C" w:rsidP="004E0D5C">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316482" w:rsidRPr="00C27805" w:rsidRDefault="004E0D5C" w:rsidP="004E0D5C">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-Número de publicaciones realizadas.</w:t>
            </w:r>
          </w:p>
        </w:tc>
        <w:tc>
          <w:tcPr>
            <w:tcW w:w="1842" w:type="dxa"/>
            <w:shd w:val="clear" w:color="auto" w:fill="FFFFFF" w:themeFill="background1"/>
          </w:tcPr>
          <w:p w:rsidR="002D1D8D" w:rsidRDefault="002D1D8D"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Número de consultas recibidas/ No</w:t>
            </w:r>
            <w:r w:rsidR="00F73F00">
              <w:rPr>
                <w:rFonts w:cstheme="minorHAnsi"/>
                <w:sz w:val="20"/>
                <w:szCs w:val="20"/>
              </w:rPr>
              <w:t>.</w:t>
            </w:r>
            <w:r w:rsidRPr="003E73F8">
              <w:rPr>
                <w:rFonts w:cstheme="minorHAnsi"/>
                <w:sz w:val="20"/>
                <w:szCs w:val="20"/>
              </w:rPr>
              <w:t xml:space="preserve"> de consultas </w:t>
            </w:r>
            <w:r>
              <w:rPr>
                <w:rFonts w:cstheme="minorHAnsi"/>
                <w:sz w:val="20"/>
                <w:szCs w:val="20"/>
              </w:rPr>
              <w:t>at</w:t>
            </w:r>
            <w:r w:rsidRPr="003E73F8">
              <w:rPr>
                <w:rFonts w:cstheme="minorHAnsi"/>
                <w:sz w:val="20"/>
                <w:szCs w:val="20"/>
              </w:rPr>
              <w:t>e</w:t>
            </w:r>
            <w:r>
              <w:rPr>
                <w:rFonts w:cstheme="minorHAnsi"/>
                <w:sz w:val="20"/>
                <w:szCs w:val="20"/>
              </w:rPr>
              <w:t>nd</w:t>
            </w:r>
            <w:r w:rsidRPr="003E73F8">
              <w:rPr>
                <w:rFonts w:cstheme="minorHAnsi"/>
                <w:sz w:val="20"/>
                <w:szCs w:val="20"/>
              </w:rPr>
              <w:t>idas</w:t>
            </w:r>
            <w:r>
              <w:rPr>
                <w:rFonts w:cstheme="minorHAnsi"/>
                <w:sz w:val="20"/>
                <w:szCs w:val="20"/>
              </w:rPr>
              <w:t>.</w:t>
            </w:r>
          </w:p>
          <w:p w:rsidR="00F73F00" w:rsidRPr="003E73F8" w:rsidRDefault="00F73F00" w:rsidP="002D1D8D">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65637D" w:rsidRPr="00C27805" w:rsidRDefault="002D1D8D" w:rsidP="00F73F00">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3F8">
              <w:rPr>
                <w:rFonts w:cstheme="minorHAnsi"/>
                <w:sz w:val="20"/>
                <w:szCs w:val="20"/>
              </w:rPr>
              <w:t>1 publicación me</w:t>
            </w:r>
            <w:r w:rsidR="00F73F00">
              <w:rPr>
                <w:rFonts w:cstheme="minorHAnsi"/>
                <w:sz w:val="20"/>
                <w:szCs w:val="20"/>
              </w:rPr>
              <w:t>nsual</w:t>
            </w:r>
            <w:r>
              <w:rPr>
                <w:rFonts w:cstheme="minorHAnsi"/>
                <w:sz w:val="20"/>
                <w:szCs w:val="20"/>
              </w:rPr>
              <w:t>.</w:t>
            </w:r>
          </w:p>
        </w:tc>
        <w:tc>
          <w:tcPr>
            <w:tcW w:w="1701" w:type="dxa"/>
            <w:shd w:val="clear" w:color="auto" w:fill="FFFFFF" w:themeFill="background1"/>
          </w:tcPr>
          <w:p w:rsidR="001E5C2E" w:rsidRDefault="001E5C2E"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Inicio:</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7805">
              <w:rPr>
                <w:rFonts w:cstheme="minorHAnsi"/>
                <w:b/>
                <w:sz w:val="20"/>
                <w:szCs w:val="20"/>
              </w:rPr>
              <w:t>0</w:t>
            </w:r>
            <w:r w:rsidR="0088527E">
              <w:rPr>
                <w:rFonts w:cstheme="minorHAnsi"/>
                <w:b/>
                <w:sz w:val="20"/>
                <w:szCs w:val="20"/>
              </w:rPr>
              <w:t>3</w:t>
            </w:r>
            <w:r w:rsidRPr="00C27805">
              <w:rPr>
                <w:rFonts w:cstheme="minorHAnsi"/>
                <w:b/>
                <w:sz w:val="20"/>
                <w:szCs w:val="20"/>
              </w:rPr>
              <w:t xml:space="preserve"> </w:t>
            </w:r>
            <w:r w:rsidR="0088527E">
              <w:rPr>
                <w:rFonts w:cstheme="minorHAnsi"/>
                <w:b/>
                <w:sz w:val="20"/>
                <w:szCs w:val="20"/>
              </w:rPr>
              <w:t>enero</w:t>
            </w:r>
            <w:r w:rsidRPr="00C27805">
              <w:rPr>
                <w:rFonts w:cstheme="minorHAnsi"/>
                <w:b/>
                <w:sz w:val="20"/>
                <w:szCs w:val="20"/>
              </w:rPr>
              <w:t xml:space="preserve"> 2018</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Finalización:</w:t>
            </w:r>
          </w:p>
          <w:p w:rsidR="0065637D" w:rsidRPr="00C27805" w:rsidRDefault="00FA4611" w:rsidP="001E5C2E">
            <w:pPr>
              <w:keepNext/>
              <w:keepLines/>
              <w:widowControl w:val="0"/>
              <w:tabs>
                <w:tab w:val="left" w:pos="2082"/>
              </w:tabs>
              <w:spacing w:before="100" w:beforeAutospacing="1" w:after="100" w:afterAutospacing="1"/>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21</w:t>
            </w:r>
            <w:r w:rsidR="00244C95" w:rsidRPr="00C27805">
              <w:rPr>
                <w:rFonts w:cstheme="minorHAnsi"/>
                <w:b/>
                <w:sz w:val="20"/>
                <w:szCs w:val="20"/>
              </w:rPr>
              <w:t xml:space="preserve"> </w:t>
            </w:r>
            <w:r>
              <w:rPr>
                <w:rFonts w:cstheme="minorHAnsi"/>
                <w:b/>
                <w:sz w:val="20"/>
                <w:szCs w:val="20"/>
              </w:rPr>
              <w:t>dic</w:t>
            </w:r>
            <w:r w:rsidR="00244C95" w:rsidRPr="00C27805">
              <w:rPr>
                <w:rFonts w:cstheme="minorHAnsi"/>
                <w:b/>
                <w:sz w:val="20"/>
                <w:szCs w:val="20"/>
              </w:rPr>
              <w:t xml:space="preserve"> 2018</w:t>
            </w:r>
          </w:p>
        </w:tc>
      </w:tr>
      <w:tr w:rsidR="0065637D" w:rsidRPr="00B5457F" w:rsidTr="001B4EF9">
        <w:trPr>
          <w:trHeight w:val="808"/>
        </w:trPr>
        <w:tc>
          <w:tcPr>
            <w:cnfStyle w:val="001000000000" w:firstRow="0" w:lastRow="0" w:firstColumn="1" w:lastColumn="0" w:oddVBand="0" w:evenVBand="0" w:oddHBand="0" w:evenHBand="0" w:firstRowFirstColumn="0" w:firstRowLastColumn="0" w:lastRowFirstColumn="0" w:lastRowLastColumn="0"/>
            <w:tcW w:w="2058" w:type="dxa"/>
            <w:shd w:val="clear" w:color="auto" w:fill="FFFFFF" w:themeFill="background1"/>
          </w:tcPr>
          <w:p w:rsidR="00343842" w:rsidRDefault="00343842"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65637D" w:rsidRPr="00C27805" w:rsidRDefault="0065637D" w:rsidP="001E5C2E">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Desarrollo de la ética pública</w:t>
            </w:r>
          </w:p>
        </w:tc>
        <w:tc>
          <w:tcPr>
            <w:tcW w:w="2899" w:type="dxa"/>
            <w:shd w:val="clear" w:color="auto" w:fill="FFFFFF" w:themeFill="background1"/>
          </w:tcPr>
          <w:p w:rsidR="0065637D" w:rsidRPr="00C27805" w:rsidRDefault="0065637D" w:rsidP="001F223B">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 xml:space="preserve">Implementar programas y/o proyectos de fortalecimiento a la cultura de ética </w:t>
            </w:r>
            <w:r w:rsidR="00140F48" w:rsidRPr="00C27805">
              <w:rPr>
                <w:rFonts w:cstheme="minorHAnsi"/>
                <w:sz w:val="20"/>
                <w:szCs w:val="20"/>
              </w:rPr>
              <w:t>pública.</w:t>
            </w:r>
          </w:p>
        </w:tc>
        <w:tc>
          <w:tcPr>
            <w:tcW w:w="2409" w:type="dxa"/>
            <w:shd w:val="clear" w:color="auto" w:fill="FFFFFF" w:themeFill="background1"/>
          </w:tcPr>
          <w:p w:rsidR="0065637D" w:rsidRPr="005071B3" w:rsidRDefault="005071B3" w:rsidP="005071B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71B3">
              <w:rPr>
                <w:rFonts w:cstheme="minorHAnsi"/>
                <w:sz w:val="20"/>
                <w:szCs w:val="20"/>
              </w:rPr>
              <w:t xml:space="preserve">Elaborar </w:t>
            </w:r>
            <w:r w:rsidR="00DE60CF" w:rsidRPr="005071B3">
              <w:rPr>
                <w:rFonts w:cstheme="minorHAnsi"/>
                <w:sz w:val="20"/>
                <w:szCs w:val="20"/>
              </w:rPr>
              <w:t>campaña</w:t>
            </w:r>
            <w:r w:rsidRPr="005071B3">
              <w:rPr>
                <w:rFonts w:cstheme="minorHAnsi"/>
                <w:sz w:val="20"/>
                <w:szCs w:val="20"/>
              </w:rPr>
              <w:t>s</w:t>
            </w:r>
            <w:r w:rsidR="00DE60CF" w:rsidRPr="005071B3">
              <w:rPr>
                <w:rFonts w:cstheme="minorHAnsi"/>
                <w:sz w:val="20"/>
                <w:szCs w:val="20"/>
              </w:rPr>
              <w:t xml:space="preserve"> </w:t>
            </w:r>
            <w:r w:rsidRPr="005071B3">
              <w:rPr>
                <w:rFonts w:cstheme="minorHAnsi"/>
                <w:sz w:val="20"/>
                <w:szCs w:val="20"/>
              </w:rPr>
              <w:t>de</w:t>
            </w:r>
            <w:r w:rsidR="00DE60CF" w:rsidRPr="005071B3">
              <w:rPr>
                <w:rFonts w:cstheme="minorHAnsi"/>
                <w:sz w:val="20"/>
                <w:szCs w:val="20"/>
              </w:rPr>
              <w:t xml:space="preserve"> sensibilización hacia problema</w:t>
            </w:r>
            <w:r w:rsidRPr="005071B3">
              <w:rPr>
                <w:rFonts w:cstheme="minorHAnsi"/>
                <w:sz w:val="20"/>
                <w:szCs w:val="20"/>
              </w:rPr>
              <w:t>s</w:t>
            </w:r>
            <w:r w:rsidR="00DE60CF" w:rsidRPr="005071B3">
              <w:rPr>
                <w:rFonts w:cstheme="minorHAnsi"/>
                <w:sz w:val="20"/>
                <w:szCs w:val="20"/>
              </w:rPr>
              <w:t xml:space="preserve"> específico</w:t>
            </w:r>
            <w:r w:rsidRPr="005071B3">
              <w:rPr>
                <w:rFonts w:cstheme="minorHAnsi"/>
                <w:sz w:val="20"/>
                <w:szCs w:val="20"/>
              </w:rPr>
              <w:t>s</w:t>
            </w:r>
            <w:r w:rsidR="00DE60CF" w:rsidRPr="005071B3">
              <w:rPr>
                <w:rFonts w:cstheme="minorHAnsi"/>
                <w:sz w:val="20"/>
                <w:szCs w:val="20"/>
              </w:rPr>
              <w:t>, como llegadas tardías, mal uso de bienes, mal uso de tiempo</w:t>
            </w:r>
            <w:r>
              <w:rPr>
                <w:rFonts w:cstheme="minorHAnsi"/>
                <w:sz w:val="20"/>
                <w:szCs w:val="20"/>
              </w:rPr>
              <w:t>,</w:t>
            </w:r>
            <w:r w:rsidR="00DE60CF" w:rsidRPr="005071B3">
              <w:rPr>
                <w:rFonts w:cstheme="minorHAnsi"/>
                <w:sz w:val="20"/>
                <w:szCs w:val="20"/>
              </w:rPr>
              <w:t xml:space="preserve"> </w:t>
            </w:r>
            <w:r>
              <w:rPr>
                <w:rFonts w:cstheme="minorHAnsi"/>
                <w:sz w:val="20"/>
                <w:szCs w:val="20"/>
              </w:rPr>
              <w:t>y</w:t>
            </w:r>
            <w:r w:rsidR="00DE60CF" w:rsidRPr="005071B3">
              <w:rPr>
                <w:rFonts w:cstheme="minorHAnsi"/>
                <w:sz w:val="20"/>
                <w:szCs w:val="20"/>
              </w:rPr>
              <w:t xml:space="preserve"> otros problemas antiéticos con impacto en la cultura organizacional.</w:t>
            </w:r>
          </w:p>
        </w:tc>
        <w:tc>
          <w:tcPr>
            <w:tcW w:w="2694" w:type="dxa"/>
            <w:shd w:val="clear" w:color="auto" w:fill="FFFFFF" w:themeFill="background1"/>
          </w:tcPr>
          <w:p w:rsidR="0065637D" w:rsidRPr="00C27805" w:rsidRDefault="00B54C62" w:rsidP="00B54C62">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 xml:space="preserve">Número de </w:t>
            </w:r>
            <w:r>
              <w:rPr>
                <w:rFonts w:cstheme="minorHAnsi"/>
                <w:sz w:val="20"/>
                <w:szCs w:val="20"/>
              </w:rPr>
              <w:t>campañas</w:t>
            </w:r>
            <w:r w:rsidRPr="003E73F8">
              <w:rPr>
                <w:rFonts w:cstheme="minorHAnsi"/>
                <w:sz w:val="20"/>
                <w:szCs w:val="20"/>
              </w:rPr>
              <w:t xml:space="preserve"> realizadas.</w:t>
            </w:r>
          </w:p>
        </w:tc>
        <w:tc>
          <w:tcPr>
            <w:tcW w:w="1842" w:type="dxa"/>
            <w:shd w:val="clear" w:color="auto" w:fill="FFFFFF" w:themeFill="background1"/>
          </w:tcPr>
          <w:p w:rsidR="0065637D" w:rsidRPr="00C27805" w:rsidRDefault="00B54C62" w:rsidP="00CB2FA1">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4C62">
              <w:rPr>
                <w:rFonts w:cstheme="minorHAnsi"/>
                <w:sz w:val="20"/>
                <w:szCs w:val="20"/>
              </w:rPr>
              <w:t xml:space="preserve">Número de </w:t>
            </w:r>
            <w:r w:rsidR="00CB2FA1">
              <w:rPr>
                <w:rFonts w:cstheme="minorHAnsi"/>
                <w:sz w:val="20"/>
                <w:szCs w:val="20"/>
              </w:rPr>
              <w:t>servidores sensibilizados</w:t>
            </w:r>
            <w:r w:rsidRPr="00B54C62">
              <w:rPr>
                <w:rFonts w:cstheme="minorHAnsi"/>
                <w:sz w:val="20"/>
                <w:szCs w:val="20"/>
              </w:rPr>
              <w:t>.</w:t>
            </w:r>
          </w:p>
        </w:tc>
        <w:tc>
          <w:tcPr>
            <w:tcW w:w="1701" w:type="dxa"/>
            <w:shd w:val="clear" w:color="auto" w:fill="FFFFFF" w:themeFill="background1"/>
          </w:tcPr>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Inicio:</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7805">
              <w:rPr>
                <w:rFonts w:cstheme="minorHAnsi"/>
                <w:b/>
                <w:sz w:val="20"/>
                <w:szCs w:val="20"/>
              </w:rPr>
              <w:t>0</w:t>
            </w:r>
            <w:r w:rsidR="009B35EC">
              <w:rPr>
                <w:rFonts w:cstheme="minorHAnsi"/>
                <w:b/>
                <w:sz w:val="20"/>
                <w:szCs w:val="20"/>
              </w:rPr>
              <w:t>4</w:t>
            </w:r>
            <w:r w:rsidRPr="00C27805">
              <w:rPr>
                <w:rFonts w:cstheme="minorHAnsi"/>
                <w:b/>
                <w:sz w:val="20"/>
                <w:szCs w:val="20"/>
              </w:rPr>
              <w:t xml:space="preserve"> </w:t>
            </w:r>
            <w:r w:rsidR="009B35EC">
              <w:rPr>
                <w:rFonts w:cstheme="minorHAnsi"/>
                <w:b/>
                <w:sz w:val="20"/>
                <w:szCs w:val="20"/>
              </w:rPr>
              <w:t>juni</w:t>
            </w:r>
            <w:r w:rsidRPr="00C27805">
              <w:rPr>
                <w:rFonts w:cstheme="minorHAnsi"/>
                <w:b/>
                <w:sz w:val="20"/>
                <w:szCs w:val="20"/>
              </w:rPr>
              <w:t>o 2018</w:t>
            </w:r>
          </w:p>
          <w:p w:rsidR="00244C95" w:rsidRPr="00C27805" w:rsidRDefault="00244C95"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Finalización:</w:t>
            </w:r>
          </w:p>
          <w:p w:rsidR="0065637D" w:rsidRPr="00C27805" w:rsidRDefault="009B35EC" w:rsidP="001E5C2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30</w:t>
            </w:r>
            <w:r w:rsidR="00244C95" w:rsidRPr="00C27805">
              <w:rPr>
                <w:rFonts w:cstheme="minorHAnsi"/>
                <w:b/>
                <w:sz w:val="20"/>
                <w:szCs w:val="20"/>
              </w:rPr>
              <w:t xml:space="preserve"> </w:t>
            </w:r>
            <w:r>
              <w:rPr>
                <w:rFonts w:cstheme="minorHAnsi"/>
                <w:b/>
                <w:sz w:val="20"/>
                <w:szCs w:val="20"/>
              </w:rPr>
              <w:t>nov</w:t>
            </w:r>
            <w:r w:rsidR="00244C95" w:rsidRPr="00C27805">
              <w:rPr>
                <w:rFonts w:cstheme="minorHAnsi"/>
                <w:b/>
                <w:sz w:val="20"/>
                <w:szCs w:val="20"/>
              </w:rPr>
              <w:t xml:space="preserve"> 2018</w:t>
            </w:r>
          </w:p>
        </w:tc>
      </w:tr>
    </w:tbl>
    <w:p w:rsidR="0065637D" w:rsidRPr="00B5457F" w:rsidRDefault="0065637D" w:rsidP="001F223B">
      <w:pPr>
        <w:keepNext/>
        <w:keepLines/>
        <w:widowControl w:val="0"/>
        <w:spacing w:before="100" w:beforeAutospacing="1" w:after="100" w:afterAutospacing="1" w:line="240" w:lineRule="auto"/>
        <w:contextualSpacing/>
        <w:mirrorIndents/>
        <w:jc w:val="both"/>
        <w:rPr>
          <w:rFonts w:cstheme="minorHAnsi"/>
          <w:b/>
          <w:sz w:val="24"/>
          <w:szCs w:val="24"/>
        </w:rPr>
      </w:pPr>
    </w:p>
    <w:p w:rsidR="0065637D" w:rsidRDefault="0065637D"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B04E5E" w:rsidRDefault="00B04E5E"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0915C8" w:rsidRDefault="000915C8" w:rsidP="001F223B">
      <w:pPr>
        <w:pStyle w:val="Prrafodelista"/>
        <w:keepNext/>
        <w:keepLines/>
        <w:widowControl w:val="0"/>
        <w:spacing w:before="100" w:beforeAutospacing="1" w:after="100" w:afterAutospacing="1" w:line="240" w:lineRule="auto"/>
        <w:ind w:left="0"/>
        <w:mirrorIndents/>
        <w:jc w:val="both"/>
        <w:rPr>
          <w:rFonts w:cstheme="minorHAnsi"/>
          <w:b/>
          <w:sz w:val="24"/>
          <w:szCs w:val="24"/>
        </w:rPr>
      </w:pPr>
    </w:p>
    <w:p w:rsidR="00656CC9" w:rsidRPr="00B5457F" w:rsidRDefault="00656CC9" w:rsidP="001F223B">
      <w:pPr>
        <w:pStyle w:val="Prrafodelista"/>
        <w:keepNext/>
        <w:keepLines/>
        <w:widowControl w:val="0"/>
        <w:numPr>
          <w:ilvl w:val="0"/>
          <w:numId w:val="1"/>
        </w:numPr>
        <w:spacing w:before="100" w:beforeAutospacing="1" w:after="100" w:afterAutospacing="1" w:line="240" w:lineRule="auto"/>
        <w:ind w:left="0" w:firstLine="0"/>
        <w:mirrorIndents/>
        <w:jc w:val="both"/>
        <w:rPr>
          <w:rFonts w:cstheme="minorHAnsi"/>
          <w:b/>
          <w:sz w:val="24"/>
          <w:szCs w:val="24"/>
        </w:rPr>
      </w:pPr>
      <w:r w:rsidRPr="00B5457F">
        <w:rPr>
          <w:rFonts w:cstheme="minorHAnsi"/>
          <w:b/>
          <w:sz w:val="24"/>
          <w:szCs w:val="24"/>
        </w:rPr>
        <w:lastRenderedPageBreak/>
        <w:t>CRONOGRAMA</w:t>
      </w:r>
      <w:r w:rsidR="00B04628" w:rsidRPr="00B5457F">
        <w:rPr>
          <w:rFonts w:cstheme="minorHAnsi"/>
          <w:b/>
          <w:sz w:val="24"/>
          <w:szCs w:val="24"/>
        </w:rPr>
        <w:t xml:space="preserve"> DE ACTIVIDADES</w:t>
      </w:r>
    </w:p>
    <w:tbl>
      <w:tblPr>
        <w:tblStyle w:val="Tabladecuadrcula4-nfasis11"/>
        <w:tblpPr w:leftFromText="141" w:rightFromText="141" w:vertAnchor="text" w:horzAnchor="margin" w:tblpY="367"/>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1701"/>
        <w:gridCol w:w="1418"/>
        <w:gridCol w:w="1417"/>
        <w:gridCol w:w="1276"/>
        <w:gridCol w:w="1366"/>
        <w:gridCol w:w="274"/>
        <w:gridCol w:w="275"/>
        <w:gridCol w:w="274"/>
        <w:gridCol w:w="275"/>
        <w:gridCol w:w="275"/>
        <w:gridCol w:w="275"/>
        <w:gridCol w:w="275"/>
        <w:gridCol w:w="255"/>
        <w:gridCol w:w="295"/>
        <w:gridCol w:w="275"/>
        <w:gridCol w:w="280"/>
        <w:gridCol w:w="270"/>
      </w:tblGrid>
      <w:tr w:rsidR="00875C0A" w:rsidRPr="00B5457F" w:rsidTr="00B575A1">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bottom w:val="nil"/>
              <w:right w:val="single" w:sz="4" w:space="0" w:color="auto"/>
            </w:tcBorders>
            <w:shd w:val="clear" w:color="auto" w:fill="BDD6EE" w:themeFill="accent1" w:themeFillTint="66"/>
            <w:vAlign w:val="center"/>
          </w:tcPr>
          <w:p w:rsidR="00CD634A" w:rsidRPr="00C27805" w:rsidRDefault="00CD634A" w:rsidP="009B35EC">
            <w:pPr>
              <w:keepNext/>
              <w:keepLines/>
              <w:widowControl w:val="0"/>
              <w:tabs>
                <w:tab w:val="left" w:pos="2082"/>
              </w:tabs>
              <w:spacing w:before="100" w:beforeAutospacing="1" w:after="100" w:afterAutospacing="1"/>
              <w:contextualSpacing/>
              <w:mirrorIndents/>
              <w:jc w:val="center"/>
              <w:rPr>
                <w:rFonts w:cstheme="minorHAnsi"/>
                <w:color w:val="auto"/>
                <w:sz w:val="20"/>
                <w:szCs w:val="20"/>
              </w:rPr>
            </w:pPr>
            <w:r w:rsidRPr="00C27805">
              <w:rPr>
                <w:rFonts w:cstheme="minorHAnsi"/>
                <w:color w:val="auto"/>
                <w:sz w:val="20"/>
                <w:szCs w:val="20"/>
              </w:rPr>
              <w:t>Área estratégica</w:t>
            </w:r>
          </w:p>
        </w:tc>
        <w:tc>
          <w:tcPr>
            <w:tcW w:w="2268" w:type="dxa"/>
            <w:tcBorders>
              <w:left w:val="single" w:sz="4" w:space="0" w:color="auto"/>
              <w:bottom w:val="nil"/>
              <w:right w:val="single" w:sz="4" w:space="0" w:color="auto"/>
            </w:tcBorders>
            <w:shd w:val="clear" w:color="auto" w:fill="BDD6EE" w:themeFill="accent1" w:themeFillTint="66"/>
            <w:vAlign w:val="center"/>
          </w:tcPr>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Meta/Actividad</w:t>
            </w:r>
          </w:p>
        </w:tc>
        <w:tc>
          <w:tcPr>
            <w:tcW w:w="1701" w:type="dxa"/>
            <w:tcBorders>
              <w:left w:val="single" w:sz="4" w:space="0" w:color="auto"/>
              <w:bottom w:val="nil"/>
              <w:right w:val="single" w:sz="4" w:space="0" w:color="auto"/>
            </w:tcBorders>
            <w:shd w:val="clear" w:color="auto" w:fill="BDD6EE" w:themeFill="accent1" w:themeFillTint="66"/>
            <w:vAlign w:val="center"/>
          </w:tcPr>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Indicador de la meta</w:t>
            </w:r>
          </w:p>
        </w:tc>
        <w:tc>
          <w:tcPr>
            <w:tcW w:w="1418" w:type="dxa"/>
            <w:tcBorders>
              <w:left w:val="single" w:sz="4" w:space="0" w:color="auto"/>
              <w:bottom w:val="nil"/>
              <w:right w:val="single" w:sz="4" w:space="0" w:color="auto"/>
            </w:tcBorders>
            <w:shd w:val="clear" w:color="auto" w:fill="BDD6EE" w:themeFill="accent1" w:themeFillTint="66"/>
            <w:vAlign w:val="center"/>
          </w:tcPr>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Resultado de actividad</w:t>
            </w:r>
          </w:p>
        </w:tc>
        <w:tc>
          <w:tcPr>
            <w:tcW w:w="1417" w:type="dxa"/>
            <w:tcBorders>
              <w:left w:val="single" w:sz="4" w:space="0" w:color="auto"/>
              <w:bottom w:val="nil"/>
              <w:right w:val="single" w:sz="4" w:space="0" w:color="auto"/>
            </w:tcBorders>
            <w:shd w:val="clear" w:color="auto" w:fill="BDD6EE" w:themeFill="accent1" w:themeFillTint="66"/>
            <w:vAlign w:val="center"/>
          </w:tcPr>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Valor total del indicador y resultado de actividad</w:t>
            </w:r>
          </w:p>
        </w:tc>
        <w:tc>
          <w:tcPr>
            <w:tcW w:w="1276" w:type="dxa"/>
            <w:tcBorders>
              <w:left w:val="single" w:sz="4" w:space="0" w:color="auto"/>
              <w:bottom w:val="nil"/>
              <w:right w:val="single" w:sz="4" w:space="0" w:color="auto"/>
            </w:tcBorders>
            <w:shd w:val="clear" w:color="auto" w:fill="BDD6EE" w:themeFill="accent1" w:themeFillTint="66"/>
          </w:tcPr>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p>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color w:val="auto"/>
                <w:sz w:val="20"/>
                <w:szCs w:val="20"/>
              </w:rPr>
              <w:t>Medio de verificación</w:t>
            </w:r>
          </w:p>
        </w:tc>
        <w:tc>
          <w:tcPr>
            <w:tcW w:w="1366" w:type="dxa"/>
            <w:tcBorders>
              <w:left w:val="single" w:sz="4" w:space="0" w:color="auto"/>
              <w:bottom w:val="nil"/>
              <w:right w:val="single" w:sz="4" w:space="0" w:color="auto"/>
            </w:tcBorders>
            <w:shd w:val="clear" w:color="auto" w:fill="BDD6EE" w:themeFill="accent1" w:themeFillTint="66"/>
            <w:vAlign w:val="center"/>
          </w:tcPr>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Responsable</w:t>
            </w:r>
          </w:p>
        </w:tc>
        <w:tc>
          <w:tcPr>
            <w:tcW w:w="3298" w:type="dxa"/>
            <w:gridSpan w:val="12"/>
            <w:tcBorders>
              <w:left w:val="single" w:sz="4" w:space="0" w:color="auto"/>
            </w:tcBorders>
            <w:shd w:val="clear" w:color="auto" w:fill="BDD6EE" w:themeFill="accent1" w:themeFillTint="66"/>
            <w:vAlign w:val="center"/>
          </w:tcPr>
          <w:p w:rsidR="00CD634A" w:rsidRPr="00C27805" w:rsidRDefault="00CD634A" w:rsidP="009B35EC">
            <w:pPr>
              <w:keepNext/>
              <w:keepLines/>
              <w:widowControl w:val="0"/>
              <w:tabs>
                <w:tab w:val="left" w:pos="2082"/>
              </w:tabs>
              <w:spacing w:before="100" w:beforeAutospacing="1" w:after="100" w:afterAutospacing="1"/>
              <w:contextualSpacing/>
              <w:mirrorIndent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C27805">
              <w:rPr>
                <w:rFonts w:cstheme="minorHAnsi"/>
                <w:color w:val="auto"/>
                <w:sz w:val="20"/>
                <w:szCs w:val="20"/>
              </w:rPr>
              <w:t>Tiempo de ejecución</w:t>
            </w:r>
          </w:p>
        </w:tc>
      </w:tr>
      <w:tr w:rsidR="000915C8" w:rsidRPr="00B5457F" w:rsidTr="00B575A1">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4" w:space="0" w:color="auto"/>
              <w:bottom w:val="single" w:sz="4" w:space="0" w:color="auto"/>
              <w:right w:val="single" w:sz="4" w:space="0" w:color="auto"/>
            </w:tcBorders>
            <w:shd w:val="clear" w:color="auto" w:fill="BDD6EE" w:themeFill="accent1" w:themeFillTint="66"/>
          </w:tcPr>
          <w:p w:rsidR="00432A64" w:rsidRPr="00C27805" w:rsidRDefault="00432A64" w:rsidP="00C27805">
            <w:pPr>
              <w:keepNext/>
              <w:keepLines/>
              <w:widowControl w:val="0"/>
              <w:tabs>
                <w:tab w:val="left" w:pos="2082"/>
              </w:tabs>
              <w:spacing w:before="100" w:beforeAutospacing="1" w:after="100" w:afterAutospacing="1"/>
              <w:contextualSpacing/>
              <w:mirrorIndents/>
              <w:jc w:val="both"/>
              <w:rPr>
                <w:rFonts w:cstheme="minorHAnsi"/>
                <w:sz w:val="20"/>
                <w:szCs w:val="20"/>
              </w:rPr>
            </w:pPr>
          </w:p>
        </w:tc>
        <w:tc>
          <w:tcPr>
            <w:tcW w:w="2268"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701"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418"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417"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276" w:type="dxa"/>
            <w:tcBorders>
              <w:top w:val="nil"/>
              <w:left w:val="single" w:sz="4" w:space="0" w:color="auto"/>
              <w:bottom w:val="single" w:sz="4" w:space="0" w:color="auto"/>
              <w:right w:val="single" w:sz="4" w:space="0" w:color="auto"/>
            </w:tcBorders>
            <w:shd w:val="clear" w:color="auto" w:fill="BDD6EE" w:themeFill="accent1" w:themeFillTint="66"/>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66" w:type="dxa"/>
            <w:tcBorders>
              <w:top w:val="nil"/>
              <w:left w:val="single" w:sz="4" w:space="0" w:color="auto"/>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74"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w:t>
            </w:r>
          </w:p>
        </w:tc>
        <w:tc>
          <w:tcPr>
            <w:tcW w:w="27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w:t>
            </w:r>
          </w:p>
        </w:tc>
        <w:tc>
          <w:tcPr>
            <w:tcW w:w="274"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w:t>
            </w:r>
          </w:p>
        </w:tc>
        <w:tc>
          <w:tcPr>
            <w:tcW w:w="27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w:t>
            </w:r>
          </w:p>
        </w:tc>
        <w:tc>
          <w:tcPr>
            <w:tcW w:w="27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w:t>
            </w:r>
          </w:p>
        </w:tc>
        <w:tc>
          <w:tcPr>
            <w:tcW w:w="27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J</w:t>
            </w:r>
          </w:p>
        </w:tc>
        <w:tc>
          <w:tcPr>
            <w:tcW w:w="27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J</w:t>
            </w:r>
          </w:p>
        </w:tc>
        <w:tc>
          <w:tcPr>
            <w:tcW w:w="25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w:t>
            </w:r>
          </w:p>
        </w:tc>
        <w:tc>
          <w:tcPr>
            <w:tcW w:w="29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w:t>
            </w:r>
          </w:p>
        </w:tc>
        <w:tc>
          <w:tcPr>
            <w:tcW w:w="275"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O</w:t>
            </w:r>
          </w:p>
        </w:tc>
        <w:tc>
          <w:tcPr>
            <w:tcW w:w="280"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w:t>
            </w:r>
          </w:p>
        </w:tc>
        <w:tc>
          <w:tcPr>
            <w:tcW w:w="270" w:type="dxa"/>
            <w:tcBorders>
              <w:bottom w:val="single" w:sz="4" w:space="0" w:color="auto"/>
            </w:tcBorders>
            <w:shd w:val="clear" w:color="auto" w:fill="BDD6EE" w:themeFill="accent1" w:themeFillTint="66"/>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w:t>
            </w:r>
          </w:p>
        </w:tc>
      </w:tr>
      <w:tr w:rsidR="000915C8" w:rsidRPr="00B5457F" w:rsidTr="00B575A1">
        <w:trPr>
          <w:cantSplit/>
          <w:trHeight w:val="1134"/>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tcBorders>
            <w:shd w:val="clear" w:color="auto" w:fill="FFFFFF" w:themeFill="background1"/>
          </w:tcPr>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72393A" w:rsidRPr="0072393A" w:rsidRDefault="0006333F" w:rsidP="0072393A">
            <w:pPr>
              <w:keepNext/>
              <w:keepLines/>
              <w:widowControl w:val="0"/>
              <w:tabs>
                <w:tab w:val="left" w:pos="2082"/>
              </w:tabs>
              <w:spacing w:before="100" w:beforeAutospacing="1" w:after="100" w:afterAutospacing="1"/>
              <w:contextualSpacing/>
              <w:mirrorIndents/>
              <w:jc w:val="center"/>
              <w:rPr>
                <w:rFonts w:cstheme="minorHAnsi"/>
                <w:b w:val="0"/>
                <w:bCs w:val="0"/>
                <w:sz w:val="20"/>
                <w:szCs w:val="20"/>
              </w:rPr>
            </w:pPr>
            <w:r w:rsidRPr="00C27805">
              <w:rPr>
                <w:rFonts w:cstheme="minorHAnsi"/>
                <w:sz w:val="20"/>
                <w:szCs w:val="20"/>
              </w:rPr>
              <w:t>Avisos y denuncias</w:t>
            </w:r>
          </w:p>
        </w:tc>
        <w:tc>
          <w:tcPr>
            <w:tcW w:w="2268" w:type="dxa"/>
            <w:tcBorders>
              <w:top w:val="single" w:sz="4" w:space="0" w:color="auto"/>
              <w:bottom w:val="nil"/>
            </w:tcBorders>
            <w:shd w:val="clear" w:color="auto" w:fill="FFFFFF" w:themeFill="background1"/>
            <w:vAlign w:val="center"/>
          </w:tcPr>
          <w:p w:rsidR="0006333F" w:rsidRPr="00C27805" w:rsidRDefault="0006333F" w:rsidP="0072393A">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05EDB">
              <w:rPr>
                <w:sz w:val="20"/>
              </w:rPr>
              <w:t>Explicar la forma de utilizar el buzón de aviso y/o denuncias</w:t>
            </w:r>
            <w:r w:rsidR="00A17EA9">
              <w:rPr>
                <w:sz w:val="20"/>
              </w:rPr>
              <w:t>.</w:t>
            </w:r>
          </w:p>
        </w:tc>
        <w:tc>
          <w:tcPr>
            <w:tcW w:w="1701" w:type="dxa"/>
            <w:tcBorders>
              <w:top w:val="single" w:sz="4" w:space="0" w:color="auto"/>
              <w:bottom w:val="nil"/>
            </w:tcBorders>
            <w:shd w:val="clear" w:color="auto" w:fill="FFFFFF" w:themeFill="background1"/>
            <w:vAlign w:val="center"/>
          </w:tcPr>
          <w:p w:rsidR="0006333F" w:rsidRPr="00C27805" w:rsidRDefault="0006333F"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05EDB">
              <w:rPr>
                <w:sz w:val="20"/>
              </w:rPr>
              <w:t>Aclarar la forma de hacer un aviso y/o denuncia</w:t>
            </w:r>
            <w:r>
              <w:rPr>
                <w:sz w:val="20"/>
              </w:rPr>
              <w:t>.</w:t>
            </w:r>
          </w:p>
        </w:tc>
        <w:tc>
          <w:tcPr>
            <w:tcW w:w="1418" w:type="dxa"/>
            <w:tcBorders>
              <w:top w:val="single" w:sz="4" w:space="0" w:color="auto"/>
              <w:bottom w:val="nil"/>
            </w:tcBorders>
            <w:shd w:val="clear" w:color="auto" w:fill="FFFFFF" w:themeFill="background1"/>
            <w:vAlign w:val="center"/>
          </w:tcPr>
          <w:p w:rsidR="0006333F" w:rsidRPr="00EC69C9" w:rsidRDefault="0006333F" w:rsidP="00EC69C9">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C69C9">
              <w:rPr>
                <w:rFonts w:cstheme="minorHAnsi"/>
                <w:sz w:val="20"/>
                <w:szCs w:val="20"/>
              </w:rPr>
              <w:t>Recuento de avisos y/o denuncias</w:t>
            </w:r>
          </w:p>
          <w:p w:rsidR="0006333F" w:rsidRPr="00C27805" w:rsidRDefault="0006333F"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C69C9">
              <w:rPr>
                <w:rFonts w:cstheme="minorHAnsi"/>
                <w:sz w:val="20"/>
                <w:szCs w:val="20"/>
              </w:rPr>
              <w:t>Incidencia de avisos y/o denuncias</w:t>
            </w:r>
            <w:r>
              <w:rPr>
                <w:rFonts w:cstheme="minorHAnsi"/>
                <w:sz w:val="20"/>
                <w:szCs w:val="20"/>
              </w:rPr>
              <w:t>.</w:t>
            </w:r>
          </w:p>
        </w:tc>
        <w:tc>
          <w:tcPr>
            <w:tcW w:w="1417" w:type="dxa"/>
            <w:tcBorders>
              <w:top w:val="single" w:sz="4" w:space="0" w:color="auto"/>
              <w:bottom w:val="nil"/>
            </w:tcBorders>
            <w:shd w:val="clear" w:color="auto" w:fill="FFFFFF" w:themeFill="background1"/>
            <w:vAlign w:val="center"/>
          </w:tcPr>
          <w:p w:rsidR="0006333F" w:rsidRPr="00C27805" w:rsidRDefault="0006333F" w:rsidP="00875C0A">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05EDB">
              <w:rPr>
                <w:sz w:val="20"/>
              </w:rPr>
              <w:t>100%</w:t>
            </w:r>
          </w:p>
        </w:tc>
        <w:tc>
          <w:tcPr>
            <w:tcW w:w="1276" w:type="dxa"/>
            <w:tcBorders>
              <w:top w:val="single" w:sz="4" w:space="0" w:color="auto"/>
              <w:bottom w:val="nil"/>
            </w:tcBorders>
            <w:shd w:val="clear" w:color="auto" w:fill="FFFFFF" w:themeFill="background1"/>
          </w:tcPr>
          <w:p w:rsidR="0006333F" w:rsidRPr="00C27805" w:rsidRDefault="0006333F" w:rsidP="00875C0A">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C69C9">
              <w:rPr>
                <w:rFonts w:cstheme="minorHAnsi"/>
                <w:sz w:val="20"/>
                <w:szCs w:val="20"/>
              </w:rPr>
              <w:t>Método estadístico</w:t>
            </w:r>
          </w:p>
        </w:tc>
        <w:tc>
          <w:tcPr>
            <w:tcW w:w="1366" w:type="dxa"/>
            <w:tcBorders>
              <w:top w:val="single" w:sz="4" w:space="0" w:color="auto"/>
              <w:bottom w:val="nil"/>
            </w:tcBorders>
            <w:shd w:val="clear" w:color="auto" w:fill="FFFFFF" w:themeFill="background1"/>
            <w:vAlign w:val="center"/>
          </w:tcPr>
          <w:p w:rsidR="0006333F" w:rsidRPr="00C27805" w:rsidRDefault="0006333F"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7805">
              <w:rPr>
                <w:rFonts w:cstheme="minorHAnsi"/>
                <w:sz w:val="20"/>
                <w:szCs w:val="20"/>
              </w:rPr>
              <w:t>Gladys Yanira Mayorga García</w:t>
            </w:r>
          </w:p>
        </w:tc>
        <w:tc>
          <w:tcPr>
            <w:tcW w:w="274"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4"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5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9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5"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80"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c>
          <w:tcPr>
            <w:tcW w:w="270" w:type="dxa"/>
            <w:tcBorders>
              <w:bottom w:val="nil"/>
            </w:tcBorders>
            <w:shd w:val="clear" w:color="auto" w:fill="92D050"/>
            <w:textDirection w:val="tbRl"/>
            <w:vAlign w:val="center"/>
          </w:tcPr>
          <w:p w:rsidR="0006333F" w:rsidRPr="00593EFD" w:rsidRDefault="000D5301" w:rsidP="0006333F">
            <w:pPr>
              <w:ind w:left="113" w:right="113"/>
              <w:jc w:val="center"/>
              <w:cnfStyle w:val="000000000000" w:firstRow="0" w:lastRow="0" w:firstColumn="0" w:lastColumn="0" w:oddVBand="0" w:evenVBand="0" w:oddHBand="0" w:evenHBand="0" w:firstRowFirstColumn="0" w:firstRowLastColumn="0" w:lastRowFirstColumn="0" w:lastRowLastColumn="0"/>
              <w:rPr>
                <w:sz w:val="14"/>
                <w:szCs w:val="16"/>
              </w:rPr>
            </w:pPr>
            <w:r w:rsidRPr="00593EFD">
              <w:rPr>
                <w:rFonts w:cstheme="minorHAnsi"/>
                <w:sz w:val="14"/>
                <w:szCs w:val="16"/>
              </w:rPr>
              <w:t>Días hábiles</w:t>
            </w:r>
          </w:p>
        </w:tc>
      </w:tr>
      <w:tr w:rsidR="000915C8" w:rsidRPr="00B5457F" w:rsidTr="00B575A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432A64" w:rsidRPr="00C27805" w:rsidRDefault="00432A64"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Capacitación</w:t>
            </w:r>
          </w:p>
          <w:p w:rsidR="00432A64" w:rsidRPr="00C27805" w:rsidRDefault="00432A64"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p>
          <w:p w:rsidR="00432A64" w:rsidRPr="00C27805" w:rsidRDefault="00432A64"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p>
        </w:tc>
        <w:tc>
          <w:tcPr>
            <w:tcW w:w="2268" w:type="dxa"/>
            <w:shd w:val="clear" w:color="auto" w:fill="FFFFFF" w:themeFill="background1"/>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eastAsia="Times New Roman" w:cstheme="minorHAnsi"/>
                <w:color w:val="000000"/>
                <w:kern w:val="24"/>
                <w:sz w:val="20"/>
                <w:szCs w:val="20"/>
                <w:lang w:eastAsia="es-ES"/>
              </w:rPr>
              <w:t>Dar a conocer la composición de la Comisión de Ética Gubernamental    a los empleados de la Municipalidad.</w:t>
            </w:r>
          </w:p>
        </w:tc>
        <w:tc>
          <w:tcPr>
            <w:tcW w:w="1701"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7"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76" w:type="dxa"/>
            <w:shd w:val="clear" w:color="auto" w:fill="FFFFFF" w:themeFill="background1"/>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66" w:type="dxa"/>
            <w:shd w:val="clear" w:color="auto" w:fill="FFFFFF" w:themeFill="background1"/>
            <w:vAlign w:val="center"/>
          </w:tcPr>
          <w:p w:rsidR="00432A64" w:rsidRPr="00C27805" w:rsidRDefault="0072393A"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7805">
              <w:rPr>
                <w:rFonts w:cstheme="minorHAnsi"/>
                <w:sz w:val="20"/>
                <w:szCs w:val="20"/>
              </w:rPr>
              <w:t xml:space="preserve">Ángel Daniel Rodríguez </w:t>
            </w:r>
            <w:proofErr w:type="spellStart"/>
            <w:r w:rsidRPr="00C27805">
              <w:rPr>
                <w:rFonts w:cstheme="minorHAnsi"/>
                <w:sz w:val="20"/>
                <w:szCs w:val="20"/>
              </w:rPr>
              <w:t>Iraheta</w:t>
            </w:r>
            <w:proofErr w:type="spellEnd"/>
          </w:p>
        </w:tc>
        <w:tc>
          <w:tcPr>
            <w:tcW w:w="274"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4"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432A64" w:rsidRPr="00593EFD" w:rsidRDefault="00B53445" w:rsidP="00BD6225">
            <w:pPr>
              <w:keepNext/>
              <w:keepLines/>
              <w:widowControl w:val="0"/>
              <w:tabs>
                <w:tab w:val="left" w:pos="2082"/>
              </w:tabs>
              <w:spacing w:before="100" w:beforeAutospacing="1" w:after="100" w:afterAutospacing="1"/>
              <w:ind w:left="113" w:right="113"/>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29 de junio</w:t>
            </w:r>
          </w:p>
        </w:tc>
        <w:tc>
          <w:tcPr>
            <w:tcW w:w="27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5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9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432A64" w:rsidRPr="00593EFD" w:rsidRDefault="00883163"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05 de octubre</w:t>
            </w:r>
          </w:p>
        </w:tc>
        <w:tc>
          <w:tcPr>
            <w:tcW w:w="280" w:type="dxa"/>
            <w:shd w:val="clear" w:color="auto" w:fill="92D050"/>
            <w:textDirection w:val="tbRl"/>
            <w:vAlign w:val="center"/>
          </w:tcPr>
          <w:p w:rsidR="00432A64" w:rsidRPr="00593EFD" w:rsidRDefault="00883163" w:rsidP="00883163">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30 noviembre</w:t>
            </w:r>
          </w:p>
        </w:tc>
        <w:tc>
          <w:tcPr>
            <w:tcW w:w="270" w:type="dxa"/>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r>
      <w:tr w:rsidR="000915C8" w:rsidRPr="00B5457F" w:rsidTr="00B575A1">
        <w:trPr>
          <w:cantSplit/>
          <w:trHeight w:val="1134"/>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FFFFFF" w:themeFill="background1"/>
          </w:tcPr>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432A64" w:rsidRPr="00C27805" w:rsidRDefault="00432A64" w:rsidP="0006333F">
            <w:pPr>
              <w:keepNext/>
              <w:keepLines/>
              <w:widowControl w:val="0"/>
              <w:tabs>
                <w:tab w:val="left" w:pos="2082"/>
              </w:tabs>
              <w:spacing w:before="100" w:beforeAutospacing="1" w:after="100" w:afterAutospacing="1"/>
              <w:contextualSpacing/>
              <w:mirrorIndents/>
              <w:jc w:val="center"/>
              <w:rPr>
                <w:rFonts w:cstheme="minorHAnsi"/>
                <w:b w:val="0"/>
                <w:bCs w:val="0"/>
                <w:sz w:val="20"/>
                <w:szCs w:val="20"/>
              </w:rPr>
            </w:pPr>
            <w:r w:rsidRPr="00C27805">
              <w:rPr>
                <w:rFonts w:cstheme="minorHAnsi"/>
                <w:sz w:val="20"/>
                <w:szCs w:val="20"/>
              </w:rPr>
              <w:t>Promoción y difusión de la Ley</w:t>
            </w:r>
          </w:p>
        </w:tc>
        <w:tc>
          <w:tcPr>
            <w:tcW w:w="2268" w:type="dxa"/>
            <w:shd w:val="clear" w:color="auto" w:fill="FFFFFF" w:themeFill="background1"/>
          </w:tcPr>
          <w:p w:rsidR="00432A64" w:rsidRPr="00C27805" w:rsidRDefault="008370C7" w:rsidP="00C325C9">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C27805">
              <w:rPr>
                <w:rFonts w:eastAsia="Times New Roman" w:cstheme="minorHAnsi"/>
                <w:color w:val="000000"/>
                <w:kern w:val="24"/>
                <w:sz w:val="20"/>
                <w:szCs w:val="20"/>
                <w:lang w:eastAsia="es-ES"/>
              </w:rPr>
              <w:t>Dar a conocer la composición de la Comisión de Ética Gubernamental    a los empleados de la Municipalidad</w:t>
            </w:r>
            <w:r w:rsidR="00432A64" w:rsidRPr="00C27805">
              <w:rPr>
                <w:rFonts w:eastAsia="Times New Roman" w:cstheme="minorHAnsi"/>
                <w:color w:val="000000"/>
                <w:kern w:val="24"/>
                <w:sz w:val="20"/>
                <w:szCs w:val="20"/>
                <w:lang w:eastAsia="es-ES"/>
              </w:rPr>
              <w:t>.</w:t>
            </w:r>
          </w:p>
        </w:tc>
        <w:tc>
          <w:tcPr>
            <w:tcW w:w="1701"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76" w:type="dxa"/>
            <w:shd w:val="clear" w:color="auto" w:fill="FFFFFF" w:themeFill="background1"/>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66" w:type="dxa"/>
            <w:shd w:val="clear" w:color="auto" w:fill="FFFFFF" w:themeFill="background1"/>
            <w:vAlign w:val="center"/>
          </w:tcPr>
          <w:p w:rsidR="00432A64" w:rsidRPr="00C27805" w:rsidRDefault="0072393A"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805">
              <w:rPr>
                <w:rFonts w:cstheme="minorHAnsi"/>
                <w:sz w:val="20"/>
                <w:szCs w:val="20"/>
              </w:rPr>
              <w:t xml:space="preserve">Rocío </w:t>
            </w:r>
            <w:proofErr w:type="spellStart"/>
            <w:r w:rsidRPr="00C27805">
              <w:rPr>
                <w:rFonts w:cstheme="minorHAnsi"/>
                <w:sz w:val="20"/>
                <w:szCs w:val="20"/>
              </w:rPr>
              <w:t>Nátaly</w:t>
            </w:r>
            <w:proofErr w:type="spellEnd"/>
            <w:r w:rsidRPr="00C27805">
              <w:rPr>
                <w:rFonts w:cstheme="minorHAnsi"/>
                <w:sz w:val="20"/>
                <w:szCs w:val="20"/>
              </w:rPr>
              <w:t xml:space="preserve"> Díaz de Mezquita</w:t>
            </w:r>
          </w:p>
        </w:tc>
        <w:tc>
          <w:tcPr>
            <w:tcW w:w="274"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4"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432A64" w:rsidRPr="00593EFD" w:rsidRDefault="00BD6225" w:rsidP="00BD6225">
            <w:pPr>
              <w:keepNext/>
              <w:keepLines/>
              <w:widowControl w:val="0"/>
              <w:tabs>
                <w:tab w:val="left" w:pos="2082"/>
              </w:tabs>
              <w:spacing w:before="100" w:beforeAutospacing="1" w:after="100" w:afterAutospacing="1"/>
              <w:ind w:left="113" w:right="113"/>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29 de junio</w:t>
            </w:r>
          </w:p>
        </w:tc>
        <w:tc>
          <w:tcPr>
            <w:tcW w:w="27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5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9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432A64" w:rsidRPr="00593EFD" w:rsidRDefault="00BD6225"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05 de octubre</w:t>
            </w:r>
          </w:p>
        </w:tc>
        <w:tc>
          <w:tcPr>
            <w:tcW w:w="280" w:type="dxa"/>
            <w:shd w:val="clear" w:color="auto" w:fill="92D050"/>
            <w:textDirection w:val="tbRl"/>
            <w:vAlign w:val="center"/>
          </w:tcPr>
          <w:p w:rsidR="00432A64" w:rsidRPr="00593EFD" w:rsidRDefault="00BD6225" w:rsidP="00BD6225">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30 noviembre</w:t>
            </w:r>
          </w:p>
        </w:tc>
        <w:tc>
          <w:tcPr>
            <w:tcW w:w="270" w:type="dxa"/>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r>
      <w:tr w:rsidR="000915C8" w:rsidRPr="00B5457F" w:rsidTr="00B575A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FFFFFF" w:themeFill="background1"/>
          </w:tcPr>
          <w:p w:rsidR="006F0A5C" w:rsidRPr="00C27805" w:rsidRDefault="006F0A5C"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p>
        </w:tc>
        <w:tc>
          <w:tcPr>
            <w:tcW w:w="2268" w:type="dxa"/>
            <w:shd w:val="clear" w:color="auto" w:fill="FFFFFF" w:themeFill="background1"/>
          </w:tcPr>
          <w:p w:rsidR="006F0A5C" w:rsidRPr="00C325C9" w:rsidRDefault="006F0A5C" w:rsidP="001170CF">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kern w:val="24"/>
                <w:sz w:val="20"/>
                <w:szCs w:val="20"/>
                <w:lang w:eastAsia="es-ES"/>
              </w:rPr>
            </w:pPr>
            <w:r w:rsidRPr="00C27805">
              <w:rPr>
                <w:rFonts w:eastAsia="Times New Roman" w:cstheme="minorHAnsi"/>
                <w:color w:val="000000"/>
                <w:kern w:val="24"/>
                <w:sz w:val="20"/>
                <w:szCs w:val="20"/>
                <w:lang w:eastAsia="es-ES"/>
              </w:rPr>
              <w:t xml:space="preserve">Divulgar entre los servidores públicos de la Municipalidad    los contenidos de la LEG y otros aspectos </w:t>
            </w:r>
            <w:r>
              <w:rPr>
                <w:rFonts w:eastAsia="Times New Roman" w:cstheme="minorHAnsi"/>
                <w:color w:val="000000"/>
                <w:kern w:val="24"/>
                <w:sz w:val="20"/>
                <w:szCs w:val="20"/>
                <w:lang w:eastAsia="es-ES"/>
              </w:rPr>
              <w:t>r</w:t>
            </w:r>
            <w:r w:rsidRPr="00C27805">
              <w:rPr>
                <w:rFonts w:eastAsia="Times New Roman" w:cstheme="minorHAnsi"/>
                <w:color w:val="000000"/>
                <w:kern w:val="24"/>
                <w:sz w:val="20"/>
                <w:szCs w:val="20"/>
                <w:lang w:eastAsia="es-ES"/>
              </w:rPr>
              <w:t>elacionados con la Ética en la Función Pública.</w:t>
            </w:r>
          </w:p>
        </w:tc>
        <w:tc>
          <w:tcPr>
            <w:tcW w:w="1701" w:type="dxa"/>
            <w:shd w:val="clear" w:color="auto" w:fill="FFFFFF" w:themeFill="background1"/>
            <w:vAlign w:val="center"/>
          </w:tcPr>
          <w:p w:rsidR="006F0A5C" w:rsidRPr="00C27805" w:rsidRDefault="006F0A5C"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shd w:val="clear" w:color="auto" w:fill="FFFFFF" w:themeFill="background1"/>
            <w:vAlign w:val="center"/>
          </w:tcPr>
          <w:p w:rsidR="006F0A5C" w:rsidRPr="00C27805" w:rsidRDefault="006F0A5C"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7" w:type="dxa"/>
            <w:shd w:val="clear" w:color="auto" w:fill="FFFFFF" w:themeFill="background1"/>
            <w:vAlign w:val="center"/>
          </w:tcPr>
          <w:p w:rsidR="006F0A5C" w:rsidRPr="00C27805" w:rsidRDefault="006F0A5C"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76" w:type="dxa"/>
            <w:shd w:val="clear" w:color="auto" w:fill="FFFFFF" w:themeFill="background1"/>
          </w:tcPr>
          <w:p w:rsidR="006F0A5C" w:rsidRPr="00C27805" w:rsidRDefault="006F0A5C"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66" w:type="dxa"/>
            <w:shd w:val="clear" w:color="auto" w:fill="FFFFFF" w:themeFill="background1"/>
            <w:vAlign w:val="center"/>
          </w:tcPr>
          <w:p w:rsidR="006F0A5C" w:rsidRPr="00C27805" w:rsidRDefault="006F0A5C" w:rsidP="00DC15A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4" w:type="dxa"/>
            <w:shd w:val="clear" w:color="auto" w:fill="FFFFFF" w:themeFill="background1"/>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4" w:type="dxa"/>
            <w:shd w:val="clear" w:color="auto" w:fill="FFFFFF" w:themeFill="background1"/>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6F0A5C" w:rsidRPr="00593EFD" w:rsidRDefault="00BD6225" w:rsidP="00BD6225">
            <w:pPr>
              <w:keepNext/>
              <w:keepLines/>
              <w:widowControl w:val="0"/>
              <w:tabs>
                <w:tab w:val="left" w:pos="2082"/>
              </w:tabs>
              <w:spacing w:before="100" w:beforeAutospacing="1" w:after="100" w:afterAutospacing="1"/>
              <w:ind w:left="113" w:right="113"/>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29 de junio</w:t>
            </w:r>
          </w:p>
        </w:tc>
        <w:tc>
          <w:tcPr>
            <w:tcW w:w="275" w:type="dxa"/>
            <w:shd w:val="clear" w:color="auto" w:fill="92D050"/>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55" w:type="dxa"/>
            <w:shd w:val="clear" w:color="auto" w:fill="92D050"/>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95" w:type="dxa"/>
            <w:shd w:val="clear" w:color="auto" w:fill="92D050"/>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6F0A5C" w:rsidRPr="00593EFD" w:rsidRDefault="00BD6225"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05 de octubre</w:t>
            </w:r>
          </w:p>
        </w:tc>
        <w:tc>
          <w:tcPr>
            <w:tcW w:w="280" w:type="dxa"/>
            <w:shd w:val="clear" w:color="auto" w:fill="92D050"/>
            <w:textDirection w:val="tbRl"/>
            <w:vAlign w:val="center"/>
          </w:tcPr>
          <w:p w:rsidR="006F0A5C" w:rsidRPr="00593EFD" w:rsidRDefault="00BD6225"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30 de noviembre</w:t>
            </w:r>
          </w:p>
        </w:tc>
        <w:tc>
          <w:tcPr>
            <w:tcW w:w="270" w:type="dxa"/>
            <w:shd w:val="clear" w:color="auto" w:fill="auto"/>
            <w:textDirection w:val="tbRl"/>
            <w:vAlign w:val="center"/>
          </w:tcPr>
          <w:p w:rsidR="006F0A5C" w:rsidRPr="00593EFD" w:rsidRDefault="006F0A5C"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r>
      <w:tr w:rsidR="000915C8" w:rsidRPr="00B5457F" w:rsidTr="00B575A1">
        <w:trPr>
          <w:cantSplit/>
          <w:trHeight w:val="1134"/>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FFFFFF" w:themeFill="background1"/>
          </w:tcPr>
          <w:p w:rsidR="00432A64" w:rsidRPr="00C27805" w:rsidRDefault="00432A64"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p>
        </w:tc>
        <w:tc>
          <w:tcPr>
            <w:tcW w:w="2268" w:type="dxa"/>
            <w:shd w:val="clear" w:color="auto" w:fill="FFFFFF" w:themeFill="background1"/>
          </w:tcPr>
          <w:p w:rsidR="00432A64" w:rsidRPr="00C27805" w:rsidRDefault="00432A64" w:rsidP="001170CF">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C325C9">
              <w:rPr>
                <w:rFonts w:eastAsia="Times New Roman" w:cstheme="minorHAnsi"/>
                <w:color w:val="000000"/>
                <w:kern w:val="24"/>
                <w:sz w:val="20"/>
                <w:szCs w:val="20"/>
                <w:lang w:eastAsia="es-ES"/>
              </w:rPr>
              <w:t>Promover entre   la ciudadanía       el conocimiento de la Ley de Ética Gubernamental y aspectos de la ética en la función pública.</w:t>
            </w:r>
          </w:p>
        </w:tc>
        <w:tc>
          <w:tcPr>
            <w:tcW w:w="1701"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76" w:type="dxa"/>
            <w:shd w:val="clear" w:color="auto" w:fill="FFFFFF" w:themeFill="background1"/>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66" w:type="dxa"/>
            <w:shd w:val="clear" w:color="auto" w:fill="FFFFFF" w:themeFill="background1"/>
            <w:vAlign w:val="center"/>
          </w:tcPr>
          <w:p w:rsidR="00432A64" w:rsidRPr="00C27805" w:rsidRDefault="00432A64" w:rsidP="00DC15A3">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4"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4"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432A64" w:rsidRPr="00593EFD" w:rsidRDefault="00BD6225" w:rsidP="00BD6225">
            <w:pPr>
              <w:keepNext/>
              <w:keepLines/>
              <w:widowControl w:val="0"/>
              <w:tabs>
                <w:tab w:val="left" w:pos="2082"/>
              </w:tabs>
              <w:spacing w:before="100" w:beforeAutospacing="1" w:after="100" w:afterAutospacing="1"/>
              <w:ind w:left="113" w:right="113"/>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29 de junio</w:t>
            </w:r>
          </w:p>
        </w:tc>
        <w:tc>
          <w:tcPr>
            <w:tcW w:w="27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5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9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c>
          <w:tcPr>
            <w:tcW w:w="280" w:type="dxa"/>
            <w:shd w:val="clear" w:color="auto" w:fill="92D050"/>
            <w:textDirection w:val="tbRl"/>
            <w:vAlign w:val="center"/>
          </w:tcPr>
          <w:p w:rsidR="00432A64" w:rsidRPr="00593EFD" w:rsidRDefault="00BD6225" w:rsidP="00BD6225">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30 noviembre</w:t>
            </w:r>
          </w:p>
        </w:tc>
        <w:tc>
          <w:tcPr>
            <w:tcW w:w="270" w:type="dxa"/>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r>
      <w:tr w:rsidR="000915C8" w:rsidRPr="00B5457F" w:rsidTr="00B575A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06333F" w:rsidRPr="0006333F" w:rsidRDefault="0006333F"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432A64" w:rsidRPr="00C27805" w:rsidRDefault="001E5C2E"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r>
              <w:rPr>
                <w:rFonts w:cstheme="minorHAnsi"/>
                <w:sz w:val="20"/>
                <w:szCs w:val="20"/>
              </w:rPr>
              <w:t>Mejoras a la LEG</w:t>
            </w:r>
          </w:p>
          <w:p w:rsidR="00432A64" w:rsidRPr="00C27805" w:rsidRDefault="00432A64"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p>
        </w:tc>
        <w:tc>
          <w:tcPr>
            <w:tcW w:w="2268" w:type="dxa"/>
            <w:shd w:val="clear" w:color="auto" w:fill="FFFFFF" w:themeFill="background1"/>
            <w:vAlign w:val="center"/>
          </w:tcPr>
          <w:p w:rsidR="00432A64" w:rsidRPr="00262D1A" w:rsidRDefault="00FB314A" w:rsidP="00C27805">
            <w:pPr>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62D1A">
              <w:rPr>
                <w:sz w:val="20"/>
                <w:szCs w:val="20"/>
              </w:rPr>
              <w:t>Construcción del planteamiento ético institucional</w:t>
            </w:r>
            <w:r w:rsidR="00A17EA9">
              <w:rPr>
                <w:sz w:val="20"/>
                <w:szCs w:val="20"/>
              </w:rPr>
              <w:t>.</w:t>
            </w:r>
          </w:p>
        </w:tc>
        <w:tc>
          <w:tcPr>
            <w:tcW w:w="1701" w:type="dxa"/>
            <w:shd w:val="clear" w:color="auto" w:fill="FFFFFF" w:themeFill="background1"/>
            <w:vAlign w:val="center"/>
          </w:tcPr>
          <w:p w:rsidR="00432A64" w:rsidRPr="00262D1A" w:rsidRDefault="00FB314A" w:rsidP="00FB314A">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2D1A">
              <w:rPr>
                <w:sz w:val="20"/>
                <w:szCs w:val="20"/>
              </w:rPr>
              <w:t>Reconocimiento de la CEG en la Municipalidad.</w:t>
            </w:r>
          </w:p>
        </w:tc>
        <w:tc>
          <w:tcPr>
            <w:tcW w:w="1418" w:type="dxa"/>
            <w:shd w:val="clear" w:color="auto" w:fill="FFFFFF" w:themeFill="background1"/>
            <w:vAlign w:val="center"/>
          </w:tcPr>
          <w:p w:rsidR="00432A64" w:rsidRPr="00262D1A" w:rsidRDefault="00FB314A"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2D1A">
              <w:rPr>
                <w:sz w:val="20"/>
                <w:szCs w:val="20"/>
              </w:rPr>
              <w:t>Divulgación de las funciones consultivas, educativas y normativas de la CEG</w:t>
            </w:r>
            <w:r w:rsidR="008640DA">
              <w:rPr>
                <w:sz w:val="20"/>
                <w:szCs w:val="20"/>
              </w:rPr>
              <w:t>.</w:t>
            </w:r>
          </w:p>
        </w:tc>
        <w:tc>
          <w:tcPr>
            <w:tcW w:w="1417" w:type="dxa"/>
            <w:shd w:val="clear" w:color="auto" w:fill="FFFFFF" w:themeFill="background1"/>
            <w:vAlign w:val="center"/>
          </w:tcPr>
          <w:p w:rsidR="00432A64" w:rsidRPr="00262D1A" w:rsidRDefault="00FB314A"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2D1A">
              <w:rPr>
                <w:sz w:val="20"/>
                <w:szCs w:val="20"/>
              </w:rPr>
              <w:t>El rol que desempeña la CEG, desde la perspectiva de la comunidad tanto institucional como poblacional</w:t>
            </w:r>
          </w:p>
        </w:tc>
        <w:tc>
          <w:tcPr>
            <w:tcW w:w="1276" w:type="dxa"/>
            <w:shd w:val="clear" w:color="auto" w:fill="FFFFFF" w:themeFill="background1"/>
          </w:tcPr>
          <w:p w:rsidR="00432A64" w:rsidRPr="00262D1A" w:rsidRDefault="00FB314A"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2D1A">
              <w:rPr>
                <w:sz w:val="20"/>
                <w:szCs w:val="20"/>
              </w:rPr>
              <w:t>Rol evaluativo: Encuesta-cuestionario</w:t>
            </w:r>
          </w:p>
        </w:tc>
        <w:tc>
          <w:tcPr>
            <w:tcW w:w="1366" w:type="dxa"/>
            <w:shd w:val="clear" w:color="auto" w:fill="FFFFFF" w:themeFill="background1"/>
            <w:vAlign w:val="center"/>
          </w:tcPr>
          <w:p w:rsidR="00432A64" w:rsidRPr="00262D1A" w:rsidRDefault="00FB314A"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2D1A">
              <w:rPr>
                <w:rFonts w:cstheme="minorHAnsi"/>
                <w:sz w:val="20"/>
                <w:szCs w:val="20"/>
              </w:rPr>
              <w:t>Karen Liliana Valencia Alvarado</w:t>
            </w:r>
          </w:p>
        </w:tc>
        <w:tc>
          <w:tcPr>
            <w:tcW w:w="274" w:type="dxa"/>
            <w:tcBorders>
              <w:bottom w:val="single" w:sz="4" w:space="0" w:color="auto"/>
            </w:tcBorders>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tcBorders>
              <w:bottom w:val="single" w:sz="4" w:space="0" w:color="auto"/>
            </w:tcBorders>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4" w:type="dxa"/>
            <w:tcBorders>
              <w:bottom w:val="single" w:sz="4" w:space="0" w:color="auto"/>
            </w:tcBorders>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tcBorders>
              <w:bottom w:val="single" w:sz="4" w:space="0" w:color="auto"/>
            </w:tcBorders>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tcBorders>
              <w:bottom w:val="single" w:sz="4" w:space="0" w:color="auto"/>
            </w:tcBorders>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tcBorders>
              <w:bottom w:val="single" w:sz="4" w:space="0" w:color="auto"/>
            </w:tcBorders>
            <w:shd w:val="clear" w:color="auto" w:fill="92D050"/>
            <w:textDirection w:val="tbRl"/>
            <w:vAlign w:val="center"/>
          </w:tcPr>
          <w:p w:rsidR="00432A64" w:rsidRPr="00593EFD" w:rsidRDefault="00CB7FEA"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29 de junio</w:t>
            </w:r>
          </w:p>
        </w:tc>
        <w:tc>
          <w:tcPr>
            <w:tcW w:w="275" w:type="dxa"/>
            <w:tcBorders>
              <w:bottom w:val="single" w:sz="4" w:space="0" w:color="auto"/>
            </w:tcBorders>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55" w:type="dxa"/>
            <w:tcBorders>
              <w:bottom w:val="single" w:sz="4" w:space="0" w:color="auto"/>
            </w:tcBorders>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95" w:type="dxa"/>
            <w:tcBorders>
              <w:bottom w:val="single" w:sz="4" w:space="0" w:color="auto"/>
            </w:tcBorders>
            <w:shd w:val="clear" w:color="auto" w:fill="92D050"/>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tcBorders>
              <w:bottom w:val="single" w:sz="4" w:space="0" w:color="auto"/>
            </w:tcBorders>
            <w:shd w:val="clear" w:color="auto" w:fill="92D050"/>
            <w:textDirection w:val="tbRl"/>
            <w:vAlign w:val="center"/>
          </w:tcPr>
          <w:p w:rsidR="00432A64" w:rsidRPr="00593EFD" w:rsidRDefault="00CB7FEA"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05 de octubre</w:t>
            </w:r>
          </w:p>
        </w:tc>
        <w:tc>
          <w:tcPr>
            <w:tcW w:w="280" w:type="dxa"/>
            <w:tcBorders>
              <w:bottom w:val="single" w:sz="4" w:space="0" w:color="auto"/>
            </w:tcBorders>
            <w:shd w:val="clear" w:color="auto" w:fill="92D050"/>
            <w:textDirection w:val="tbRl"/>
            <w:vAlign w:val="center"/>
          </w:tcPr>
          <w:p w:rsidR="00432A64" w:rsidRPr="00593EFD" w:rsidRDefault="00CB7FEA"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30 de noviembre</w:t>
            </w:r>
          </w:p>
        </w:tc>
        <w:tc>
          <w:tcPr>
            <w:tcW w:w="270" w:type="dxa"/>
            <w:tcBorders>
              <w:bottom w:val="single" w:sz="4" w:space="0" w:color="auto"/>
            </w:tcBorders>
            <w:shd w:val="clear" w:color="auto" w:fill="auto"/>
            <w:textDirection w:val="tbRl"/>
            <w:vAlign w:val="center"/>
          </w:tcPr>
          <w:p w:rsidR="00432A64" w:rsidRPr="00593EFD" w:rsidRDefault="00432A64"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r>
      <w:tr w:rsidR="000915C8" w:rsidRPr="00B5457F" w:rsidTr="00CC5CFF">
        <w:trPr>
          <w:cantSplit/>
          <w:trHeight w:val="113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BD11B2" w:rsidRPr="0006333F" w:rsidRDefault="00BD11B2"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BD11B2" w:rsidRPr="0006333F" w:rsidRDefault="00BD11B2"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BD11B2" w:rsidRPr="0006333F" w:rsidRDefault="00BD11B2"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BD11B2" w:rsidRPr="0006333F" w:rsidRDefault="00BD11B2"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BD11B2" w:rsidRPr="0006333F" w:rsidRDefault="00BD11B2"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BD11B2" w:rsidRPr="00C27805" w:rsidRDefault="00BD11B2"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Consultas</w:t>
            </w:r>
          </w:p>
          <w:p w:rsidR="00BD11B2" w:rsidRPr="00C27805" w:rsidRDefault="00BD11B2"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p>
        </w:tc>
        <w:tc>
          <w:tcPr>
            <w:tcW w:w="2268" w:type="dxa"/>
            <w:shd w:val="clear" w:color="auto" w:fill="FFFFFF" w:themeFill="background1"/>
            <w:vAlign w:val="center"/>
          </w:tcPr>
          <w:p w:rsidR="00BD11B2" w:rsidRPr="00C27805" w:rsidRDefault="00BD11B2" w:rsidP="00C27805">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477">
              <w:rPr>
                <w:rFonts w:cstheme="minorHAnsi"/>
                <w:sz w:val="20"/>
                <w:szCs w:val="20"/>
              </w:rPr>
              <w:t>Responder consultas relacionadas con la LEG y su Reglamento, aplicando criterio jurídico.</w:t>
            </w:r>
          </w:p>
        </w:tc>
        <w:tc>
          <w:tcPr>
            <w:tcW w:w="1701" w:type="dxa"/>
            <w:shd w:val="clear" w:color="auto" w:fill="FFFFFF" w:themeFill="background1"/>
            <w:vAlign w:val="center"/>
          </w:tcPr>
          <w:p w:rsidR="00BD11B2" w:rsidRPr="00C27805" w:rsidRDefault="00BD11B2" w:rsidP="00C27805">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477">
              <w:rPr>
                <w:rFonts w:cstheme="minorHAnsi"/>
                <w:sz w:val="20"/>
                <w:szCs w:val="20"/>
              </w:rPr>
              <w:t>Responder de forma verbal a las consultas verbales y de forma escrita a las consultas escritas sean estas de los servidores públicos o de la población en general.</w:t>
            </w:r>
          </w:p>
        </w:tc>
        <w:tc>
          <w:tcPr>
            <w:tcW w:w="1418" w:type="dxa"/>
            <w:shd w:val="clear" w:color="auto" w:fill="FFFFFF" w:themeFill="background1"/>
          </w:tcPr>
          <w:p w:rsidR="00BD11B2" w:rsidRPr="003E73F8" w:rsidRDefault="00BD11B2" w:rsidP="0042290B">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3E73F8">
              <w:rPr>
                <w:rFonts w:cstheme="minorHAnsi"/>
                <w:sz w:val="20"/>
                <w:szCs w:val="20"/>
              </w:rPr>
              <w:t>Responder al 100% de las consultas recibidas, cuando exista criterio aplicable.</w:t>
            </w:r>
          </w:p>
          <w:p w:rsidR="009E36BA" w:rsidRDefault="009E36BA" w:rsidP="0042290B">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BD11B2" w:rsidRPr="00C27805" w:rsidRDefault="00BD11B2" w:rsidP="0042290B">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-Número de publicaciones realizadas.</w:t>
            </w:r>
          </w:p>
        </w:tc>
        <w:tc>
          <w:tcPr>
            <w:tcW w:w="1417" w:type="dxa"/>
            <w:shd w:val="clear" w:color="auto" w:fill="FFFFFF" w:themeFill="background1"/>
            <w:vAlign w:val="center"/>
          </w:tcPr>
          <w:p w:rsidR="00BD11B2" w:rsidRPr="00C27805" w:rsidRDefault="00BD11B2" w:rsidP="00875C0A">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w:t>
            </w:r>
          </w:p>
        </w:tc>
        <w:tc>
          <w:tcPr>
            <w:tcW w:w="1276" w:type="dxa"/>
            <w:shd w:val="clear" w:color="auto" w:fill="FFFFFF" w:themeFill="background1"/>
          </w:tcPr>
          <w:p w:rsidR="00BD11B2" w:rsidRDefault="00BD11B2" w:rsidP="00B9499E">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Número de consultas recibidas/ No</w:t>
            </w:r>
            <w:r>
              <w:rPr>
                <w:rFonts w:cstheme="minorHAnsi"/>
                <w:sz w:val="20"/>
                <w:szCs w:val="20"/>
              </w:rPr>
              <w:t>.</w:t>
            </w:r>
            <w:r w:rsidRPr="003E73F8">
              <w:rPr>
                <w:rFonts w:cstheme="minorHAnsi"/>
                <w:sz w:val="20"/>
                <w:szCs w:val="20"/>
              </w:rPr>
              <w:t xml:space="preserve"> de consultas </w:t>
            </w:r>
            <w:r>
              <w:rPr>
                <w:rFonts w:cstheme="minorHAnsi"/>
                <w:sz w:val="20"/>
                <w:szCs w:val="20"/>
              </w:rPr>
              <w:t>at</w:t>
            </w:r>
            <w:r w:rsidRPr="003E73F8">
              <w:rPr>
                <w:rFonts w:cstheme="minorHAnsi"/>
                <w:sz w:val="20"/>
                <w:szCs w:val="20"/>
              </w:rPr>
              <w:t>e</w:t>
            </w:r>
            <w:r>
              <w:rPr>
                <w:rFonts w:cstheme="minorHAnsi"/>
                <w:sz w:val="20"/>
                <w:szCs w:val="20"/>
              </w:rPr>
              <w:t>nd</w:t>
            </w:r>
            <w:r w:rsidRPr="003E73F8">
              <w:rPr>
                <w:rFonts w:cstheme="minorHAnsi"/>
                <w:sz w:val="20"/>
                <w:szCs w:val="20"/>
              </w:rPr>
              <w:t>idas</w:t>
            </w:r>
            <w:r>
              <w:rPr>
                <w:rFonts w:cstheme="minorHAnsi"/>
                <w:sz w:val="20"/>
                <w:szCs w:val="20"/>
              </w:rPr>
              <w:t>.</w:t>
            </w:r>
          </w:p>
          <w:p w:rsidR="00BD11B2" w:rsidRPr="003E73F8" w:rsidRDefault="00BD11B2" w:rsidP="00B9499E">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BD11B2" w:rsidRPr="00C27805" w:rsidRDefault="00BD11B2" w:rsidP="00B9499E">
            <w:pPr>
              <w:keepNext/>
              <w:keepLines/>
              <w:widowControl w:val="0"/>
              <w:tabs>
                <w:tab w:val="left" w:pos="2082"/>
              </w:tabs>
              <w:spacing w:before="100" w:beforeAutospacing="1" w:after="100" w:afterAutospacing="1"/>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3F8">
              <w:rPr>
                <w:rFonts w:cstheme="minorHAnsi"/>
                <w:sz w:val="20"/>
                <w:szCs w:val="20"/>
              </w:rPr>
              <w:t>1 publicación me</w:t>
            </w:r>
            <w:r>
              <w:rPr>
                <w:rFonts w:cstheme="minorHAnsi"/>
                <w:sz w:val="20"/>
                <w:szCs w:val="20"/>
              </w:rPr>
              <w:t>nsual.</w:t>
            </w:r>
          </w:p>
        </w:tc>
        <w:tc>
          <w:tcPr>
            <w:tcW w:w="1366" w:type="dxa"/>
            <w:shd w:val="clear" w:color="auto" w:fill="FFFFFF" w:themeFill="background1"/>
            <w:vAlign w:val="center"/>
          </w:tcPr>
          <w:p w:rsidR="00BD11B2" w:rsidRPr="00C27805" w:rsidRDefault="00BD11B2" w:rsidP="00C27805">
            <w:pPr>
              <w:keepNext/>
              <w:keepLines/>
              <w:widowControl w:val="0"/>
              <w:tabs>
                <w:tab w:val="left" w:pos="2082"/>
              </w:tab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477">
              <w:rPr>
                <w:rFonts w:cstheme="minorHAnsi"/>
                <w:sz w:val="20"/>
                <w:szCs w:val="20"/>
              </w:rPr>
              <w:t>Miguel Ángel Cisneros Marín</w:t>
            </w:r>
          </w:p>
        </w:tc>
        <w:tc>
          <w:tcPr>
            <w:tcW w:w="274"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4"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5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9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5"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80"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c>
          <w:tcPr>
            <w:tcW w:w="270" w:type="dxa"/>
            <w:shd w:val="clear" w:color="auto" w:fill="92D050"/>
            <w:textDirection w:val="tbRl"/>
            <w:vAlign w:val="center"/>
          </w:tcPr>
          <w:p w:rsidR="00BD11B2" w:rsidRPr="00593EFD" w:rsidRDefault="009E36BA" w:rsidP="0006333F">
            <w:pPr>
              <w:keepNext/>
              <w:keepLines/>
              <w:widowControl w:val="0"/>
              <w:tabs>
                <w:tab w:val="left" w:pos="2082"/>
              </w:tabs>
              <w:spacing w:before="100" w:beforeAutospacing="1" w:after="100" w:afterAutospacing="1"/>
              <w:ind w:left="113" w:right="113"/>
              <w:contextualSpacing/>
              <w:mirrorIndents/>
              <w:jc w:val="cente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593EFD">
              <w:rPr>
                <w:rFonts w:cstheme="minorHAnsi"/>
                <w:sz w:val="14"/>
                <w:szCs w:val="16"/>
              </w:rPr>
              <w:t>Días hábiles del mes</w:t>
            </w:r>
          </w:p>
        </w:tc>
      </w:tr>
      <w:tr w:rsidR="000915C8" w:rsidRPr="00B5457F" w:rsidTr="00B575A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BD11B2" w:rsidRPr="0006333F" w:rsidRDefault="00BD11B2" w:rsidP="0006333F">
            <w:pPr>
              <w:keepNext/>
              <w:keepLines/>
              <w:widowControl w:val="0"/>
              <w:tabs>
                <w:tab w:val="left" w:pos="2082"/>
              </w:tabs>
              <w:spacing w:before="100" w:beforeAutospacing="1" w:after="100" w:afterAutospacing="1"/>
              <w:contextualSpacing/>
              <w:mirrorIndents/>
              <w:jc w:val="center"/>
              <w:rPr>
                <w:rFonts w:cstheme="minorHAnsi"/>
                <w:b w:val="0"/>
                <w:sz w:val="20"/>
                <w:szCs w:val="20"/>
              </w:rPr>
            </w:pPr>
          </w:p>
          <w:p w:rsidR="00BD11B2" w:rsidRPr="00C27805" w:rsidRDefault="00BD11B2" w:rsidP="0006333F">
            <w:pPr>
              <w:keepNext/>
              <w:keepLines/>
              <w:widowControl w:val="0"/>
              <w:tabs>
                <w:tab w:val="left" w:pos="2082"/>
              </w:tabs>
              <w:spacing w:before="100" w:beforeAutospacing="1" w:after="100" w:afterAutospacing="1"/>
              <w:contextualSpacing/>
              <w:mirrorIndents/>
              <w:jc w:val="center"/>
              <w:rPr>
                <w:rFonts w:cstheme="minorHAnsi"/>
                <w:sz w:val="20"/>
                <w:szCs w:val="20"/>
              </w:rPr>
            </w:pPr>
            <w:r w:rsidRPr="00C27805">
              <w:rPr>
                <w:rFonts w:cstheme="minorHAnsi"/>
                <w:sz w:val="20"/>
                <w:szCs w:val="20"/>
              </w:rPr>
              <w:t>Desarrollo de la ética pública</w:t>
            </w:r>
          </w:p>
        </w:tc>
        <w:tc>
          <w:tcPr>
            <w:tcW w:w="2268" w:type="dxa"/>
            <w:shd w:val="clear" w:color="auto" w:fill="FFFFFF" w:themeFill="background1"/>
            <w:vAlign w:val="center"/>
          </w:tcPr>
          <w:p w:rsidR="00BD11B2" w:rsidRPr="00C27805" w:rsidRDefault="00BD11B2" w:rsidP="001170CF">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Sensibilizar a los servidores públicos sobre principios, valores y prohibiciones éticas.</w:t>
            </w:r>
          </w:p>
        </w:tc>
        <w:tc>
          <w:tcPr>
            <w:tcW w:w="1701" w:type="dxa"/>
            <w:shd w:val="clear" w:color="auto" w:fill="FFFFFF" w:themeFill="background1"/>
            <w:vAlign w:val="center"/>
          </w:tcPr>
          <w:p w:rsidR="00BD11B2" w:rsidRPr="00C27805" w:rsidRDefault="00BD11B2"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shd w:val="clear" w:color="auto" w:fill="FFFFFF" w:themeFill="background1"/>
            <w:vAlign w:val="center"/>
          </w:tcPr>
          <w:p w:rsidR="00BD11B2" w:rsidRPr="00C27805" w:rsidRDefault="00BD11B2"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7" w:type="dxa"/>
            <w:shd w:val="clear" w:color="auto" w:fill="FFFFFF" w:themeFill="background1"/>
            <w:vAlign w:val="center"/>
          </w:tcPr>
          <w:p w:rsidR="00BD11B2" w:rsidRPr="00C27805" w:rsidRDefault="00BD11B2"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76" w:type="dxa"/>
            <w:shd w:val="clear" w:color="auto" w:fill="FFFFFF" w:themeFill="background1"/>
          </w:tcPr>
          <w:p w:rsidR="00BD11B2" w:rsidRPr="00C27805" w:rsidRDefault="00025B33" w:rsidP="00025B33">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4C62">
              <w:rPr>
                <w:rFonts w:cstheme="minorHAnsi"/>
                <w:sz w:val="20"/>
                <w:szCs w:val="20"/>
              </w:rPr>
              <w:t>No</w:t>
            </w:r>
            <w:r>
              <w:rPr>
                <w:rFonts w:cstheme="minorHAnsi"/>
                <w:sz w:val="20"/>
                <w:szCs w:val="20"/>
              </w:rPr>
              <w:t>.</w:t>
            </w:r>
            <w:r w:rsidRPr="00B54C62">
              <w:rPr>
                <w:rFonts w:cstheme="minorHAnsi"/>
                <w:sz w:val="20"/>
                <w:szCs w:val="20"/>
              </w:rPr>
              <w:t xml:space="preserve"> </w:t>
            </w:r>
            <w:r>
              <w:rPr>
                <w:rFonts w:cstheme="minorHAnsi"/>
                <w:sz w:val="20"/>
                <w:szCs w:val="20"/>
              </w:rPr>
              <w:t>servidores sensibilizados/Total servidores</w:t>
            </w:r>
          </w:p>
        </w:tc>
        <w:tc>
          <w:tcPr>
            <w:tcW w:w="1366" w:type="dxa"/>
            <w:shd w:val="clear" w:color="auto" w:fill="FFFFFF" w:themeFill="background1"/>
            <w:vAlign w:val="center"/>
          </w:tcPr>
          <w:p w:rsidR="00BD11B2" w:rsidRPr="00C27805" w:rsidRDefault="00BD11B2" w:rsidP="00C27805">
            <w:pPr>
              <w:keepNext/>
              <w:keepLines/>
              <w:widowControl w:val="0"/>
              <w:tabs>
                <w:tab w:val="left" w:pos="2082"/>
              </w:tab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Guadalupe Elizabeth Hernández de Monge</w:t>
            </w:r>
          </w:p>
        </w:tc>
        <w:tc>
          <w:tcPr>
            <w:tcW w:w="274" w:type="dxa"/>
            <w:shd w:val="clear" w:color="auto" w:fill="FFFFFF" w:themeFill="background1"/>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4" w:type="dxa"/>
            <w:shd w:val="clear" w:color="auto" w:fill="FFFFFF" w:themeFill="background1"/>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FFFFFF" w:themeFill="background1"/>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29 de junio</w:t>
            </w:r>
          </w:p>
        </w:tc>
        <w:tc>
          <w:tcPr>
            <w:tcW w:w="275" w:type="dxa"/>
            <w:shd w:val="clear" w:color="auto" w:fill="92D050"/>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55" w:type="dxa"/>
            <w:shd w:val="clear" w:color="auto" w:fill="92D050"/>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95" w:type="dxa"/>
            <w:shd w:val="clear" w:color="auto" w:fill="92D050"/>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c>
          <w:tcPr>
            <w:tcW w:w="275" w:type="dxa"/>
            <w:shd w:val="clear" w:color="auto" w:fill="92D050"/>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05 octubre</w:t>
            </w:r>
          </w:p>
        </w:tc>
        <w:tc>
          <w:tcPr>
            <w:tcW w:w="280" w:type="dxa"/>
            <w:shd w:val="clear" w:color="auto" w:fill="92D050"/>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593EFD">
              <w:rPr>
                <w:rFonts w:cstheme="minorHAnsi"/>
                <w:sz w:val="14"/>
                <w:szCs w:val="16"/>
              </w:rPr>
              <w:t>30 de nov.</w:t>
            </w:r>
          </w:p>
        </w:tc>
        <w:tc>
          <w:tcPr>
            <w:tcW w:w="270" w:type="dxa"/>
            <w:shd w:val="clear" w:color="auto" w:fill="auto"/>
            <w:textDirection w:val="tbRl"/>
            <w:vAlign w:val="center"/>
          </w:tcPr>
          <w:p w:rsidR="00BD11B2" w:rsidRPr="00593EFD" w:rsidRDefault="00BD11B2" w:rsidP="0006333F">
            <w:pPr>
              <w:keepNext/>
              <w:keepLines/>
              <w:widowControl w:val="0"/>
              <w:tabs>
                <w:tab w:val="left" w:pos="2082"/>
              </w:tabs>
              <w:spacing w:before="100" w:beforeAutospacing="1" w:after="100" w:afterAutospacing="1"/>
              <w:ind w:left="113" w:right="113"/>
              <w:contextualSpacing/>
              <w:mirrorIndents/>
              <w:jc w:val="center"/>
              <w:cnfStyle w:val="000000100000" w:firstRow="0" w:lastRow="0" w:firstColumn="0" w:lastColumn="0" w:oddVBand="0" w:evenVBand="0" w:oddHBand="1" w:evenHBand="0" w:firstRowFirstColumn="0" w:firstRowLastColumn="0" w:lastRowFirstColumn="0" w:lastRowLastColumn="0"/>
              <w:rPr>
                <w:rFonts w:cstheme="minorHAnsi"/>
                <w:sz w:val="14"/>
                <w:szCs w:val="16"/>
              </w:rPr>
            </w:pPr>
          </w:p>
        </w:tc>
      </w:tr>
    </w:tbl>
    <w:p w:rsidR="00656CC9" w:rsidRPr="00B5457F" w:rsidRDefault="00656CC9" w:rsidP="001F223B">
      <w:pPr>
        <w:keepNext/>
        <w:keepLines/>
        <w:widowControl w:val="0"/>
        <w:spacing w:before="100" w:beforeAutospacing="1" w:after="100" w:afterAutospacing="1" w:line="240" w:lineRule="auto"/>
        <w:contextualSpacing/>
        <w:mirrorIndents/>
        <w:jc w:val="both"/>
        <w:rPr>
          <w:rFonts w:cstheme="minorHAnsi"/>
          <w:sz w:val="24"/>
          <w:szCs w:val="24"/>
        </w:rPr>
        <w:sectPr w:rsidR="00656CC9" w:rsidRPr="00B5457F" w:rsidSect="0065637D">
          <w:pgSz w:w="15840" w:h="12240" w:orient="landscape"/>
          <w:pgMar w:top="851" w:right="851" w:bottom="851" w:left="851" w:header="709" w:footer="709" w:gutter="0"/>
          <w:pgNumType w:start="0"/>
          <w:cols w:space="708"/>
          <w:titlePg/>
          <w:docGrid w:linePitch="360"/>
        </w:sectPr>
      </w:pPr>
      <w:bookmarkStart w:id="2" w:name="_GoBack"/>
      <w:bookmarkEnd w:id="2"/>
    </w:p>
    <w:p w:rsidR="006248F9" w:rsidRPr="00B5457F" w:rsidRDefault="006248F9" w:rsidP="006248F9">
      <w:pPr>
        <w:keepNext/>
        <w:keepLines/>
        <w:widowControl w:val="0"/>
        <w:spacing w:before="100" w:beforeAutospacing="1" w:after="100" w:afterAutospacing="1" w:line="240" w:lineRule="auto"/>
        <w:contextualSpacing/>
        <w:mirrorIndents/>
        <w:jc w:val="both"/>
        <w:rPr>
          <w:rFonts w:cstheme="minorHAnsi"/>
          <w:sz w:val="24"/>
          <w:szCs w:val="24"/>
        </w:rPr>
      </w:pPr>
      <w:r w:rsidRPr="006248F9">
        <w:rPr>
          <w:rFonts w:cstheme="minorHAnsi"/>
          <w:noProof/>
          <w:sz w:val="24"/>
          <w:szCs w:val="24"/>
          <w:lang w:eastAsia="es-SV"/>
        </w:rPr>
        <w:lastRenderedPageBreak/>
        <w:drawing>
          <wp:inline distT="0" distB="0" distL="0" distR="0">
            <wp:extent cx="6575425" cy="8990896"/>
            <wp:effectExtent l="0" t="0" r="0" b="1270"/>
            <wp:docPr id="3" name="Imagen 3" descr="C:\Users\DINORA\Documents\DINORA 2017\PRO INTEGRIDAD PUBLICA USAID\ETICA PUBLICA\Planes de trbajo CEG\Planes de trabajo con firmas\firma de recib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ORA\Documents\DINORA 2017\PRO INTEGRIDAD PUBLICA USAID\ETICA PUBLICA\Planes de trbajo CEG\Planes de trabajo con firmas\firma de recibid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3617" cy="9002097"/>
                    </a:xfrm>
                    <a:prstGeom prst="rect">
                      <a:avLst/>
                    </a:prstGeom>
                    <a:noFill/>
                    <a:ln>
                      <a:noFill/>
                    </a:ln>
                  </pic:spPr>
                </pic:pic>
              </a:graphicData>
            </a:graphic>
          </wp:inline>
        </w:drawing>
      </w:r>
    </w:p>
    <w:sectPr w:rsidR="006248F9" w:rsidRPr="00B5457F" w:rsidSect="00316482">
      <w:pgSz w:w="12240" w:h="15840"/>
      <w:pgMar w:top="1418" w:right="170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3F" w:rsidRDefault="00D2613F" w:rsidP="00B11174">
      <w:pPr>
        <w:spacing w:after="0" w:line="240" w:lineRule="auto"/>
      </w:pPr>
      <w:r>
        <w:separator/>
      </w:r>
    </w:p>
  </w:endnote>
  <w:endnote w:type="continuationSeparator" w:id="0">
    <w:p w:rsidR="00D2613F" w:rsidRDefault="00D2613F" w:rsidP="00B1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3"/>
      <w:gridCol w:w="4811"/>
    </w:tblGrid>
    <w:tr w:rsidR="00656CC9" w:rsidRPr="002A2C30">
      <w:trPr>
        <w:trHeight w:hRule="exact" w:val="115"/>
        <w:jc w:val="center"/>
      </w:trPr>
      <w:tc>
        <w:tcPr>
          <w:tcW w:w="4686" w:type="dxa"/>
          <w:shd w:val="clear" w:color="auto" w:fill="5B9BD5" w:themeFill="accent1"/>
          <w:tcMar>
            <w:top w:w="0" w:type="dxa"/>
            <w:bottom w:w="0" w:type="dxa"/>
          </w:tcMar>
        </w:tcPr>
        <w:p w:rsidR="00656CC9" w:rsidRPr="002A2C30" w:rsidRDefault="00656CC9">
          <w:pPr>
            <w:pStyle w:val="Encabezado"/>
            <w:rPr>
              <w:i/>
              <w:caps/>
              <w:sz w:val="18"/>
            </w:rPr>
          </w:pPr>
        </w:p>
      </w:tc>
      <w:tc>
        <w:tcPr>
          <w:tcW w:w="4674" w:type="dxa"/>
          <w:shd w:val="clear" w:color="auto" w:fill="5B9BD5" w:themeFill="accent1"/>
          <w:tcMar>
            <w:top w:w="0" w:type="dxa"/>
            <w:bottom w:w="0" w:type="dxa"/>
          </w:tcMar>
        </w:tcPr>
        <w:p w:rsidR="00656CC9" w:rsidRPr="002A2C30" w:rsidRDefault="00656CC9">
          <w:pPr>
            <w:pStyle w:val="Encabezado"/>
            <w:jc w:val="right"/>
            <w:rPr>
              <w:i/>
              <w:caps/>
              <w:sz w:val="18"/>
            </w:rPr>
          </w:pPr>
        </w:p>
      </w:tc>
    </w:tr>
    <w:tr w:rsidR="00656CC9" w:rsidRPr="002A2C30">
      <w:trPr>
        <w:jc w:val="center"/>
      </w:trPr>
      <w:sdt>
        <w:sdtPr>
          <w:rPr>
            <w:i/>
            <w:caps/>
            <w:color w:val="808080" w:themeColor="background1" w:themeShade="80"/>
            <w:sz w:val="18"/>
            <w:szCs w:val="18"/>
          </w:rPr>
          <w:alias w:val="Autor"/>
          <w:tag w:val=""/>
          <w:id w:val="812677226"/>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56CC9" w:rsidRPr="002A2C30" w:rsidRDefault="005B57AB" w:rsidP="00B11174">
              <w:pPr>
                <w:pStyle w:val="Piedepgina"/>
                <w:rPr>
                  <w:i/>
                  <w:caps/>
                  <w:color w:val="808080" w:themeColor="background1" w:themeShade="80"/>
                  <w:sz w:val="18"/>
                  <w:szCs w:val="18"/>
                </w:rPr>
              </w:pPr>
              <w:r w:rsidRPr="002A2C30">
                <w:rPr>
                  <w:i/>
                  <w:caps/>
                  <w:color w:val="808080" w:themeColor="background1" w:themeShade="80"/>
                  <w:sz w:val="18"/>
                  <w:szCs w:val="18"/>
                </w:rPr>
                <w:t>plan de trabajo 2018 de la comisión de</w:t>
              </w:r>
              <w:r w:rsidR="004E6670">
                <w:rPr>
                  <w:i/>
                  <w:caps/>
                  <w:color w:val="808080" w:themeColor="background1" w:themeShade="80"/>
                  <w:sz w:val="18"/>
                  <w:szCs w:val="18"/>
                </w:rPr>
                <w:t xml:space="preserve"> ética gubernamental de guazapa</w:t>
              </w:r>
            </w:p>
          </w:tc>
        </w:sdtContent>
      </w:sdt>
      <w:tc>
        <w:tcPr>
          <w:tcW w:w="4674" w:type="dxa"/>
          <w:shd w:val="clear" w:color="auto" w:fill="auto"/>
          <w:vAlign w:val="center"/>
        </w:tcPr>
        <w:p w:rsidR="00656CC9" w:rsidRPr="002A2C30" w:rsidRDefault="00A6180A">
          <w:pPr>
            <w:pStyle w:val="Piedepgina"/>
            <w:jc w:val="right"/>
            <w:rPr>
              <w:i/>
              <w:caps/>
              <w:color w:val="808080" w:themeColor="background1" w:themeShade="80"/>
              <w:sz w:val="18"/>
              <w:szCs w:val="18"/>
            </w:rPr>
          </w:pPr>
          <w:r w:rsidRPr="002A2C30">
            <w:rPr>
              <w:i/>
              <w:caps/>
              <w:color w:val="808080" w:themeColor="background1" w:themeShade="80"/>
              <w:sz w:val="18"/>
              <w:szCs w:val="18"/>
            </w:rPr>
            <w:fldChar w:fldCharType="begin"/>
          </w:r>
          <w:r w:rsidR="00656CC9" w:rsidRPr="002A2C30">
            <w:rPr>
              <w:i/>
              <w:caps/>
              <w:color w:val="808080" w:themeColor="background1" w:themeShade="80"/>
              <w:sz w:val="18"/>
              <w:szCs w:val="18"/>
            </w:rPr>
            <w:instrText>PAGE   \* MERGEFORMAT</w:instrText>
          </w:r>
          <w:r w:rsidRPr="002A2C30">
            <w:rPr>
              <w:i/>
              <w:caps/>
              <w:color w:val="808080" w:themeColor="background1" w:themeShade="80"/>
              <w:sz w:val="18"/>
              <w:szCs w:val="18"/>
            </w:rPr>
            <w:fldChar w:fldCharType="separate"/>
          </w:r>
          <w:r w:rsidR="000915C8" w:rsidRPr="000915C8">
            <w:rPr>
              <w:i/>
              <w:caps/>
              <w:noProof/>
              <w:color w:val="808080" w:themeColor="background1" w:themeShade="80"/>
              <w:sz w:val="18"/>
              <w:szCs w:val="18"/>
              <w:lang w:val="es-ES"/>
            </w:rPr>
            <w:t>5</w:t>
          </w:r>
          <w:r w:rsidRPr="002A2C30">
            <w:rPr>
              <w:i/>
              <w:caps/>
              <w:color w:val="808080" w:themeColor="background1" w:themeShade="80"/>
              <w:sz w:val="18"/>
              <w:szCs w:val="18"/>
            </w:rPr>
            <w:fldChar w:fldCharType="end"/>
          </w:r>
        </w:p>
      </w:tc>
    </w:tr>
  </w:tbl>
  <w:p w:rsidR="00656CC9" w:rsidRPr="002A2C30" w:rsidRDefault="00656CC9">
    <w:pPr>
      <w:pStyle w:val="Piedep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3F" w:rsidRDefault="00D2613F" w:rsidP="00B11174">
      <w:pPr>
        <w:spacing w:after="0" w:line="240" w:lineRule="auto"/>
      </w:pPr>
      <w:r>
        <w:separator/>
      </w:r>
    </w:p>
  </w:footnote>
  <w:footnote w:type="continuationSeparator" w:id="0">
    <w:p w:rsidR="00D2613F" w:rsidRDefault="00D2613F" w:rsidP="00B11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202"/>
    <w:multiLevelType w:val="hybridMultilevel"/>
    <w:tmpl w:val="BEFEBDF2"/>
    <w:lvl w:ilvl="0" w:tplc="C93A3080">
      <w:start w:val="1"/>
      <w:numFmt w:val="upperLetter"/>
      <w:lvlText w:val="%1."/>
      <w:lvlJc w:val="left"/>
      <w:pPr>
        <w:ind w:left="360" w:hanging="360"/>
      </w:pPr>
      <w:rPr>
        <w:b/>
      </w:rPr>
    </w:lvl>
    <w:lvl w:ilvl="1" w:tplc="757A6622">
      <w:start w:val="1"/>
      <w:numFmt w:val="decimal"/>
      <w:lvlText w:val="%2."/>
      <w:lvlJc w:val="left"/>
      <w:pPr>
        <w:ind w:left="1080" w:hanging="360"/>
      </w:pPr>
      <w:rPr>
        <w:b/>
        <w:sz w:val="20"/>
        <w:szCs w:val="2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CA07C5"/>
    <w:multiLevelType w:val="hybridMultilevel"/>
    <w:tmpl w:val="547479CC"/>
    <w:lvl w:ilvl="0" w:tplc="418ADAF4">
      <w:start w:val="7278"/>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4E30E49"/>
    <w:multiLevelType w:val="multilevel"/>
    <w:tmpl w:val="6358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871330"/>
    <w:multiLevelType w:val="hybridMultilevel"/>
    <w:tmpl w:val="3E86F0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665502A"/>
    <w:multiLevelType w:val="hybridMultilevel"/>
    <w:tmpl w:val="58E00F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943448C"/>
    <w:multiLevelType w:val="hybridMultilevel"/>
    <w:tmpl w:val="A756F7DE"/>
    <w:lvl w:ilvl="0" w:tplc="81CAABF6">
      <w:start w:val="1"/>
      <w:numFmt w:val="upperRoman"/>
      <w:lvlText w:val="%1."/>
      <w:lvlJc w:val="left"/>
      <w:pPr>
        <w:ind w:left="2771" w:hanging="360"/>
      </w:pPr>
      <w:rPr>
        <w:rFonts w:ascii="Arial" w:hAnsi="Arial" w:cs="Arial"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4C347B"/>
    <w:multiLevelType w:val="hybridMultilevel"/>
    <w:tmpl w:val="331884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1B6690A"/>
    <w:multiLevelType w:val="hybridMultilevel"/>
    <w:tmpl w:val="C0644EE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28476C69"/>
    <w:multiLevelType w:val="hybridMultilevel"/>
    <w:tmpl w:val="B952F740"/>
    <w:lvl w:ilvl="0" w:tplc="5A1C7B92">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D827D44"/>
    <w:multiLevelType w:val="hybridMultilevel"/>
    <w:tmpl w:val="1A9E927E"/>
    <w:lvl w:ilvl="0" w:tplc="0526E8B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DE2B61"/>
    <w:multiLevelType w:val="hybridMultilevel"/>
    <w:tmpl w:val="EB8CE14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35E67497"/>
    <w:multiLevelType w:val="hybridMultilevel"/>
    <w:tmpl w:val="440AB34A"/>
    <w:lvl w:ilvl="0" w:tplc="B2EEFC2C">
      <w:start w:val="1"/>
      <w:numFmt w:val="lowerLetter"/>
      <w:lvlText w:val="%1."/>
      <w:lvlJc w:val="left"/>
      <w:pPr>
        <w:tabs>
          <w:tab w:val="num" w:pos="720"/>
        </w:tabs>
        <w:ind w:left="720" w:hanging="360"/>
      </w:pPr>
    </w:lvl>
    <w:lvl w:ilvl="1" w:tplc="ECAE9664" w:tentative="1">
      <w:start w:val="1"/>
      <w:numFmt w:val="lowerLetter"/>
      <w:lvlText w:val="%2."/>
      <w:lvlJc w:val="left"/>
      <w:pPr>
        <w:tabs>
          <w:tab w:val="num" w:pos="1440"/>
        </w:tabs>
        <w:ind w:left="1440" w:hanging="360"/>
      </w:pPr>
    </w:lvl>
    <w:lvl w:ilvl="2" w:tplc="1BBA2ECE" w:tentative="1">
      <w:start w:val="1"/>
      <w:numFmt w:val="lowerLetter"/>
      <w:lvlText w:val="%3."/>
      <w:lvlJc w:val="left"/>
      <w:pPr>
        <w:tabs>
          <w:tab w:val="num" w:pos="2160"/>
        </w:tabs>
        <w:ind w:left="2160" w:hanging="360"/>
      </w:pPr>
    </w:lvl>
    <w:lvl w:ilvl="3" w:tplc="21481644" w:tentative="1">
      <w:start w:val="1"/>
      <w:numFmt w:val="lowerLetter"/>
      <w:lvlText w:val="%4."/>
      <w:lvlJc w:val="left"/>
      <w:pPr>
        <w:tabs>
          <w:tab w:val="num" w:pos="2880"/>
        </w:tabs>
        <w:ind w:left="2880" w:hanging="360"/>
      </w:pPr>
    </w:lvl>
    <w:lvl w:ilvl="4" w:tplc="6C7AFFC8" w:tentative="1">
      <w:start w:val="1"/>
      <w:numFmt w:val="lowerLetter"/>
      <w:lvlText w:val="%5."/>
      <w:lvlJc w:val="left"/>
      <w:pPr>
        <w:tabs>
          <w:tab w:val="num" w:pos="3600"/>
        </w:tabs>
        <w:ind w:left="3600" w:hanging="360"/>
      </w:pPr>
    </w:lvl>
    <w:lvl w:ilvl="5" w:tplc="4E6E3204" w:tentative="1">
      <w:start w:val="1"/>
      <w:numFmt w:val="lowerLetter"/>
      <w:lvlText w:val="%6."/>
      <w:lvlJc w:val="left"/>
      <w:pPr>
        <w:tabs>
          <w:tab w:val="num" w:pos="4320"/>
        </w:tabs>
        <w:ind w:left="4320" w:hanging="360"/>
      </w:pPr>
    </w:lvl>
    <w:lvl w:ilvl="6" w:tplc="1ED8C1D8" w:tentative="1">
      <w:start w:val="1"/>
      <w:numFmt w:val="lowerLetter"/>
      <w:lvlText w:val="%7."/>
      <w:lvlJc w:val="left"/>
      <w:pPr>
        <w:tabs>
          <w:tab w:val="num" w:pos="5040"/>
        </w:tabs>
        <w:ind w:left="5040" w:hanging="360"/>
      </w:pPr>
    </w:lvl>
    <w:lvl w:ilvl="7" w:tplc="0E4E379E" w:tentative="1">
      <w:start w:val="1"/>
      <w:numFmt w:val="lowerLetter"/>
      <w:lvlText w:val="%8."/>
      <w:lvlJc w:val="left"/>
      <w:pPr>
        <w:tabs>
          <w:tab w:val="num" w:pos="5760"/>
        </w:tabs>
        <w:ind w:left="5760" w:hanging="360"/>
      </w:pPr>
    </w:lvl>
    <w:lvl w:ilvl="8" w:tplc="1F1AAAE0" w:tentative="1">
      <w:start w:val="1"/>
      <w:numFmt w:val="lowerLetter"/>
      <w:lvlText w:val="%9."/>
      <w:lvlJc w:val="left"/>
      <w:pPr>
        <w:tabs>
          <w:tab w:val="num" w:pos="6480"/>
        </w:tabs>
        <w:ind w:left="6480" w:hanging="360"/>
      </w:pPr>
    </w:lvl>
  </w:abstractNum>
  <w:abstractNum w:abstractNumId="12">
    <w:nsid w:val="46382073"/>
    <w:multiLevelType w:val="hybridMultilevel"/>
    <w:tmpl w:val="B13007C8"/>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0D7020F"/>
    <w:multiLevelType w:val="multilevel"/>
    <w:tmpl w:val="3EF21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0A2595"/>
    <w:multiLevelType w:val="hybridMultilevel"/>
    <w:tmpl w:val="E57EC514"/>
    <w:lvl w:ilvl="0" w:tplc="757A6622">
      <w:start w:val="1"/>
      <w:numFmt w:val="decimal"/>
      <w:lvlText w:val="%1."/>
      <w:lvlJc w:val="left"/>
      <w:pPr>
        <w:ind w:left="360" w:hanging="360"/>
      </w:pPr>
      <w:rPr>
        <w:b/>
        <w:sz w:val="20"/>
        <w:szCs w:val="20"/>
      </w:rPr>
    </w:lvl>
    <w:lvl w:ilvl="1" w:tplc="440A0019" w:tentative="1">
      <w:start w:val="1"/>
      <w:numFmt w:val="lowerLetter"/>
      <w:lvlText w:val="%2."/>
      <w:lvlJc w:val="left"/>
      <w:pPr>
        <w:ind w:left="360" w:hanging="360"/>
      </w:pPr>
    </w:lvl>
    <w:lvl w:ilvl="2" w:tplc="440A001B" w:tentative="1">
      <w:start w:val="1"/>
      <w:numFmt w:val="lowerRoman"/>
      <w:lvlText w:val="%3."/>
      <w:lvlJc w:val="right"/>
      <w:pPr>
        <w:ind w:left="1080" w:hanging="180"/>
      </w:pPr>
    </w:lvl>
    <w:lvl w:ilvl="3" w:tplc="440A000F" w:tentative="1">
      <w:start w:val="1"/>
      <w:numFmt w:val="decimal"/>
      <w:lvlText w:val="%4."/>
      <w:lvlJc w:val="left"/>
      <w:pPr>
        <w:ind w:left="1800" w:hanging="360"/>
      </w:pPr>
    </w:lvl>
    <w:lvl w:ilvl="4" w:tplc="440A0019" w:tentative="1">
      <w:start w:val="1"/>
      <w:numFmt w:val="lowerLetter"/>
      <w:lvlText w:val="%5."/>
      <w:lvlJc w:val="left"/>
      <w:pPr>
        <w:ind w:left="2520" w:hanging="360"/>
      </w:pPr>
    </w:lvl>
    <w:lvl w:ilvl="5" w:tplc="440A001B" w:tentative="1">
      <w:start w:val="1"/>
      <w:numFmt w:val="lowerRoman"/>
      <w:lvlText w:val="%6."/>
      <w:lvlJc w:val="right"/>
      <w:pPr>
        <w:ind w:left="3240" w:hanging="180"/>
      </w:pPr>
    </w:lvl>
    <w:lvl w:ilvl="6" w:tplc="440A000F" w:tentative="1">
      <w:start w:val="1"/>
      <w:numFmt w:val="decimal"/>
      <w:lvlText w:val="%7."/>
      <w:lvlJc w:val="left"/>
      <w:pPr>
        <w:ind w:left="3960" w:hanging="360"/>
      </w:pPr>
    </w:lvl>
    <w:lvl w:ilvl="7" w:tplc="440A0019" w:tentative="1">
      <w:start w:val="1"/>
      <w:numFmt w:val="lowerLetter"/>
      <w:lvlText w:val="%8."/>
      <w:lvlJc w:val="left"/>
      <w:pPr>
        <w:ind w:left="4680" w:hanging="360"/>
      </w:pPr>
    </w:lvl>
    <w:lvl w:ilvl="8" w:tplc="440A001B" w:tentative="1">
      <w:start w:val="1"/>
      <w:numFmt w:val="lowerRoman"/>
      <w:lvlText w:val="%9."/>
      <w:lvlJc w:val="right"/>
      <w:pPr>
        <w:ind w:left="5400" w:hanging="180"/>
      </w:pPr>
    </w:lvl>
  </w:abstractNum>
  <w:abstractNum w:abstractNumId="15">
    <w:nsid w:val="5D28222F"/>
    <w:multiLevelType w:val="multilevel"/>
    <w:tmpl w:val="2EBA0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461669"/>
    <w:multiLevelType w:val="multilevel"/>
    <w:tmpl w:val="CEA04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A6CDD"/>
    <w:multiLevelType w:val="hybridMultilevel"/>
    <w:tmpl w:val="410A735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0CA45A0"/>
    <w:multiLevelType w:val="hybridMultilevel"/>
    <w:tmpl w:val="97C6EFEE"/>
    <w:lvl w:ilvl="0" w:tplc="FFFFFFFF">
      <w:start w:val="1"/>
      <w:numFmt w:val="bullet"/>
      <w:lvlText w:val=""/>
      <w:lvlJc w:val="left"/>
      <w:pPr>
        <w:tabs>
          <w:tab w:val="num" w:pos="1068"/>
        </w:tabs>
        <w:ind w:left="1068" w:hanging="360"/>
      </w:pPr>
      <w:rPr>
        <w:rFonts w:ascii="Symbol" w:hAnsi="Symbol" w:hint="default"/>
        <w:color w:val="auto"/>
        <w:sz w:val="16"/>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71A0449D"/>
    <w:multiLevelType w:val="hybridMultilevel"/>
    <w:tmpl w:val="A1304F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1D378E7"/>
    <w:multiLevelType w:val="hybridMultilevel"/>
    <w:tmpl w:val="159A07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71366AA"/>
    <w:multiLevelType w:val="hybridMultilevel"/>
    <w:tmpl w:val="EF8A218C"/>
    <w:lvl w:ilvl="0" w:tplc="5A1C7B92">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2"/>
  </w:num>
  <w:num w:numId="2">
    <w:abstractNumId w:val="8"/>
  </w:num>
  <w:num w:numId="3">
    <w:abstractNumId w:val="0"/>
  </w:num>
  <w:num w:numId="4">
    <w:abstractNumId w:val="21"/>
  </w:num>
  <w:num w:numId="5">
    <w:abstractNumId w:val="14"/>
  </w:num>
  <w:num w:numId="6">
    <w:abstractNumId w:val="3"/>
  </w:num>
  <w:num w:numId="7">
    <w:abstractNumId w:val="5"/>
  </w:num>
  <w:num w:numId="8">
    <w:abstractNumId w:val="6"/>
  </w:num>
  <w:num w:numId="9">
    <w:abstractNumId w:val="2"/>
  </w:num>
  <w:num w:numId="10">
    <w:abstractNumId w:val="4"/>
  </w:num>
  <w:num w:numId="11">
    <w:abstractNumId w:val="17"/>
  </w:num>
  <w:num w:numId="12">
    <w:abstractNumId w:val="7"/>
  </w:num>
  <w:num w:numId="13">
    <w:abstractNumId w:val="10"/>
  </w:num>
  <w:num w:numId="14">
    <w:abstractNumId w:val="18"/>
  </w:num>
  <w:num w:numId="15">
    <w:abstractNumId w:val="11"/>
  </w:num>
  <w:num w:numId="16">
    <w:abstractNumId w:val="1"/>
  </w:num>
  <w:num w:numId="17">
    <w:abstractNumId w:val="20"/>
  </w:num>
  <w:num w:numId="18">
    <w:abstractNumId w:val="15"/>
  </w:num>
  <w:num w:numId="19">
    <w:abstractNumId w:val="16"/>
  </w:num>
  <w:num w:numId="20">
    <w:abstractNumId w:val="1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74"/>
    <w:rsid w:val="000179C8"/>
    <w:rsid w:val="00025B33"/>
    <w:rsid w:val="00031048"/>
    <w:rsid w:val="000628B4"/>
    <w:rsid w:val="0006333F"/>
    <w:rsid w:val="000727EE"/>
    <w:rsid w:val="000915C8"/>
    <w:rsid w:val="000A68F2"/>
    <w:rsid w:val="000B65ED"/>
    <w:rsid w:val="000D0830"/>
    <w:rsid w:val="000D5301"/>
    <w:rsid w:val="000D7237"/>
    <w:rsid w:val="000E5988"/>
    <w:rsid w:val="001005D3"/>
    <w:rsid w:val="00105D4E"/>
    <w:rsid w:val="001170CF"/>
    <w:rsid w:val="00140F48"/>
    <w:rsid w:val="00145F03"/>
    <w:rsid w:val="00147469"/>
    <w:rsid w:val="001478A1"/>
    <w:rsid w:val="00156CB8"/>
    <w:rsid w:val="00160D13"/>
    <w:rsid w:val="0016209C"/>
    <w:rsid w:val="001775CE"/>
    <w:rsid w:val="001820D8"/>
    <w:rsid w:val="001840B5"/>
    <w:rsid w:val="00191A5B"/>
    <w:rsid w:val="001B4EF9"/>
    <w:rsid w:val="001C7021"/>
    <w:rsid w:val="001D1CFD"/>
    <w:rsid w:val="001E5C2E"/>
    <w:rsid w:val="001F223B"/>
    <w:rsid w:val="00216EEB"/>
    <w:rsid w:val="002268CE"/>
    <w:rsid w:val="0023587E"/>
    <w:rsid w:val="00244C95"/>
    <w:rsid w:val="0025032F"/>
    <w:rsid w:val="00262D1A"/>
    <w:rsid w:val="00266BE3"/>
    <w:rsid w:val="0029061A"/>
    <w:rsid w:val="00292A5D"/>
    <w:rsid w:val="00297286"/>
    <w:rsid w:val="002A2C30"/>
    <w:rsid w:val="002D1D8D"/>
    <w:rsid w:val="002D1F7C"/>
    <w:rsid w:val="002D4101"/>
    <w:rsid w:val="002D6282"/>
    <w:rsid w:val="002D76A9"/>
    <w:rsid w:val="002D79C9"/>
    <w:rsid w:val="002F084C"/>
    <w:rsid w:val="00300551"/>
    <w:rsid w:val="00316184"/>
    <w:rsid w:val="00316482"/>
    <w:rsid w:val="00320266"/>
    <w:rsid w:val="00325A8A"/>
    <w:rsid w:val="00332840"/>
    <w:rsid w:val="00337241"/>
    <w:rsid w:val="00342697"/>
    <w:rsid w:val="00343842"/>
    <w:rsid w:val="00362A3B"/>
    <w:rsid w:val="003750F2"/>
    <w:rsid w:val="00383280"/>
    <w:rsid w:val="003B0BA3"/>
    <w:rsid w:val="003D7B3F"/>
    <w:rsid w:val="0041644B"/>
    <w:rsid w:val="004274BB"/>
    <w:rsid w:val="0042769F"/>
    <w:rsid w:val="00432A64"/>
    <w:rsid w:val="00451293"/>
    <w:rsid w:val="00485F1B"/>
    <w:rsid w:val="00490828"/>
    <w:rsid w:val="00494F63"/>
    <w:rsid w:val="004A2095"/>
    <w:rsid w:val="004A7BB9"/>
    <w:rsid w:val="004B39E2"/>
    <w:rsid w:val="004C1151"/>
    <w:rsid w:val="004D61B2"/>
    <w:rsid w:val="004E0D5C"/>
    <w:rsid w:val="004E399A"/>
    <w:rsid w:val="004E4000"/>
    <w:rsid w:val="004E6670"/>
    <w:rsid w:val="004F183A"/>
    <w:rsid w:val="005027F7"/>
    <w:rsid w:val="005071B3"/>
    <w:rsid w:val="00515094"/>
    <w:rsid w:val="00526A23"/>
    <w:rsid w:val="005359DA"/>
    <w:rsid w:val="00544218"/>
    <w:rsid w:val="0055311D"/>
    <w:rsid w:val="005601A3"/>
    <w:rsid w:val="00562FFA"/>
    <w:rsid w:val="00580BCA"/>
    <w:rsid w:val="00581883"/>
    <w:rsid w:val="00593EFD"/>
    <w:rsid w:val="005B2E8B"/>
    <w:rsid w:val="005B57AB"/>
    <w:rsid w:val="005C6DAB"/>
    <w:rsid w:val="005D54CF"/>
    <w:rsid w:val="005E166C"/>
    <w:rsid w:val="005E75A9"/>
    <w:rsid w:val="005F1F69"/>
    <w:rsid w:val="005F37DF"/>
    <w:rsid w:val="006248F9"/>
    <w:rsid w:val="00626D3E"/>
    <w:rsid w:val="006273A9"/>
    <w:rsid w:val="0065637D"/>
    <w:rsid w:val="00656CC9"/>
    <w:rsid w:val="006828A6"/>
    <w:rsid w:val="00685ED1"/>
    <w:rsid w:val="006A4475"/>
    <w:rsid w:val="006B4DE6"/>
    <w:rsid w:val="006B717D"/>
    <w:rsid w:val="006C031A"/>
    <w:rsid w:val="006D37AC"/>
    <w:rsid w:val="006F0A5C"/>
    <w:rsid w:val="00706EB0"/>
    <w:rsid w:val="00716E36"/>
    <w:rsid w:val="0072312B"/>
    <w:rsid w:val="0072393A"/>
    <w:rsid w:val="00730EF4"/>
    <w:rsid w:val="00731F9A"/>
    <w:rsid w:val="007456A3"/>
    <w:rsid w:val="007463DE"/>
    <w:rsid w:val="00746F10"/>
    <w:rsid w:val="00756D08"/>
    <w:rsid w:val="00765DD5"/>
    <w:rsid w:val="00775107"/>
    <w:rsid w:val="00782924"/>
    <w:rsid w:val="0079777B"/>
    <w:rsid w:val="007A6AD9"/>
    <w:rsid w:val="007D7F76"/>
    <w:rsid w:val="007E06DB"/>
    <w:rsid w:val="007F53D4"/>
    <w:rsid w:val="00821335"/>
    <w:rsid w:val="008223E0"/>
    <w:rsid w:val="00835C5E"/>
    <w:rsid w:val="008370C7"/>
    <w:rsid w:val="00850822"/>
    <w:rsid w:val="008564B4"/>
    <w:rsid w:val="008640DA"/>
    <w:rsid w:val="00867B2B"/>
    <w:rsid w:val="008738FF"/>
    <w:rsid w:val="00875C0A"/>
    <w:rsid w:val="0088087B"/>
    <w:rsid w:val="00883163"/>
    <w:rsid w:val="0088527E"/>
    <w:rsid w:val="008A280E"/>
    <w:rsid w:val="008A5908"/>
    <w:rsid w:val="008A59C2"/>
    <w:rsid w:val="008B31A9"/>
    <w:rsid w:val="008B6F83"/>
    <w:rsid w:val="008D529B"/>
    <w:rsid w:val="008D55D5"/>
    <w:rsid w:val="008E0A65"/>
    <w:rsid w:val="008F1239"/>
    <w:rsid w:val="0092501E"/>
    <w:rsid w:val="00931459"/>
    <w:rsid w:val="0093295C"/>
    <w:rsid w:val="00932D72"/>
    <w:rsid w:val="00934F62"/>
    <w:rsid w:val="00951777"/>
    <w:rsid w:val="00960229"/>
    <w:rsid w:val="00971A1F"/>
    <w:rsid w:val="009750F6"/>
    <w:rsid w:val="009912AE"/>
    <w:rsid w:val="009B1477"/>
    <w:rsid w:val="009B35EC"/>
    <w:rsid w:val="009C78A2"/>
    <w:rsid w:val="009E36BA"/>
    <w:rsid w:val="009E7DA8"/>
    <w:rsid w:val="00A12751"/>
    <w:rsid w:val="00A134E2"/>
    <w:rsid w:val="00A17EA9"/>
    <w:rsid w:val="00A24AA4"/>
    <w:rsid w:val="00A301C8"/>
    <w:rsid w:val="00A6180A"/>
    <w:rsid w:val="00A725E6"/>
    <w:rsid w:val="00AA5C53"/>
    <w:rsid w:val="00AA7545"/>
    <w:rsid w:val="00AB1980"/>
    <w:rsid w:val="00AC61A6"/>
    <w:rsid w:val="00AE323E"/>
    <w:rsid w:val="00AF4A59"/>
    <w:rsid w:val="00B04628"/>
    <w:rsid w:val="00B04E5E"/>
    <w:rsid w:val="00B11174"/>
    <w:rsid w:val="00B158C9"/>
    <w:rsid w:val="00B23EF0"/>
    <w:rsid w:val="00B267B9"/>
    <w:rsid w:val="00B53445"/>
    <w:rsid w:val="00B5457F"/>
    <w:rsid w:val="00B54C62"/>
    <w:rsid w:val="00B575A1"/>
    <w:rsid w:val="00B9499E"/>
    <w:rsid w:val="00BA4C05"/>
    <w:rsid w:val="00BB6221"/>
    <w:rsid w:val="00BB78D9"/>
    <w:rsid w:val="00BC5301"/>
    <w:rsid w:val="00BD11B2"/>
    <w:rsid w:val="00BD6225"/>
    <w:rsid w:val="00BE5B23"/>
    <w:rsid w:val="00BE6E3D"/>
    <w:rsid w:val="00BF448D"/>
    <w:rsid w:val="00BF6F53"/>
    <w:rsid w:val="00C07A8B"/>
    <w:rsid w:val="00C27805"/>
    <w:rsid w:val="00C325C9"/>
    <w:rsid w:val="00C37811"/>
    <w:rsid w:val="00C43426"/>
    <w:rsid w:val="00C63A35"/>
    <w:rsid w:val="00CA23ED"/>
    <w:rsid w:val="00CA3F66"/>
    <w:rsid w:val="00CB054A"/>
    <w:rsid w:val="00CB2FA1"/>
    <w:rsid w:val="00CB7FEA"/>
    <w:rsid w:val="00CD50C0"/>
    <w:rsid w:val="00CD634A"/>
    <w:rsid w:val="00CE18C3"/>
    <w:rsid w:val="00CE77E2"/>
    <w:rsid w:val="00CF0F14"/>
    <w:rsid w:val="00CF1874"/>
    <w:rsid w:val="00CF3A13"/>
    <w:rsid w:val="00D15F4D"/>
    <w:rsid w:val="00D2613F"/>
    <w:rsid w:val="00D3360E"/>
    <w:rsid w:val="00D4645A"/>
    <w:rsid w:val="00D57CE2"/>
    <w:rsid w:val="00D6276F"/>
    <w:rsid w:val="00D67C40"/>
    <w:rsid w:val="00D81744"/>
    <w:rsid w:val="00DA6DC6"/>
    <w:rsid w:val="00DC15A3"/>
    <w:rsid w:val="00DC50A8"/>
    <w:rsid w:val="00DD120C"/>
    <w:rsid w:val="00DE60CF"/>
    <w:rsid w:val="00E468B1"/>
    <w:rsid w:val="00E60E9C"/>
    <w:rsid w:val="00E72E7C"/>
    <w:rsid w:val="00E96281"/>
    <w:rsid w:val="00EA7108"/>
    <w:rsid w:val="00EB0507"/>
    <w:rsid w:val="00EB65F7"/>
    <w:rsid w:val="00EB7147"/>
    <w:rsid w:val="00EC2874"/>
    <w:rsid w:val="00EC69C9"/>
    <w:rsid w:val="00EE1068"/>
    <w:rsid w:val="00F029F4"/>
    <w:rsid w:val="00F06159"/>
    <w:rsid w:val="00F17759"/>
    <w:rsid w:val="00F21854"/>
    <w:rsid w:val="00F3083C"/>
    <w:rsid w:val="00F33AC8"/>
    <w:rsid w:val="00F3522D"/>
    <w:rsid w:val="00F40131"/>
    <w:rsid w:val="00F73F00"/>
    <w:rsid w:val="00F74842"/>
    <w:rsid w:val="00F94324"/>
    <w:rsid w:val="00FA4611"/>
    <w:rsid w:val="00FA73AC"/>
    <w:rsid w:val="00FB314A"/>
    <w:rsid w:val="00FC3260"/>
    <w:rsid w:val="00FC59FD"/>
    <w:rsid w:val="00FE10F1"/>
    <w:rsid w:val="00FF22AC"/>
    <w:rsid w:val="00FF58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0A"/>
  </w:style>
  <w:style w:type="paragraph" w:styleId="Ttulo1">
    <w:name w:val="heading 1"/>
    <w:basedOn w:val="Normal"/>
    <w:next w:val="Normal"/>
    <w:link w:val="Ttulo1Car"/>
    <w:qFormat/>
    <w:rsid w:val="00F33AC8"/>
    <w:pPr>
      <w:keepNext/>
      <w:spacing w:before="120" w:after="120" w:line="240" w:lineRule="auto"/>
      <w:outlineLvl w:val="0"/>
    </w:pPr>
    <w:rPr>
      <w:rFonts w:ascii="Times New Roman" w:eastAsia="Times New Roman" w:hAnsi="Times New Roman" w:cs="Times New Roman"/>
      <w:b/>
      <w:bCs/>
      <w:color w:val="2F5496" w:themeColor="accent5" w:themeShade="BF"/>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11174"/>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B11174"/>
    <w:rPr>
      <w:rFonts w:eastAsiaTheme="minorEastAsia"/>
      <w:lang w:eastAsia="es-SV"/>
    </w:rPr>
  </w:style>
  <w:style w:type="paragraph" w:styleId="Prrafodelista">
    <w:name w:val="List Paragraph"/>
    <w:basedOn w:val="Normal"/>
    <w:uiPriority w:val="34"/>
    <w:qFormat/>
    <w:rsid w:val="00B11174"/>
    <w:pPr>
      <w:ind w:left="720"/>
      <w:contextualSpacing/>
    </w:pPr>
  </w:style>
  <w:style w:type="table" w:styleId="Tablaconcuadrcula">
    <w:name w:val="Table Grid"/>
    <w:basedOn w:val="Tablanormal"/>
    <w:uiPriority w:val="39"/>
    <w:rsid w:val="00B1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1117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basedOn w:val="Normal"/>
    <w:link w:val="EncabezadoCar"/>
    <w:uiPriority w:val="99"/>
    <w:unhideWhenUsed/>
    <w:rsid w:val="00B11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174"/>
  </w:style>
  <w:style w:type="paragraph" w:styleId="Piedepgina">
    <w:name w:val="footer"/>
    <w:basedOn w:val="Normal"/>
    <w:link w:val="PiedepginaCar"/>
    <w:uiPriority w:val="99"/>
    <w:unhideWhenUsed/>
    <w:rsid w:val="00B11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174"/>
  </w:style>
  <w:style w:type="paragraph" w:styleId="NormalWeb">
    <w:name w:val="Normal (Web)"/>
    <w:basedOn w:val="Normal"/>
    <w:uiPriority w:val="99"/>
    <w:rsid w:val="00B267B9"/>
    <w:pPr>
      <w:spacing w:beforeLines="1" w:afterLines="1" w:line="240" w:lineRule="auto"/>
    </w:pPr>
    <w:rPr>
      <w:rFonts w:ascii="Times" w:hAnsi="Times" w:cs="Times New Roman"/>
      <w:sz w:val="20"/>
      <w:szCs w:val="20"/>
      <w:lang w:val="es-ES_tradnl"/>
    </w:rPr>
  </w:style>
  <w:style w:type="character" w:customStyle="1" w:styleId="A8">
    <w:name w:val="A8"/>
    <w:uiPriority w:val="99"/>
    <w:rsid w:val="00B267B9"/>
    <w:rPr>
      <w:color w:val="000000"/>
      <w:sz w:val="22"/>
      <w:szCs w:val="22"/>
    </w:rPr>
  </w:style>
  <w:style w:type="paragraph" w:styleId="Textodeglobo">
    <w:name w:val="Balloon Text"/>
    <w:basedOn w:val="Normal"/>
    <w:link w:val="TextodegloboCar"/>
    <w:uiPriority w:val="99"/>
    <w:semiHidden/>
    <w:unhideWhenUsed/>
    <w:rsid w:val="002D1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F7C"/>
    <w:rPr>
      <w:rFonts w:ascii="Tahoma" w:hAnsi="Tahoma" w:cs="Tahoma"/>
      <w:sz w:val="16"/>
      <w:szCs w:val="16"/>
    </w:rPr>
  </w:style>
  <w:style w:type="character" w:customStyle="1" w:styleId="apple-converted-space">
    <w:name w:val="apple-converted-space"/>
    <w:basedOn w:val="Fuentedeprrafopredeter"/>
    <w:rsid w:val="003D7B3F"/>
  </w:style>
  <w:style w:type="table" w:customStyle="1" w:styleId="Tabladecuadrcula4-nfasis51">
    <w:name w:val="Tabla de cuadrícula 4 - Énfasis 51"/>
    <w:basedOn w:val="Tablanormal"/>
    <w:uiPriority w:val="49"/>
    <w:rsid w:val="0065637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1Car">
    <w:name w:val="Título 1 Car"/>
    <w:basedOn w:val="Fuentedeprrafopredeter"/>
    <w:link w:val="Ttulo1"/>
    <w:rsid w:val="00F33AC8"/>
    <w:rPr>
      <w:rFonts w:ascii="Times New Roman" w:eastAsia="Times New Roman" w:hAnsi="Times New Roman" w:cs="Times New Roman"/>
      <w:b/>
      <w:bCs/>
      <w:color w:val="2F5496" w:themeColor="accent5" w:themeShade="BF"/>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0A"/>
  </w:style>
  <w:style w:type="paragraph" w:styleId="Ttulo1">
    <w:name w:val="heading 1"/>
    <w:basedOn w:val="Normal"/>
    <w:next w:val="Normal"/>
    <w:link w:val="Ttulo1Car"/>
    <w:qFormat/>
    <w:rsid w:val="00F33AC8"/>
    <w:pPr>
      <w:keepNext/>
      <w:spacing w:before="120" w:after="120" w:line="240" w:lineRule="auto"/>
      <w:outlineLvl w:val="0"/>
    </w:pPr>
    <w:rPr>
      <w:rFonts w:ascii="Times New Roman" w:eastAsia="Times New Roman" w:hAnsi="Times New Roman" w:cs="Times New Roman"/>
      <w:b/>
      <w:bCs/>
      <w:color w:val="2F5496" w:themeColor="accent5" w:themeShade="BF"/>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11174"/>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B11174"/>
    <w:rPr>
      <w:rFonts w:eastAsiaTheme="minorEastAsia"/>
      <w:lang w:eastAsia="es-SV"/>
    </w:rPr>
  </w:style>
  <w:style w:type="paragraph" w:styleId="Prrafodelista">
    <w:name w:val="List Paragraph"/>
    <w:basedOn w:val="Normal"/>
    <w:uiPriority w:val="34"/>
    <w:qFormat/>
    <w:rsid w:val="00B11174"/>
    <w:pPr>
      <w:ind w:left="720"/>
      <w:contextualSpacing/>
    </w:pPr>
  </w:style>
  <w:style w:type="table" w:styleId="Tablaconcuadrcula">
    <w:name w:val="Table Grid"/>
    <w:basedOn w:val="Tablanormal"/>
    <w:uiPriority w:val="39"/>
    <w:rsid w:val="00B1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1117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basedOn w:val="Normal"/>
    <w:link w:val="EncabezadoCar"/>
    <w:uiPriority w:val="99"/>
    <w:unhideWhenUsed/>
    <w:rsid w:val="00B11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174"/>
  </w:style>
  <w:style w:type="paragraph" w:styleId="Piedepgina">
    <w:name w:val="footer"/>
    <w:basedOn w:val="Normal"/>
    <w:link w:val="PiedepginaCar"/>
    <w:uiPriority w:val="99"/>
    <w:unhideWhenUsed/>
    <w:rsid w:val="00B11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174"/>
  </w:style>
  <w:style w:type="paragraph" w:styleId="NormalWeb">
    <w:name w:val="Normal (Web)"/>
    <w:basedOn w:val="Normal"/>
    <w:uiPriority w:val="99"/>
    <w:rsid w:val="00B267B9"/>
    <w:pPr>
      <w:spacing w:beforeLines="1" w:afterLines="1" w:line="240" w:lineRule="auto"/>
    </w:pPr>
    <w:rPr>
      <w:rFonts w:ascii="Times" w:hAnsi="Times" w:cs="Times New Roman"/>
      <w:sz w:val="20"/>
      <w:szCs w:val="20"/>
      <w:lang w:val="es-ES_tradnl"/>
    </w:rPr>
  </w:style>
  <w:style w:type="character" w:customStyle="1" w:styleId="A8">
    <w:name w:val="A8"/>
    <w:uiPriority w:val="99"/>
    <w:rsid w:val="00B267B9"/>
    <w:rPr>
      <w:color w:val="000000"/>
      <w:sz w:val="22"/>
      <w:szCs w:val="22"/>
    </w:rPr>
  </w:style>
  <w:style w:type="paragraph" w:styleId="Textodeglobo">
    <w:name w:val="Balloon Text"/>
    <w:basedOn w:val="Normal"/>
    <w:link w:val="TextodegloboCar"/>
    <w:uiPriority w:val="99"/>
    <w:semiHidden/>
    <w:unhideWhenUsed/>
    <w:rsid w:val="002D1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F7C"/>
    <w:rPr>
      <w:rFonts w:ascii="Tahoma" w:hAnsi="Tahoma" w:cs="Tahoma"/>
      <w:sz w:val="16"/>
      <w:szCs w:val="16"/>
    </w:rPr>
  </w:style>
  <w:style w:type="character" w:customStyle="1" w:styleId="apple-converted-space">
    <w:name w:val="apple-converted-space"/>
    <w:basedOn w:val="Fuentedeprrafopredeter"/>
    <w:rsid w:val="003D7B3F"/>
  </w:style>
  <w:style w:type="table" w:customStyle="1" w:styleId="Tabladecuadrcula4-nfasis51">
    <w:name w:val="Tabla de cuadrícula 4 - Énfasis 51"/>
    <w:basedOn w:val="Tablanormal"/>
    <w:uiPriority w:val="49"/>
    <w:rsid w:val="0065637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1Car">
    <w:name w:val="Título 1 Car"/>
    <w:basedOn w:val="Fuentedeprrafopredeter"/>
    <w:link w:val="Ttulo1"/>
    <w:rsid w:val="00F33AC8"/>
    <w:rPr>
      <w:rFonts w:ascii="Times New Roman" w:eastAsia="Times New Roman" w:hAnsi="Times New Roman" w:cs="Times New Roman"/>
      <w:b/>
      <w:bCs/>
      <w:color w:val="2F5496" w:themeColor="accent5" w:themeShade="BF"/>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6489">
      <w:bodyDiv w:val="1"/>
      <w:marLeft w:val="0"/>
      <w:marRight w:val="0"/>
      <w:marTop w:val="0"/>
      <w:marBottom w:val="0"/>
      <w:divBdr>
        <w:top w:val="none" w:sz="0" w:space="0" w:color="auto"/>
        <w:left w:val="none" w:sz="0" w:space="0" w:color="auto"/>
        <w:bottom w:val="none" w:sz="0" w:space="0" w:color="auto"/>
        <w:right w:val="none" w:sz="0" w:space="0" w:color="auto"/>
      </w:divBdr>
    </w:div>
    <w:div w:id="1054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PLAN DE TRABAJO 2018 COMISIÓN DE ÉTICA GUBERNAMENTAL DE GUAZAPA</vt:lpstr>
    </vt:vector>
  </TitlesOfParts>
  <Company>Hewlett-Packard</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2018 COMISIÓN DE ÉTICA GUBERNAMENTAL DE GUAZAPA</dc:title>
  <dc:subject>LIGAR Y FECHA</dc:subject>
  <dc:creator>plan de trabajo 2018 de la comisión de ética gubernamental de guazapa</dc:creator>
  <cp:keywords/>
  <dc:description/>
  <cp:lastModifiedBy>Windows User</cp:lastModifiedBy>
  <cp:revision>5</cp:revision>
  <cp:lastPrinted>2017-12-14T20:11:00Z</cp:lastPrinted>
  <dcterms:created xsi:type="dcterms:W3CDTF">2018-01-05T10:53:00Z</dcterms:created>
  <dcterms:modified xsi:type="dcterms:W3CDTF">2018-01-22T14:33:00Z</dcterms:modified>
</cp:coreProperties>
</file>