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CA54" w14:textId="77777777" w:rsidR="005A209D" w:rsidRPr="003E18B4" w:rsidRDefault="005A209D" w:rsidP="005A209D">
      <w:pPr>
        <w:pStyle w:val="Ttulo2"/>
        <w:rPr>
          <w:rFonts w:ascii="Arial" w:hAnsi="Arial" w:cs="Arial"/>
          <w:color w:val="auto"/>
          <w:sz w:val="40"/>
          <w:szCs w:val="40"/>
        </w:rPr>
      </w:pPr>
      <w:r w:rsidRPr="003E18B4">
        <w:rPr>
          <w:rFonts w:ascii="Arial" w:hAnsi="Arial" w:cs="Arial"/>
          <w:noProof/>
          <w:color w:val="auto"/>
          <w:lang w:eastAsia="es-SV"/>
        </w:rPr>
        <w:drawing>
          <wp:anchor distT="0" distB="0" distL="114300" distR="114300" simplePos="0" relativeHeight="251661312" behindDoc="0" locked="0" layoutInCell="1" allowOverlap="1" wp14:anchorId="5E1B1F17" wp14:editId="5184A8E5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noProof/>
          <w:color w:val="auto"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950367A" wp14:editId="4546C5A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color w:val="auto"/>
          <w:sz w:val="40"/>
          <w:szCs w:val="40"/>
        </w:rPr>
        <w:t>MUNICIPALIDAD DE GUAZAPA</w:t>
      </w:r>
    </w:p>
    <w:p w14:paraId="32BCC9BD" w14:textId="77777777" w:rsidR="005A209D" w:rsidRPr="003E18B4" w:rsidRDefault="005A209D" w:rsidP="005A209D">
      <w:pPr>
        <w:jc w:val="both"/>
        <w:rPr>
          <w:rFonts w:ascii="Arial" w:hAnsi="Arial" w:cs="Arial"/>
          <w:sz w:val="6"/>
        </w:rPr>
      </w:pPr>
    </w:p>
    <w:p w14:paraId="0F942D9B" w14:textId="1391E01C" w:rsidR="005A209D" w:rsidRPr="003E18B4" w:rsidRDefault="005A209D" w:rsidP="003E18B4">
      <w:pPr>
        <w:pStyle w:val="Ttulo1"/>
        <w:rPr>
          <w:rFonts w:ascii="Arial" w:hAnsi="Arial" w:cs="Arial"/>
          <w:color w:val="auto"/>
        </w:rPr>
      </w:pPr>
      <w:r w:rsidRPr="003E18B4">
        <w:rPr>
          <w:rFonts w:ascii="Arial" w:hAnsi="Arial" w:cs="Arial"/>
          <w:color w:val="auto"/>
        </w:rPr>
        <w:t>DEPARTAMENTO DE SAN SALVADOR, EL SALVADOR, CENTRO AMÉRICA</w:t>
      </w:r>
    </w:p>
    <w:p w14:paraId="42A653E6" w14:textId="77777777" w:rsidR="005A209D" w:rsidRPr="003E18B4" w:rsidRDefault="005A209D" w:rsidP="005A209D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3E18B4">
        <w:rPr>
          <w:rFonts w:ascii="Arial" w:hAnsi="Arial" w:cs="Arial"/>
          <w:b/>
          <w:bCs/>
          <w:sz w:val="18"/>
          <w:szCs w:val="18"/>
        </w:rPr>
        <w:t>TELÉFONOS 2324-0001  2324- 0060  2324-0546  TELEFAX 2324-0543</w:t>
      </w:r>
    </w:p>
    <w:p w14:paraId="01ED6810" w14:textId="77777777" w:rsidR="005A209D" w:rsidRPr="003E18B4" w:rsidRDefault="005A209D" w:rsidP="005A20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18B4">
        <w:rPr>
          <w:rFonts w:ascii="Arial" w:hAnsi="Arial"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8D20" wp14:editId="13EAE416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FFCC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BBDE88F" w14:textId="77777777" w:rsidR="005A209D" w:rsidRPr="003E18B4" w:rsidRDefault="005A209D" w:rsidP="005A209D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F8F7904" w14:textId="77777777" w:rsidR="009E1740" w:rsidRPr="00DF1F9F" w:rsidRDefault="00393CEE" w:rsidP="008A7A1D">
      <w:pPr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DF1F9F">
        <w:rPr>
          <w:rFonts w:ascii="Arial" w:hAnsi="Arial" w:cs="Arial"/>
          <w:b/>
          <w:bCs/>
          <w:sz w:val="24"/>
          <w:szCs w:val="24"/>
        </w:rPr>
        <w:t>Unidad de Acceso a la Información Pública</w:t>
      </w:r>
    </w:p>
    <w:p w14:paraId="0E22485E" w14:textId="77777777" w:rsidR="009E1740" w:rsidRPr="00DF1F9F" w:rsidRDefault="009E1740" w:rsidP="0083660D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43EF209" w14:textId="77777777" w:rsidR="009E1740" w:rsidRPr="00DF1F9F" w:rsidRDefault="009E1740" w:rsidP="008A7A1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DF1F9F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DF1F9F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DD82817" w14:textId="77777777" w:rsidR="0083660D" w:rsidRPr="003E18B4" w:rsidRDefault="0083660D" w:rsidP="00904A39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886A9DC" w14:textId="77777777" w:rsidR="009E1740" w:rsidRPr="00DF1F9F" w:rsidRDefault="009E1740" w:rsidP="0083660D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 xml:space="preserve">La Municipalidad de Guazapa, a la población en general, </w:t>
      </w:r>
      <w:r w:rsidR="008A7A1D" w:rsidRPr="00DF1F9F">
        <w:rPr>
          <w:rFonts w:ascii="Arial" w:eastAsia="Times New Roman" w:hAnsi="Arial" w:cs="Arial"/>
          <w:lang w:eastAsia="es-SV"/>
        </w:rPr>
        <w:t>comunica</w:t>
      </w:r>
      <w:r w:rsidRPr="00DF1F9F">
        <w:rPr>
          <w:rFonts w:ascii="Arial" w:eastAsia="Times New Roman" w:hAnsi="Arial" w:cs="Arial"/>
          <w:lang w:eastAsia="es-SV"/>
        </w:rPr>
        <w:t>:</w:t>
      </w:r>
    </w:p>
    <w:p w14:paraId="212F3CE8" w14:textId="77777777" w:rsidR="009E1740" w:rsidRPr="00DF1F9F" w:rsidRDefault="009E1740" w:rsidP="0083660D">
      <w:pPr>
        <w:jc w:val="both"/>
        <w:rPr>
          <w:rFonts w:ascii="Arial" w:eastAsia="Times New Roman" w:hAnsi="Arial" w:cs="Arial"/>
          <w:lang w:eastAsia="es-SV"/>
        </w:rPr>
      </w:pPr>
    </w:p>
    <w:p w14:paraId="0FB9B767" w14:textId="62BDB019" w:rsidR="00DF1F9F" w:rsidRDefault="00DF1F9F" w:rsidP="00DF1F9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Que,</w:t>
      </w:r>
      <w:r w:rsidR="009E1740" w:rsidRPr="00DF1F9F">
        <w:rPr>
          <w:rFonts w:ascii="Arial" w:eastAsia="Times New Roman" w:hAnsi="Arial" w:cs="Arial"/>
          <w:lang w:eastAsia="es-SV"/>
        </w:rPr>
        <w:t xml:space="preserve"> en el marco de</w:t>
      </w:r>
      <w:r w:rsidR="00393CEE" w:rsidRPr="00DF1F9F">
        <w:rPr>
          <w:rFonts w:ascii="Arial" w:eastAsia="Times New Roman" w:hAnsi="Arial" w:cs="Arial"/>
          <w:lang w:eastAsia="es-SV"/>
        </w:rPr>
        <w:t>l</w:t>
      </w:r>
      <w:r w:rsidR="009E1740" w:rsidRPr="00DF1F9F">
        <w:rPr>
          <w:rFonts w:ascii="Arial" w:eastAsia="Times New Roman" w:hAnsi="Arial" w:cs="Arial"/>
          <w:lang w:eastAsia="es-SV"/>
        </w:rPr>
        <w:t xml:space="preserve"> cumplim</w:t>
      </w:r>
      <w:r w:rsidR="00263C89" w:rsidRPr="00DF1F9F">
        <w:rPr>
          <w:rFonts w:ascii="Arial" w:eastAsia="Times New Roman" w:hAnsi="Arial" w:cs="Arial"/>
          <w:lang w:eastAsia="es-SV"/>
        </w:rPr>
        <w:t>iento de la Ley de Acceso a la I</w:t>
      </w:r>
      <w:r w:rsidR="009E1740" w:rsidRPr="00DF1F9F">
        <w:rPr>
          <w:rFonts w:ascii="Arial" w:eastAsia="Times New Roman" w:hAnsi="Arial" w:cs="Arial"/>
          <w:lang w:eastAsia="es-SV"/>
        </w:rPr>
        <w:t>nformación Pública</w:t>
      </w:r>
      <w:r w:rsidR="00956CF6" w:rsidRPr="00DF1F9F">
        <w:rPr>
          <w:rFonts w:ascii="Arial" w:eastAsia="Times New Roman" w:hAnsi="Arial" w:cs="Arial"/>
          <w:lang w:eastAsia="es-SV"/>
        </w:rPr>
        <w:t xml:space="preserve">, </w:t>
      </w:r>
      <w:r w:rsidR="00032230" w:rsidRPr="00DF1F9F">
        <w:rPr>
          <w:rFonts w:ascii="Arial" w:eastAsia="Times New Roman" w:hAnsi="Arial" w:cs="Arial"/>
          <w:lang w:eastAsia="es-SV"/>
        </w:rPr>
        <w:t xml:space="preserve">en adelante LAIP, </w:t>
      </w:r>
      <w:r w:rsidR="00956CF6" w:rsidRPr="00DF1F9F">
        <w:rPr>
          <w:rFonts w:ascii="Arial" w:eastAsia="Times New Roman" w:hAnsi="Arial" w:cs="Arial"/>
          <w:lang w:eastAsia="es-SV"/>
        </w:rPr>
        <w:t>todas las instituciones del Estado estamos obligadas a poner a disposición de los usuarios, la información genera</w:t>
      </w:r>
      <w:r w:rsidR="00393CEE" w:rsidRPr="00DF1F9F">
        <w:rPr>
          <w:rFonts w:ascii="Arial" w:eastAsia="Times New Roman" w:hAnsi="Arial" w:cs="Arial"/>
          <w:lang w:eastAsia="es-SV"/>
        </w:rPr>
        <w:t>da</w:t>
      </w:r>
      <w:r w:rsidR="00956CF6" w:rsidRPr="00DF1F9F">
        <w:rPr>
          <w:rFonts w:ascii="Arial" w:eastAsia="Times New Roman" w:hAnsi="Arial" w:cs="Arial"/>
          <w:lang w:eastAsia="es-SV"/>
        </w:rPr>
        <w:t>, administra</w:t>
      </w:r>
      <w:r w:rsidR="00393CEE" w:rsidRPr="00DF1F9F">
        <w:rPr>
          <w:rFonts w:ascii="Arial" w:eastAsia="Times New Roman" w:hAnsi="Arial" w:cs="Arial"/>
          <w:lang w:eastAsia="es-SV"/>
        </w:rPr>
        <w:t>da</w:t>
      </w:r>
      <w:r w:rsidR="00145C5B" w:rsidRPr="00DF1F9F">
        <w:rPr>
          <w:rFonts w:ascii="Arial" w:eastAsia="Times New Roman" w:hAnsi="Arial" w:cs="Arial"/>
          <w:lang w:eastAsia="es-SV"/>
        </w:rPr>
        <w:t xml:space="preserve"> o</w:t>
      </w:r>
      <w:r w:rsidR="00393CEE" w:rsidRPr="00DF1F9F">
        <w:rPr>
          <w:rFonts w:ascii="Arial" w:eastAsia="Times New Roman" w:hAnsi="Arial" w:cs="Arial"/>
          <w:lang w:eastAsia="es-SV"/>
        </w:rPr>
        <w:t xml:space="preserve"> </w:t>
      </w:r>
      <w:r w:rsidR="00E87594" w:rsidRPr="00DF1F9F">
        <w:rPr>
          <w:rFonts w:ascii="Arial" w:eastAsia="Times New Roman" w:hAnsi="Arial" w:cs="Arial"/>
          <w:lang w:eastAsia="es-SV"/>
        </w:rPr>
        <w:t>en poder</w:t>
      </w:r>
      <w:r w:rsidR="00956CF6" w:rsidRPr="00DF1F9F">
        <w:rPr>
          <w:rFonts w:ascii="Arial" w:eastAsia="Times New Roman" w:hAnsi="Arial" w:cs="Arial"/>
          <w:lang w:eastAsia="es-SV"/>
        </w:rPr>
        <w:t xml:space="preserve"> como resultado del quehacer diario de la administración</w:t>
      </w:r>
      <w:r w:rsidR="0078670E" w:rsidRPr="00DF1F9F">
        <w:rPr>
          <w:rFonts w:ascii="Arial" w:eastAsia="Times New Roman" w:hAnsi="Arial" w:cs="Arial"/>
          <w:lang w:eastAsia="es-SV"/>
        </w:rPr>
        <w:t xml:space="preserve"> pública.</w:t>
      </w:r>
    </w:p>
    <w:p w14:paraId="2219AC70" w14:textId="77777777" w:rsidR="00DF1F9F" w:rsidRDefault="00DF1F9F" w:rsidP="00DF1F9F">
      <w:pPr>
        <w:pStyle w:val="Prrafodelista"/>
        <w:ind w:left="1080"/>
        <w:jc w:val="both"/>
        <w:rPr>
          <w:rFonts w:ascii="Arial" w:eastAsia="Times New Roman" w:hAnsi="Arial" w:cs="Arial"/>
          <w:lang w:eastAsia="es-SV"/>
        </w:rPr>
      </w:pPr>
    </w:p>
    <w:p w14:paraId="1A0FC71D" w14:textId="036C0E06" w:rsidR="00DF1F9F" w:rsidRDefault="000F712A" w:rsidP="00DF1F9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 el Art. 1</w:t>
      </w:r>
      <w:r w:rsidR="00DF1F9F" w:rsidRPr="00DF1F9F">
        <w:rPr>
          <w:rFonts w:ascii="Arial" w:eastAsia="Times New Roman" w:hAnsi="Arial" w:cs="Arial"/>
          <w:lang w:eastAsia="es-SV"/>
        </w:rPr>
        <w:t>0</w:t>
      </w:r>
      <w:r w:rsidRPr="00DF1F9F">
        <w:rPr>
          <w:rFonts w:ascii="Arial" w:eastAsia="Times New Roman" w:hAnsi="Arial" w:cs="Arial"/>
          <w:lang w:eastAsia="es-SV"/>
        </w:rPr>
        <w:t xml:space="preserve"> de la LAIP establece: Los entes obligados, de manera oficiosa, pondrán a disposición del público, divulgarán y actualizarán, en los términos de los lineamientos que expida e</w:t>
      </w:r>
      <w:r w:rsidR="002A4F8F">
        <w:rPr>
          <w:rFonts w:ascii="Arial" w:eastAsia="Times New Roman" w:hAnsi="Arial" w:cs="Arial"/>
          <w:lang w:eastAsia="es-SV"/>
        </w:rPr>
        <w:t>l</w:t>
      </w:r>
      <w:r w:rsidRPr="00DF1F9F">
        <w:rPr>
          <w:rFonts w:ascii="Arial" w:eastAsia="Times New Roman" w:hAnsi="Arial" w:cs="Arial"/>
          <w:lang w:eastAsia="es-SV"/>
        </w:rPr>
        <w:t xml:space="preserve"> Instituto</w:t>
      </w:r>
      <w:r w:rsidR="00DF1F9F" w:rsidRPr="00DF1F9F">
        <w:rPr>
          <w:rFonts w:ascii="Arial" w:eastAsia="Times New Roman" w:hAnsi="Arial" w:cs="Arial"/>
          <w:lang w:eastAsia="es-SV"/>
        </w:rPr>
        <w:t xml:space="preserve">. </w:t>
      </w:r>
    </w:p>
    <w:p w14:paraId="7975C851" w14:textId="77777777" w:rsidR="00DF1F9F" w:rsidRPr="00DF1F9F" w:rsidRDefault="00DF1F9F" w:rsidP="00DF1F9F">
      <w:pPr>
        <w:pStyle w:val="Prrafodelista"/>
        <w:rPr>
          <w:rFonts w:ascii="Arial" w:eastAsia="Times New Roman" w:hAnsi="Arial" w:cs="Arial"/>
          <w:lang w:eastAsia="es-SV"/>
        </w:rPr>
      </w:pPr>
    </w:p>
    <w:p w14:paraId="2E9449DD" w14:textId="089FC0A1" w:rsidR="000155EE" w:rsidRDefault="00DF1F9F" w:rsidP="00DF1F9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 xml:space="preserve">Que el Art. 17 de la misma ley establece: Además de la información contenida en el artículo 10, los Concejos Municipales deberán dar a conocer las ordenanzas municipales y sus proyectos, reglamentos, planes municipales, fotografías, grabaciones y filmes de actos públicos; actas del Concejo Municipal, </w:t>
      </w:r>
      <w:r w:rsidRPr="00DF1F9F">
        <w:rPr>
          <w:rFonts w:ascii="Arial" w:eastAsia="Times New Roman" w:hAnsi="Arial" w:cs="Arial"/>
          <w:b/>
          <w:bCs/>
          <w:lang w:eastAsia="es-SV"/>
        </w:rPr>
        <w:t>informes finales de auditorías</w:t>
      </w:r>
      <w:r w:rsidRPr="00DF1F9F">
        <w:rPr>
          <w:rFonts w:ascii="Arial" w:eastAsia="Times New Roman" w:hAnsi="Arial" w:cs="Arial"/>
          <w:lang w:eastAsia="es-SV"/>
        </w:rPr>
        <w:t>, actas que levante el secretario de la municipalidad sobre la actuación de los mecanismos de participación ciudadana, e informe anual de rendición de cuentas.</w:t>
      </w:r>
    </w:p>
    <w:p w14:paraId="633231FF" w14:textId="77777777" w:rsidR="00DF1F9F" w:rsidRPr="00DF1F9F" w:rsidRDefault="00DF1F9F" w:rsidP="00DF1F9F">
      <w:pPr>
        <w:pStyle w:val="Prrafodelista"/>
        <w:rPr>
          <w:rFonts w:ascii="Arial" w:eastAsia="Times New Roman" w:hAnsi="Arial" w:cs="Arial"/>
          <w:lang w:eastAsia="es-SV"/>
        </w:rPr>
      </w:pPr>
    </w:p>
    <w:p w14:paraId="09E25DF5" w14:textId="77777777" w:rsidR="004522B0" w:rsidRPr="00DF1F9F" w:rsidRDefault="000155EE" w:rsidP="00DF1F9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 xml:space="preserve">Que el Art. 62 párrafo primero </w:t>
      </w:r>
      <w:r w:rsidR="00832FEC" w:rsidRPr="00DF1F9F">
        <w:rPr>
          <w:rFonts w:ascii="Arial" w:eastAsia="Times New Roman" w:hAnsi="Arial" w:cs="Arial"/>
          <w:lang w:eastAsia="es-SV"/>
        </w:rPr>
        <w:t xml:space="preserve">de la LAIP </w:t>
      </w:r>
      <w:r w:rsidRPr="00DF1F9F">
        <w:rPr>
          <w:rFonts w:ascii="Arial" w:eastAsia="Times New Roman" w:hAnsi="Arial" w:cs="Arial"/>
          <w:lang w:eastAsia="es-SV"/>
        </w:rPr>
        <w:t xml:space="preserve">establece “Los entes obligados deberán entregar únicamente información que se encuentre en su poder”; y </w:t>
      </w:r>
      <w:r w:rsidR="00832FEC" w:rsidRPr="00DF1F9F">
        <w:rPr>
          <w:rFonts w:ascii="Arial" w:eastAsia="Times New Roman" w:hAnsi="Arial" w:cs="Arial"/>
          <w:lang w:eastAsia="es-SV"/>
        </w:rPr>
        <w:t xml:space="preserve">en </w:t>
      </w:r>
      <w:r w:rsidRPr="00DF1F9F">
        <w:rPr>
          <w:rFonts w:ascii="Arial" w:eastAsia="Times New Roman" w:hAnsi="Arial" w:cs="Arial"/>
          <w:lang w:eastAsia="es-SV"/>
        </w:rPr>
        <w:t xml:space="preserve">el Art. 73 </w:t>
      </w:r>
      <w:r w:rsidR="00832FEC" w:rsidRPr="00DF1F9F">
        <w:rPr>
          <w:rFonts w:ascii="Arial" w:eastAsia="Times New Roman" w:hAnsi="Arial" w:cs="Arial"/>
          <w:lang w:eastAsia="es-SV"/>
        </w:rPr>
        <w:t xml:space="preserve">de la misma Ley, </w:t>
      </w:r>
      <w:r w:rsidR="00BA7541" w:rsidRPr="00DF1F9F">
        <w:rPr>
          <w:rFonts w:ascii="Arial" w:eastAsia="Times New Roman" w:hAnsi="Arial" w:cs="Arial"/>
          <w:lang w:eastAsia="es-SV"/>
        </w:rPr>
        <w:t>se faculta al</w:t>
      </w:r>
      <w:r w:rsidRPr="00DF1F9F">
        <w:rPr>
          <w:rFonts w:ascii="Arial" w:eastAsia="Times New Roman" w:hAnsi="Arial" w:cs="Arial"/>
          <w:lang w:eastAsia="es-SV"/>
        </w:rPr>
        <w:t xml:space="preserve"> Oficial de Información</w:t>
      </w:r>
      <w:r w:rsidR="00BA7541" w:rsidRPr="00DF1F9F">
        <w:rPr>
          <w:rFonts w:ascii="Arial" w:eastAsia="Times New Roman" w:hAnsi="Arial" w:cs="Arial"/>
          <w:lang w:eastAsia="es-SV"/>
        </w:rPr>
        <w:t xml:space="preserve"> para </w:t>
      </w:r>
      <w:r w:rsidR="00832FEC" w:rsidRPr="00DF1F9F">
        <w:rPr>
          <w:rFonts w:ascii="Arial" w:eastAsia="Times New Roman" w:hAnsi="Arial" w:cs="Arial"/>
          <w:lang w:eastAsia="es-SV"/>
        </w:rPr>
        <w:t>que, en caso de no encontrar la información expida una resolución que confirme la inexistencia.</w:t>
      </w:r>
    </w:p>
    <w:p w14:paraId="4C3B3C19" w14:textId="77777777" w:rsidR="00EC4D2A" w:rsidRPr="00DF1F9F" w:rsidRDefault="00EC4D2A" w:rsidP="00FE13DF">
      <w:pPr>
        <w:rPr>
          <w:rFonts w:ascii="Arial" w:eastAsia="Times New Roman" w:hAnsi="Arial" w:cs="Arial"/>
          <w:lang w:eastAsia="es-SV"/>
        </w:rPr>
      </w:pPr>
    </w:p>
    <w:p w14:paraId="177D587C" w14:textId="77777777" w:rsidR="00ED1B0A" w:rsidRPr="00DF1F9F" w:rsidRDefault="00EC4D2A" w:rsidP="0083660D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Por lo anterior</w:t>
      </w:r>
      <w:r w:rsidR="00A5776C" w:rsidRPr="00DF1F9F">
        <w:rPr>
          <w:rFonts w:ascii="Arial" w:eastAsia="Times New Roman" w:hAnsi="Arial" w:cs="Arial"/>
          <w:lang w:eastAsia="es-SV"/>
        </w:rPr>
        <w:t>mente expuesto</w:t>
      </w:r>
      <w:r w:rsidR="00ED1B0A" w:rsidRPr="00DF1F9F">
        <w:rPr>
          <w:rFonts w:ascii="Arial" w:eastAsia="Times New Roman" w:hAnsi="Arial" w:cs="Arial"/>
          <w:lang w:eastAsia="es-SV"/>
        </w:rPr>
        <w:t xml:space="preserve"> </w:t>
      </w:r>
      <w:r w:rsidR="00A5776C" w:rsidRPr="00DF1F9F">
        <w:rPr>
          <w:rFonts w:ascii="Arial" w:eastAsia="Times New Roman" w:hAnsi="Arial" w:cs="Arial"/>
          <w:lang w:eastAsia="es-SV"/>
        </w:rPr>
        <w:t>DECLARO</w:t>
      </w:r>
    </w:p>
    <w:p w14:paraId="3EB858E0" w14:textId="77777777" w:rsidR="00ED1B0A" w:rsidRPr="00DF1F9F" w:rsidRDefault="00ED1B0A" w:rsidP="0083660D">
      <w:pPr>
        <w:jc w:val="both"/>
        <w:rPr>
          <w:rFonts w:ascii="Arial" w:eastAsia="Times New Roman" w:hAnsi="Arial" w:cs="Arial"/>
          <w:lang w:eastAsia="es-SV"/>
        </w:rPr>
      </w:pPr>
    </w:p>
    <w:p w14:paraId="41365C52" w14:textId="706D19BA" w:rsidR="00EC4D2A" w:rsidRPr="00DF1F9F" w:rsidRDefault="00ED1B0A" w:rsidP="0083660D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</w:t>
      </w:r>
      <w:r w:rsidR="00A5776C" w:rsidRPr="00DF1F9F">
        <w:rPr>
          <w:rFonts w:ascii="Arial" w:eastAsia="Times New Roman" w:hAnsi="Arial" w:cs="Arial"/>
          <w:lang w:eastAsia="es-SV"/>
        </w:rPr>
        <w:t>ue</w:t>
      </w:r>
      <w:r w:rsidR="00946CE9" w:rsidRPr="00DF1F9F">
        <w:rPr>
          <w:rFonts w:ascii="Arial" w:eastAsia="Times New Roman" w:hAnsi="Arial" w:cs="Arial"/>
          <w:lang w:eastAsia="es-SV"/>
        </w:rPr>
        <w:t>:</w:t>
      </w:r>
      <w:r w:rsidR="00EC4D2A" w:rsidRPr="00DF1F9F">
        <w:rPr>
          <w:rFonts w:ascii="Arial" w:eastAsia="Times New Roman" w:hAnsi="Arial" w:cs="Arial"/>
          <w:lang w:eastAsia="es-SV"/>
        </w:rPr>
        <w:t xml:space="preserve"> </w:t>
      </w:r>
      <w:r w:rsidR="00220D05" w:rsidRPr="00DF1F9F">
        <w:rPr>
          <w:rFonts w:ascii="Arial" w:eastAsia="Times New Roman" w:hAnsi="Arial" w:cs="Arial"/>
          <w:lang w:eastAsia="es-SV"/>
        </w:rPr>
        <w:t>“</w:t>
      </w:r>
      <w:r w:rsidR="003E18B4" w:rsidRPr="00DF1F9F">
        <w:rPr>
          <w:rFonts w:ascii="Arial" w:eastAsia="Times New Roman" w:hAnsi="Arial" w:cs="Arial"/>
          <w:b/>
          <w:bCs/>
          <w:lang w:eastAsia="es-SV"/>
        </w:rPr>
        <w:t xml:space="preserve">Los </w:t>
      </w:r>
      <w:r w:rsidR="00DF1F9F" w:rsidRPr="00DF1F9F">
        <w:rPr>
          <w:rFonts w:ascii="Arial" w:eastAsia="Times New Roman" w:hAnsi="Arial" w:cs="Arial"/>
          <w:b/>
          <w:bCs/>
          <w:lang w:eastAsia="es-SV"/>
        </w:rPr>
        <w:t>informes finales de auditorías</w:t>
      </w:r>
      <w:r w:rsidR="005A2AC9" w:rsidRPr="00DF1F9F">
        <w:rPr>
          <w:rFonts w:ascii="Arial" w:eastAsia="Times New Roman" w:hAnsi="Arial" w:cs="Arial"/>
          <w:lang w:eastAsia="es-SV"/>
        </w:rPr>
        <w:t>”,</w:t>
      </w:r>
      <w:r w:rsidR="00946CE9" w:rsidRPr="00DF1F9F">
        <w:rPr>
          <w:rFonts w:ascii="Arial" w:hAnsi="Arial" w:cs="Arial"/>
        </w:rPr>
        <w:t xml:space="preserve"> </w:t>
      </w:r>
      <w:r w:rsidR="00DF1F9F" w:rsidRPr="00DF1F9F">
        <w:rPr>
          <w:rFonts w:ascii="Arial" w:hAnsi="Arial" w:cs="Arial"/>
        </w:rPr>
        <w:t xml:space="preserve">del 01 de mayo </w:t>
      </w:r>
      <w:r w:rsidR="000C1D8C" w:rsidRPr="00DF1F9F">
        <w:rPr>
          <w:rFonts w:ascii="Arial" w:hAnsi="Arial" w:cs="Arial"/>
        </w:rPr>
        <w:t>a</w:t>
      </w:r>
      <w:r w:rsidR="000A27BB" w:rsidRPr="00DF1F9F">
        <w:rPr>
          <w:rFonts w:ascii="Arial" w:hAnsi="Arial" w:cs="Arial"/>
        </w:rPr>
        <w:t xml:space="preserve">l treinta de </w:t>
      </w:r>
      <w:r w:rsidR="003E18B4" w:rsidRPr="00DF1F9F">
        <w:rPr>
          <w:rFonts w:ascii="Arial" w:hAnsi="Arial" w:cs="Arial"/>
        </w:rPr>
        <w:t>julio</w:t>
      </w:r>
      <w:r w:rsidR="000A27BB" w:rsidRPr="00DF1F9F">
        <w:rPr>
          <w:rFonts w:ascii="Arial" w:hAnsi="Arial" w:cs="Arial"/>
        </w:rPr>
        <w:t xml:space="preserve"> de dos mil </w:t>
      </w:r>
      <w:r w:rsidR="00BA376D" w:rsidRPr="00DF1F9F">
        <w:rPr>
          <w:rFonts w:ascii="Arial" w:hAnsi="Arial" w:cs="Arial"/>
        </w:rPr>
        <w:t>ve</w:t>
      </w:r>
      <w:r w:rsidR="00576EC5" w:rsidRPr="00DF1F9F">
        <w:rPr>
          <w:rFonts w:ascii="Arial" w:hAnsi="Arial" w:cs="Arial"/>
        </w:rPr>
        <w:t>int</w:t>
      </w:r>
      <w:r w:rsidR="003E18B4" w:rsidRPr="00DF1F9F">
        <w:rPr>
          <w:rFonts w:ascii="Arial" w:hAnsi="Arial" w:cs="Arial"/>
        </w:rPr>
        <w:t>iuno</w:t>
      </w:r>
      <w:r w:rsidR="000A27BB" w:rsidRPr="00DF1F9F">
        <w:rPr>
          <w:rFonts w:ascii="Arial" w:hAnsi="Arial" w:cs="Arial"/>
        </w:rPr>
        <w:t>,</w:t>
      </w:r>
      <w:r w:rsidR="000C1D8C" w:rsidRPr="00DF1F9F">
        <w:rPr>
          <w:rFonts w:ascii="Arial" w:hAnsi="Arial" w:cs="Arial"/>
        </w:rPr>
        <w:t xml:space="preserve"> </w:t>
      </w:r>
      <w:r w:rsidR="00EC4D2A" w:rsidRPr="00DF1F9F">
        <w:rPr>
          <w:rFonts w:ascii="Arial" w:eastAsia="Times New Roman" w:hAnsi="Arial" w:cs="Arial"/>
          <w:lang w:eastAsia="es-SV"/>
        </w:rPr>
        <w:t xml:space="preserve">es </w:t>
      </w:r>
      <w:r w:rsidR="00946CE9" w:rsidRPr="00DF1F9F">
        <w:rPr>
          <w:rFonts w:ascii="Arial" w:eastAsia="Times New Roman" w:hAnsi="Arial" w:cs="Arial"/>
          <w:b/>
          <w:bCs/>
          <w:lang w:eastAsia="es-SV"/>
        </w:rPr>
        <w:t>INEXISTENTE</w:t>
      </w:r>
      <w:r w:rsidR="008A7A1D" w:rsidRPr="00DF1F9F">
        <w:rPr>
          <w:rFonts w:ascii="Arial" w:eastAsia="Times New Roman" w:hAnsi="Arial" w:cs="Arial"/>
          <w:lang w:eastAsia="es-SV"/>
        </w:rPr>
        <w:t>,</w:t>
      </w:r>
      <w:r w:rsidR="00EC4D2A" w:rsidRPr="00DF1F9F">
        <w:rPr>
          <w:rFonts w:ascii="Arial" w:eastAsia="Times New Roman" w:hAnsi="Arial" w:cs="Arial"/>
          <w:lang w:eastAsia="es-SV"/>
        </w:rPr>
        <w:t xml:space="preserve"> </w:t>
      </w:r>
      <w:r w:rsidR="00220D05" w:rsidRPr="00DF1F9F">
        <w:rPr>
          <w:rFonts w:ascii="Arial" w:eastAsia="Times New Roman" w:hAnsi="Arial" w:cs="Arial"/>
          <w:lang w:eastAsia="es-SV"/>
        </w:rPr>
        <w:t>en</w:t>
      </w:r>
      <w:r w:rsidR="00EC4D2A" w:rsidRPr="00DF1F9F">
        <w:rPr>
          <w:rFonts w:ascii="Arial" w:eastAsia="Times New Roman" w:hAnsi="Arial" w:cs="Arial"/>
          <w:lang w:eastAsia="es-SV"/>
        </w:rPr>
        <w:t xml:space="preserve"> nuestra Municipalidad. No obstante</w:t>
      </w:r>
      <w:r w:rsidR="000C1D8C" w:rsidRPr="00DF1F9F">
        <w:rPr>
          <w:rFonts w:ascii="Arial" w:eastAsia="Times New Roman" w:hAnsi="Arial" w:cs="Arial"/>
          <w:lang w:eastAsia="es-SV"/>
        </w:rPr>
        <w:t>,</w:t>
      </w:r>
      <w:r w:rsidR="00EC4D2A" w:rsidRPr="00DF1F9F">
        <w:rPr>
          <w:rFonts w:ascii="Arial" w:eastAsia="Times New Roman" w:hAnsi="Arial" w:cs="Arial"/>
          <w:lang w:eastAsia="es-SV"/>
        </w:rPr>
        <w:t xml:space="preserve"> en caso de </w:t>
      </w:r>
      <w:r w:rsidR="000C1D8C" w:rsidRPr="00DF1F9F">
        <w:rPr>
          <w:rFonts w:ascii="Arial" w:eastAsia="Times New Roman" w:hAnsi="Arial" w:cs="Arial"/>
          <w:lang w:eastAsia="es-SV"/>
        </w:rPr>
        <w:t>generarse</w:t>
      </w:r>
      <w:r w:rsidR="00EC4D2A" w:rsidRPr="00DF1F9F">
        <w:rPr>
          <w:rFonts w:ascii="Arial" w:eastAsia="Times New Roman" w:hAnsi="Arial" w:cs="Arial"/>
          <w:lang w:eastAsia="es-SV"/>
        </w:rPr>
        <w:t xml:space="preserve"> se publicará para </w:t>
      </w:r>
      <w:r w:rsidR="008A7A1D" w:rsidRPr="00DF1F9F">
        <w:rPr>
          <w:rFonts w:ascii="Arial" w:eastAsia="Times New Roman" w:hAnsi="Arial" w:cs="Arial"/>
          <w:lang w:eastAsia="es-SV"/>
        </w:rPr>
        <w:t xml:space="preserve">su </w:t>
      </w:r>
      <w:r w:rsidR="00EC4D2A" w:rsidRPr="00DF1F9F">
        <w:rPr>
          <w:rFonts w:ascii="Arial" w:eastAsia="Times New Roman" w:hAnsi="Arial" w:cs="Arial"/>
          <w:lang w:eastAsia="es-SV"/>
        </w:rPr>
        <w:t>consulta, de manera oportuna y veraz.</w:t>
      </w:r>
    </w:p>
    <w:p w14:paraId="5D80928C" w14:textId="77777777" w:rsidR="00EC4D2A" w:rsidRPr="00DF1F9F" w:rsidRDefault="00EC4D2A" w:rsidP="0083660D">
      <w:pPr>
        <w:jc w:val="both"/>
        <w:rPr>
          <w:rFonts w:ascii="Arial" w:eastAsia="Times New Roman" w:hAnsi="Arial" w:cs="Arial"/>
          <w:lang w:eastAsia="es-SV"/>
        </w:rPr>
      </w:pPr>
    </w:p>
    <w:p w14:paraId="2883001E" w14:textId="3B60F909" w:rsidR="00EC4D2A" w:rsidRPr="00DF1F9F" w:rsidRDefault="00EC4D2A" w:rsidP="00EC4D2A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No habiendo más que declarar</w:t>
      </w:r>
      <w:r w:rsidR="00A30B43" w:rsidRPr="00DF1F9F">
        <w:rPr>
          <w:rFonts w:ascii="Arial" w:eastAsia="Times New Roman" w:hAnsi="Arial" w:cs="Arial"/>
          <w:lang w:eastAsia="es-SV"/>
        </w:rPr>
        <w:t>,</w:t>
      </w:r>
      <w:r w:rsidRPr="00DF1F9F">
        <w:rPr>
          <w:rFonts w:ascii="Arial" w:eastAsia="Times New Roman" w:hAnsi="Arial" w:cs="Arial"/>
          <w:lang w:eastAsia="es-SV"/>
        </w:rPr>
        <w:t xml:space="preserve"> </w:t>
      </w:r>
      <w:r w:rsidR="00A30B43" w:rsidRPr="00DF1F9F">
        <w:rPr>
          <w:rFonts w:ascii="Arial" w:eastAsia="Times New Roman" w:hAnsi="Arial" w:cs="Arial"/>
          <w:lang w:eastAsia="es-SV"/>
        </w:rPr>
        <w:t>y para constancia firmo y sello la presente</w:t>
      </w:r>
      <w:r w:rsidR="008A7A1D" w:rsidRPr="00DF1F9F">
        <w:rPr>
          <w:rFonts w:ascii="Arial" w:eastAsia="Times New Roman" w:hAnsi="Arial" w:cs="Arial"/>
          <w:lang w:eastAsia="es-SV"/>
        </w:rPr>
        <w:t xml:space="preserve"> Declaratoria de Inexistencia. </w:t>
      </w:r>
      <w:r w:rsidR="00C76899" w:rsidRPr="00DF1F9F">
        <w:rPr>
          <w:rFonts w:ascii="Arial" w:eastAsia="Times New Roman" w:hAnsi="Arial" w:cs="Arial"/>
          <w:lang w:eastAsia="es-SV"/>
        </w:rPr>
        <w:t xml:space="preserve">En la </w:t>
      </w:r>
      <w:r w:rsidR="008A7A1D" w:rsidRPr="00DF1F9F">
        <w:rPr>
          <w:rFonts w:ascii="Arial" w:eastAsia="Times New Roman" w:hAnsi="Arial" w:cs="Arial"/>
          <w:lang w:eastAsia="es-SV"/>
        </w:rPr>
        <w:t>Ciudad de</w:t>
      </w:r>
      <w:r w:rsidR="00946CE9" w:rsidRPr="00DF1F9F">
        <w:rPr>
          <w:rFonts w:ascii="Arial" w:eastAsia="Times New Roman" w:hAnsi="Arial" w:cs="Arial"/>
          <w:lang w:eastAsia="es-SV"/>
        </w:rPr>
        <w:t xml:space="preserve"> Guazapa,</w:t>
      </w:r>
      <w:r w:rsidR="008A7A1D" w:rsidRPr="00DF1F9F">
        <w:rPr>
          <w:rFonts w:ascii="Arial" w:eastAsia="Times New Roman" w:hAnsi="Arial" w:cs="Arial"/>
          <w:lang w:eastAsia="es-SV"/>
        </w:rPr>
        <w:t xml:space="preserve"> a </w:t>
      </w:r>
      <w:r w:rsidR="00DF1F9F" w:rsidRPr="00DF1F9F">
        <w:rPr>
          <w:rFonts w:ascii="Arial" w:eastAsia="Times New Roman" w:hAnsi="Arial" w:cs="Arial"/>
          <w:lang w:eastAsia="es-SV"/>
        </w:rPr>
        <w:t>los trece</w:t>
      </w:r>
      <w:r w:rsidR="00142D8E" w:rsidRPr="00DF1F9F">
        <w:rPr>
          <w:rFonts w:ascii="Arial" w:eastAsia="Times New Roman" w:hAnsi="Arial" w:cs="Arial"/>
          <w:lang w:eastAsia="es-SV"/>
        </w:rPr>
        <w:t xml:space="preserve"> </w:t>
      </w:r>
      <w:r w:rsidR="003E18B4" w:rsidRPr="00DF1F9F">
        <w:rPr>
          <w:rFonts w:ascii="Arial" w:eastAsia="Times New Roman" w:hAnsi="Arial" w:cs="Arial"/>
          <w:lang w:eastAsia="es-SV"/>
        </w:rPr>
        <w:t xml:space="preserve">días </w:t>
      </w:r>
      <w:r w:rsidR="008A7A1D" w:rsidRPr="00DF1F9F">
        <w:rPr>
          <w:rFonts w:ascii="Arial" w:eastAsia="Times New Roman" w:hAnsi="Arial" w:cs="Arial"/>
          <w:lang w:eastAsia="es-SV"/>
        </w:rPr>
        <w:t xml:space="preserve">del mes de </w:t>
      </w:r>
      <w:r w:rsidR="00DF1F9F" w:rsidRPr="00DF1F9F">
        <w:rPr>
          <w:rFonts w:ascii="Arial" w:eastAsia="Times New Roman" w:hAnsi="Arial" w:cs="Arial"/>
          <w:lang w:eastAsia="es-SV"/>
        </w:rPr>
        <w:t>agosto</w:t>
      </w:r>
      <w:r w:rsidR="008A7A1D" w:rsidRPr="00DF1F9F">
        <w:rPr>
          <w:rFonts w:ascii="Arial" w:eastAsia="Times New Roman" w:hAnsi="Arial" w:cs="Arial"/>
          <w:lang w:eastAsia="es-SV"/>
        </w:rPr>
        <w:t xml:space="preserve"> de </w:t>
      </w:r>
      <w:r w:rsidRPr="00DF1F9F">
        <w:rPr>
          <w:rFonts w:ascii="Arial" w:eastAsia="Times New Roman" w:hAnsi="Arial" w:cs="Arial"/>
          <w:lang w:eastAsia="es-SV"/>
        </w:rPr>
        <w:t xml:space="preserve">dos mil </w:t>
      </w:r>
      <w:r w:rsidR="00576EC5" w:rsidRPr="00DF1F9F">
        <w:rPr>
          <w:rFonts w:ascii="Arial" w:eastAsia="Times New Roman" w:hAnsi="Arial" w:cs="Arial"/>
          <w:lang w:eastAsia="es-SV"/>
        </w:rPr>
        <w:t>veint</w:t>
      </w:r>
      <w:r w:rsidR="003E18B4" w:rsidRPr="00DF1F9F">
        <w:rPr>
          <w:rFonts w:ascii="Arial" w:eastAsia="Times New Roman" w:hAnsi="Arial" w:cs="Arial"/>
          <w:lang w:eastAsia="es-SV"/>
        </w:rPr>
        <w:t>iuno</w:t>
      </w:r>
      <w:r w:rsidRPr="00DF1F9F">
        <w:rPr>
          <w:rFonts w:ascii="Arial" w:eastAsia="Times New Roman" w:hAnsi="Arial" w:cs="Arial"/>
          <w:lang w:eastAsia="es-SV"/>
        </w:rPr>
        <w:t>.</w:t>
      </w:r>
    </w:p>
    <w:p w14:paraId="44A85105" w14:textId="34EF04BA" w:rsidR="00174A04" w:rsidRPr="003E18B4" w:rsidRDefault="00174A04" w:rsidP="00904A39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EDD5A68" w14:textId="79DEE597" w:rsidR="0086766A" w:rsidRPr="003E18B4" w:rsidRDefault="0086766A" w:rsidP="00904A39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E224FD" w14:textId="2D650076" w:rsidR="0086766A" w:rsidRPr="003E18B4" w:rsidRDefault="0086766A" w:rsidP="00904A39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4048AA7" w14:textId="5095259E" w:rsidR="003E18B4" w:rsidRDefault="00DF1F9F" w:rsidP="003E18B4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68269844" wp14:editId="6EB5A33B">
            <wp:simplePos x="0" y="0"/>
            <wp:positionH relativeFrom="column">
              <wp:posOffset>1857375</wp:posOffset>
            </wp:positionH>
            <wp:positionV relativeFrom="paragraph">
              <wp:posOffset>17278</wp:posOffset>
            </wp:positionV>
            <wp:extent cx="3307715" cy="1613535"/>
            <wp:effectExtent l="0" t="0" r="698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7B4AF" w14:textId="77777777" w:rsidR="00DF1F9F" w:rsidRDefault="00DF1F9F" w:rsidP="003E18B4">
      <w:pPr>
        <w:jc w:val="center"/>
        <w:rPr>
          <w:rFonts w:ascii="Arial" w:eastAsia="Times New Roman" w:hAnsi="Arial" w:cs="Arial"/>
          <w:color w:val="222222"/>
          <w:lang w:eastAsia="es-SV"/>
        </w:rPr>
      </w:pPr>
    </w:p>
    <w:p w14:paraId="77AC220B" w14:textId="77777777" w:rsidR="00DF1F9F" w:rsidRDefault="00DF1F9F" w:rsidP="003E18B4">
      <w:pPr>
        <w:jc w:val="center"/>
        <w:rPr>
          <w:rFonts w:ascii="Arial" w:eastAsia="Times New Roman" w:hAnsi="Arial" w:cs="Arial"/>
          <w:color w:val="222222"/>
          <w:lang w:eastAsia="es-SV"/>
        </w:rPr>
      </w:pPr>
    </w:p>
    <w:p w14:paraId="026B9763" w14:textId="77777777" w:rsidR="00DF1F9F" w:rsidRDefault="00DF1F9F" w:rsidP="003E18B4">
      <w:pPr>
        <w:jc w:val="center"/>
        <w:rPr>
          <w:rFonts w:ascii="Arial" w:eastAsia="Times New Roman" w:hAnsi="Arial" w:cs="Arial"/>
          <w:color w:val="222222"/>
          <w:lang w:eastAsia="es-SV"/>
        </w:rPr>
      </w:pPr>
    </w:p>
    <w:p w14:paraId="5D47E270" w14:textId="75D10613" w:rsidR="003E18B4" w:rsidRPr="00DF1F9F" w:rsidRDefault="003E18B4" w:rsidP="003E18B4">
      <w:pPr>
        <w:jc w:val="center"/>
        <w:rPr>
          <w:rFonts w:ascii="Arial" w:eastAsia="Times New Roman" w:hAnsi="Arial" w:cs="Arial"/>
          <w:color w:val="222222"/>
          <w:lang w:eastAsia="es-SV"/>
        </w:rPr>
      </w:pPr>
      <w:r w:rsidRPr="00DF1F9F">
        <w:rPr>
          <w:rFonts w:ascii="Arial" w:eastAsia="Times New Roman" w:hAnsi="Arial" w:cs="Arial"/>
          <w:color w:val="222222"/>
          <w:lang w:eastAsia="es-SV"/>
        </w:rPr>
        <w:t>Nelson Josué Escamilla Martínez</w:t>
      </w:r>
    </w:p>
    <w:p w14:paraId="3AB1FC9D" w14:textId="0A3F7AC7" w:rsidR="00EC4D2A" w:rsidRPr="003E18B4" w:rsidRDefault="003E18B4" w:rsidP="00DF1F9F">
      <w:pPr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DF1F9F">
        <w:rPr>
          <w:rFonts w:ascii="Arial" w:eastAsia="Times New Roman" w:hAnsi="Arial" w:cs="Arial"/>
          <w:color w:val="222222"/>
          <w:lang w:eastAsia="es-SV"/>
        </w:rPr>
        <w:t>Oficial de Información</w:t>
      </w:r>
    </w:p>
    <w:sectPr w:rsidR="00EC4D2A" w:rsidRPr="003E18B4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A4F8F"/>
    <w:rsid w:val="00323DAB"/>
    <w:rsid w:val="00393CEE"/>
    <w:rsid w:val="003E18B4"/>
    <w:rsid w:val="003F7534"/>
    <w:rsid w:val="00413C53"/>
    <w:rsid w:val="004522B0"/>
    <w:rsid w:val="004F1D9B"/>
    <w:rsid w:val="004F78AC"/>
    <w:rsid w:val="005763E6"/>
    <w:rsid w:val="00576EC5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DF1F9F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5191B"/>
  <w15:docId w15:val="{5F2F8264-886A-402D-81F9-087D1E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3</cp:revision>
  <cp:lastPrinted>2017-03-27T16:17:00Z</cp:lastPrinted>
  <dcterms:created xsi:type="dcterms:W3CDTF">2021-08-13T16:12:00Z</dcterms:created>
  <dcterms:modified xsi:type="dcterms:W3CDTF">2021-08-13T16:26:00Z</dcterms:modified>
</cp:coreProperties>
</file>