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7E96" w14:textId="4192641C" w:rsidR="007D7D50" w:rsidRDefault="00AE56C1" w:rsidP="007D7D50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  <w:r w:rsidRPr="004639A2">
        <w:rPr>
          <w:rFonts w:ascii="Times New Roman" w:hAnsi="Times New Roman" w:cs="Times New Roman"/>
          <w:b/>
          <w:szCs w:val="24"/>
        </w:rPr>
        <w:t>ACTA 202</w:t>
      </w:r>
      <w:r w:rsidR="00856BEC" w:rsidRPr="004639A2">
        <w:rPr>
          <w:rFonts w:ascii="Times New Roman" w:hAnsi="Times New Roman" w:cs="Times New Roman"/>
          <w:b/>
          <w:szCs w:val="24"/>
        </w:rPr>
        <w:t>2</w:t>
      </w:r>
      <w:r w:rsidRPr="004639A2">
        <w:rPr>
          <w:rFonts w:ascii="Times New Roman" w:hAnsi="Times New Roman" w:cs="Times New Roman"/>
          <w:b/>
          <w:szCs w:val="24"/>
        </w:rPr>
        <w:t>-</w:t>
      </w:r>
      <w:r w:rsidR="008240F8">
        <w:rPr>
          <w:rFonts w:ascii="Times New Roman" w:hAnsi="Times New Roman" w:cs="Times New Roman"/>
          <w:b/>
          <w:szCs w:val="24"/>
        </w:rPr>
        <w:t>3</w:t>
      </w:r>
      <w:r w:rsidR="00EC6AA3">
        <w:rPr>
          <w:rFonts w:ascii="Times New Roman" w:hAnsi="Times New Roman" w:cs="Times New Roman"/>
          <w:b/>
          <w:szCs w:val="24"/>
        </w:rPr>
        <w:t>8</w:t>
      </w:r>
    </w:p>
    <w:p w14:paraId="28175CF1" w14:textId="23554A11" w:rsidR="00CB332B" w:rsidRDefault="00CB332B" w:rsidP="007D7D50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20E49B59" w14:textId="4B84EEB1" w:rsidR="00CB332B" w:rsidRPr="00C26451" w:rsidRDefault="00CB332B" w:rsidP="00CB332B">
      <w:pPr>
        <w:pStyle w:val="Sinespaciado"/>
        <w:keepNext w:val="0"/>
        <w:keepLines w:val="0"/>
        <w:widowControl/>
        <w:spacing w:beforeAutospacing="0" w:afterAutospacing="0"/>
        <w:contextualSpacing w:val="0"/>
        <w:rPr>
          <w:rFonts w:ascii="Times New Roman" w:hAnsi="Times New Roman"/>
          <w:bCs/>
          <w:szCs w:val="24"/>
        </w:rPr>
      </w:pPr>
      <w:r w:rsidRPr="008F09DB">
        <w:rPr>
          <w:rFonts w:ascii="Times New Roman" w:hAnsi="Times New Roman" w:cs="Times New Roman"/>
          <w:b/>
        </w:rPr>
        <w:t>ACTA N</w:t>
      </w:r>
      <w:r w:rsidRPr="008F09DB">
        <w:rPr>
          <w:rFonts w:ascii="Times New Roman" w:hAnsi="Times New Roman" w:cs="Times New Roman"/>
          <w:b/>
          <w:szCs w:val="24"/>
        </w:rPr>
        <w:t>Ú</w:t>
      </w:r>
      <w:r w:rsidRPr="008F09DB">
        <w:rPr>
          <w:rFonts w:ascii="Times New Roman" w:hAnsi="Times New Roman" w:cs="Times New Roman"/>
          <w:b/>
        </w:rPr>
        <w:t xml:space="preserve">MERO </w:t>
      </w:r>
      <w:r>
        <w:rPr>
          <w:rFonts w:ascii="Times New Roman" w:hAnsi="Times New Roman" w:cs="Times New Roman"/>
          <w:b/>
        </w:rPr>
        <w:t>TREINTA Y OCHO</w:t>
      </w:r>
      <w:r w:rsidRPr="008F09DB">
        <w:rPr>
          <w:rFonts w:ascii="Times New Roman" w:hAnsi="Times New Roman" w:cs="Times New Roman"/>
        </w:rPr>
        <w:t xml:space="preserve">: En el interior del salón de sesiones de la alcaldía </w:t>
      </w:r>
      <w:r>
        <w:rPr>
          <w:rFonts w:ascii="Times New Roman" w:hAnsi="Times New Roman" w:cs="Times New Roman"/>
        </w:rPr>
        <w:t>Municipal de</w:t>
      </w:r>
      <w:r>
        <w:rPr>
          <w:rFonts w:ascii="Times New Roman" w:hAnsi="Times New Roman" w:cs="Times New Roman"/>
          <w:color w:val="FFFFFF" w:themeColor="background1"/>
        </w:rPr>
        <w:t xml:space="preserve">. </w:t>
      </w:r>
      <w:r w:rsidRPr="008F09DB">
        <w:rPr>
          <w:rFonts w:ascii="Times New Roman" w:hAnsi="Times New Roman" w:cs="Times New Roman"/>
        </w:rPr>
        <w:t xml:space="preserve">Guazapa, departamento de San Salvador, Sesión </w:t>
      </w:r>
      <w:r>
        <w:rPr>
          <w:rFonts w:ascii="Times New Roman" w:hAnsi="Times New Roman" w:cs="Times New Roman"/>
        </w:rPr>
        <w:t>Or</w:t>
      </w:r>
      <w:r w:rsidRPr="008F09DB">
        <w:rPr>
          <w:rFonts w:ascii="Times New Roman" w:hAnsi="Times New Roman" w:cs="Times New Roman"/>
        </w:rPr>
        <w:t>dinaria celebrada por el conc</w:t>
      </w:r>
      <w:r>
        <w:rPr>
          <w:rFonts w:ascii="Times New Roman" w:hAnsi="Times New Roman" w:cs="Times New Roman"/>
        </w:rPr>
        <w:t>ejo Municipal de Guazapa, a las quince</w:t>
      </w:r>
      <w:r w:rsidRPr="008F09DB">
        <w:rPr>
          <w:rFonts w:ascii="Times New Roman" w:hAnsi="Times New Roman" w:cs="Times New Roman"/>
        </w:rPr>
        <w:t xml:space="preserve"> horas del día </w:t>
      </w:r>
      <w:r>
        <w:rPr>
          <w:rFonts w:ascii="Times New Roman" w:hAnsi="Times New Roman" w:cs="Times New Roman"/>
        </w:rPr>
        <w:t>catorce de septiembre</w:t>
      </w:r>
      <w:r w:rsidRPr="008F09DB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>l año</w:t>
      </w:r>
      <w:r w:rsidRPr="008F09DB">
        <w:rPr>
          <w:rFonts w:ascii="Times New Roman" w:hAnsi="Times New Roman" w:cs="Times New Roman"/>
        </w:rPr>
        <w:t xml:space="preserve"> dos mil veintidós, Convocada y presidida por el señor ALCALDE, José Héctor Salguero Ruano, a la cual asistieron: SINDICO MUNICIPAL, Juan Dalton Martínez Pineda. REGIDORES PROPIETARIOS: Dinora Elizabeth Rodríguez de Rodríguez; Elenilson Marroquín Rivera; Julio Cesar Estrada Alvarado; Juan José Quintanilla Díaz; Hazell Evelyn Henríquez de Coto; Antonio Escobar Hernández; Sara Segura de Rivera; Francisco Alberto Mayorga </w:t>
      </w:r>
      <w:r w:rsidRPr="008F09DB">
        <w:rPr>
          <w:rFonts w:ascii="Times New Roman" w:hAnsi="Times New Roman"/>
          <w:szCs w:val="24"/>
          <w:shd w:val="clear" w:color="auto" w:fill="FFFFFF"/>
        </w:rPr>
        <w:t>Pérez; Regidores Suplentes: Iris Ivette Hernández de Sánchez; Reyna Isabel Vall</w:t>
      </w:r>
      <w:r>
        <w:rPr>
          <w:rFonts w:ascii="Times New Roman" w:hAnsi="Times New Roman"/>
          <w:szCs w:val="24"/>
          <w:shd w:val="clear" w:color="auto" w:fill="FFFFFF"/>
        </w:rPr>
        <w:t>e Miranda; Santos Rafael Carpio</w:t>
      </w:r>
      <w:r w:rsidRPr="008F09DB">
        <w:rPr>
          <w:rFonts w:ascii="Times New Roman" w:hAnsi="Times New Roman"/>
          <w:szCs w:val="24"/>
          <w:shd w:val="clear" w:color="auto" w:fill="FFFFFF"/>
        </w:rPr>
        <w:t>; Rosa Guevara de Alas;</w:t>
      </w:r>
      <w:r>
        <w:rPr>
          <w:rFonts w:ascii="Times New Roman" w:hAnsi="Times New Roman"/>
          <w:szCs w:val="24"/>
          <w:shd w:val="clear" w:color="auto" w:fill="FFFFFF"/>
        </w:rPr>
        <w:t xml:space="preserve"> </w:t>
      </w:r>
      <w:r w:rsidRPr="008F09DB">
        <w:rPr>
          <w:rFonts w:ascii="Times New Roman" w:hAnsi="Times New Roman"/>
          <w:szCs w:val="24"/>
          <w:shd w:val="clear" w:color="auto" w:fill="FFFFFF"/>
        </w:rPr>
        <w:t xml:space="preserve">Se verificó </w:t>
      </w:r>
      <w:r w:rsidRPr="008F09DB">
        <w:rPr>
          <w:rFonts w:ascii="Times New Roman" w:hAnsi="Times New Roman"/>
          <w:b/>
          <w:szCs w:val="24"/>
          <w:shd w:val="clear" w:color="auto" w:fill="FFFFFF"/>
        </w:rPr>
        <w:t>QUÓRUM</w:t>
      </w:r>
      <w:r w:rsidRPr="008F09DB">
        <w:rPr>
          <w:rFonts w:ascii="Times New Roman" w:hAnsi="Times New Roman"/>
          <w:szCs w:val="24"/>
          <w:shd w:val="clear" w:color="auto" w:fill="FFFFFF"/>
        </w:rPr>
        <w:t xml:space="preserve"> y al constatarlo el Señor alcalde Municipal, dio por abierta la SESIÓN. Acto seguido se emiten los siguientes Acuerdos</w:t>
      </w:r>
      <w:r>
        <w:rPr>
          <w:rFonts w:ascii="Times New Roman" w:hAnsi="Times New Roman"/>
          <w:b/>
          <w:szCs w:val="24"/>
          <w:shd w:val="clear" w:color="auto" w:fill="FFFFFF"/>
        </w:rPr>
        <w:t xml:space="preserve">: </w:t>
      </w:r>
      <w:r w:rsidRPr="00F7646F">
        <w:rPr>
          <w:rFonts w:ascii="Times New Roman" w:hAnsi="Times New Roman" w:cs="Times New Roman"/>
          <w:b/>
          <w:szCs w:val="24"/>
        </w:rPr>
        <w:t>ACUERDO NÚMERO UNO</w:t>
      </w:r>
      <w:r w:rsidRPr="00F7646F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  <w:r w:rsidRPr="00302139">
        <w:rPr>
          <w:rFonts w:ascii="Times New Roman" w:hAnsi="Times New Roman"/>
          <w:szCs w:val="24"/>
        </w:rPr>
        <w:t xml:space="preserve">El Concejo Municipal en uso de las facultades que le confiere el Código Municipal. </w:t>
      </w:r>
      <w:r w:rsidRPr="00302139">
        <w:rPr>
          <w:rFonts w:ascii="Times New Roman" w:hAnsi="Times New Roman"/>
          <w:b/>
          <w:szCs w:val="24"/>
        </w:rPr>
        <w:t>Considerando:</w:t>
      </w:r>
      <w:r w:rsidRPr="00302139">
        <w:rPr>
          <w:rFonts w:ascii="Times New Roman" w:hAnsi="Times New Roman"/>
          <w:szCs w:val="24"/>
        </w:rPr>
        <w:t xml:space="preserve"> Que la Ley Transitoria del Registro del Estado Familiar y de Regímenes Patrimoniales del Matrimonio, permite la reposición de libros y asientos del Estado Familiar de las personas naturales, que amparados a dicho cuerpo legal de</w:t>
      </w:r>
      <w:r w:rsidRPr="00302139">
        <w:rPr>
          <w:rFonts w:ascii="Times New Roman" w:hAnsi="Times New Roman"/>
          <w:b/>
          <w:szCs w:val="24"/>
        </w:rPr>
        <w:t xml:space="preserve">: </w:t>
      </w:r>
      <w:r w:rsidR="006D3782" w:rsidRPr="006D3782">
        <w:rPr>
          <w:rFonts w:ascii="Times New Roman" w:hAnsi="Times New Roman"/>
          <w:b/>
          <w:szCs w:val="24"/>
          <w:highlight w:val="black"/>
        </w:rPr>
        <w:t>XXXXXXXXXXXXXX</w:t>
      </w:r>
      <w:r w:rsidRPr="00302139">
        <w:rPr>
          <w:rFonts w:ascii="Times New Roman" w:hAnsi="Times New Roman"/>
          <w:b/>
          <w:color w:val="000000"/>
          <w:szCs w:val="24"/>
        </w:rPr>
        <w:t>,</w:t>
      </w:r>
      <w:r w:rsidRPr="00302139">
        <w:rPr>
          <w:rFonts w:ascii="Times New Roman" w:hAnsi="Times New Roman"/>
          <w:color w:val="FF0000"/>
          <w:szCs w:val="24"/>
        </w:rPr>
        <w:t xml:space="preserve"> </w:t>
      </w:r>
      <w:r w:rsidRPr="00302139">
        <w:rPr>
          <w:rFonts w:ascii="Times New Roman" w:hAnsi="Times New Roman"/>
          <w:color w:val="000000"/>
          <w:szCs w:val="24"/>
        </w:rPr>
        <w:t xml:space="preserve">sexo </w:t>
      </w:r>
      <w:r>
        <w:rPr>
          <w:rFonts w:ascii="Times New Roman" w:hAnsi="Times New Roman"/>
          <w:color w:val="000000"/>
          <w:szCs w:val="24"/>
        </w:rPr>
        <w:t>masculino</w:t>
      </w:r>
      <w:r w:rsidRPr="00302139">
        <w:rPr>
          <w:rFonts w:ascii="Times New Roman" w:hAnsi="Times New Roman"/>
          <w:color w:val="000000"/>
          <w:szCs w:val="24"/>
        </w:rPr>
        <w:t xml:space="preserve">, quien nació el día </w:t>
      </w:r>
      <w:r>
        <w:rPr>
          <w:rFonts w:ascii="Times New Roman" w:hAnsi="Times New Roman"/>
          <w:color w:val="000000"/>
          <w:szCs w:val="24"/>
        </w:rPr>
        <w:t>cinco</w:t>
      </w:r>
      <w:r w:rsidRPr="00302139">
        <w:rPr>
          <w:rFonts w:ascii="Times New Roman" w:hAnsi="Times New Roman"/>
          <w:color w:val="000000"/>
          <w:szCs w:val="24"/>
        </w:rPr>
        <w:t xml:space="preserve"> de </w:t>
      </w:r>
      <w:r>
        <w:rPr>
          <w:rFonts w:ascii="Times New Roman" w:hAnsi="Times New Roman"/>
          <w:color w:val="000000"/>
          <w:szCs w:val="24"/>
        </w:rPr>
        <w:t>marzo</w:t>
      </w:r>
      <w:r w:rsidRPr="00302139">
        <w:rPr>
          <w:rFonts w:ascii="Times New Roman" w:hAnsi="Times New Roman"/>
          <w:color w:val="000000"/>
          <w:szCs w:val="24"/>
        </w:rPr>
        <w:t xml:space="preserve"> de mil novecientos </w:t>
      </w:r>
      <w:r>
        <w:rPr>
          <w:rFonts w:ascii="Times New Roman" w:hAnsi="Times New Roman"/>
          <w:color w:val="000000"/>
          <w:szCs w:val="24"/>
        </w:rPr>
        <w:t>sesenta y tres</w:t>
      </w:r>
      <w:r w:rsidRPr="00302139">
        <w:rPr>
          <w:rFonts w:ascii="Times New Roman" w:hAnsi="Times New Roman"/>
          <w:szCs w:val="24"/>
        </w:rPr>
        <w:t xml:space="preserve">; y se ha solicitado al Registro del Estado Familiar de esta municipalidad, la reposición del asiento de su respectiva partida de nacimiento; la Jefa del Registro del Estado Familiar admitió la solicitud presentada y comprobó la necesidad de reponer tal asiento de lo cual levantó acta detallando las circunstancias. </w:t>
      </w:r>
      <w:r w:rsidRPr="00302139">
        <w:rPr>
          <w:rFonts w:ascii="Times New Roman" w:hAnsi="Times New Roman"/>
          <w:b/>
          <w:szCs w:val="24"/>
        </w:rPr>
        <w:t>SE ACUERDA</w:t>
      </w:r>
      <w:r w:rsidRPr="00302139">
        <w:rPr>
          <w:rFonts w:ascii="Times New Roman" w:hAnsi="Times New Roman"/>
          <w:szCs w:val="24"/>
        </w:rPr>
        <w:t>: Reponer el asiento de la Partida solicitada de</w:t>
      </w:r>
      <w:r>
        <w:rPr>
          <w:rFonts w:ascii="Times New Roman" w:hAnsi="Times New Roman"/>
          <w:szCs w:val="24"/>
        </w:rPr>
        <w:t>:</w:t>
      </w:r>
      <w:r w:rsidRPr="00302139">
        <w:rPr>
          <w:rFonts w:ascii="Times New Roman" w:hAnsi="Times New Roman"/>
          <w:szCs w:val="24"/>
        </w:rPr>
        <w:t xml:space="preserve"> </w:t>
      </w:r>
      <w:r w:rsidR="006D3782" w:rsidRPr="006D3782">
        <w:rPr>
          <w:rFonts w:ascii="Times New Roman" w:hAnsi="Times New Roman"/>
          <w:b/>
          <w:szCs w:val="24"/>
          <w:highlight w:val="black"/>
        </w:rPr>
        <w:t>XXXXXXXXXXXXX</w:t>
      </w:r>
      <w:r>
        <w:rPr>
          <w:rFonts w:ascii="Times New Roman" w:hAnsi="Times New Roman"/>
          <w:szCs w:val="24"/>
        </w:rPr>
        <w:t xml:space="preserve">, </w:t>
      </w:r>
      <w:r w:rsidRPr="00302139">
        <w:rPr>
          <w:rFonts w:ascii="Times New Roman" w:hAnsi="Times New Roman"/>
          <w:szCs w:val="24"/>
        </w:rPr>
        <w:t>por considerar que están apegadas a derecho y tramitada de acuerdo con el procedimiento establecido. Se autoriza a la Jefa del Registro del Estado Familiar para que de acuerdo con los artículos 56 y 57 de la citada Ley, y tomando como base la información contenida en los documentos presentados por los interesados, los cuales deberán conservarse como anexos, por lo tanto, realice la</w:t>
      </w:r>
      <w:r>
        <w:rPr>
          <w:rFonts w:ascii="Times New Roman" w:hAnsi="Times New Roman"/>
          <w:szCs w:val="24"/>
        </w:rPr>
        <w:t xml:space="preserve"> </w:t>
      </w:r>
      <w:r w:rsidRPr="00302139">
        <w:rPr>
          <w:rFonts w:ascii="Times New Roman" w:hAnsi="Times New Roman"/>
          <w:szCs w:val="24"/>
        </w:rPr>
        <w:t xml:space="preserve">inscripción respectiva. </w:t>
      </w:r>
      <w:r w:rsidRPr="00302139">
        <w:rPr>
          <w:rFonts w:ascii="Times New Roman" w:hAnsi="Times New Roman"/>
          <w:b/>
          <w:szCs w:val="24"/>
        </w:rPr>
        <w:t>COMUNÍQUESE</w:t>
      </w:r>
      <w:r w:rsidRPr="00302139">
        <w:rPr>
          <w:rFonts w:ascii="Times New Roman" w:hAnsi="Times New Roman"/>
          <w:szCs w:val="24"/>
        </w:rPr>
        <w:t>.</w:t>
      </w:r>
      <w:r>
        <w:rPr>
          <w:rFonts w:ascii="Times New Roman" w:hAnsi="Times New Roman" w:cs="Times New Roman"/>
        </w:rPr>
        <w:t xml:space="preserve"> </w:t>
      </w:r>
      <w:r w:rsidRPr="00AD309B">
        <w:rPr>
          <w:rFonts w:ascii="Times New Roman" w:hAnsi="Times New Roman" w:cs="Times New Roman"/>
          <w:b/>
        </w:rPr>
        <w:t xml:space="preserve">ACUERDO NÚMERO </w:t>
      </w:r>
      <w:r>
        <w:rPr>
          <w:rFonts w:ascii="Times New Roman" w:hAnsi="Times New Roman" w:cs="Times New Roman"/>
          <w:b/>
        </w:rPr>
        <w:t>DOS</w:t>
      </w:r>
      <w:r w:rsidRPr="00AD309B">
        <w:rPr>
          <w:rFonts w:ascii="Times New Roman" w:hAnsi="Times New Roman" w:cs="Times New Roman"/>
          <w:bCs/>
        </w:rPr>
        <w:t xml:space="preserve">. </w:t>
      </w:r>
      <w:r w:rsidRPr="00AD309B">
        <w:rPr>
          <w:rFonts w:ascii="Times New Roman" w:hAnsi="Times New Roman" w:cs="Times New Roman"/>
        </w:rPr>
        <w:t xml:space="preserve">El Concejo Municipal en uso de las facultades que le confiere el Código Municipal. Por unanimidad </w:t>
      </w:r>
      <w:r w:rsidRPr="00AD309B">
        <w:rPr>
          <w:rFonts w:ascii="Times New Roman" w:hAnsi="Times New Roman" w:cs="Times New Roman"/>
          <w:b/>
        </w:rPr>
        <w:t xml:space="preserve">ACUERDA: </w:t>
      </w:r>
      <w:r w:rsidRPr="00AD309B">
        <w:rPr>
          <w:rFonts w:ascii="Times New Roman" w:hAnsi="Times New Roman" w:cs="Times New Roman"/>
          <w:lang w:val="es-ES"/>
        </w:rPr>
        <w:t xml:space="preserve">Aceptar la </w:t>
      </w:r>
      <w:r>
        <w:rPr>
          <w:rFonts w:ascii="Times New Roman" w:hAnsi="Times New Roman" w:cs="Times New Roman"/>
          <w:lang w:val="es-ES"/>
        </w:rPr>
        <w:t>r</w:t>
      </w:r>
      <w:r w:rsidRPr="00AD309B">
        <w:rPr>
          <w:rFonts w:ascii="Times New Roman" w:hAnsi="Times New Roman" w:cs="Times New Roman"/>
          <w:lang w:val="es-ES"/>
        </w:rPr>
        <w:t xml:space="preserve">enuncia </w:t>
      </w:r>
      <w:r>
        <w:rPr>
          <w:rFonts w:ascii="Times New Roman" w:hAnsi="Times New Roman" w:cs="Times New Roman"/>
          <w:lang w:val="es-ES"/>
        </w:rPr>
        <w:t>v</w:t>
      </w:r>
      <w:r w:rsidRPr="00AD309B">
        <w:rPr>
          <w:rFonts w:ascii="Times New Roman" w:hAnsi="Times New Roman" w:cs="Times New Roman"/>
          <w:lang w:val="es-ES"/>
        </w:rPr>
        <w:t xml:space="preserve">oluntaria de conformidad a la Ley Reguladora de la Prestación Económica por renuncia voluntaria, según lo establece el Art. 30 B de la misma Ley, el </w:t>
      </w:r>
      <w:r>
        <w:rPr>
          <w:rFonts w:ascii="Times New Roman" w:hAnsi="Times New Roman" w:cs="Times New Roman"/>
          <w:lang w:val="es-ES"/>
        </w:rPr>
        <w:t>empleado:</w:t>
      </w:r>
      <w:r w:rsidRPr="00AD309B">
        <w:rPr>
          <w:rFonts w:ascii="Times New Roman" w:hAnsi="Times New Roman" w:cs="Times New Roman"/>
        </w:rPr>
        <w:t xml:space="preserve"> </w:t>
      </w:r>
      <w:r w:rsidR="009C2C84" w:rsidRPr="006D3782">
        <w:rPr>
          <w:rFonts w:ascii="Times New Roman" w:hAnsi="Times New Roman"/>
          <w:b/>
          <w:szCs w:val="24"/>
          <w:highlight w:val="black"/>
        </w:rPr>
        <w:t>XXXXXXXXXXXXX</w:t>
      </w:r>
      <w:r w:rsidRPr="00AD309B">
        <w:rPr>
          <w:rFonts w:ascii="Times New Roman" w:hAnsi="Times New Roman" w:cs="Times New Roman"/>
          <w:lang w:val="es-ES"/>
        </w:rPr>
        <w:t xml:space="preserve">, quien se ha desempeñado como </w:t>
      </w:r>
      <w:r>
        <w:rPr>
          <w:rFonts w:ascii="Times New Roman" w:hAnsi="Times New Roman" w:cs="Times New Roman"/>
          <w:lang w:val="es-ES"/>
        </w:rPr>
        <w:t>auxiliar de proyectos</w:t>
      </w:r>
      <w:r w:rsidRPr="00AD309B">
        <w:rPr>
          <w:rFonts w:ascii="Times New Roman" w:hAnsi="Times New Roman" w:cs="Times New Roman"/>
          <w:lang w:val="es-ES"/>
        </w:rPr>
        <w:t xml:space="preserve"> de esta municipalidad, </w:t>
      </w:r>
      <w:r>
        <w:rPr>
          <w:rFonts w:ascii="Times New Roman" w:hAnsi="Times New Roman" w:cs="Times New Roman"/>
          <w:lang w:val="es-ES"/>
        </w:rPr>
        <w:t xml:space="preserve">desde el día primero de mayo del año dos mil veintiuno, bajo la modalidad de contrato, </w:t>
      </w:r>
      <w:r w:rsidRPr="00AD309B">
        <w:rPr>
          <w:rFonts w:ascii="Times New Roman" w:hAnsi="Times New Roman" w:cs="Times New Roman"/>
          <w:lang w:val="es-ES"/>
        </w:rPr>
        <w:t xml:space="preserve">interpuesta la respectiva renuncia por el </w:t>
      </w:r>
      <w:r>
        <w:rPr>
          <w:rFonts w:ascii="Times New Roman" w:hAnsi="Times New Roman" w:cs="Times New Roman"/>
          <w:lang w:val="es-ES"/>
        </w:rPr>
        <w:t>empleado</w:t>
      </w:r>
      <w:r w:rsidRPr="00AD309B">
        <w:rPr>
          <w:rFonts w:ascii="Times New Roman" w:hAnsi="Times New Roman" w:cs="Times New Roman"/>
        </w:rPr>
        <w:t xml:space="preserve"> </w:t>
      </w:r>
      <w:r w:rsidR="009C2C84" w:rsidRPr="006D3782">
        <w:rPr>
          <w:rFonts w:ascii="Times New Roman" w:hAnsi="Times New Roman"/>
          <w:b/>
          <w:szCs w:val="24"/>
          <w:highlight w:val="black"/>
        </w:rPr>
        <w:t>XXXXXXXXXXXXX</w:t>
      </w:r>
      <w:r w:rsidRPr="00AD309B">
        <w:rPr>
          <w:rFonts w:ascii="Times New Roman" w:hAnsi="Times New Roman" w:cs="Times New Roman"/>
          <w:lang w:val="es-ES"/>
        </w:rPr>
        <w:t>, quien terminar</w:t>
      </w:r>
      <w:r>
        <w:rPr>
          <w:rFonts w:ascii="Times New Roman" w:hAnsi="Times New Roman" w:cs="Times New Roman"/>
          <w:lang w:val="es-ES"/>
        </w:rPr>
        <w:t>a</w:t>
      </w:r>
      <w:r w:rsidRPr="00AD309B">
        <w:rPr>
          <w:rFonts w:ascii="Times New Roman" w:hAnsi="Times New Roman" w:cs="Times New Roman"/>
          <w:lang w:val="es-ES"/>
        </w:rPr>
        <w:t xml:space="preserve"> sus labores el día </w:t>
      </w:r>
      <w:r>
        <w:rPr>
          <w:rFonts w:ascii="Times New Roman" w:hAnsi="Times New Roman" w:cs="Times New Roman"/>
          <w:lang w:val="es-ES"/>
        </w:rPr>
        <w:t>treinta</w:t>
      </w:r>
      <w:r w:rsidRPr="00AD309B">
        <w:rPr>
          <w:rFonts w:ascii="Times New Roman" w:hAnsi="Times New Roman" w:cs="Times New Roman"/>
          <w:lang w:val="es-ES"/>
        </w:rPr>
        <w:t xml:space="preserve"> de </w:t>
      </w:r>
      <w:r>
        <w:rPr>
          <w:rFonts w:ascii="Times New Roman" w:hAnsi="Times New Roman" w:cs="Times New Roman"/>
          <w:lang w:val="es-ES"/>
        </w:rPr>
        <w:t>septiembre</w:t>
      </w:r>
      <w:r w:rsidRPr="00AD309B">
        <w:rPr>
          <w:rFonts w:ascii="Times New Roman" w:hAnsi="Times New Roman" w:cs="Times New Roman"/>
          <w:lang w:val="es-ES"/>
        </w:rPr>
        <w:t xml:space="preserve"> del presente año</w:t>
      </w:r>
      <w:r>
        <w:rPr>
          <w:rFonts w:ascii="Times New Roman" w:hAnsi="Times New Roman" w:cs="Times New Roman"/>
          <w:lang w:val="es-ES"/>
        </w:rPr>
        <w:t>, e</w:t>
      </w:r>
      <w:r w:rsidRPr="00AD309B">
        <w:rPr>
          <w:rFonts w:ascii="Times New Roman" w:hAnsi="Times New Roman" w:cs="Times New Roman"/>
          <w:lang w:val="es-ES"/>
        </w:rPr>
        <w:t>l cá</w:t>
      </w:r>
      <w:r>
        <w:rPr>
          <w:rFonts w:ascii="Times New Roman" w:hAnsi="Times New Roman" w:cs="Times New Roman"/>
          <w:lang w:val="es-ES"/>
        </w:rPr>
        <w:t>l</w:t>
      </w:r>
      <w:r w:rsidRPr="00AD309B">
        <w:rPr>
          <w:rFonts w:ascii="Times New Roman" w:hAnsi="Times New Roman" w:cs="Times New Roman"/>
          <w:lang w:val="es-ES"/>
        </w:rPr>
        <w:t xml:space="preserve">culo de la Prestación de servicio por renuncia voluntaria del </w:t>
      </w:r>
      <w:r>
        <w:rPr>
          <w:rFonts w:ascii="Times New Roman" w:hAnsi="Times New Roman" w:cs="Times New Roman"/>
          <w:lang w:val="es-ES"/>
        </w:rPr>
        <w:t>Joven:</w:t>
      </w:r>
      <w:r w:rsidRPr="00AD309B">
        <w:rPr>
          <w:rFonts w:ascii="Times New Roman" w:hAnsi="Times New Roman" w:cs="Times New Roman"/>
          <w:lang w:val="es-ES"/>
        </w:rPr>
        <w:t xml:space="preserve"> </w:t>
      </w:r>
      <w:r w:rsidR="009C2C84" w:rsidRPr="006D3782">
        <w:rPr>
          <w:rFonts w:ascii="Times New Roman" w:hAnsi="Times New Roman"/>
          <w:b/>
          <w:szCs w:val="24"/>
          <w:highlight w:val="black"/>
        </w:rPr>
        <w:t>XXXXXXXXXXXXX</w:t>
      </w:r>
      <w:r w:rsidRPr="00AD309B">
        <w:rPr>
          <w:rFonts w:ascii="Times New Roman" w:hAnsi="Times New Roman" w:cs="Times New Roman"/>
          <w:lang w:val="es-ES"/>
        </w:rPr>
        <w:t xml:space="preserve">, según hoja de Liquidación extendida por el Ministerio de Trabajo y Previsión Social el día </w:t>
      </w:r>
      <w:r>
        <w:rPr>
          <w:rFonts w:ascii="Times New Roman" w:hAnsi="Times New Roman" w:cs="Times New Roman"/>
          <w:lang w:val="es-ES"/>
        </w:rPr>
        <w:t>trece</w:t>
      </w:r>
      <w:r w:rsidRPr="00AD309B">
        <w:rPr>
          <w:rFonts w:ascii="Times New Roman" w:hAnsi="Times New Roman" w:cs="Times New Roman"/>
          <w:lang w:val="es-ES"/>
        </w:rPr>
        <w:t xml:space="preserve"> de </w:t>
      </w:r>
      <w:r>
        <w:rPr>
          <w:rFonts w:ascii="Times New Roman" w:hAnsi="Times New Roman" w:cs="Times New Roman"/>
          <w:lang w:val="es-ES"/>
        </w:rPr>
        <w:t>septiembre</w:t>
      </w:r>
      <w:r w:rsidRPr="00AD309B">
        <w:rPr>
          <w:rFonts w:ascii="Times New Roman" w:hAnsi="Times New Roman" w:cs="Times New Roman"/>
          <w:lang w:val="es-ES"/>
        </w:rPr>
        <w:t xml:space="preserve"> del presente año, en la cual consta la suma total de</w:t>
      </w:r>
      <w:r>
        <w:rPr>
          <w:rFonts w:ascii="Times New Roman" w:hAnsi="Times New Roman" w:cs="Times New Roman"/>
          <w:lang w:val="es-ES"/>
        </w:rPr>
        <w:t>:</w:t>
      </w:r>
      <w:r w:rsidRPr="00AD309B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b/>
          <w:lang w:val="es-ES"/>
        </w:rPr>
        <w:t>trescientos setenta y cuatro</w:t>
      </w:r>
      <w:r w:rsidRPr="00AD309B">
        <w:rPr>
          <w:rFonts w:ascii="Times New Roman" w:hAnsi="Times New Roman" w:cs="Times New Roman"/>
          <w:b/>
          <w:lang w:val="es-ES"/>
        </w:rPr>
        <w:t xml:space="preserve"> </w:t>
      </w:r>
      <w:r>
        <w:rPr>
          <w:rFonts w:ascii="Times New Roman" w:hAnsi="Times New Roman" w:cs="Times New Roman"/>
          <w:b/>
          <w:lang w:val="es-ES"/>
        </w:rPr>
        <w:t xml:space="preserve">con setenta y nueve centavos ($354.79) </w:t>
      </w:r>
      <w:r w:rsidRPr="00AD309B">
        <w:rPr>
          <w:rFonts w:ascii="Times New Roman" w:hAnsi="Times New Roman" w:cs="Times New Roman"/>
          <w:b/>
          <w:lang w:val="es-ES"/>
        </w:rPr>
        <w:t>de dólar de los Estados Unidos de América</w:t>
      </w:r>
      <w:r w:rsidRPr="00AD309B">
        <w:rPr>
          <w:rFonts w:ascii="Times New Roman" w:hAnsi="Times New Roman" w:cs="Times New Roman"/>
          <w:lang w:val="es-ES"/>
        </w:rPr>
        <w:t xml:space="preserve">, </w:t>
      </w:r>
      <w:r>
        <w:rPr>
          <w:rFonts w:ascii="Times New Roman" w:hAnsi="Times New Roman" w:cs="Times New Roman"/>
          <w:lang w:val="es-ES"/>
        </w:rPr>
        <w:t>que corresponde</w:t>
      </w:r>
      <w:r w:rsidRPr="000551E3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al</w:t>
      </w:r>
      <w:r w:rsidRPr="00AD309B">
        <w:rPr>
          <w:rFonts w:ascii="Times New Roman" w:hAnsi="Times New Roman" w:cs="Times New Roman"/>
          <w:lang w:val="es-ES"/>
        </w:rPr>
        <w:t xml:space="preserve"> </w:t>
      </w:r>
      <w:r w:rsidRPr="00AD309B">
        <w:rPr>
          <w:rFonts w:ascii="Times New Roman" w:hAnsi="Times New Roman" w:cs="Times New Roman"/>
          <w:b/>
          <w:lang w:val="es-ES"/>
        </w:rPr>
        <w:t>50%</w:t>
      </w:r>
      <w:r w:rsidRPr="00AD309B">
        <w:rPr>
          <w:rFonts w:ascii="Times New Roman" w:hAnsi="Times New Roman" w:cs="Times New Roman"/>
          <w:lang w:val="es-ES"/>
        </w:rPr>
        <w:t xml:space="preserve"> de su tiempo prestado a esta </w:t>
      </w:r>
      <w:r>
        <w:rPr>
          <w:rFonts w:ascii="Times New Roman" w:hAnsi="Times New Roman" w:cs="Times New Roman"/>
          <w:lang w:val="es-ES"/>
        </w:rPr>
        <w:t>Municipalidad</w:t>
      </w:r>
      <w:r w:rsidRPr="00AD309B">
        <w:rPr>
          <w:rFonts w:ascii="Times New Roman" w:hAnsi="Times New Roman" w:cs="Times New Roman"/>
          <w:lang w:val="es-ES"/>
        </w:rPr>
        <w:t xml:space="preserve">, </w:t>
      </w:r>
      <w:r>
        <w:rPr>
          <w:rFonts w:ascii="Times New Roman" w:hAnsi="Times New Roman" w:cs="Times New Roman"/>
          <w:lang w:val="es-ES"/>
        </w:rPr>
        <w:t xml:space="preserve">así como el aguinaldo proporcional al que tiene derecho el empleado según nota firmada por </w:t>
      </w:r>
      <w:r w:rsidR="009C2C84" w:rsidRPr="006D3782">
        <w:rPr>
          <w:rFonts w:ascii="Times New Roman" w:hAnsi="Times New Roman"/>
          <w:b/>
          <w:szCs w:val="24"/>
          <w:highlight w:val="black"/>
        </w:rPr>
        <w:t>XXXXXXXXXXXXX</w:t>
      </w:r>
      <w:r>
        <w:rPr>
          <w:rFonts w:ascii="Times New Roman" w:hAnsi="Times New Roman" w:cs="Times New Roman"/>
          <w:lang w:val="es-ES"/>
        </w:rPr>
        <w:t>, jefa de Recursos Humanos,</w:t>
      </w:r>
      <w:r w:rsidRPr="00AD309B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 xml:space="preserve">en la que consta el monto total de: </w:t>
      </w:r>
      <w:r>
        <w:rPr>
          <w:rFonts w:ascii="Times New Roman" w:hAnsi="Times New Roman" w:cs="Times New Roman"/>
          <w:b/>
          <w:bCs/>
          <w:lang w:val="es-ES"/>
        </w:rPr>
        <w:t xml:space="preserve">trescientos setenta y cuatro </w:t>
      </w:r>
      <w:r w:rsidRPr="00994190">
        <w:rPr>
          <w:rFonts w:ascii="Times New Roman" w:hAnsi="Times New Roman" w:cs="Times New Roman"/>
          <w:b/>
          <w:bCs/>
          <w:lang w:val="es-ES"/>
        </w:rPr>
        <w:t xml:space="preserve">con </w:t>
      </w:r>
      <w:r>
        <w:rPr>
          <w:rFonts w:ascii="Times New Roman" w:hAnsi="Times New Roman" w:cs="Times New Roman"/>
          <w:b/>
          <w:bCs/>
          <w:lang w:val="es-ES"/>
        </w:rPr>
        <w:t>noventa y nueve</w:t>
      </w:r>
      <w:r w:rsidRPr="00994190">
        <w:rPr>
          <w:rFonts w:ascii="Times New Roman" w:hAnsi="Times New Roman" w:cs="Times New Roman"/>
          <w:b/>
          <w:bCs/>
          <w:lang w:val="es-ES"/>
        </w:rPr>
        <w:t xml:space="preserve"> </w:t>
      </w:r>
      <w:r>
        <w:rPr>
          <w:rFonts w:ascii="Times New Roman" w:hAnsi="Times New Roman" w:cs="Times New Roman"/>
          <w:b/>
          <w:bCs/>
          <w:lang w:val="es-ES"/>
        </w:rPr>
        <w:t>centavos</w:t>
      </w:r>
      <w:r w:rsidRPr="00994190">
        <w:rPr>
          <w:rFonts w:ascii="Times New Roman" w:hAnsi="Times New Roman" w:cs="Times New Roman"/>
          <w:b/>
          <w:bCs/>
          <w:lang w:val="es-ES"/>
        </w:rPr>
        <w:t xml:space="preserve"> ($</w:t>
      </w:r>
      <w:r>
        <w:rPr>
          <w:rFonts w:ascii="Times New Roman" w:hAnsi="Times New Roman" w:cs="Times New Roman"/>
          <w:b/>
          <w:bCs/>
          <w:lang w:val="es-ES"/>
        </w:rPr>
        <w:t>374.99</w:t>
      </w:r>
      <w:r w:rsidRPr="00994190">
        <w:rPr>
          <w:rFonts w:ascii="Times New Roman" w:hAnsi="Times New Roman" w:cs="Times New Roman"/>
          <w:b/>
          <w:bCs/>
          <w:lang w:val="es-ES"/>
        </w:rPr>
        <w:t xml:space="preserve">) </w:t>
      </w:r>
      <w:r>
        <w:rPr>
          <w:rFonts w:ascii="Times New Roman" w:hAnsi="Times New Roman" w:cs="Times New Roman"/>
          <w:b/>
          <w:bCs/>
          <w:lang w:val="es-ES"/>
        </w:rPr>
        <w:t xml:space="preserve">de </w:t>
      </w:r>
      <w:r w:rsidRPr="00994190">
        <w:rPr>
          <w:rFonts w:ascii="Times New Roman" w:hAnsi="Times New Roman" w:cs="Times New Roman"/>
          <w:b/>
          <w:bCs/>
          <w:lang w:val="es-ES"/>
        </w:rPr>
        <w:t xml:space="preserve">dólares de los Estados Unidos de América, </w:t>
      </w:r>
      <w:r>
        <w:rPr>
          <w:rFonts w:ascii="Times New Roman" w:hAnsi="Times New Roman" w:cs="Times New Roman"/>
          <w:lang w:val="es-ES"/>
        </w:rPr>
        <w:t xml:space="preserve">haciendo un monto total de: </w:t>
      </w:r>
      <w:r>
        <w:rPr>
          <w:rFonts w:ascii="Times New Roman" w:hAnsi="Times New Roman" w:cs="Times New Roman"/>
          <w:b/>
          <w:bCs/>
          <w:lang w:val="es-ES"/>
        </w:rPr>
        <w:t>setecientos veintinueve con setenta y ocho  centavos</w:t>
      </w:r>
      <w:r w:rsidRPr="00994190">
        <w:rPr>
          <w:rFonts w:ascii="Times New Roman" w:hAnsi="Times New Roman" w:cs="Times New Roman"/>
          <w:b/>
          <w:bCs/>
          <w:lang w:val="es-ES"/>
        </w:rPr>
        <w:t xml:space="preserve"> ($</w:t>
      </w:r>
      <w:r>
        <w:rPr>
          <w:rFonts w:ascii="Times New Roman" w:hAnsi="Times New Roman" w:cs="Times New Roman"/>
          <w:b/>
          <w:bCs/>
          <w:lang w:val="es-ES"/>
        </w:rPr>
        <w:t>729.78</w:t>
      </w:r>
      <w:r w:rsidRPr="00994190">
        <w:rPr>
          <w:rFonts w:ascii="Times New Roman" w:hAnsi="Times New Roman" w:cs="Times New Roman"/>
          <w:b/>
          <w:bCs/>
          <w:lang w:val="es-ES"/>
        </w:rPr>
        <w:t xml:space="preserve">) </w:t>
      </w:r>
      <w:r>
        <w:rPr>
          <w:rFonts w:ascii="Times New Roman" w:hAnsi="Times New Roman" w:cs="Times New Roman"/>
          <w:b/>
          <w:bCs/>
          <w:lang w:val="es-ES"/>
        </w:rPr>
        <w:t xml:space="preserve">de </w:t>
      </w:r>
      <w:r w:rsidRPr="00994190">
        <w:rPr>
          <w:rFonts w:ascii="Times New Roman" w:hAnsi="Times New Roman" w:cs="Times New Roman"/>
          <w:b/>
          <w:bCs/>
          <w:lang w:val="es-ES"/>
        </w:rPr>
        <w:t>dólar de los Estados Unidos de América.</w:t>
      </w:r>
      <w:r>
        <w:rPr>
          <w:rFonts w:ascii="Times New Roman" w:hAnsi="Times New Roman" w:cs="Times New Roman"/>
          <w:b/>
          <w:bCs/>
          <w:lang w:val="es-ES"/>
        </w:rPr>
        <w:t xml:space="preserve"> </w:t>
      </w:r>
      <w:r w:rsidRPr="00AD309B">
        <w:rPr>
          <w:rFonts w:ascii="Times New Roman" w:hAnsi="Times New Roman" w:cs="Times New Roman"/>
          <w:lang w:val="es-ES"/>
        </w:rPr>
        <w:t xml:space="preserve">Se autoriza a la Señora Tesorera Municipal </w:t>
      </w:r>
      <w:r w:rsidR="009C2C84" w:rsidRPr="006D3782">
        <w:rPr>
          <w:rFonts w:ascii="Times New Roman" w:hAnsi="Times New Roman"/>
          <w:b/>
          <w:szCs w:val="24"/>
          <w:highlight w:val="black"/>
        </w:rPr>
        <w:t>XXXXXXXXXXXXX</w:t>
      </w:r>
      <w:r w:rsidR="009C2C84">
        <w:rPr>
          <w:rFonts w:ascii="Times New Roman" w:hAnsi="Times New Roman"/>
          <w:b/>
          <w:szCs w:val="24"/>
        </w:rPr>
        <w:t xml:space="preserve"> </w:t>
      </w:r>
      <w:r w:rsidRPr="00AD309B">
        <w:rPr>
          <w:rFonts w:ascii="Times New Roman" w:hAnsi="Times New Roman" w:cs="Times New Roman"/>
          <w:lang w:val="es-ES"/>
        </w:rPr>
        <w:t xml:space="preserve">para que cancele dicha prestación económica, la cual se desembolsará </w:t>
      </w:r>
      <w:r>
        <w:rPr>
          <w:rFonts w:ascii="Times New Roman" w:hAnsi="Times New Roman" w:cs="Times New Roman"/>
          <w:lang w:val="es-ES"/>
        </w:rPr>
        <w:t xml:space="preserve">del </w:t>
      </w:r>
      <w:proofErr w:type="spellStart"/>
      <w:r w:rsidRPr="00D91BE8">
        <w:rPr>
          <w:rFonts w:ascii="Times New Roman" w:hAnsi="Times New Roman" w:cs="Times New Roman"/>
          <w:b/>
          <w:lang w:val="es-ES"/>
        </w:rPr>
        <w:t>Fodes</w:t>
      </w:r>
      <w:proofErr w:type="spellEnd"/>
      <w:r w:rsidRPr="00D91BE8">
        <w:rPr>
          <w:rFonts w:ascii="Times New Roman" w:hAnsi="Times New Roman" w:cs="Times New Roman"/>
          <w:b/>
          <w:lang w:val="es-ES"/>
        </w:rPr>
        <w:t xml:space="preserve"> 120 Funcionamiento</w:t>
      </w:r>
      <w:r w:rsidRPr="00AD309B">
        <w:rPr>
          <w:rFonts w:ascii="Times New Roman" w:hAnsi="Times New Roman" w:cs="Times New Roman"/>
          <w:lang w:val="es-ES"/>
        </w:rPr>
        <w:t>.</w:t>
      </w:r>
      <w:r>
        <w:rPr>
          <w:rFonts w:ascii="Times New Roman" w:hAnsi="Times New Roman" w:cs="Times New Roman"/>
          <w:lang w:val="es-ES"/>
        </w:rPr>
        <w:t xml:space="preserve"> </w:t>
      </w:r>
      <w:r w:rsidRPr="00AD309B">
        <w:rPr>
          <w:rFonts w:ascii="Times New Roman" w:hAnsi="Times New Roman" w:cs="Times New Roman"/>
          <w:b/>
        </w:rPr>
        <w:t>COMUNÍQUESE.</w:t>
      </w:r>
      <w:r>
        <w:rPr>
          <w:rFonts w:ascii="Times New Roman" w:hAnsi="Times New Roman" w:cs="Times New Roman"/>
        </w:rPr>
        <w:t xml:space="preserve"> </w:t>
      </w:r>
      <w:r w:rsidRPr="00182459">
        <w:rPr>
          <w:rFonts w:ascii="Times New Roman" w:hAnsi="Times New Roman" w:cs="Times New Roman"/>
          <w:b/>
          <w:szCs w:val="24"/>
        </w:rPr>
        <w:t>ACUERDO NÚMERO TRES</w:t>
      </w:r>
      <w:r w:rsidRPr="00182459">
        <w:rPr>
          <w:rFonts w:ascii="Times New Roman" w:hAnsi="Times New Roman" w:cs="Times New Roman"/>
          <w:szCs w:val="24"/>
        </w:rPr>
        <w:t xml:space="preserve">. Con base a la circular de fecha primero de septiembre del presente año, girada por el Ministerio de Hacienda para efecto de control y rendición de cuentas se creará de oficio en el SAFIM, la fuente de recursos 216-Fondo de Apoyo Municipal-D.L. 477, que contiene la Ley del Fondo de Apoyo Municipal para atender Proyectos, Actividades Sociales o de servicios de los </w:t>
      </w:r>
      <w:r w:rsidRPr="00182459">
        <w:rPr>
          <w:rFonts w:ascii="Times New Roman" w:hAnsi="Times New Roman" w:cs="Times New Roman"/>
          <w:szCs w:val="24"/>
        </w:rPr>
        <w:lastRenderedPageBreak/>
        <w:t xml:space="preserve">Municipios, la cual se utilizará con la fuente de financiamiento 1-Fondo General. Este Concejo Municipal en uso de las facultades que le confiere el Código Municipal. </w:t>
      </w:r>
      <w:r w:rsidRPr="00182459">
        <w:rPr>
          <w:rFonts w:ascii="Times New Roman" w:hAnsi="Times New Roman" w:cs="Times New Roman"/>
          <w:b/>
          <w:szCs w:val="24"/>
        </w:rPr>
        <w:t xml:space="preserve">ACUERDA: </w:t>
      </w:r>
      <w:r w:rsidRPr="00182459">
        <w:rPr>
          <w:rFonts w:ascii="Times New Roman" w:hAnsi="Times New Roman" w:cs="Times New Roman"/>
          <w:szCs w:val="24"/>
        </w:rPr>
        <w:t xml:space="preserve">Reformar el Presupuesto Municipal vigente de la siguiente manera: Aumentar Ingreso con Fuente de Financiamiento 1 –Fondo General y Fuente de Recurso 216 Fondo de Apoyo Municipal-D.L. 477 en el especifico de ingresos 1620701 Obligaciones y Transferencias Generales del Estado por el monto de: $18,617.75 dólares de los Estados Unidos de América; </w:t>
      </w:r>
      <w:r w:rsidRPr="00182459">
        <w:rPr>
          <w:rFonts w:ascii="Times New Roman" w:hAnsi="Times New Roman" w:cs="Times New Roman"/>
          <w:b/>
          <w:bCs/>
          <w:szCs w:val="24"/>
        </w:rPr>
        <w:t>I-)</w:t>
      </w:r>
      <w:r w:rsidRPr="00182459">
        <w:rPr>
          <w:rFonts w:ascii="Times New Roman" w:hAnsi="Times New Roman" w:cs="Times New Roman"/>
          <w:szCs w:val="24"/>
        </w:rPr>
        <w:t xml:space="preserve"> Aumentar en la LT 50-05 Recolección de Desechos Sólidos, en el especifico Presupuestario de Egresos 54110 Combustibles y Lubricantes, el monto de: $8,000.00 dólares de los Estados Unidos de América; </w:t>
      </w:r>
      <w:r>
        <w:rPr>
          <w:rFonts w:ascii="Times New Roman" w:hAnsi="Times New Roman" w:cs="Times New Roman"/>
          <w:b/>
          <w:bCs/>
          <w:szCs w:val="24"/>
        </w:rPr>
        <w:t>I</w:t>
      </w:r>
      <w:r w:rsidRPr="00182459">
        <w:rPr>
          <w:rFonts w:ascii="Times New Roman" w:hAnsi="Times New Roman" w:cs="Times New Roman"/>
          <w:b/>
          <w:bCs/>
          <w:szCs w:val="24"/>
        </w:rPr>
        <w:t>I-)</w:t>
      </w:r>
      <w:r w:rsidRPr="00182459">
        <w:rPr>
          <w:rFonts w:ascii="Times New Roman" w:hAnsi="Times New Roman" w:cs="Times New Roman"/>
          <w:szCs w:val="24"/>
        </w:rPr>
        <w:t xml:space="preserve"> Aumentar en la LT 51-05 Proyectos de Apoyo y Atención al Adulto Mayor en el especifico Presupuestario de Egresos 54101 Productos Alimenticios para Personas, el monto de: $5,617.75 dólares de los Estados Unidos de América; </w:t>
      </w:r>
      <w:r w:rsidRPr="00182459">
        <w:rPr>
          <w:rFonts w:ascii="Times New Roman" w:hAnsi="Times New Roman" w:cs="Times New Roman"/>
          <w:b/>
          <w:bCs/>
          <w:szCs w:val="24"/>
        </w:rPr>
        <w:t>III-)</w:t>
      </w:r>
      <w:r w:rsidRPr="00182459">
        <w:rPr>
          <w:rFonts w:ascii="Times New Roman" w:hAnsi="Times New Roman" w:cs="Times New Roman"/>
          <w:szCs w:val="24"/>
        </w:rPr>
        <w:t xml:space="preserve"> Aumentar en la LT 50-01 Servicios de Energía Eléctrica,  el especifico Presupuestario de Egresos 54201 Servicios de Energía Eléctrica, el monto de</w:t>
      </w:r>
      <w:r>
        <w:rPr>
          <w:rFonts w:ascii="Times New Roman" w:hAnsi="Times New Roman" w:cs="Times New Roman"/>
          <w:szCs w:val="24"/>
        </w:rPr>
        <w:t>:</w:t>
      </w:r>
      <w:r w:rsidRPr="00182459">
        <w:rPr>
          <w:rFonts w:ascii="Times New Roman" w:hAnsi="Times New Roman" w:cs="Times New Roman"/>
          <w:szCs w:val="24"/>
        </w:rPr>
        <w:t xml:space="preserve"> $5,000.00 dólares de los Estados Unidos de América. </w:t>
      </w:r>
      <w:r w:rsidRPr="00182459">
        <w:rPr>
          <w:rFonts w:ascii="Times New Roman" w:hAnsi="Times New Roman" w:cs="Times New Roman"/>
          <w:b/>
          <w:bCs/>
          <w:szCs w:val="24"/>
        </w:rPr>
        <w:t>COMUNÍQUESE.</w:t>
      </w:r>
      <w:r>
        <w:rPr>
          <w:rFonts w:cs="Arial"/>
          <w:b/>
          <w:bCs/>
          <w:sz w:val="22"/>
        </w:rPr>
        <w:t xml:space="preserve"> </w:t>
      </w:r>
      <w:r w:rsidRPr="00D07DA3">
        <w:rPr>
          <w:rFonts w:ascii="Times New Roman" w:hAnsi="Times New Roman" w:cs="Times New Roman"/>
          <w:b/>
          <w:szCs w:val="24"/>
        </w:rPr>
        <w:t xml:space="preserve">ACUERDO NÚMERO </w:t>
      </w:r>
      <w:r>
        <w:rPr>
          <w:rFonts w:ascii="Times New Roman" w:hAnsi="Times New Roman" w:cs="Times New Roman"/>
          <w:b/>
          <w:szCs w:val="24"/>
        </w:rPr>
        <w:t>CUATRO</w:t>
      </w:r>
      <w:r w:rsidRPr="00D07DA3">
        <w:rPr>
          <w:rFonts w:ascii="Times New Roman" w:hAnsi="Times New Roman" w:cs="Times New Roman"/>
          <w:szCs w:val="24"/>
        </w:rPr>
        <w:t xml:space="preserve">. El Concejo Municipal en uso de las facultades que le confiere el Código Municipal. </w:t>
      </w:r>
      <w:r>
        <w:rPr>
          <w:rFonts w:ascii="Times New Roman" w:hAnsi="Times New Roman" w:cs="Times New Roman"/>
          <w:szCs w:val="24"/>
        </w:rPr>
        <w:t xml:space="preserve">por unanimidad. </w:t>
      </w:r>
      <w:r w:rsidRPr="00D07DA3">
        <w:rPr>
          <w:rFonts w:ascii="Times New Roman" w:hAnsi="Times New Roman" w:cs="Times New Roman"/>
          <w:b/>
          <w:szCs w:val="24"/>
        </w:rPr>
        <w:t xml:space="preserve">ACUERDA: </w:t>
      </w:r>
      <w:r w:rsidRPr="00860F35">
        <w:rPr>
          <w:rFonts w:ascii="Times New Roman" w:hAnsi="Times New Roman" w:cs="Times New Roman"/>
          <w:szCs w:val="24"/>
        </w:rPr>
        <w:t xml:space="preserve">Autorizar a la Tesorera Municipal </w:t>
      </w:r>
      <w:r w:rsidR="009C2C84" w:rsidRPr="006D3782">
        <w:rPr>
          <w:rFonts w:ascii="Times New Roman" w:hAnsi="Times New Roman"/>
          <w:b/>
          <w:szCs w:val="24"/>
          <w:highlight w:val="black"/>
        </w:rPr>
        <w:t>XXXXXXXXXXXXX</w:t>
      </w:r>
      <w:r w:rsidRPr="00860F35">
        <w:rPr>
          <w:rFonts w:ascii="Times New Roman" w:hAnsi="Times New Roman" w:cs="Times New Roman"/>
          <w:szCs w:val="24"/>
        </w:rPr>
        <w:t xml:space="preserve"> para que</w:t>
      </w:r>
      <w:r w:rsidRPr="00D07DA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apertura</w:t>
      </w:r>
      <w:r w:rsidRPr="00D07DA3">
        <w:rPr>
          <w:rFonts w:ascii="Times New Roman" w:hAnsi="Times New Roman" w:cs="Times New Roman"/>
          <w:szCs w:val="24"/>
        </w:rPr>
        <w:t xml:space="preserve"> Cuenta de Ahorro en el </w:t>
      </w:r>
      <w:r w:rsidR="009C2C84" w:rsidRPr="006D3782">
        <w:rPr>
          <w:rFonts w:ascii="Times New Roman" w:hAnsi="Times New Roman"/>
          <w:b/>
          <w:szCs w:val="24"/>
          <w:highlight w:val="black"/>
        </w:rPr>
        <w:t>XXXXXXXXXXXXX</w:t>
      </w:r>
      <w:r w:rsidRPr="00D07DA3">
        <w:rPr>
          <w:rFonts w:ascii="Times New Roman" w:hAnsi="Times New Roman" w:cs="Times New Roman"/>
          <w:szCs w:val="24"/>
        </w:rPr>
        <w:t>., a nombre de</w:t>
      </w:r>
      <w:r>
        <w:rPr>
          <w:rFonts w:ascii="Times New Roman" w:hAnsi="Times New Roman" w:cs="Times New Roman"/>
          <w:szCs w:val="24"/>
        </w:rPr>
        <w:t>:</w:t>
      </w:r>
      <w:r w:rsidRPr="00D07DA3">
        <w:rPr>
          <w:rFonts w:ascii="Times New Roman" w:hAnsi="Times New Roman" w:cs="Times New Roman"/>
          <w:szCs w:val="24"/>
        </w:rPr>
        <w:t xml:space="preserve"> </w:t>
      </w:r>
      <w:r w:rsidRPr="00D07DA3">
        <w:rPr>
          <w:rFonts w:ascii="Times New Roman" w:hAnsi="Times New Roman" w:cs="Times New Roman"/>
          <w:b/>
          <w:szCs w:val="24"/>
        </w:rPr>
        <w:t xml:space="preserve">Alcaldía Municipal de Guazapa </w:t>
      </w:r>
      <w:r>
        <w:rPr>
          <w:rFonts w:ascii="Times New Roman" w:hAnsi="Times New Roman" w:cs="Times New Roman"/>
          <w:b/>
          <w:szCs w:val="24"/>
        </w:rPr>
        <w:t>Fondo de Apoyo Municipal D.L. 477</w:t>
      </w:r>
      <w:r w:rsidRPr="00D07DA3">
        <w:rPr>
          <w:rFonts w:ascii="Times New Roman" w:hAnsi="Times New Roman" w:cs="Times New Roman"/>
          <w:szCs w:val="24"/>
        </w:rPr>
        <w:t>, por la cantidad de $200.00 dólares</w:t>
      </w:r>
      <w:r>
        <w:rPr>
          <w:rFonts w:ascii="Times New Roman" w:hAnsi="Times New Roman" w:cs="Times New Roman"/>
          <w:szCs w:val="24"/>
        </w:rPr>
        <w:t xml:space="preserve"> de los Estados Unidos de América</w:t>
      </w:r>
      <w:r w:rsidRPr="00D07DA3">
        <w:rPr>
          <w:rFonts w:ascii="Times New Roman" w:hAnsi="Times New Roman" w:cs="Times New Roman"/>
          <w:szCs w:val="24"/>
        </w:rPr>
        <w:t xml:space="preserve">. Las personas que </w:t>
      </w:r>
      <w:r>
        <w:rPr>
          <w:rFonts w:ascii="Times New Roman" w:hAnsi="Times New Roman" w:cs="Times New Roman"/>
          <w:szCs w:val="24"/>
        </w:rPr>
        <w:t xml:space="preserve">realizaran toda operación </w:t>
      </w:r>
      <w:r w:rsidRPr="00D07DA3">
        <w:rPr>
          <w:rFonts w:ascii="Times New Roman" w:hAnsi="Times New Roman" w:cs="Times New Roman"/>
          <w:szCs w:val="24"/>
        </w:rPr>
        <w:t xml:space="preserve"> son las siguientes: </w:t>
      </w:r>
      <w:r w:rsidR="009C2C84" w:rsidRPr="006D3782">
        <w:rPr>
          <w:rFonts w:ascii="Times New Roman" w:hAnsi="Times New Roman"/>
          <w:b/>
          <w:szCs w:val="24"/>
          <w:highlight w:val="black"/>
        </w:rPr>
        <w:t>XXXXXXXXXXXXX</w:t>
      </w:r>
      <w:r w:rsidRPr="00D07DA3">
        <w:rPr>
          <w:rFonts w:ascii="Times New Roman" w:hAnsi="Times New Roman" w:cs="Times New Roman"/>
          <w:szCs w:val="24"/>
          <w:lang w:val="es-ES"/>
        </w:rPr>
        <w:t>, Tesorera Municipal; Julio Cesar Estrada Alvarado, tercer concejal Propietario y Francisco Alberto Mayorga Pérez Octavo concejal Propietario,</w:t>
      </w:r>
      <w:r w:rsidR="00EB0014">
        <w:rPr>
          <w:rFonts w:ascii="Times New Roman" w:hAnsi="Times New Roman" w:cs="Times New Roman"/>
          <w:szCs w:val="24"/>
          <w:lang w:val="es-ES"/>
        </w:rPr>
        <w:t xml:space="preserve"> para emitir cheques contra estas cuentas, será necesaria dos firmas registradas siendo indispensable la firma de la tesorera municipal mancomunada indistintamente con cualquiera de las firmas autorizadas. </w:t>
      </w:r>
      <w:r w:rsidRPr="00D07DA3">
        <w:rPr>
          <w:rFonts w:ascii="Times New Roman" w:hAnsi="Times New Roman" w:cs="Times New Roman"/>
          <w:b/>
          <w:bCs/>
          <w:szCs w:val="24"/>
        </w:rPr>
        <w:t>COMUNÍQUESE</w:t>
      </w:r>
      <w:r w:rsidRPr="00D07DA3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/>
        </w:rPr>
        <w:t xml:space="preserve"> </w:t>
      </w:r>
      <w:r w:rsidRPr="00281A18">
        <w:rPr>
          <w:rFonts w:ascii="Times New Roman" w:hAnsi="Times New Roman" w:cs="Times New Roman"/>
          <w:b/>
          <w:bCs/>
          <w:szCs w:val="24"/>
        </w:rPr>
        <w:t>ACUERDO</w:t>
      </w:r>
      <w:r>
        <w:rPr>
          <w:rFonts w:ascii="Times New Roman" w:hAnsi="Times New Roman" w:cs="Times New Roman"/>
          <w:szCs w:val="24"/>
        </w:rPr>
        <w:t xml:space="preserve"> </w:t>
      </w:r>
      <w:r w:rsidRPr="00D07DA3">
        <w:rPr>
          <w:rFonts w:ascii="Times New Roman" w:hAnsi="Times New Roman" w:cs="Times New Roman"/>
          <w:b/>
          <w:szCs w:val="24"/>
        </w:rPr>
        <w:t xml:space="preserve">NÚMERO </w:t>
      </w:r>
      <w:r>
        <w:rPr>
          <w:rFonts w:ascii="Times New Roman" w:hAnsi="Times New Roman" w:cs="Times New Roman"/>
          <w:b/>
          <w:szCs w:val="24"/>
        </w:rPr>
        <w:t>CINCO.</w:t>
      </w:r>
      <w:r>
        <w:rPr>
          <w:rFonts w:ascii="Times New Roman" w:hAnsi="Times New Roman" w:cs="Times New Roman"/>
          <w:szCs w:val="24"/>
        </w:rPr>
        <w:t xml:space="preserve"> </w:t>
      </w:r>
      <w:r w:rsidRPr="00302139">
        <w:rPr>
          <w:rFonts w:ascii="Times New Roman" w:hAnsi="Times New Roman"/>
          <w:szCs w:val="24"/>
        </w:rPr>
        <w:t xml:space="preserve">El Concejo Municipal en uso de las facultades que </w:t>
      </w:r>
      <w:r>
        <w:rPr>
          <w:rFonts w:ascii="Times New Roman" w:hAnsi="Times New Roman"/>
          <w:szCs w:val="24"/>
        </w:rPr>
        <w:t xml:space="preserve">le confiere el Código Municipal por unanimidad. </w:t>
      </w:r>
      <w:r w:rsidRPr="00302139">
        <w:rPr>
          <w:rFonts w:ascii="Times New Roman" w:hAnsi="Times New Roman"/>
          <w:b/>
          <w:szCs w:val="24"/>
        </w:rPr>
        <w:t>ACUERDA:</w:t>
      </w:r>
      <w:r>
        <w:rPr>
          <w:rFonts w:ascii="Times New Roman" w:hAnsi="Times New Roman"/>
          <w:b/>
          <w:szCs w:val="24"/>
        </w:rPr>
        <w:t xml:space="preserve"> </w:t>
      </w:r>
      <w:r w:rsidRPr="00850AD7">
        <w:rPr>
          <w:rFonts w:ascii="Times New Roman" w:hAnsi="Times New Roman"/>
          <w:szCs w:val="24"/>
        </w:rPr>
        <w:t>Celebrar contrato</w:t>
      </w:r>
      <w:r>
        <w:rPr>
          <w:rFonts w:ascii="Times New Roman" w:hAnsi="Times New Roman"/>
          <w:szCs w:val="24"/>
        </w:rPr>
        <w:t xml:space="preserve"> de arrendamiento</w:t>
      </w:r>
      <w:r w:rsidRPr="00850AD7">
        <w:rPr>
          <w:rFonts w:ascii="Times New Roman" w:hAnsi="Times New Roman"/>
          <w:szCs w:val="24"/>
        </w:rPr>
        <w:t xml:space="preserve"> con</w:t>
      </w:r>
      <w:r>
        <w:rPr>
          <w:rFonts w:ascii="Times New Roman" w:hAnsi="Times New Roman"/>
          <w:szCs w:val="24"/>
        </w:rPr>
        <w:t xml:space="preserve"> el señor</w:t>
      </w:r>
      <w:r w:rsidRPr="00850AD7">
        <w:rPr>
          <w:rFonts w:ascii="Times New Roman" w:hAnsi="Times New Roman"/>
          <w:szCs w:val="24"/>
        </w:rPr>
        <w:t xml:space="preserve"> </w:t>
      </w:r>
      <w:r w:rsidR="009C2C84" w:rsidRPr="006D3782">
        <w:rPr>
          <w:rFonts w:ascii="Times New Roman" w:hAnsi="Times New Roman"/>
          <w:b/>
          <w:szCs w:val="24"/>
          <w:highlight w:val="black"/>
        </w:rPr>
        <w:t>XXXXXXXXXXXXX</w:t>
      </w:r>
      <w:r>
        <w:rPr>
          <w:rFonts w:ascii="Times New Roman" w:hAnsi="Times New Roman"/>
          <w:szCs w:val="24"/>
        </w:rPr>
        <w:t>,</w:t>
      </w:r>
      <w:r w:rsidRPr="00850AD7">
        <w:rPr>
          <w:rFonts w:ascii="Times New Roman" w:hAnsi="Times New Roman"/>
          <w:szCs w:val="24"/>
        </w:rPr>
        <w:t xml:space="preserve"> por el alquiler de los Sanitarios que están a un</w:t>
      </w:r>
      <w:r>
        <w:rPr>
          <w:rFonts w:ascii="Times New Roman" w:hAnsi="Times New Roman"/>
          <w:szCs w:val="24"/>
        </w:rPr>
        <w:t xml:space="preserve"> costado del Parque central de Guazapa, por el monto de: $150.00 dólares de los Estados Unidos de América, mensuales por tres meses a partir del día dieciséis de septiembre hasta el dieciséis de diciembre del presente año, en los horarios de: lunes a domingo de seis am a ocho pm, durante los tres meses no se le cobrara energía eléctrica ni agua potable. Se autoriza al Señor Alcalde Municipal para que firme el respectivo contrato. </w:t>
      </w:r>
      <w:r w:rsidRPr="00E0193D">
        <w:rPr>
          <w:rFonts w:ascii="Times New Roman" w:hAnsi="Times New Roman"/>
          <w:b/>
          <w:szCs w:val="24"/>
        </w:rPr>
        <w:t>COMUNÍQUESE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</w:rPr>
        <w:t xml:space="preserve"> </w:t>
      </w:r>
      <w:r w:rsidRPr="00CF215E">
        <w:rPr>
          <w:rFonts w:ascii="Times New Roman" w:hAnsi="Times New Roman" w:cs="Times New Roman"/>
          <w:b/>
          <w:bCs/>
          <w:szCs w:val="24"/>
        </w:rPr>
        <w:t xml:space="preserve">ACUERDO </w:t>
      </w:r>
      <w:r w:rsidRPr="00D07DA3">
        <w:rPr>
          <w:rFonts w:ascii="Times New Roman" w:hAnsi="Times New Roman" w:cs="Times New Roman"/>
          <w:b/>
          <w:szCs w:val="24"/>
        </w:rPr>
        <w:t>NÚMERO</w:t>
      </w:r>
      <w:r w:rsidRPr="00CF215E">
        <w:rPr>
          <w:rFonts w:ascii="Times New Roman" w:hAnsi="Times New Roman" w:cs="Times New Roman"/>
          <w:b/>
          <w:bCs/>
          <w:szCs w:val="24"/>
        </w:rPr>
        <w:t xml:space="preserve"> SEIS</w:t>
      </w:r>
      <w:r>
        <w:rPr>
          <w:rFonts w:ascii="Times New Roman" w:hAnsi="Times New Roman" w:cs="Times New Roman"/>
          <w:szCs w:val="24"/>
        </w:rPr>
        <w:t xml:space="preserve">. </w:t>
      </w:r>
      <w:r w:rsidRPr="002D70F9">
        <w:rPr>
          <w:rFonts w:ascii="Times New Roman" w:hAnsi="Times New Roman" w:cs="Times New Roman"/>
          <w:szCs w:val="24"/>
        </w:rPr>
        <w:t xml:space="preserve">El Concejo Municipal en uso de las facultades que le confiere el Código Municipal. </w:t>
      </w:r>
      <w:r w:rsidRPr="002D70F9">
        <w:rPr>
          <w:rFonts w:ascii="Times New Roman" w:hAnsi="Times New Roman" w:cs="Times New Roman"/>
          <w:b/>
          <w:bCs/>
          <w:szCs w:val="24"/>
        </w:rPr>
        <w:t>ACUERDA</w:t>
      </w:r>
      <w:r w:rsidRPr="00600F7B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Autorizar a la Tesorera Municipal </w:t>
      </w:r>
      <w:r w:rsidR="009C2C84" w:rsidRPr="006D3782">
        <w:rPr>
          <w:rFonts w:ascii="Times New Roman" w:hAnsi="Times New Roman"/>
          <w:b/>
          <w:szCs w:val="24"/>
          <w:highlight w:val="black"/>
        </w:rPr>
        <w:t>XXXXXXXXXXXXX</w:t>
      </w:r>
      <w:r w:rsidR="009C2C84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realizar los siguientes pagos del proyecto: </w:t>
      </w:r>
      <w:r w:rsidRPr="008E1505">
        <w:rPr>
          <w:rFonts w:ascii="Times New Roman" w:hAnsi="Times New Roman"/>
          <w:b/>
          <w:szCs w:val="24"/>
        </w:rPr>
        <w:t>Asfaltado de calle principal caserío los Mayorga Barrio San José Municipio de Guazapa, departamento de San Salvador</w:t>
      </w:r>
      <w:r>
        <w:rPr>
          <w:rFonts w:ascii="Times New Roman" w:hAnsi="Times New Roman"/>
          <w:bCs/>
          <w:szCs w:val="24"/>
        </w:rPr>
        <w:t xml:space="preserve">, a </w:t>
      </w:r>
      <w:r w:rsidR="009C2C84" w:rsidRPr="006D3782">
        <w:rPr>
          <w:rFonts w:ascii="Times New Roman" w:hAnsi="Times New Roman"/>
          <w:b/>
          <w:szCs w:val="24"/>
          <w:highlight w:val="black"/>
        </w:rPr>
        <w:t>XXXXXXXXXXXXX</w:t>
      </w:r>
      <w:r>
        <w:rPr>
          <w:rFonts w:ascii="Times New Roman" w:hAnsi="Times New Roman"/>
          <w:bCs/>
          <w:szCs w:val="24"/>
        </w:rPr>
        <w:t xml:space="preserve"> el monto de: $20.70 dólares de los Estados Unidos de América; pago de combustible para minicargador propiedad de la municipalidad; de </w:t>
      </w:r>
      <w:r w:rsidRPr="00D85CE8">
        <w:rPr>
          <w:rFonts w:ascii="Times New Roman" w:hAnsi="Times New Roman"/>
          <w:b/>
          <w:szCs w:val="24"/>
        </w:rPr>
        <w:t>Disposición Final de Desechos Sólidos</w:t>
      </w:r>
      <w:r>
        <w:rPr>
          <w:rFonts w:ascii="Times New Roman" w:hAnsi="Times New Roman"/>
          <w:b/>
          <w:szCs w:val="24"/>
        </w:rPr>
        <w:t xml:space="preserve"> </w:t>
      </w:r>
      <w:r w:rsidRPr="00451F5A">
        <w:rPr>
          <w:rFonts w:ascii="Times New Roman" w:hAnsi="Times New Roman"/>
          <w:bCs/>
          <w:szCs w:val="24"/>
        </w:rPr>
        <w:t xml:space="preserve">a </w:t>
      </w:r>
      <w:r w:rsidR="009C2C84" w:rsidRPr="006D3782">
        <w:rPr>
          <w:rFonts w:ascii="Times New Roman" w:hAnsi="Times New Roman"/>
          <w:b/>
          <w:szCs w:val="24"/>
          <w:highlight w:val="black"/>
        </w:rPr>
        <w:t>XXXXXXXXXXXXX</w:t>
      </w:r>
      <w:r w:rsidR="009C2C84">
        <w:rPr>
          <w:rFonts w:ascii="Times New Roman" w:hAnsi="Times New Roman"/>
          <w:b/>
          <w:szCs w:val="24"/>
        </w:rPr>
        <w:t xml:space="preserve"> </w:t>
      </w:r>
      <w:r w:rsidRPr="0036333F">
        <w:rPr>
          <w:rFonts w:ascii="Times New Roman" w:hAnsi="Times New Roman"/>
          <w:bCs/>
          <w:szCs w:val="24"/>
        </w:rPr>
        <w:t>el monto de:</w:t>
      </w:r>
      <w:r>
        <w:rPr>
          <w:rFonts w:ascii="Times New Roman" w:hAnsi="Times New Roman"/>
          <w:b/>
          <w:szCs w:val="24"/>
        </w:rPr>
        <w:t xml:space="preserve"> </w:t>
      </w:r>
      <w:r w:rsidRPr="0036333F">
        <w:rPr>
          <w:rFonts w:ascii="Times New Roman" w:hAnsi="Times New Roman"/>
          <w:bCs/>
          <w:szCs w:val="24"/>
        </w:rPr>
        <w:t>$289.</w:t>
      </w:r>
      <w:r>
        <w:rPr>
          <w:rFonts w:ascii="Times New Roman" w:hAnsi="Times New Roman"/>
          <w:bCs/>
          <w:szCs w:val="24"/>
        </w:rPr>
        <w:t>8</w:t>
      </w:r>
      <w:r w:rsidRPr="0036333F">
        <w:rPr>
          <w:rFonts w:ascii="Times New Roman" w:hAnsi="Times New Roman"/>
          <w:bCs/>
          <w:szCs w:val="24"/>
        </w:rPr>
        <w:t>0</w:t>
      </w:r>
      <w:r>
        <w:rPr>
          <w:rFonts w:ascii="Times New Roman" w:hAnsi="Times New Roman"/>
          <w:bCs/>
          <w:szCs w:val="24"/>
        </w:rPr>
        <w:t xml:space="preserve"> dólares de los Estados Unidos de América, pago de combustible para Camión que realiza la recolección de los desechos en el municipio; de </w:t>
      </w:r>
      <w:r w:rsidRPr="00992ED5">
        <w:rPr>
          <w:rFonts w:ascii="Times New Roman" w:hAnsi="Times New Roman"/>
          <w:b/>
          <w:szCs w:val="24"/>
        </w:rPr>
        <w:t>Reparación y Mantenimiento de calles vecinales y urbanas</w:t>
      </w:r>
      <w:r>
        <w:rPr>
          <w:rFonts w:ascii="Times New Roman" w:hAnsi="Times New Roman"/>
          <w:bCs/>
          <w:szCs w:val="24"/>
        </w:rPr>
        <w:t xml:space="preserve"> a </w:t>
      </w:r>
      <w:r w:rsidR="009C2C84" w:rsidRPr="006D3782">
        <w:rPr>
          <w:rFonts w:ascii="Times New Roman" w:hAnsi="Times New Roman"/>
          <w:b/>
          <w:szCs w:val="24"/>
          <w:highlight w:val="black"/>
        </w:rPr>
        <w:t>XXXXXXXXXXXXX</w:t>
      </w:r>
      <w:r>
        <w:rPr>
          <w:rFonts w:ascii="Times New Roman" w:hAnsi="Times New Roman"/>
          <w:bCs/>
          <w:szCs w:val="24"/>
        </w:rPr>
        <w:t xml:space="preserve">, el monto de: $33.19 dólares de los Estados Unidos de América, pago de combustible para el camión Isuzu propiedad de la municipalidad; del Proyecto: </w:t>
      </w:r>
      <w:r w:rsidRPr="00A23E70">
        <w:rPr>
          <w:rFonts w:ascii="Times New Roman" w:hAnsi="Times New Roman"/>
          <w:b/>
          <w:szCs w:val="24"/>
        </w:rPr>
        <w:t>Construcción de cordón cuneta y asfaltado de antigua calle troncal del norte colonia el Trapiche 1 Cantón San Jerónimo, Municipio de Guazapa departamento de San Salvador</w:t>
      </w:r>
      <w:r>
        <w:rPr>
          <w:rFonts w:ascii="Times New Roman" w:hAnsi="Times New Roman"/>
          <w:bCs/>
          <w:szCs w:val="24"/>
        </w:rPr>
        <w:t xml:space="preserve"> a </w:t>
      </w:r>
      <w:r w:rsidR="009C2C84" w:rsidRPr="006D3782">
        <w:rPr>
          <w:rFonts w:ascii="Times New Roman" w:hAnsi="Times New Roman"/>
          <w:b/>
          <w:szCs w:val="24"/>
          <w:highlight w:val="black"/>
        </w:rPr>
        <w:t>XXXXXXXXXXXXX</w:t>
      </w:r>
      <w:r>
        <w:rPr>
          <w:rFonts w:ascii="Times New Roman" w:hAnsi="Times New Roman"/>
          <w:bCs/>
          <w:szCs w:val="24"/>
        </w:rPr>
        <w:t xml:space="preserve"> el monto de: $ 445.30 dólares de los Estados Unidos de América, pago de combustible para la Retroexcavadora, Motoniveladora, Camión volvo blanco y concretera propiedad de la municipalidad; de </w:t>
      </w:r>
      <w:r w:rsidRPr="00F5299D">
        <w:rPr>
          <w:rFonts w:ascii="Times New Roman" w:hAnsi="Times New Roman"/>
          <w:b/>
          <w:szCs w:val="24"/>
        </w:rPr>
        <w:t>Abastecimiento de agua a las comunidades</w:t>
      </w:r>
      <w:r>
        <w:rPr>
          <w:rFonts w:ascii="Times New Roman" w:hAnsi="Times New Roman"/>
          <w:b/>
          <w:szCs w:val="24"/>
        </w:rPr>
        <w:t xml:space="preserve"> </w:t>
      </w:r>
      <w:r w:rsidRPr="00F5299D">
        <w:rPr>
          <w:rFonts w:ascii="Times New Roman" w:hAnsi="Times New Roman"/>
          <w:bCs/>
          <w:szCs w:val="24"/>
        </w:rPr>
        <w:t>a</w:t>
      </w:r>
      <w:r>
        <w:rPr>
          <w:rFonts w:ascii="Times New Roman" w:hAnsi="Times New Roman"/>
          <w:bCs/>
          <w:szCs w:val="24"/>
        </w:rPr>
        <w:t xml:space="preserve"> </w:t>
      </w:r>
      <w:r w:rsidR="009C2C84" w:rsidRPr="006D3782">
        <w:rPr>
          <w:rFonts w:ascii="Times New Roman" w:hAnsi="Times New Roman"/>
          <w:b/>
          <w:szCs w:val="24"/>
          <w:highlight w:val="black"/>
        </w:rPr>
        <w:t>XXXXXXXXXXXXX</w:t>
      </w:r>
      <w:r w:rsidR="009C2C84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el monto de: $75.00 dólares de los Estados Unidos de América, pago de combustible para Camión cisterna propiedad de la municipalidad; del </w:t>
      </w:r>
      <w:proofErr w:type="spellStart"/>
      <w:r w:rsidRPr="005B5FA5">
        <w:rPr>
          <w:rFonts w:ascii="Times New Roman" w:hAnsi="Times New Roman"/>
          <w:b/>
          <w:szCs w:val="24"/>
        </w:rPr>
        <w:t>Fodes</w:t>
      </w:r>
      <w:proofErr w:type="spellEnd"/>
      <w:r w:rsidRPr="005B5FA5">
        <w:rPr>
          <w:rFonts w:ascii="Times New Roman" w:hAnsi="Times New Roman"/>
          <w:b/>
          <w:szCs w:val="24"/>
        </w:rPr>
        <w:t xml:space="preserve"> 120 Funcionamiento</w:t>
      </w:r>
      <w:r>
        <w:rPr>
          <w:rFonts w:ascii="Times New Roman" w:hAnsi="Times New Roman"/>
          <w:bCs/>
          <w:szCs w:val="24"/>
        </w:rPr>
        <w:t xml:space="preserve"> a </w:t>
      </w:r>
      <w:r w:rsidR="009C2C84" w:rsidRPr="006D3782">
        <w:rPr>
          <w:rFonts w:ascii="Times New Roman" w:hAnsi="Times New Roman"/>
          <w:b/>
          <w:szCs w:val="24"/>
          <w:highlight w:val="black"/>
        </w:rPr>
        <w:t>XXXXXXXXXXXXX</w:t>
      </w:r>
      <w:r>
        <w:rPr>
          <w:rFonts w:ascii="Times New Roman" w:hAnsi="Times New Roman"/>
          <w:bCs/>
          <w:szCs w:val="24"/>
        </w:rPr>
        <w:t xml:space="preserve"> el monto de: $140.89 dólares de los Estados Unidos de América, pago de </w:t>
      </w:r>
      <w:r>
        <w:rPr>
          <w:rFonts w:ascii="Times New Roman" w:hAnsi="Times New Roman"/>
          <w:bCs/>
          <w:szCs w:val="24"/>
        </w:rPr>
        <w:lastRenderedPageBreak/>
        <w:t xml:space="preserve">combustible para los vehículos de uso Administrativo; a </w:t>
      </w:r>
      <w:r w:rsidR="009C2C84" w:rsidRPr="006D3782">
        <w:rPr>
          <w:rFonts w:ascii="Times New Roman" w:hAnsi="Times New Roman"/>
          <w:b/>
          <w:szCs w:val="24"/>
          <w:highlight w:val="black"/>
        </w:rPr>
        <w:t>XXXXXXXXXXXXX</w:t>
      </w:r>
      <w:r>
        <w:rPr>
          <w:rFonts w:ascii="Times New Roman" w:hAnsi="Times New Roman"/>
          <w:bCs/>
          <w:szCs w:val="24"/>
        </w:rPr>
        <w:t xml:space="preserve">. el monto de: $132.00 dólares de los Estados Unidos de América, pago de repuestos a utilizarse en el camión volvo blanco, propiedad de la municipalidad; a </w:t>
      </w:r>
      <w:r w:rsidR="00CC273C" w:rsidRPr="006D3782">
        <w:rPr>
          <w:rFonts w:ascii="Times New Roman" w:hAnsi="Times New Roman"/>
          <w:b/>
          <w:szCs w:val="24"/>
          <w:highlight w:val="black"/>
        </w:rPr>
        <w:t>XXXXXXXXXXXXX</w:t>
      </w:r>
      <w:r>
        <w:rPr>
          <w:rFonts w:ascii="Times New Roman" w:hAnsi="Times New Roman"/>
          <w:bCs/>
          <w:szCs w:val="24"/>
        </w:rPr>
        <w:t xml:space="preserve">. el monto de: $404.00 dólares de los Estados Unidos de América, pago de repuestos a utilizarse en el microbús Mazda propiedad de la municipalidad; a </w:t>
      </w:r>
      <w:r w:rsidR="00CC273C" w:rsidRPr="006D3782">
        <w:rPr>
          <w:rFonts w:ascii="Times New Roman" w:hAnsi="Times New Roman"/>
          <w:b/>
          <w:szCs w:val="24"/>
          <w:highlight w:val="black"/>
        </w:rPr>
        <w:t>XXXXXXXXXXXXX</w:t>
      </w:r>
      <w:r>
        <w:rPr>
          <w:rFonts w:ascii="Times New Roman" w:hAnsi="Times New Roman"/>
          <w:bCs/>
          <w:szCs w:val="24"/>
        </w:rPr>
        <w:t xml:space="preserve">. el monto de: $37.00 dólares de los Estados Unidos de América, pago de repuestos a utilizarse en el Pick Up </w:t>
      </w:r>
      <w:r w:rsidR="00CC273C" w:rsidRPr="006D3782">
        <w:rPr>
          <w:rFonts w:ascii="Times New Roman" w:hAnsi="Times New Roman"/>
          <w:b/>
          <w:szCs w:val="24"/>
          <w:highlight w:val="black"/>
        </w:rPr>
        <w:t>XXXXXXXXXXXXX</w:t>
      </w:r>
      <w:r w:rsidR="00CC273C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propiedad de la municipalidad; a </w:t>
      </w:r>
      <w:r w:rsidR="00CC273C" w:rsidRPr="006D3782">
        <w:rPr>
          <w:rFonts w:ascii="Times New Roman" w:hAnsi="Times New Roman"/>
          <w:b/>
          <w:szCs w:val="24"/>
          <w:highlight w:val="black"/>
        </w:rPr>
        <w:t>XXXXXXXXXXXXX</w:t>
      </w:r>
      <w:r>
        <w:rPr>
          <w:rFonts w:ascii="Times New Roman" w:hAnsi="Times New Roman"/>
          <w:bCs/>
          <w:szCs w:val="24"/>
        </w:rPr>
        <w:t xml:space="preserve">. el monto de: $173.00 dólares de los Estados Unidos de América, repuestos a utilizarse en el camión cisterna International rojo propiedad de la municipalidad; </w:t>
      </w:r>
      <w:r w:rsidR="00CC273C" w:rsidRPr="006D3782">
        <w:rPr>
          <w:rFonts w:ascii="Times New Roman" w:hAnsi="Times New Roman"/>
          <w:b/>
          <w:szCs w:val="24"/>
          <w:highlight w:val="black"/>
        </w:rPr>
        <w:t>XXXXXXXXXXXXX</w:t>
      </w:r>
      <w:r>
        <w:rPr>
          <w:rFonts w:ascii="Times New Roman" w:hAnsi="Times New Roman"/>
          <w:bCs/>
          <w:szCs w:val="24"/>
        </w:rPr>
        <w:t xml:space="preserve"> el monto de: $1,410.00 dólares de los Estados Unidos de América, pago de adquisición de botas para el personal de cuadrilla, maquinaria y electricista de esta municipalidad; </w:t>
      </w:r>
      <w:r w:rsidR="00CC273C" w:rsidRPr="006D3782">
        <w:rPr>
          <w:rFonts w:ascii="Times New Roman" w:hAnsi="Times New Roman"/>
          <w:b/>
          <w:szCs w:val="24"/>
          <w:highlight w:val="black"/>
        </w:rPr>
        <w:t>XXXXXXXXXXXXX</w:t>
      </w:r>
      <w:r>
        <w:rPr>
          <w:rFonts w:ascii="Times New Roman" w:hAnsi="Times New Roman"/>
          <w:bCs/>
          <w:szCs w:val="24"/>
        </w:rPr>
        <w:t xml:space="preserve">. el monto de: $ 234.00 dólares de los Estados Unidos de América, pago de equipos a ser utilizados por vigilantes de esta municipalidad; de </w:t>
      </w:r>
      <w:r w:rsidRPr="00AC01FA">
        <w:rPr>
          <w:rFonts w:ascii="Times New Roman" w:hAnsi="Times New Roman"/>
          <w:b/>
          <w:szCs w:val="24"/>
        </w:rPr>
        <w:t>Fondos Propios</w:t>
      </w:r>
      <w:r>
        <w:rPr>
          <w:rFonts w:ascii="Times New Roman" w:hAnsi="Times New Roman"/>
          <w:bCs/>
          <w:szCs w:val="24"/>
        </w:rPr>
        <w:t xml:space="preserve"> a </w:t>
      </w:r>
      <w:r w:rsidR="001B4D59" w:rsidRPr="006D3782">
        <w:rPr>
          <w:rFonts w:ascii="Times New Roman" w:hAnsi="Times New Roman"/>
          <w:b/>
          <w:szCs w:val="24"/>
          <w:highlight w:val="black"/>
        </w:rPr>
        <w:t>XXXXXXXXXXXXX</w:t>
      </w:r>
      <w:r>
        <w:rPr>
          <w:rFonts w:ascii="Times New Roman" w:hAnsi="Times New Roman"/>
          <w:bCs/>
          <w:szCs w:val="24"/>
        </w:rPr>
        <w:t xml:space="preserve"> el monto de: $4,263.87 dólares de los Estados Unidos de América, complemento del setenta por ciento por la elaboración de uniformes para el personal que labora en esta municipalidad; a </w:t>
      </w:r>
      <w:r w:rsidR="001B4D59" w:rsidRPr="006D3782">
        <w:rPr>
          <w:rFonts w:ascii="Times New Roman" w:hAnsi="Times New Roman"/>
          <w:b/>
          <w:szCs w:val="24"/>
          <w:highlight w:val="black"/>
        </w:rPr>
        <w:t>XXXXXXXXXXXXX</w:t>
      </w:r>
      <w:r>
        <w:rPr>
          <w:rFonts w:ascii="Times New Roman" w:hAnsi="Times New Roman"/>
          <w:bCs/>
          <w:szCs w:val="24"/>
        </w:rPr>
        <w:t xml:space="preserve">, el monto de: $160.00 dólares de los Estados Unidos de América, pago de servicio de transporte para personal que desarrollo Jornada médica,  </w:t>
      </w:r>
      <w:r>
        <w:rPr>
          <w:rFonts w:ascii="Times New Roman" w:hAnsi="Times New Roman" w:cs="Times New Roman"/>
          <w:szCs w:val="24"/>
        </w:rPr>
        <w:t xml:space="preserve">Asesoría Legal, Asesoría Psicológica, corte de cabello, consulta Pediátrica, consulta Odontológica, Vacunación, Citología, y fiesta infantil en el parque central de Guazapa; </w:t>
      </w:r>
      <w:r w:rsidR="001B4D59" w:rsidRPr="006D3782">
        <w:rPr>
          <w:rFonts w:ascii="Times New Roman" w:hAnsi="Times New Roman"/>
          <w:b/>
          <w:szCs w:val="24"/>
          <w:highlight w:val="black"/>
        </w:rPr>
        <w:t>XXXXXXXXXXXXX</w:t>
      </w:r>
      <w:r w:rsidR="001B4D59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el monto de: $17.57 </w:t>
      </w:r>
      <w:r>
        <w:rPr>
          <w:rFonts w:ascii="Times New Roman" w:hAnsi="Times New Roman"/>
          <w:bCs/>
          <w:szCs w:val="24"/>
        </w:rPr>
        <w:t xml:space="preserve">dólares de los Estados Unidos de América, pago de sello a utilizarse en el área de colecturía de esta municipalidad; </w:t>
      </w:r>
      <w:r w:rsidR="001B4D59" w:rsidRPr="006D3782">
        <w:rPr>
          <w:rFonts w:ascii="Times New Roman" w:hAnsi="Times New Roman"/>
          <w:b/>
          <w:szCs w:val="24"/>
          <w:highlight w:val="black"/>
        </w:rPr>
        <w:t>XXXXXXXXXXXXX</w:t>
      </w:r>
      <w:r>
        <w:rPr>
          <w:rFonts w:ascii="Times New Roman" w:hAnsi="Times New Roman"/>
          <w:bCs/>
          <w:szCs w:val="24"/>
        </w:rPr>
        <w:t xml:space="preserve">. </w:t>
      </w:r>
      <w:bookmarkStart w:id="0" w:name="_Hlk114644026"/>
      <w:r>
        <w:rPr>
          <w:rFonts w:ascii="Times New Roman" w:hAnsi="Times New Roman"/>
          <w:bCs/>
          <w:szCs w:val="24"/>
        </w:rPr>
        <w:t>el monto de: $422.05 dólares de los Estados Unidos de América,</w:t>
      </w:r>
      <w:bookmarkEnd w:id="0"/>
      <w:r>
        <w:rPr>
          <w:rFonts w:ascii="Times New Roman" w:hAnsi="Times New Roman"/>
          <w:bCs/>
          <w:szCs w:val="24"/>
        </w:rPr>
        <w:t xml:space="preserve"> pago de materiales para reparaciones en el Centro Escolar Caserío Santo Domingo Cantón San Jerónimo municipio de Guazapa. </w:t>
      </w:r>
      <w:r w:rsidRPr="007017FB">
        <w:rPr>
          <w:rFonts w:ascii="Times New Roman" w:hAnsi="Times New Roman"/>
          <w:b/>
          <w:szCs w:val="24"/>
        </w:rPr>
        <w:t>COMUNÍQUESE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 </w:t>
      </w:r>
      <w:r w:rsidRPr="00270C9B">
        <w:rPr>
          <w:rFonts w:ascii="Times New Roman" w:hAnsi="Times New Roman"/>
          <w:b/>
        </w:rPr>
        <w:t xml:space="preserve">ACUERDO NÚMERO </w:t>
      </w:r>
      <w:r>
        <w:rPr>
          <w:rFonts w:ascii="Times New Roman" w:hAnsi="Times New Roman"/>
          <w:b/>
        </w:rPr>
        <w:t>SIETE</w:t>
      </w:r>
      <w:r w:rsidRPr="00270C9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697927">
        <w:rPr>
          <w:rFonts w:ascii="Times New Roman" w:hAnsi="Times New Roman"/>
          <w:szCs w:val="24"/>
        </w:rPr>
        <w:t xml:space="preserve">El Concejo Municipal en uso de las facultades que le confiere el Código Municipal por unanimidad. </w:t>
      </w:r>
      <w:r w:rsidRPr="00697927">
        <w:rPr>
          <w:rFonts w:ascii="Times New Roman" w:hAnsi="Times New Roman"/>
          <w:b/>
          <w:bCs/>
          <w:szCs w:val="24"/>
        </w:rPr>
        <w:t xml:space="preserve">ACUERDA: </w:t>
      </w:r>
      <w:r w:rsidRPr="00697927">
        <w:rPr>
          <w:rFonts w:ascii="Times New Roman" w:hAnsi="Times New Roman"/>
          <w:szCs w:val="24"/>
        </w:rPr>
        <w:t xml:space="preserve">Que el día </w:t>
      </w:r>
      <w:r>
        <w:rPr>
          <w:rFonts w:ascii="Times New Roman" w:hAnsi="Times New Roman"/>
          <w:szCs w:val="24"/>
        </w:rPr>
        <w:t>treinta</w:t>
      </w:r>
      <w:r w:rsidRPr="00697927">
        <w:rPr>
          <w:rFonts w:ascii="Times New Roman" w:hAnsi="Times New Roman"/>
          <w:szCs w:val="24"/>
        </w:rPr>
        <w:t xml:space="preserve"> de septiembre del presente año, se les hará un agasajo a los setenta y siete empleados de esta municipalidad, por celebración del día del empleado municipal el cual se realizará en el parque acuático los Delfines, para lo cual se autoriza a la tesorera municipal realice la erogación de la cuenta de fondos propios de </w:t>
      </w:r>
      <w:r>
        <w:rPr>
          <w:rFonts w:ascii="Times New Roman" w:hAnsi="Times New Roman"/>
          <w:szCs w:val="24"/>
        </w:rPr>
        <w:t>esta</w:t>
      </w:r>
      <w:r w:rsidRPr="00697927">
        <w:rPr>
          <w:rFonts w:ascii="Times New Roman" w:hAnsi="Times New Roman"/>
          <w:szCs w:val="24"/>
        </w:rPr>
        <w:t xml:space="preserve"> municipalidad para el pago que</w:t>
      </w:r>
      <w:r>
        <w:rPr>
          <w:rFonts w:ascii="Times New Roman" w:hAnsi="Times New Roman"/>
          <w:szCs w:val="24"/>
        </w:rPr>
        <w:t xml:space="preserve"> se genere. </w:t>
      </w:r>
      <w:r w:rsidRPr="00697927">
        <w:rPr>
          <w:rFonts w:ascii="Times New Roman" w:hAnsi="Times New Roman"/>
          <w:b/>
          <w:bCs/>
          <w:szCs w:val="24"/>
        </w:rPr>
        <w:t>COMUNÍQUESE</w:t>
      </w:r>
      <w:r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szCs w:val="24"/>
        </w:rPr>
        <w:t xml:space="preserve">  </w:t>
      </w:r>
      <w:r w:rsidRPr="00270C9B">
        <w:rPr>
          <w:rFonts w:ascii="Times New Roman" w:hAnsi="Times New Roman"/>
          <w:b/>
        </w:rPr>
        <w:t xml:space="preserve">ACUERDO NÚMERO </w:t>
      </w:r>
      <w:r>
        <w:rPr>
          <w:rFonts w:ascii="Times New Roman" w:hAnsi="Times New Roman"/>
          <w:b/>
        </w:rPr>
        <w:t>OCHO</w:t>
      </w:r>
      <w:r w:rsidRPr="00270C9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697927">
        <w:rPr>
          <w:rFonts w:ascii="Times New Roman" w:hAnsi="Times New Roman"/>
          <w:szCs w:val="24"/>
        </w:rPr>
        <w:t xml:space="preserve">El Concejo Municipal en uso de las facultades que le confiere el Código Municipal por unanimidad. </w:t>
      </w:r>
      <w:r w:rsidRPr="00697927">
        <w:rPr>
          <w:rFonts w:ascii="Times New Roman" w:hAnsi="Times New Roman"/>
          <w:b/>
          <w:bCs/>
          <w:szCs w:val="24"/>
        </w:rPr>
        <w:t>ACUERDA: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Cs/>
        </w:rPr>
        <w:t>Autorizar al</w:t>
      </w:r>
      <w:r w:rsidRPr="00CA0C7C">
        <w:rPr>
          <w:rFonts w:ascii="Times New Roman" w:hAnsi="Times New Roman" w:cs="Times New Roman"/>
          <w:bCs/>
        </w:rPr>
        <w:t xml:space="preserve"> jefe de la UACI para que realice </w:t>
      </w:r>
      <w:r>
        <w:rPr>
          <w:rFonts w:ascii="Times New Roman" w:hAnsi="Times New Roman" w:cs="Times New Roman"/>
          <w:bCs/>
        </w:rPr>
        <w:t xml:space="preserve">las gestiones necesarias, apegadas a la ley, a empresas que preste los servicios de fianzas a favor de los empleados que manejan fondos en esta municipalidad, y que por ley están obligados a rendir fianza por el cargo que ostentas, los cuales son los siguientes empleados: </w:t>
      </w:r>
      <w:r w:rsidRPr="003525F6">
        <w:rPr>
          <w:rFonts w:ascii="Times New Roman" w:hAnsi="Times New Roman" w:cs="Times New Roman"/>
          <w:bCs/>
        </w:rPr>
        <w:t>Ordenador de pago el monto asegurar de: trescientos ($300.00) dólares de los Estados Unidos de América; Encargado de Bodega el monto asegurar de: quinientos ($500.00) dólares de los Estados Unidos de América.</w:t>
      </w:r>
      <w:r>
        <w:rPr>
          <w:rFonts w:ascii="Times New Roman" w:hAnsi="Times New Roman" w:cs="Times New Roman"/>
          <w:bCs/>
        </w:rPr>
        <w:t xml:space="preserve"> </w:t>
      </w:r>
      <w:r w:rsidRPr="00697927">
        <w:rPr>
          <w:rFonts w:ascii="Times New Roman" w:hAnsi="Times New Roman"/>
          <w:b/>
          <w:bCs/>
          <w:szCs w:val="24"/>
        </w:rPr>
        <w:t>COMUNÍQUESE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Pr="00270C9B">
        <w:rPr>
          <w:rFonts w:ascii="Times New Roman" w:hAnsi="Times New Roman"/>
          <w:b/>
        </w:rPr>
        <w:t xml:space="preserve">ACUERDO NÚMERO </w:t>
      </w:r>
      <w:r>
        <w:rPr>
          <w:rFonts w:ascii="Times New Roman" w:hAnsi="Times New Roman"/>
          <w:b/>
        </w:rPr>
        <w:t>NUEVE</w:t>
      </w:r>
      <w:r w:rsidRPr="00270C9B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697927">
        <w:rPr>
          <w:rFonts w:ascii="Times New Roman" w:hAnsi="Times New Roman"/>
          <w:szCs w:val="24"/>
        </w:rPr>
        <w:t xml:space="preserve">El Concejo Municipal en uso de las facultades que le confiere el Código Municipal por unanimidad. </w:t>
      </w:r>
      <w:r w:rsidRPr="00697927">
        <w:rPr>
          <w:rFonts w:ascii="Times New Roman" w:hAnsi="Times New Roman"/>
          <w:b/>
          <w:bCs/>
          <w:szCs w:val="24"/>
        </w:rPr>
        <w:t>ACUERDA: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DE0467">
        <w:rPr>
          <w:rFonts w:ascii="Times New Roman" w:hAnsi="Times New Roman"/>
          <w:szCs w:val="24"/>
        </w:rPr>
        <w:t xml:space="preserve">Priorizar </w:t>
      </w:r>
      <w:r>
        <w:rPr>
          <w:rFonts w:ascii="Times New Roman" w:hAnsi="Times New Roman"/>
          <w:szCs w:val="24"/>
        </w:rPr>
        <w:t xml:space="preserve">y elaborar carpeta Técnica, para el proyecto bacheo calles urbanas en el municipio de Guazapa, departamento de San Salvador. </w:t>
      </w:r>
      <w:r w:rsidRPr="00697927">
        <w:rPr>
          <w:rFonts w:ascii="Times New Roman" w:hAnsi="Times New Roman"/>
          <w:b/>
          <w:bCs/>
          <w:szCs w:val="24"/>
        </w:rPr>
        <w:t>COMUNÍQUESE</w:t>
      </w:r>
      <w:r w:rsidRPr="00E32EF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14:paraId="1B63F36F" w14:textId="561B071A" w:rsidR="00906A13" w:rsidRPr="00CB332B" w:rsidRDefault="00CB332B" w:rsidP="007D7D50">
      <w:pPr>
        <w:pStyle w:val="Sinespaciado"/>
        <w:keepNext w:val="0"/>
        <w:keepLines w:val="0"/>
        <w:widowControl/>
        <w:spacing w:beforeAutospacing="0" w:afterAutospacing="0"/>
        <w:contextualSpacing w:val="0"/>
        <w:rPr>
          <w:rFonts w:ascii="Times New Roman" w:hAnsi="Times New Roman" w:cs="Times New Roman"/>
          <w:szCs w:val="24"/>
        </w:rPr>
      </w:pPr>
      <w:r w:rsidRPr="00302139">
        <w:rPr>
          <w:rFonts w:ascii="Times New Roman" w:hAnsi="Times New Roman"/>
          <w:szCs w:val="24"/>
        </w:rPr>
        <w:t>Y no habiendo más que hacer constar, se da por finalizada la presente acta y para constancia firmamos.</w:t>
      </w:r>
    </w:p>
    <w:p w14:paraId="5FC4315F" w14:textId="04A6F4F6" w:rsidR="007D3884" w:rsidRDefault="007D3884" w:rsidP="007D7D50">
      <w:pPr>
        <w:pStyle w:val="Sinespaciado"/>
        <w:keepNext w:val="0"/>
        <w:keepLines w:val="0"/>
        <w:widowControl/>
        <w:rPr>
          <w:rFonts w:ascii="Times New Roman" w:hAnsi="Times New Roman" w:cs="Times New Roman"/>
          <w:b/>
          <w:szCs w:val="24"/>
        </w:rPr>
      </w:pPr>
    </w:p>
    <w:p w14:paraId="2A844BE1" w14:textId="77777777" w:rsidR="007D3884" w:rsidRPr="007D3884" w:rsidRDefault="007D3884" w:rsidP="002E42E6">
      <w:pPr>
        <w:pStyle w:val="Sinespaciado"/>
        <w:keepNext w:val="0"/>
        <w:keepLines w:val="0"/>
        <w:widowControl/>
        <w:spacing w:beforeAutospacing="0" w:afterAutospacing="0"/>
        <w:contextualSpacing w:val="0"/>
        <w:rPr>
          <w:rFonts w:ascii="Times New Roman" w:hAnsi="Times New Roman" w:cs="Times New Roman"/>
          <w:szCs w:val="24"/>
        </w:rPr>
      </w:pPr>
    </w:p>
    <w:p w14:paraId="06C5FE57" w14:textId="77777777" w:rsidR="00AE56C1" w:rsidRPr="004639A2" w:rsidRDefault="00AE56C1" w:rsidP="00114EDD">
      <w:pPr>
        <w:jc w:val="center"/>
        <w:rPr>
          <w:szCs w:val="24"/>
        </w:rPr>
      </w:pPr>
      <w:r w:rsidRPr="004639A2">
        <w:rPr>
          <w:szCs w:val="24"/>
        </w:rPr>
        <w:t>José Héctor Salguero Ruano</w:t>
      </w:r>
    </w:p>
    <w:p w14:paraId="74BB0A92" w14:textId="77777777" w:rsidR="00AE56C1" w:rsidRPr="004639A2" w:rsidRDefault="00AE56C1" w:rsidP="00114EDD">
      <w:pPr>
        <w:jc w:val="center"/>
        <w:rPr>
          <w:szCs w:val="24"/>
        </w:rPr>
      </w:pPr>
      <w:r w:rsidRPr="004639A2">
        <w:rPr>
          <w:szCs w:val="24"/>
        </w:rPr>
        <w:t>Alcalde Municipal</w:t>
      </w:r>
    </w:p>
    <w:p w14:paraId="47C1BDEE" w14:textId="6EA030BE" w:rsidR="00B205EB" w:rsidRDefault="00B205EB" w:rsidP="00E30043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</w:p>
    <w:p w14:paraId="127AEEB3" w14:textId="65EC58D2" w:rsidR="00B205EB" w:rsidRDefault="00B205EB" w:rsidP="00E30043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</w:p>
    <w:p w14:paraId="37184B1A" w14:textId="3A0603FB" w:rsidR="00CB332B" w:rsidRDefault="00CB332B" w:rsidP="00E30043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</w:p>
    <w:p w14:paraId="13D37E5E" w14:textId="77777777" w:rsidR="00CB332B" w:rsidRPr="004639A2" w:rsidRDefault="00CB332B" w:rsidP="00E30043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</w:p>
    <w:p w14:paraId="185065D1" w14:textId="77777777" w:rsidR="002E0129" w:rsidRPr="004639A2" w:rsidRDefault="00AE56C1" w:rsidP="00E30043">
      <w:pPr>
        <w:pStyle w:val="Sinespaciado"/>
        <w:keepNext w:val="0"/>
        <w:keepLines w:val="0"/>
        <w:widowControl/>
        <w:rPr>
          <w:rFonts w:ascii="Times New Roman" w:hAnsi="Times New Roman" w:cs="Times New Roman"/>
          <w:szCs w:val="24"/>
        </w:rPr>
      </w:pP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Juan Dalton Martínez Pineda          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                     </w:t>
      </w:r>
      <w:r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Dinora Elizabeth Rodríguez</w:t>
      </w:r>
      <w:r w:rsidR="00133514" w:rsidRPr="004639A2">
        <w:rPr>
          <w:rFonts w:ascii="Times New Roman" w:eastAsia="Times New Roman" w:hAnsi="Times New Roman" w:cs="Times New Roman"/>
          <w:szCs w:val="24"/>
          <w:lang w:eastAsia="es-ES"/>
        </w:rPr>
        <w:t xml:space="preserve"> </w:t>
      </w:r>
      <w:r w:rsidR="00133514" w:rsidRPr="004639A2">
        <w:rPr>
          <w:rFonts w:ascii="Times New Roman" w:hAnsi="Times New Roman" w:cs="Times New Roman"/>
          <w:szCs w:val="24"/>
        </w:rPr>
        <w:t>de Rodríguez</w:t>
      </w:r>
    </w:p>
    <w:p w14:paraId="03C03A87" w14:textId="26FCA0AA" w:rsidR="00AE56C1" w:rsidRPr="004639A2" w:rsidRDefault="00AE56C1" w:rsidP="00E30043">
      <w:pPr>
        <w:pStyle w:val="Sinespaciado"/>
        <w:keepNext w:val="0"/>
        <w:keepLines w:val="0"/>
        <w:widowControl/>
        <w:rPr>
          <w:rFonts w:ascii="Times New Roman" w:eastAsia="Times New Roman" w:hAnsi="Times New Roman" w:cs="Times New Roman"/>
          <w:szCs w:val="24"/>
          <w:lang w:eastAsia="es-ES"/>
        </w:rPr>
      </w:pPr>
      <w:r w:rsidRPr="004639A2">
        <w:rPr>
          <w:rFonts w:ascii="Times New Roman" w:hAnsi="Times New Roman" w:cs="Times New Roman"/>
          <w:szCs w:val="24"/>
        </w:rPr>
        <w:t xml:space="preserve">Síndico Municipal         </w:t>
      </w:r>
      <w:r w:rsidR="00133514" w:rsidRPr="004639A2">
        <w:rPr>
          <w:rFonts w:ascii="Times New Roman" w:hAnsi="Times New Roman" w:cs="Times New Roman"/>
          <w:szCs w:val="24"/>
        </w:rPr>
        <w:t xml:space="preserve">                                    </w:t>
      </w:r>
      <w:r w:rsidR="00C31FAC" w:rsidRPr="004639A2">
        <w:rPr>
          <w:rFonts w:ascii="Times New Roman" w:hAnsi="Times New Roman" w:cs="Times New Roman"/>
          <w:szCs w:val="24"/>
        </w:rPr>
        <w:t xml:space="preserve"> </w:t>
      </w:r>
      <w:r w:rsidR="00E30043" w:rsidRPr="004639A2">
        <w:rPr>
          <w:rFonts w:ascii="Times New Roman" w:hAnsi="Times New Roman" w:cs="Times New Roman"/>
          <w:szCs w:val="24"/>
        </w:rPr>
        <w:t xml:space="preserve">    </w:t>
      </w:r>
      <w:r w:rsidR="00133514" w:rsidRPr="004639A2">
        <w:rPr>
          <w:rFonts w:ascii="Times New Roman" w:hAnsi="Times New Roman" w:cs="Times New Roman"/>
          <w:szCs w:val="24"/>
        </w:rPr>
        <w:t>Primera Regidora</w:t>
      </w:r>
      <w:r w:rsidRPr="004639A2">
        <w:rPr>
          <w:rFonts w:ascii="Times New Roman" w:hAnsi="Times New Roman" w:cs="Times New Roman"/>
          <w:szCs w:val="24"/>
        </w:rPr>
        <w:t xml:space="preserve">                      </w:t>
      </w:r>
    </w:p>
    <w:p w14:paraId="6FA03379" w14:textId="33686EDC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                                                                                            </w:t>
      </w:r>
    </w:p>
    <w:p w14:paraId="6FE3A0B1" w14:textId="502374AB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Elenilson Marroquín Rivera</w:t>
      </w:r>
      <w:r w:rsidR="002E0129" w:rsidRPr="004639A2">
        <w:rPr>
          <w:szCs w:val="24"/>
        </w:rPr>
        <w:t xml:space="preserve">                                    Julio Cesar Estrada Alvarado</w:t>
      </w:r>
    </w:p>
    <w:p w14:paraId="2272DE24" w14:textId="2549B5AE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Segundo Regidor           </w:t>
      </w:r>
      <w:r w:rsidR="002E0129" w:rsidRPr="004639A2">
        <w:rPr>
          <w:szCs w:val="24"/>
        </w:rPr>
        <w:t xml:space="preserve">                                          Tercer Regidor</w:t>
      </w:r>
      <w:r w:rsidRPr="004639A2">
        <w:rPr>
          <w:szCs w:val="24"/>
        </w:rPr>
        <w:t xml:space="preserve">                                                    </w:t>
      </w:r>
    </w:p>
    <w:p w14:paraId="58A4A4EF" w14:textId="48BC9854" w:rsidR="002E0129" w:rsidRDefault="002E0129" w:rsidP="00E30043">
      <w:pPr>
        <w:jc w:val="both"/>
        <w:rPr>
          <w:szCs w:val="24"/>
        </w:rPr>
      </w:pPr>
      <w:r w:rsidRPr="004639A2">
        <w:rPr>
          <w:szCs w:val="24"/>
        </w:rPr>
        <w:t xml:space="preserve"> </w:t>
      </w:r>
    </w:p>
    <w:p w14:paraId="062C9A92" w14:textId="77777777" w:rsidR="00110E82" w:rsidRPr="004639A2" w:rsidRDefault="00110E82" w:rsidP="00E30043">
      <w:pPr>
        <w:jc w:val="both"/>
        <w:rPr>
          <w:szCs w:val="24"/>
        </w:rPr>
      </w:pPr>
    </w:p>
    <w:p w14:paraId="38ECDFF9" w14:textId="77777777" w:rsidR="002E0129" w:rsidRPr="004639A2" w:rsidRDefault="002E0129" w:rsidP="00E30043">
      <w:pPr>
        <w:jc w:val="both"/>
        <w:rPr>
          <w:szCs w:val="24"/>
        </w:rPr>
      </w:pPr>
    </w:p>
    <w:p w14:paraId="21A2227A" w14:textId="3B072EA5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Juan José Quintanilla Díaz                                  </w:t>
      </w:r>
      <w:r w:rsidR="00C31FAC" w:rsidRPr="004639A2">
        <w:rPr>
          <w:szCs w:val="24"/>
        </w:rPr>
        <w:t xml:space="preserve">     </w:t>
      </w:r>
      <w:r w:rsidRPr="004639A2">
        <w:rPr>
          <w:szCs w:val="24"/>
        </w:rPr>
        <w:t xml:space="preserve">Hazell Evelyn </w:t>
      </w:r>
      <w:r w:rsidR="00CE0630" w:rsidRPr="004639A2">
        <w:rPr>
          <w:szCs w:val="24"/>
        </w:rPr>
        <w:t>Henríquez</w:t>
      </w:r>
      <w:r w:rsidRPr="004639A2">
        <w:rPr>
          <w:szCs w:val="24"/>
        </w:rPr>
        <w:t xml:space="preserve"> de</w:t>
      </w:r>
      <w:r w:rsidR="002E0129" w:rsidRPr="004639A2">
        <w:rPr>
          <w:szCs w:val="24"/>
        </w:rPr>
        <w:t xml:space="preserve"> Coto</w:t>
      </w:r>
    </w:p>
    <w:p w14:paraId="641168FA" w14:textId="3B624513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Cuarto Regidor   </w:t>
      </w:r>
      <w:r w:rsidR="002E0129" w:rsidRPr="004639A2">
        <w:rPr>
          <w:szCs w:val="24"/>
        </w:rPr>
        <w:t xml:space="preserve">                                                 </w:t>
      </w:r>
      <w:r w:rsidR="00C31FAC" w:rsidRPr="004639A2">
        <w:rPr>
          <w:szCs w:val="24"/>
        </w:rPr>
        <w:t xml:space="preserve">     </w:t>
      </w:r>
      <w:r w:rsidR="002E0129" w:rsidRPr="004639A2">
        <w:rPr>
          <w:szCs w:val="24"/>
        </w:rPr>
        <w:t>Quinta Regidor</w:t>
      </w:r>
      <w:r w:rsidRPr="004639A2">
        <w:rPr>
          <w:szCs w:val="24"/>
        </w:rPr>
        <w:t xml:space="preserve">                                                      </w:t>
      </w:r>
    </w:p>
    <w:p w14:paraId="79666A0D" w14:textId="77777777" w:rsidR="00AE56C1" w:rsidRPr="004639A2" w:rsidRDefault="00AE56C1" w:rsidP="00E30043">
      <w:pPr>
        <w:jc w:val="both"/>
        <w:rPr>
          <w:szCs w:val="24"/>
        </w:rPr>
      </w:pPr>
    </w:p>
    <w:p w14:paraId="2C57CCB6" w14:textId="77777777" w:rsidR="00AE56C1" w:rsidRPr="004639A2" w:rsidRDefault="00AE56C1" w:rsidP="00E30043">
      <w:pPr>
        <w:jc w:val="both"/>
        <w:rPr>
          <w:szCs w:val="24"/>
        </w:rPr>
      </w:pPr>
    </w:p>
    <w:p w14:paraId="3F551AEA" w14:textId="5AEB258D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Antonio Escobar Hernández                                      Sara Segura de Rivera</w:t>
      </w:r>
    </w:p>
    <w:p w14:paraId="3EF650B5" w14:textId="6E11C6E3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Sexto </w:t>
      </w:r>
      <w:r w:rsidR="00C31FAC" w:rsidRPr="004639A2">
        <w:rPr>
          <w:szCs w:val="24"/>
        </w:rPr>
        <w:t xml:space="preserve">Regidor </w:t>
      </w:r>
      <w:r w:rsidR="00C31FAC"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Pr="004639A2">
        <w:rPr>
          <w:szCs w:val="24"/>
        </w:rPr>
        <w:tab/>
      </w:r>
      <w:r w:rsidR="008E4F1F" w:rsidRPr="004639A2">
        <w:rPr>
          <w:szCs w:val="24"/>
        </w:rPr>
        <w:t xml:space="preserve"> </w:t>
      </w:r>
      <w:r w:rsidRPr="004639A2">
        <w:rPr>
          <w:szCs w:val="24"/>
        </w:rPr>
        <w:t>Séptima Regidora</w:t>
      </w:r>
    </w:p>
    <w:p w14:paraId="0A831775" w14:textId="77777777" w:rsidR="00AE56C1" w:rsidRPr="004639A2" w:rsidRDefault="00AE56C1" w:rsidP="00E30043">
      <w:pPr>
        <w:jc w:val="both"/>
        <w:rPr>
          <w:szCs w:val="24"/>
        </w:rPr>
      </w:pPr>
    </w:p>
    <w:p w14:paraId="2616D2FE" w14:textId="77777777" w:rsidR="00AE56C1" w:rsidRPr="004639A2" w:rsidRDefault="00AE56C1" w:rsidP="00E30043">
      <w:pPr>
        <w:jc w:val="both"/>
        <w:rPr>
          <w:szCs w:val="24"/>
        </w:rPr>
      </w:pPr>
    </w:p>
    <w:p w14:paraId="54A92114" w14:textId="77777777" w:rsidR="00AE56C1" w:rsidRPr="004639A2" w:rsidRDefault="00AE56C1" w:rsidP="00E30043">
      <w:pPr>
        <w:jc w:val="both"/>
        <w:rPr>
          <w:szCs w:val="24"/>
        </w:rPr>
      </w:pPr>
    </w:p>
    <w:p w14:paraId="7766EF0D" w14:textId="65C5BDDD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Francisco Alberto Mayorga Pérez                             Iris Ivette Hernández de</w:t>
      </w:r>
      <w:r w:rsidR="00C31FAC" w:rsidRPr="004639A2">
        <w:rPr>
          <w:szCs w:val="24"/>
        </w:rPr>
        <w:t xml:space="preserve"> </w:t>
      </w:r>
      <w:r w:rsidR="008E4F1F" w:rsidRPr="004639A2">
        <w:rPr>
          <w:szCs w:val="24"/>
        </w:rPr>
        <w:t>Sánchez</w:t>
      </w:r>
    </w:p>
    <w:p w14:paraId="42EDD06A" w14:textId="4004E99E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Octavo Regidor                                                        </w:t>
      </w:r>
      <w:r w:rsidR="00C31FAC" w:rsidRPr="004639A2">
        <w:rPr>
          <w:szCs w:val="24"/>
        </w:rPr>
        <w:t xml:space="preserve">  </w:t>
      </w:r>
      <w:r w:rsidRPr="004639A2">
        <w:rPr>
          <w:szCs w:val="24"/>
        </w:rPr>
        <w:t>Primera Suplente</w:t>
      </w:r>
    </w:p>
    <w:p w14:paraId="386154BD" w14:textId="77777777" w:rsidR="00AE56C1" w:rsidRPr="004639A2" w:rsidRDefault="00AE56C1" w:rsidP="00E30043">
      <w:pPr>
        <w:jc w:val="both"/>
        <w:rPr>
          <w:szCs w:val="24"/>
        </w:rPr>
      </w:pPr>
    </w:p>
    <w:p w14:paraId="7E77580B" w14:textId="77777777" w:rsidR="00AE56C1" w:rsidRPr="004639A2" w:rsidRDefault="00AE56C1" w:rsidP="00E30043">
      <w:pPr>
        <w:jc w:val="both"/>
        <w:rPr>
          <w:szCs w:val="24"/>
        </w:rPr>
      </w:pPr>
    </w:p>
    <w:p w14:paraId="4379ABB0" w14:textId="50D144CD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Reyna Isabel Valle Miranda                                       Santos Rafael Carpio</w:t>
      </w:r>
    </w:p>
    <w:p w14:paraId="2DBC44FF" w14:textId="3D5A31D9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>Segunda Suplente                                                       Tercer Suplente</w:t>
      </w:r>
    </w:p>
    <w:p w14:paraId="2AAFBE1C" w14:textId="2F989422" w:rsidR="00AE56C1" w:rsidRDefault="00AE56C1" w:rsidP="00E30043">
      <w:pPr>
        <w:jc w:val="both"/>
        <w:rPr>
          <w:szCs w:val="24"/>
        </w:rPr>
      </w:pPr>
    </w:p>
    <w:p w14:paraId="0B77B61F" w14:textId="77777777" w:rsidR="001A5E57" w:rsidRPr="004639A2" w:rsidRDefault="001A5E57" w:rsidP="00E30043">
      <w:pPr>
        <w:jc w:val="both"/>
        <w:rPr>
          <w:szCs w:val="24"/>
        </w:rPr>
      </w:pPr>
    </w:p>
    <w:p w14:paraId="71591AC5" w14:textId="77777777" w:rsidR="00AE56C1" w:rsidRPr="004639A2" w:rsidRDefault="00AE56C1" w:rsidP="00E30043">
      <w:pPr>
        <w:jc w:val="both"/>
        <w:rPr>
          <w:szCs w:val="24"/>
        </w:rPr>
      </w:pPr>
    </w:p>
    <w:p w14:paraId="0264F4ED" w14:textId="40C81E9F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Rosa Guevara de Alas                                            </w:t>
      </w:r>
      <w:r w:rsidR="00C31FAC" w:rsidRPr="004639A2">
        <w:rPr>
          <w:szCs w:val="24"/>
        </w:rPr>
        <w:t xml:space="preserve">      </w:t>
      </w:r>
      <w:r w:rsidRPr="004639A2">
        <w:rPr>
          <w:szCs w:val="24"/>
        </w:rPr>
        <w:t xml:space="preserve">Silvia Aracely Chacón Urquilla  </w:t>
      </w:r>
    </w:p>
    <w:p w14:paraId="7614D739" w14:textId="4AF14D63" w:rsidR="00AE56C1" w:rsidRPr="004639A2" w:rsidRDefault="00AE56C1" w:rsidP="00E30043">
      <w:pPr>
        <w:jc w:val="both"/>
        <w:rPr>
          <w:szCs w:val="24"/>
        </w:rPr>
      </w:pPr>
      <w:r w:rsidRPr="004639A2">
        <w:rPr>
          <w:szCs w:val="24"/>
        </w:rPr>
        <w:t xml:space="preserve">Cuarta Suplente                                                            Secretaria Municipal  </w:t>
      </w:r>
    </w:p>
    <w:p w14:paraId="57E928B1" w14:textId="77777777" w:rsidR="005B7833" w:rsidRPr="004639A2" w:rsidRDefault="005B7833" w:rsidP="00E30043">
      <w:pPr>
        <w:spacing w:line="200" w:lineRule="exact"/>
        <w:jc w:val="both"/>
        <w:rPr>
          <w:szCs w:val="24"/>
        </w:rPr>
      </w:pPr>
    </w:p>
    <w:p w14:paraId="0AADA897" w14:textId="1123FE4E" w:rsidR="005B7833" w:rsidRDefault="005B7833" w:rsidP="00E30043">
      <w:pPr>
        <w:spacing w:line="200" w:lineRule="exact"/>
        <w:jc w:val="both"/>
        <w:rPr>
          <w:szCs w:val="24"/>
        </w:rPr>
      </w:pPr>
    </w:p>
    <w:p w14:paraId="2CDFAF6F" w14:textId="1C59F88A" w:rsidR="00B205EB" w:rsidRDefault="00B205EB" w:rsidP="00E30043">
      <w:pPr>
        <w:spacing w:line="200" w:lineRule="exact"/>
        <w:jc w:val="both"/>
        <w:rPr>
          <w:szCs w:val="24"/>
        </w:rPr>
      </w:pPr>
    </w:p>
    <w:p w14:paraId="42A076FC" w14:textId="21018BDF" w:rsidR="00B205EB" w:rsidRDefault="00B205EB" w:rsidP="00E30043">
      <w:pPr>
        <w:spacing w:line="200" w:lineRule="exact"/>
        <w:jc w:val="both"/>
        <w:rPr>
          <w:szCs w:val="24"/>
        </w:rPr>
      </w:pPr>
    </w:p>
    <w:p w14:paraId="10591773" w14:textId="77777777" w:rsidR="00312CEC" w:rsidRDefault="00312CEC" w:rsidP="00312CEC">
      <w:pPr>
        <w:jc w:val="both"/>
        <w:rPr>
          <w:b/>
          <w:bCs/>
          <w:sz w:val="16"/>
          <w:szCs w:val="16"/>
        </w:rPr>
      </w:pPr>
      <w:r>
        <w:rPr>
          <w:b/>
          <w:bCs/>
          <w:sz w:val="20"/>
          <w:szCs w:val="16"/>
        </w:rPr>
        <w:t xml:space="preserve">VERSION PUBLICA DE ACTA DE CONCEJO MUNICIPAL. </w:t>
      </w:r>
    </w:p>
    <w:p w14:paraId="44E556EA" w14:textId="77777777" w:rsidR="00312CEC" w:rsidRDefault="00312CEC" w:rsidP="00312CEC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 xml:space="preserve"> </w:t>
      </w:r>
    </w:p>
    <w:p w14:paraId="2D443B6E" w14:textId="77777777" w:rsidR="00312CEC" w:rsidRDefault="00312CEC" w:rsidP="00312CEC">
      <w:pPr>
        <w:jc w:val="both"/>
        <w:rPr>
          <w:sz w:val="20"/>
          <w:szCs w:val="16"/>
        </w:rPr>
      </w:pPr>
      <w:r>
        <w:rPr>
          <w:b/>
          <w:bCs/>
          <w:sz w:val="20"/>
          <w:szCs w:val="16"/>
        </w:rPr>
        <w:t>SEGÚN LA LEY DE ACCESO A LA INFORMACION PUBLICA EXPRESA LO SIGUIENTE:</w:t>
      </w:r>
      <w:r>
        <w:rPr>
          <w:sz w:val="20"/>
          <w:szCs w:val="16"/>
        </w:rPr>
        <w:t xml:space="preserve"> Definiciones Art. 6.- Para los efectos de esta ley se entenderá por:</w:t>
      </w:r>
    </w:p>
    <w:p w14:paraId="2DA8BE6F" w14:textId="77777777" w:rsidR="00312CEC" w:rsidRDefault="00312CEC" w:rsidP="00312CEC">
      <w:pPr>
        <w:jc w:val="both"/>
        <w:rPr>
          <w:sz w:val="20"/>
          <w:szCs w:val="16"/>
        </w:rPr>
      </w:pPr>
    </w:p>
    <w:p w14:paraId="3D9E6923" w14:textId="77777777" w:rsidR="00312CEC" w:rsidRDefault="00312CEC" w:rsidP="00312CEC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a. Datos personales: La información privada concerniente a una persona, identificada o identificable, relativa su nacionalidad, domicilio, patrimonio, dirección electrónica, número telefónico u otra análoga. </w:t>
      </w:r>
    </w:p>
    <w:p w14:paraId="01344221" w14:textId="77777777" w:rsidR="00312CEC" w:rsidRDefault="00312CEC" w:rsidP="00312CEC">
      <w:pPr>
        <w:jc w:val="both"/>
        <w:rPr>
          <w:sz w:val="20"/>
          <w:szCs w:val="16"/>
        </w:rPr>
      </w:pPr>
    </w:p>
    <w:p w14:paraId="4CD99A5E" w14:textId="77777777" w:rsidR="00312CEC" w:rsidRDefault="00312CEC" w:rsidP="00312CEC">
      <w:pPr>
        <w:jc w:val="both"/>
        <w:rPr>
          <w:sz w:val="20"/>
          <w:szCs w:val="16"/>
        </w:rPr>
      </w:pPr>
      <w:r>
        <w:rPr>
          <w:sz w:val="20"/>
          <w:szCs w:val="16"/>
        </w:rPr>
        <w:t xml:space="preserve">Según El Art. 30.- En caso de que el ente obligado deba publicar documentos que contengan en su versión original información reservada o confidencial, deberá preparar una versión en que elimine los elementos clasificados con marcas que impidan su lectura, haciendo constar en nota una razón que exprese la supresión efectuada. </w:t>
      </w:r>
    </w:p>
    <w:p w14:paraId="5303F2B2" w14:textId="77777777" w:rsidR="00312CEC" w:rsidRDefault="00312CEC" w:rsidP="00312CEC">
      <w:pPr>
        <w:jc w:val="both"/>
        <w:rPr>
          <w:sz w:val="20"/>
          <w:szCs w:val="16"/>
        </w:rPr>
      </w:pPr>
    </w:p>
    <w:p w14:paraId="59828735" w14:textId="77777777" w:rsidR="00312CEC" w:rsidRDefault="00312CEC" w:rsidP="00312CEC">
      <w:pPr>
        <w:jc w:val="both"/>
        <w:rPr>
          <w:b/>
          <w:bCs/>
          <w:sz w:val="20"/>
          <w:szCs w:val="16"/>
        </w:rPr>
      </w:pPr>
      <w:r>
        <w:rPr>
          <w:b/>
          <w:bCs/>
          <w:sz w:val="20"/>
          <w:szCs w:val="16"/>
        </w:rPr>
        <w:t>ACTA DE CONCEJO SOLO PARA CONSULTA</w:t>
      </w:r>
    </w:p>
    <w:p w14:paraId="7F89CF59" w14:textId="77777777" w:rsidR="00312CEC" w:rsidRDefault="00312CEC" w:rsidP="00312CEC">
      <w:pPr>
        <w:jc w:val="both"/>
        <w:rPr>
          <w:b/>
          <w:bCs/>
          <w:sz w:val="20"/>
          <w:szCs w:val="16"/>
        </w:rPr>
      </w:pPr>
    </w:p>
    <w:p w14:paraId="43295823" w14:textId="64E47407" w:rsidR="005B7833" w:rsidRPr="004639A2" w:rsidRDefault="00312CEC" w:rsidP="00312CEC">
      <w:pPr>
        <w:spacing w:line="200" w:lineRule="exact"/>
        <w:jc w:val="both"/>
        <w:rPr>
          <w:szCs w:val="24"/>
        </w:rPr>
      </w:pPr>
      <w:r>
        <w:rPr>
          <w:b/>
          <w:bCs/>
          <w:sz w:val="20"/>
          <w:szCs w:val="16"/>
        </w:rPr>
        <w:t>NO TIENE VALIDEZ LEGAL.</w:t>
      </w:r>
    </w:p>
    <w:sectPr w:rsidR="005B7833" w:rsidRPr="004639A2" w:rsidSect="00CE0630">
      <w:headerReference w:type="default" r:id="rId7"/>
      <w:pgSz w:w="12260" w:h="15840"/>
      <w:pgMar w:top="1701" w:right="1134" w:bottom="851" w:left="1701" w:header="4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EEC51" w14:textId="77777777" w:rsidR="00A05738" w:rsidRDefault="00A05738">
      <w:r>
        <w:separator/>
      </w:r>
    </w:p>
  </w:endnote>
  <w:endnote w:type="continuationSeparator" w:id="0">
    <w:p w14:paraId="62AECC87" w14:textId="77777777" w:rsidR="00A05738" w:rsidRDefault="00A0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B267" w14:textId="77777777" w:rsidR="00A05738" w:rsidRDefault="00A05738">
      <w:r>
        <w:separator/>
      </w:r>
    </w:p>
  </w:footnote>
  <w:footnote w:type="continuationSeparator" w:id="0">
    <w:p w14:paraId="231FD22D" w14:textId="77777777" w:rsidR="00A05738" w:rsidRDefault="00A05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B08F" w14:textId="5BA5F000" w:rsidR="005B7833" w:rsidRDefault="00A05738">
    <w:pPr>
      <w:spacing w:line="200" w:lineRule="exact"/>
    </w:pPr>
    <w:r>
      <w:pict w14:anchorId="76562CD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6.55pt;margin-top:35.95pt;width:318.65pt;height:27.8pt;z-index:-251658752;mso-position-horizontal-relative:page;mso-position-vertical-relative:page" filled="f" stroked="f">
          <v:textbox inset="0,0,0,0">
            <w:txbxContent>
              <w:p w14:paraId="63028473" w14:textId="77777777" w:rsidR="005B7833" w:rsidRPr="00792E8E" w:rsidRDefault="007B7B1C">
                <w:pPr>
                  <w:spacing w:line="260" w:lineRule="exact"/>
                  <w:ind w:left="-18" w:right="-18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Mun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G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z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,</w:t>
                </w:r>
                <w:r w:rsidRPr="00792E8E">
                  <w:rPr>
                    <w:rFonts w:ascii="Arial" w:eastAsia="Arial" w:hAnsi="Arial" w:cs="Arial"/>
                    <w:spacing w:val="-1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4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ep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me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to</w:t>
                </w:r>
                <w:r w:rsidRPr="00792E8E">
                  <w:rPr>
                    <w:rFonts w:ascii="Arial" w:eastAsia="Arial" w:hAnsi="Arial" w:cs="Arial"/>
                    <w:spacing w:val="-1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n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lva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w w:val="99"/>
                    <w:szCs w:val="24"/>
                  </w:rPr>
                  <w:t>r</w:t>
                </w:r>
              </w:p>
              <w:p w14:paraId="72A01BE5" w14:textId="76FB4061" w:rsidR="005B7833" w:rsidRPr="00792E8E" w:rsidRDefault="007B7B1C">
                <w:pPr>
                  <w:ind w:left="1084" w:right="1080"/>
                  <w:jc w:val="center"/>
                  <w:rPr>
                    <w:rFonts w:ascii="Arial" w:eastAsia="Arial" w:hAnsi="Arial" w:cs="Arial"/>
                    <w:szCs w:val="24"/>
                  </w:rPr>
                </w:pP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ct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6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y</w:t>
                </w:r>
                <w:r w:rsidRPr="00792E8E">
                  <w:rPr>
                    <w:rFonts w:ascii="Arial" w:eastAsia="Arial" w:hAnsi="Arial" w:cs="Arial"/>
                    <w:spacing w:val="-2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c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r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o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s</w:t>
                </w:r>
                <w:r w:rsidRPr="00792E8E">
                  <w:rPr>
                    <w:rFonts w:ascii="Arial" w:eastAsia="Arial" w:hAnsi="Arial" w:cs="Arial"/>
                    <w:spacing w:val="-10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szCs w:val="24"/>
                  </w:rPr>
                  <w:t>M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un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ic</w:t>
                </w:r>
                <w:r w:rsidRPr="00792E8E">
                  <w:rPr>
                    <w:rFonts w:ascii="Arial" w:eastAsia="Arial" w:hAnsi="Arial" w:cs="Arial"/>
                    <w:spacing w:val="1"/>
                    <w:szCs w:val="24"/>
                  </w:rPr>
                  <w:t>i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p</w:t>
                </w:r>
                <w:r w:rsidRPr="00792E8E">
                  <w:rPr>
                    <w:rFonts w:ascii="Arial" w:eastAsia="Arial" w:hAnsi="Arial" w:cs="Arial"/>
                    <w:spacing w:val="-1"/>
                    <w:szCs w:val="24"/>
                  </w:rPr>
                  <w:t>a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les</w:t>
                </w:r>
                <w:r w:rsidRPr="00792E8E">
                  <w:rPr>
                    <w:rFonts w:ascii="Arial" w:eastAsia="Arial" w:hAnsi="Arial" w:cs="Arial"/>
                    <w:spacing w:val="-1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3"/>
                    <w:szCs w:val="24"/>
                  </w:rPr>
                  <w:t>d</w:t>
                </w:r>
                <w:r w:rsidRPr="00792E8E">
                  <w:rPr>
                    <w:rFonts w:ascii="Arial" w:eastAsia="Arial" w:hAnsi="Arial" w:cs="Arial"/>
                    <w:szCs w:val="24"/>
                  </w:rPr>
                  <w:t>e</w:t>
                </w:r>
                <w:r w:rsidRPr="00792E8E">
                  <w:rPr>
                    <w:rFonts w:ascii="Arial" w:eastAsia="Arial" w:hAnsi="Arial" w:cs="Arial"/>
                    <w:spacing w:val="-4"/>
                    <w:szCs w:val="24"/>
                  </w:rPr>
                  <w:t xml:space="preserve"> 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Pr="00792E8E">
                  <w:rPr>
                    <w:rFonts w:ascii="Arial" w:eastAsia="Arial" w:hAnsi="Arial" w:cs="Arial"/>
                    <w:spacing w:val="-1"/>
                    <w:w w:val="99"/>
                    <w:szCs w:val="24"/>
                  </w:rPr>
                  <w:t>0</w:t>
                </w:r>
                <w:r w:rsidRPr="00792E8E">
                  <w:rPr>
                    <w:rFonts w:ascii="Arial" w:eastAsia="Arial" w:hAnsi="Arial" w:cs="Arial"/>
                    <w:spacing w:val="2"/>
                    <w:w w:val="99"/>
                    <w:szCs w:val="24"/>
                  </w:rPr>
                  <w:t>2</w:t>
                </w:r>
                <w:r w:rsidR="00856BEC">
                  <w:rPr>
                    <w:rFonts w:ascii="Arial" w:eastAsia="Arial" w:hAnsi="Arial" w:cs="Arial"/>
                    <w:w w:val="99"/>
                    <w:szCs w:val="24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628E"/>
    <w:multiLevelType w:val="hybridMultilevel"/>
    <w:tmpl w:val="1FBCDE8E"/>
    <w:lvl w:ilvl="0" w:tplc="8C3E9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6C4E"/>
    <w:multiLevelType w:val="multilevel"/>
    <w:tmpl w:val="914E03A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33"/>
    <w:rsid w:val="000104FF"/>
    <w:rsid w:val="00011695"/>
    <w:rsid w:val="000136A9"/>
    <w:rsid w:val="000279FD"/>
    <w:rsid w:val="00053908"/>
    <w:rsid w:val="00066209"/>
    <w:rsid w:val="000700C1"/>
    <w:rsid w:val="000A72BA"/>
    <w:rsid w:val="000B0C8C"/>
    <w:rsid w:val="000B4040"/>
    <w:rsid w:val="000D7937"/>
    <w:rsid w:val="000F1E9B"/>
    <w:rsid w:val="000F4120"/>
    <w:rsid w:val="00110E82"/>
    <w:rsid w:val="00114BDF"/>
    <w:rsid w:val="00114EDD"/>
    <w:rsid w:val="00124617"/>
    <w:rsid w:val="00133514"/>
    <w:rsid w:val="00135731"/>
    <w:rsid w:val="00135D71"/>
    <w:rsid w:val="001469B4"/>
    <w:rsid w:val="00154B3E"/>
    <w:rsid w:val="001763BF"/>
    <w:rsid w:val="001A5218"/>
    <w:rsid w:val="001A5E57"/>
    <w:rsid w:val="001B24D4"/>
    <w:rsid w:val="001B4D59"/>
    <w:rsid w:val="001D158C"/>
    <w:rsid w:val="001F6547"/>
    <w:rsid w:val="00216D8C"/>
    <w:rsid w:val="0022656F"/>
    <w:rsid w:val="002363C4"/>
    <w:rsid w:val="002421F0"/>
    <w:rsid w:val="00243C9A"/>
    <w:rsid w:val="0025764C"/>
    <w:rsid w:val="00263049"/>
    <w:rsid w:val="002704A0"/>
    <w:rsid w:val="00282EAD"/>
    <w:rsid w:val="002A4312"/>
    <w:rsid w:val="002A5124"/>
    <w:rsid w:val="002C1CE8"/>
    <w:rsid w:val="002C6DD7"/>
    <w:rsid w:val="002D09BC"/>
    <w:rsid w:val="002E0129"/>
    <w:rsid w:val="002E42E6"/>
    <w:rsid w:val="002E4428"/>
    <w:rsid w:val="002F4D1D"/>
    <w:rsid w:val="002F5E3A"/>
    <w:rsid w:val="00312CEC"/>
    <w:rsid w:val="0034512C"/>
    <w:rsid w:val="00363F9D"/>
    <w:rsid w:val="003645BF"/>
    <w:rsid w:val="0036589B"/>
    <w:rsid w:val="003731D1"/>
    <w:rsid w:val="003766A5"/>
    <w:rsid w:val="0037739E"/>
    <w:rsid w:val="00377E2D"/>
    <w:rsid w:val="00381FF9"/>
    <w:rsid w:val="003A1E71"/>
    <w:rsid w:val="003A2BF2"/>
    <w:rsid w:val="003B7DC0"/>
    <w:rsid w:val="003C37A9"/>
    <w:rsid w:val="003D6BC9"/>
    <w:rsid w:val="004153E9"/>
    <w:rsid w:val="004263E7"/>
    <w:rsid w:val="0043517B"/>
    <w:rsid w:val="004522DC"/>
    <w:rsid w:val="004639A2"/>
    <w:rsid w:val="00472436"/>
    <w:rsid w:val="004979BC"/>
    <w:rsid w:val="004F29BB"/>
    <w:rsid w:val="005021D5"/>
    <w:rsid w:val="00507736"/>
    <w:rsid w:val="005119BD"/>
    <w:rsid w:val="00543C3A"/>
    <w:rsid w:val="005828C0"/>
    <w:rsid w:val="00585D75"/>
    <w:rsid w:val="00594376"/>
    <w:rsid w:val="005A10DC"/>
    <w:rsid w:val="005B186D"/>
    <w:rsid w:val="005B2394"/>
    <w:rsid w:val="005B722F"/>
    <w:rsid w:val="005B74B3"/>
    <w:rsid w:val="005B7833"/>
    <w:rsid w:val="005D0335"/>
    <w:rsid w:val="005F11CF"/>
    <w:rsid w:val="00605265"/>
    <w:rsid w:val="006133C1"/>
    <w:rsid w:val="00646174"/>
    <w:rsid w:val="00652A64"/>
    <w:rsid w:val="006816D0"/>
    <w:rsid w:val="00695696"/>
    <w:rsid w:val="006A68B2"/>
    <w:rsid w:val="006B01C5"/>
    <w:rsid w:val="006C0455"/>
    <w:rsid w:val="006D3782"/>
    <w:rsid w:val="006F02A5"/>
    <w:rsid w:val="006F3A50"/>
    <w:rsid w:val="006F5C78"/>
    <w:rsid w:val="007161D8"/>
    <w:rsid w:val="00735D0B"/>
    <w:rsid w:val="007447C8"/>
    <w:rsid w:val="007452C6"/>
    <w:rsid w:val="0075038D"/>
    <w:rsid w:val="007544F5"/>
    <w:rsid w:val="00782B5A"/>
    <w:rsid w:val="00792E8E"/>
    <w:rsid w:val="007B7B1C"/>
    <w:rsid w:val="007D3884"/>
    <w:rsid w:val="007D4BD9"/>
    <w:rsid w:val="007D5969"/>
    <w:rsid w:val="007D7D50"/>
    <w:rsid w:val="007E25B2"/>
    <w:rsid w:val="007E630A"/>
    <w:rsid w:val="007F53EF"/>
    <w:rsid w:val="00815804"/>
    <w:rsid w:val="008240F8"/>
    <w:rsid w:val="0083552C"/>
    <w:rsid w:val="00856BEC"/>
    <w:rsid w:val="0087379E"/>
    <w:rsid w:val="00877162"/>
    <w:rsid w:val="00880AF8"/>
    <w:rsid w:val="008A3525"/>
    <w:rsid w:val="008B19B8"/>
    <w:rsid w:val="008B569B"/>
    <w:rsid w:val="008C4320"/>
    <w:rsid w:val="008C75DA"/>
    <w:rsid w:val="008E383E"/>
    <w:rsid w:val="008E4F1F"/>
    <w:rsid w:val="00906A13"/>
    <w:rsid w:val="00915FBC"/>
    <w:rsid w:val="0093215E"/>
    <w:rsid w:val="009337A4"/>
    <w:rsid w:val="009506E6"/>
    <w:rsid w:val="00967B15"/>
    <w:rsid w:val="00986017"/>
    <w:rsid w:val="009911AE"/>
    <w:rsid w:val="009B5686"/>
    <w:rsid w:val="009C2C84"/>
    <w:rsid w:val="00A02162"/>
    <w:rsid w:val="00A05738"/>
    <w:rsid w:val="00A14E75"/>
    <w:rsid w:val="00A25E5A"/>
    <w:rsid w:val="00A92932"/>
    <w:rsid w:val="00AA149A"/>
    <w:rsid w:val="00AA3034"/>
    <w:rsid w:val="00AA7577"/>
    <w:rsid w:val="00AB6B99"/>
    <w:rsid w:val="00AC3BE5"/>
    <w:rsid w:val="00AC5E82"/>
    <w:rsid w:val="00AD2E06"/>
    <w:rsid w:val="00AD46F5"/>
    <w:rsid w:val="00AD5231"/>
    <w:rsid w:val="00AE1275"/>
    <w:rsid w:val="00AE56C1"/>
    <w:rsid w:val="00AF7CA9"/>
    <w:rsid w:val="00B13385"/>
    <w:rsid w:val="00B16E22"/>
    <w:rsid w:val="00B205EB"/>
    <w:rsid w:val="00B2081D"/>
    <w:rsid w:val="00B231C9"/>
    <w:rsid w:val="00B24E1D"/>
    <w:rsid w:val="00B4105F"/>
    <w:rsid w:val="00B45626"/>
    <w:rsid w:val="00BA7576"/>
    <w:rsid w:val="00BB0A12"/>
    <w:rsid w:val="00BB3E58"/>
    <w:rsid w:val="00BC03C3"/>
    <w:rsid w:val="00BC0F2C"/>
    <w:rsid w:val="00BC3653"/>
    <w:rsid w:val="00BD0E19"/>
    <w:rsid w:val="00BD1960"/>
    <w:rsid w:val="00BF52ED"/>
    <w:rsid w:val="00C112FA"/>
    <w:rsid w:val="00C1232F"/>
    <w:rsid w:val="00C26451"/>
    <w:rsid w:val="00C2738C"/>
    <w:rsid w:val="00C31FAC"/>
    <w:rsid w:val="00C87389"/>
    <w:rsid w:val="00C90A9F"/>
    <w:rsid w:val="00C932EE"/>
    <w:rsid w:val="00CA0158"/>
    <w:rsid w:val="00CB0A2C"/>
    <w:rsid w:val="00CB332B"/>
    <w:rsid w:val="00CC273C"/>
    <w:rsid w:val="00CC549A"/>
    <w:rsid w:val="00CE0630"/>
    <w:rsid w:val="00D104E8"/>
    <w:rsid w:val="00D1718E"/>
    <w:rsid w:val="00D31463"/>
    <w:rsid w:val="00D32B1F"/>
    <w:rsid w:val="00D532F0"/>
    <w:rsid w:val="00D625E7"/>
    <w:rsid w:val="00D6341C"/>
    <w:rsid w:val="00D70489"/>
    <w:rsid w:val="00DB28A8"/>
    <w:rsid w:val="00DC249A"/>
    <w:rsid w:val="00DE03AF"/>
    <w:rsid w:val="00DE6CB1"/>
    <w:rsid w:val="00DF2046"/>
    <w:rsid w:val="00E273D8"/>
    <w:rsid w:val="00E30043"/>
    <w:rsid w:val="00E32B46"/>
    <w:rsid w:val="00E501BF"/>
    <w:rsid w:val="00E53531"/>
    <w:rsid w:val="00E535E6"/>
    <w:rsid w:val="00E574C9"/>
    <w:rsid w:val="00E662ED"/>
    <w:rsid w:val="00E73D9B"/>
    <w:rsid w:val="00E82CBD"/>
    <w:rsid w:val="00EA7C5E"/>
    <w:rsid w:val="00EB0014"/>
    <w:rsid w:val="00EB0A0E"/>
    <w:rsid w:val="00EB712D"/>
    <w:rsid w:val="00EC6AA3"/>
    <w:rsid w:val="00ED0E62"/>
    <w:rsid w:val="00ED2BF2"/>
    <w:rsid w:val="00ED5E93"/>
    <w:rsid w:val="00EE0788"/>
    <w:rsid w:val="00EE5AEE"/>
    <w:rsid w:val="00F60662"/>
    <w:rsid w:val="00F742BF"/>
    <w:rsid w:val="00F86FE4"/>
    <w:rsid w:val="00F9628D"/>
    <w:rsid w:val="00FA0669"/>
    <w:rsid w:val="00FE2C7F"/>
    <w:rsid w:val="00FE43C3"/>
    <w:rsid w:val="00FE593B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4D482"/>
  <w15:docId w15:val="{99597DAB-D369-4CF2-A451-7FC4D76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26"/>
    <w:rPr>
      <w:sz w:val="24"/>
      <w:lang w:val="es-SV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2E8E"/>
  </w:style>
  <w:style w:type="paragraph" w:styleId="Piedepgina">
    <w:name w:val="footer"/>
    <w:basedOn w:val="Normal"/>
    <w:link w:val="PiedepginaCar"/>
    <w:uiPriority w:val="99"/>
    <w:unhideWhenUsed/>
    <w:rsid w:val="00792E8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E8E"/>
  </w:style>
  <w:style w:type="paragraph" w:styleId="Sinespaciado">
    <w:name w:val="No Spacing"/>
    <w:link w:val="SinespaciadoCar"/>
    <w:uiPriority w:val="1"/>
    <w:qFormat/>
    <w:rsid w:val="00AE56C1"/>
    <w:pPr>
      <w:keepNext/>
      <w:keepLines/>
      <w:widowControl w:val="0"/>
      <w:spacing w:before="100" w:beforeAutospacing="1" w:after="100" w:afterAutospacing="1"/>
      <w:contextualSpacing/>
      <w:jc w:val="both"/>
    </w:pPr>
    <w:rPr>
      <w:rFonts w:ascii="Arial" w:eastAsiaTheme="minorHAnsi" w:hAnsi="Arial" w:cstheme="minorBidi"/>
      <w:sz w:val="24"/>
      <w:szCs w:val="22"/>
      <w:lang w:val="es-SV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B0C8C"/>
    <w:rPr>
      <w:rFonts w:ascii="Arial" w:eastAsiaTheme="minorHAnsi" w:hAnsi="Arial" w:cstheme="minorBidi"/>
      <w:sz w:val="24"/>
      <w:szCs w:val="22"/>
      <w:lang w:val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2211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GUAZAPA</dc:creator>
  <cp:lastModifiedBy>UATM Guazapa</cp:lastModifiedBy>
  <cp:revision>11</cp:revision>
  <dcterms:created xsi:type="dcterms:W3CDTF">2022-11-22T20:23:00Z</dcterms:created>
  <dcterms:modified xsi:type="dcterms:W3CDTF">2023-01-03T16:15:00Z</dcterms:modified>
</cp:coreProperties>
</file>