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BA6" w14:textId="5EC81FE0" w:rsidR="00E4166D" w:rsidRDefault="00AE56C1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</w:t>
      </w:r>
      <w:bookmarkStart w:id="0" w:name="_Hlk125972201"/>
      <w:r w:rsidR="0085770B">
        <w:rPr>
          <w:rFonts w:ascii="Times New Roman" w:hAnsi="Times New Roman" w:cs="Times New Roman"/>
          <w:b/>
          <w:szCs w:val="24"/>
        </w:rPr>
        <w:t>5</w:t>
      </w:r>
      <w:r w:rsidR="00D132FD">
        <w:rPr>
          <w:rFonts w:ascii="Times New Roman" w:hAnsi="Times New Roman" w:cs="Times New Roman"/>
          <w:b/>
          <w:szCs w:val="24"/>
        </w:rPr>
        <w:t>3</w:t>
      </w:r>
    </w:p>
    <w:p w14:paraId="3E7BB09D" w14:textId="2A334184" w:rsidR="00CE5138" w:rsidRDefault="00CE513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16DECA81" w14:textId="6BBCA9AA" w:rsidR="00E91970" w:rsidRDefault="00CE5138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041E71">
        <w:rPr>
          <w:rFonts w:ascii="Times New Roman" w:hAnsi="Times New Roman"/>
          <w:b/>
          <w:szCs w:val="24"/>
          <w:shd w:val="clear" w:color="auto" w:fill="FFFFFF"/>
        </w:rPr>
        <w:t xml:space="preserve">ACTA NÚMERO </w:t>
      </w:r>
      <w:r>
        <w:rPr>
          <w:rFonts w:ascii="Times New Roman" w:hAnsi="Times New Roman"/>
          <w:b/>
          <w:szCs w:val="24"/>
          <w:shd w:val="clear" w:color="auto" w:fill="FFFFFF"/>
        </w:rPr>
        <w:t>CINCUENTA Y TRES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rFonts w:ascii="Times New Roman" w:hAnsi="Times New Roman"/>
          <w:szCs w:val="24"/>
          <w:shd w:val="clear" w:color="auto" w:fill="FFFFFF"/>
        </w:rPr>
        <w:t>Extraordinaria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celebrada por el Concejo Municipal de Guazapa, a las </w:t>
      </w:r>
      <w:r>
        <w:rPr>
          <w:rFonts w:ascii="Times New Roman" w:hAnsi="Times New Roman"/>
          <w:szCs w:val="24"/>
          <w:shd w:val="clear" w:color="auto" w:fill="FFFFFF"/>
        </w:rPr>
        <w:t>diecisiete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horas del </w:t>
      </w:r>
      <w:r>
        <w:rPr>
          <w:rFonts w:ascii="Times New Roman" w:hAnsi="Times New Roman"/>
          <w:szCs w:val="24"/>
          <w:shd w:val="clear" w:color="auto" w:fill="FFFFFF"/>
        </w:rPr>
        <w:t>día dieciséis de noviembre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del año dos mil veintitrés. Convocada y Presidida por el Señor ALCALDE, </w:t>
      </w:r>
      <w:r>
        <w:rPr>
          <w:rFonts w:ascii="Times New Roman" w:hAnsi="Times New Roman"/>
          <w:szCs w:val="24"/>
          <w:shd w:val="clear" w:color="auto" w:fill="FFFFFF"/>
        </w:rPr>
        <w:t>José Héctor Salguero Ruano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, a la cual asistieron: SÍNDICO MUNICIPAL, Juan Dalton Martínez Pineda. REGIDORES PROPIETARIOS: Dinora Elizabeth Rodríguez de Rodríguez; </w:t>
      </w:r>
      <w:r>
        <w:rPr>
          <w:rFonts w:ascii="Times New Roman" w:hAnsi="Times New Roman"/>
          <w:szCs w:val="24"/>
          <w:shd w:val="clear" w:color="auto" w:fill="FFFFFF"/>
        </w:rPr>
        <w:t xml:space="preserve">Elenilson Marroquín Rivera; 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Julio César Estrada Alvarado; Juan José Quintanilla Díaz; Hazell Evelyn Henríquez de Coto; Antonio Escobar Hernández; Sara Segura de Rivera; Francisco Alberto Mayorga Pérez; Regidores Suplentes: Iris Ivette Hernández Valle; Reyna Isabel Valle Miranda; Santos Rafael Carpio; Rosa Guevara de Alas; Se verificó </w:t>
      </w:r>
      <w:r w:rsidRPr="00041E71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</w:t>
      </w:r>
      <w:r>
        <w:rPr>
          <w:rFonts w:ascii="Times New Roman" w:hAnsi="Times New Roman"/>
          <w:szCs w:val="24"/>
          <w:shd w:val="clear" w:color="auto" w:fill="FFFFFF"/>
        </w:rPr>
        <w:t>,</w:t>
      </w:r>
      <w:r w:rsidRPr="00041E71">
        <w:rPr>
          <w:rFonts w:ascii="Times New Roman" w:hAnsi="Times New Roman"/>
          <w:szCs w:val="24"/>
          <w:shd w:val="clear" w:color="auto" w:fill="FFFFFF"/>
        </w:rPr>
        <w:t xml:space="preserve"> dio por abierta la SESIÓN. Acto seguido </w:t>
      </w:r>
      <w:r>
        <w:rPr>
          <w:rFonts w:ascii="Times New Roman" w:hAnsi="Times New Roman"/>
          <w:szCs w:val="24"/>
          <w:shd w:val="clear" w:color="auto" w:fill="FFFFFF"/>
        </w:rPr>
        <w:t>e</w:t>
      </w:r>
      <w:r w:rsidRPr="00041E71">
        <w:rPr>
          <w:rFonts w:ascii="Times New Roman" w:hAnsi="Times New Roman"/>
          <w:szCs w:val="24"/>
          <w:shd w:val="clear" w:color="auto" w:fill="FFFFFF"/>
        </w:rPr>
        <w:t>miten los siguientes Acuerdos</w:t>
      </w:r>
      <w:r w:rsidRPr="00041E71">
        <w:rPr>
          <w:rFonts w:ascii="Times New Roman" w:hAnsi="Times New Roman"/>
          <w:b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 </w:t>
      </w:r>
      <w:r w:rsidRPr="006E5BC1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UNO</w:t>
      </w:r>
      <w:r w:rsidRPr="006E5BC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E7633">
        <w:rPr>
          <w:rFonts w:ascii="Times New Roman" w:hAnsi="Times New Roman" w:cs="Times New Roman"/>
          <w:szCs w:val="24"/>
        </w:rPr>
        <w:t>Vista el acta del PEO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la cual está incompleta, por no haberse realizado la evaluación legal de la oferta presentada por la empresa </w:t>
      </w:r>
      <w:r w:rsidRPr="00CE5138">
        <w:rPr>
          <w:rFonts w:ascii="Times New Roman" w:hAnsi="Times New Roman" w:cs="Times New Roman"/>
          <w:bCs/>
          <w:szCs w:val="24"/>
          <w:highlight w:val="black"/>
        </w:rPr>
        <w:t>XXXXXXXXXXX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A025C">
        <w:rPr>
          <w:rFonts w:ascii="Times New Roman" w:hAnsi="Times New Roman" w:cs="Times New Roman"/>
          <w:bCs/>
          <w:szCs w:val="24"/>
        </w:rPr>
        <w:t>por no contar con abogado en la Institución,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A3D92">
        <w:rPr>
          <w:rFonts w:ascii="Times New Roman" w:hAnsi="Times New Roman" w:cs="Times New Roman"/>
          <w:bCs/>
          <w:szCs w:val="24"/>
        </w:rPr>
        <w:t xml:space="preserve">para evaluar la </w:t>
      </w:r>
      <w:r>
        <w:rPr>
          <w:rFonts w:ascii="Times New Roman" w:hAnsi="Times New Roman" w:cs="Times New Roman"/>
          <w:bCs/>
          <w:szCs w:val="24"/>
        </w:rPr>
        <w:t>o</w:t>
      </w:r>
      <w:r w:rsidRPr="005A3D92">
        <w:rPr>
          <w:rFonts w:ascii="Times New Roman" w:hAnsi="Times New Roman" w:cs="Times New Roman"/>
          <w:bCs/>
          <w:szCs w:val="24"/>
        </w:rPr>
        <w:t xml:space="preserve">ferta de </w:t>
      </w:r>
      <w:r>
        <w:rPr>
          <w:rFonts w:ascii="Times New Roman" w:hAnsi="Times New Roman" w:cs="Times New Roman"/>
          <w:bCs/>
          <w:szCs w:val="24"/>
        </w:rPr>
        <w:t>l</w:t>
      </w:r>
      <w:r w:rsidRPr="005A3D92">
        <w:rPr>
          <w:rFonts w:ascii="Times New Roman" w:hAnsi="Times New Roman" w:cs="Times New Roman"/>
          <w:bCs/>
          <w:szCs w:val="24"/>
        </w:rPr>
        <w:t>icitación</w:t>
      </w:r>
      <w:r>
        <w:rPr>
          <w:rFonts w:ascii="Times New Roman" w:hAnsi="Times New Roman" w:cs="Times New Roman"/>
          <w:bCs/>
          <w:szCs w:val="24"/>
        </w:rPr>
        <w:t xml:space="preserve">, del proyecto </w:t>
      </w:r>
      <w:r w:rsidRPr="00D64562">
        <w:rPr>
          <w:rFonts w:ascii="Times New Roman" w:hAnsi="Times New Roman"/>
          <w:b/>
          <w:szCs w:val="24"/>
        </w:rPr>
        <w:t>Construcción de cordón cuneta y asfaltado de antigua calle troncal del norte, colonia el Trapiche I cantón San Jerónimo municipio de Guazapa departamento de San Salvador.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A3D92">
        <w:rPr>
          <w:rFonts w:ascii="Times New Roman" w:hAnsi="Times New Roman" w:cs="Times New Roman"/>
          <w:bCs/>
          <w:szCs w:val="24"/>
        </w:rPr>
        <w:t>por contratación directa</w:t>
      </w:r>
      <w:r>
        <w:rPr>
          <w:rFonts w:ascii="Times New Roman" w:hAnsi="Times New Roman" w:cs="Times New Roman"/>
          <w:bCs/>
          <w:szCs w:val="24"/>
        </w:rPr>
        <w:t xml:space="preserve"> según lo establecido en el artículo 41 </w:t>
      </w:r>
      <w:r w:rsidRPr="008627E0">
        <w:rPr>
          <w:rFonts w:ascii="Times New Roman" w:hAnsi="Times New Roman" w:cs="Times New Roman"/>
          <w:szCs w:val="24"/>
        </w:rPr>
        <w:t>de la Ley de Compras Públicas</w:t>
      </w:r>
      <w:r>
        <w:rPr>
          <w:rFonts w:ascii="Times New Roman" w:hAnsi="Times New Roman" w:cs="Times New Roman"/>
          <w:szCs w:val="24"/>
        </w:rPr>
        <w:t>, con</w:t>
      </w:r>
      <w:r w:rsidRPr="008627E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número de proceso </w:t>
      </w:r>
      <w:r>
        <w:rPr>
          <w:rFonts w:ascii="Times New Roman" w:hAnsi="Times New Roman" w:cs="Times New Roman"/>
          <w:b/>
          <w:bCs/>
          <w:szCs w:val="24"/>
        </w:rPr>
        <w:t xml:space="preserve">8606-2023-P0045, </w:t>
      </w:r>
      <w:r w:rsidRPr="00DB7C27">
        <w:rPr>
          <w:rFonts w:ascii="Times New Roman" w:hAnsi="Times New Roman" w:cs="Times New Roman"/>
          <w:b/>
          <w:bCs/>
          <w:szCs w:val="24"/>
        </w:rPr>
        <w:t xml:space="preserve">Suministro de materiales colocación y compactación de mezcla asfáltica en caliente E= 5CM </w:t>
      </w:r>
      <w:r>
        <w:rPr>
          <w:rFonts w:ascii="Times New Roman" w:hAnsi="Times New Roman" w:cs="Times New Roman"/>
          <w:b/>
          <w:bCs/>
          <w:szCs w:val="24"/>
        </w:rPr>
        <w:t>(</w:t>
      </w:r>
      <w:r w:rsidRPr="00DB7C27">
        <w:rPr>
          <w:rFonts w:ascii="Times New Roman" w:hAnsi="Times New Roman" w:cs="Times New Roman"/>
          <w:b/>
          <w:bCs/>
          <w:szCs w:val="24"/>
        </w:rPr>
        <w:t>terminado</w:t>
      </w:r>
      <w:r>
        <w:rPr>
          <w:rFonts w:ascii="Times New Roman" w:hAnsi="Times New Roman" w:cs="Times New Roman"/>
          <w:b/>
          <w:bCs/>
          <w:szCs w:val="24"/>
        </w:rPr>
        <w:t>)</w:t>
      </w:r>
      <w:r w:rsidRPr="00DB7C27">
        <w:rPr>
          <w:rFonts w:ascii="Times New Roman" w:hAnsi="Times New Roman" w:cs="Times New Roman"/>
          <w:b/>
          <w:bCs/>
          <w:szCs w:val="24"/>
        </w:rPr>
        <w:t>, riego de liga con emulsión asfáltica 0.30 gal/m2 y 25 ml de túmulo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hAnsi="Times New Roman" w:cs="Times New Roman"/>
          <w:bCs/>
          <w:szCs w:val="24"/>
        </w:rPr>
        <w:t xml:space="preserve">Ante tal situación el Concejo Municipal realiza la consulta por correo electrónico a la DINAC, </w:t>
      </w:r>
      <w:r>
        <w:rPr>
          <w:rFonts w:ascii="Times New Roman" w:hAnsi="Times New Roman" w:cs="Times New Roman"/>
          <w:szCs w:val="24"/>
        </w:rPr>
        <w:t xml:space="preserve">la cual sugiere que lo procedente es realizar sustancialmente efecto revocatorio del acto administrativo, contemplados en los Artículos 120 y 121 de la Ley de procedimientos Administrativos de manera supletorio, para realizar una interpretación extensiva, al Artículo 169 de la Ley de Compras Públicas. </w:t>
      </w:r>
      <w:r>
        <w:rPr>
          <w:rFonts w:ascii="Times New Roman" w:hAnsi="Times New Roman" w:cs="Times New Roman"/>
          <w:bCs/>
          <w:szCs w:val="24"/>
        </w:rPr>
        <w:t xml:space="preserve">Por lo tanto, este Concejo Municipal en uso de las facultades que le confiere el Código Municipal de manera unánime. </w:t>
      </w:r>
      <w:r w:rsidRPr="00A14254">
        <w:rPr>
          <w:rFonts w:ascii="Times New Roman" w:hAnsi="Times New Roman" w:cs="Times New Roman"/>
          <w:b/>
          <w:szCs w:val="24"/>
        </w:rPr>
        <w:t>ACUERDA</w:t>
      </w:r>
      <w:r>
        <w:rPr>
          <w:rFonts w:ascii="Times New Roman" w:hAnsi="Times New Roman" w:cs="Times New Roman"/>
          <w:b/>
          <w:szCs w:val="24"/>
        </w:rPr>
        <w:t xml:space="preserve">: </w:t>
      </w:r>
      <w:r>
        <w:rPr>
          <w:rFonts w:ascii="Times New Roman" w:hAnsi="Times New Roman" w:cs="Times New Roman"/>
          <w:bCs/>
          <w:szCs w:val="24"/>
        </w:rPr>
        <w:t xml:space="preserve">Revocar el acto Administrativo, correspondiente al acta numero dos celebrada en las instalaciones de la alcaldía Municipal de Guazapa a las catorce horas treinta minutos del día seis de noviembre del año dos mil veintitrés, integrada los miembros del PEO correspondiente </w:t>
      </w:r>
      <w:r>
        <w:rPr>
          <w:rFonts w:ascii="Times New Roman" w:hAnsi="Times New Roman" w:cs="Times New Roman"/>
          <w:szCs w:val="24"/>
        </w:rPr>
        <w:t xml:space="preserve">al número proceso </w:t>
      </w:r>
      <w:r>
        <w:rPr>
          <w:rFonts w:ascii="Times New Roman" w:hAnsi="Times New Roman" w:cs="Times New Roman"/>
          <w:b/>
          <w:bCs/>
          <w:szCs w:val="24"/>
        </w:rPr>
        <w:t xml:space="preserve">8606-2023-P0045, </w:t>
      </w:r>
      <w:r w:rsidRPr="00DB7C27">
        <w:rPr>
          <w:rFonts w:ascii="Times New Roman" w:hAnsi="Times New Roman" w:cs="Times New Roman"/>
          <w:b/>
          <w:bCs/>
          <w:szCs w:val="24"/>
        </w:rPr>
        <w:t xml:space="preserve">Suministro de materiales colocación y compactación de mezcla asfáltica en caliente E= 5CM </w:t>
      </w:r>
      <w:r>
        <w:rPr>
          <w:rFonts w:ascii="Times New Roman" w:hAnsi="Times New Roman" w:cs="Times New Roman"/>
          <w:b/>
          <w:bCs/>
          <w:szCs w:val="24"/>
        </w:rPr>
        <w:t>(</w:t>
      </w:r>
      <w:r w:rsidRPr="00DB7C27">
        <w:rPr>
          <w:rFonts w:ascii="Times New Roman" w:hAnsi="Times New Roman" w:cs="Times New Roman"/>
          <w:b/>
          <w:bCs/>
          <w:szCs w:val="24"/>
        </w:rPr>
        <w:t>terminado</w:t>
      </w:r>
      <w:r>
        <w:rPr>
          <w:rFonts w:ascii="Times New Roman" w:hAnsi="Times New Roman" w:cs="Times New Roman"/>
          <w:b/>
          <w:bCs/>
          <w:szCs w:val="24"/>
        </w:rPr>
        <w:t>)</w:t>
      </w:r>
      <w:r w:rsidRPr="00DB7C27">
        <w:rPr>
          <w:rFonts w:ascii="Times New Roman" w:hAnsi="Times New Roman" w:cs="Times New Roman"/>
          <w:b/>
          <w:bCs/>
          <w:szCs w:val="24"/>
        </w:rPr>
        <w:t>, riego de liga con emulsión asfáltica 0.30 gal/m2 y 25 ml de túmulo</w:t>
      </w:r>
      <w:r>
        <w:rPr>
          <w:rFonts w:ascii="Times New Roman" w:hAnsi="Times New Roman" w:cs="Times New Roman"/>
          <w:b/>
          <w:bCs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para el proyecto </w:t>
      </w:r>
      <w:r w:rsidRPr="00D64562">
        <w:rPr>
          <w:rFonts w:ascii="Times New Roman" w:hAnsi="Times New Roman"/>
          <w:b/>
          <w:szCs w:val="24"/>
        </w:rPr>
        <w:t>Construcción de cordón cuneta y asfaltado de antigua calle troncal del norte, colonia el Trapiche I cantón San Jerónimo municipio de Guaza</w:t>
      </w:r>
      <w:r>
        <w:rPr>
          <w:rFonts w:ascii="Times New Roman" w:hAnsi="Times New Roman"/>
          <w:b/>
          <w:szCs w:val="24"/>
        </w:rPr>
        <w:t>pa departamento de San Salvador</w:t>
      </w:r>
      <w:r w:rsidRPr="00D6456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8270C4">
        <w:rPr>
          <w:rFonts w:ascii="Times New Roman" w:hAnsi="Times New Roman" w:cs="Times New Roman"/>
          <w:b/>
          <w:bCs/>
          <w:szCs w:val="24"/>
        </w:rPr>
        <w:t>NOTIFÍQUESE</w:t>
      </w:r>
      <w:r w:rsidRPr="009268E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y </w:t>
      </w:r>
      <w:r w:rsidRPr="009268E3">
        <w:rPr>
          <w:rFonts w:ascii="Times New Roman" w:hAnsi="Times New Roman" w:cs="Times New Roman"/>
          <w:b/>
          <w:bCs/>
          <w:szCs w:val="24"/>
        </w:rPr>
        <w:t>COMUNÍQUESE</w:t>
      </w:r>
      <w:r w:rsidRPr="009268E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6E5BC1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DOS</w:t>
      </w:r>
      <w:r w:rsidRPr="006E5BC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El Concejo Municipal en uso de las facultades que le confiere el Código Municipal de manera unánime. </w:t>
      </w:r>
      <w:r w:rsidRPr="00A14254">
        <w:rPr>
          <w:rFonts w:ascii="Times New Roman" w:hAnsi="Times New Roman" w:cs="Times New Roman"/>
          <w:b/>
          <w:szCs w:val="24"/>
        </w:rPr>
        <w:t>ACUERDA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Pr="00C9029C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ontratar un analista jurídico (Abogado), que forme parte del PEO, para la evaluación del proceso número </w:t>
      </w:r>
      <w:r>
        <w:rPr>
          <w:rFonts w:ascii="Times New Roman" w:hAnsi="Times New Roman" w:cs="Times New Roman"/>
          <w:b/>
          <w:bCs/>
          <w:szCs w:val="24"/>
        </w:rPr>
        <w:t xml:space="preserve">8606-2023-P0045, </w:t>
      </w:r>
      <w:r w:rsidRPr="00DB7C27">
        <w:rPr>
          <w:rFonts w:ascii="Times New Roman" w:hAnsi="Times New Roman" w:cs="Times New Roman"/>
          <w:b/>
          <w:bCs/>
          <w:szCs w:val="24"/>
        </w:rPr>
        <w:t xml:space="preserve">Suministro de materiales colocación y compactación de mezcla asfáltica en caliente E= 5CM </w:t>
      </w:r>
      <w:r>
        <w:rPr>
          <w:rFonts w:ascii="Times New Roman" w:hAnsi="Times New Roman" w:cs="Times New Roman"/>
          <w:b/>
          <w:bCs/>
          <w:szCs w:val="24"/>
        </w:rPr>
        <w:t>(</w:t>
      </w:r>
      <w:r w:rsidRPr="00DB7C27">
        <w:rPr>
          <w:rFonts w:ascii="Times New Roman" w:hAnsi="Times New Roman" w:cs="Times New Roman"/>
          <w:b/>
          <w:bCs/>
          <w:szCs w:val="24"/>
        </w:rPr>
        <w:t>terminado</w:t>
      </w:r>
      <w:r>
        <w:rPr>
          <w:rFonts w:ascii="Times New Roman" w:hAnsi="Times New Roman" w:cs="Times New Roman"/>
          <w:b/>
          <w:bCs/>
          <w:szCs w:val="24"/>
        </w:rPr>
        <w:t>)</w:t>
      </w:r>
      <w:r w:rsidRPr="00DB7C27">
        <w:rPr>
          <w:rFonts w:ascii="Times New Roman" w:hAnsi="Times New Roman" w:cs="Times New Roman"/>
          <w:b/>
          <w:bCs/>
          <w:szCs w:val="24"/>
        </w:rPr>
        <w:t>, riego de liga con emulsión asfáltica 0.30 gal/m2 y 25 ml de túmulo</w:t>
      </w:r>
      <w:r>
        <w:rPr>
          <w:rFonts w:ascii="Times New Roman" w:hAnsi="Times New Roman" w:cs="Times New Roman"/>
          <w:b/>
          <w:bCs/>
          <w:szCs w:val="24"/>
        </w:rPr>
        <w:t>,</w:t>
      </w:r>
      <w:r>
        <w:rPr>
          <w:rFonts w:ascii="Times New Roman" w:hAnsi="Times New Roman" w:cs="Times New Roman"/>
          <w:bCs/>
          <w:szCs w:val="24"/>
        </w:rPr>
        <w:t xml:space="preserve"> para el proyecto </w:t>
      </w:r>
      <w:r w:rsidRPr="00D64562">
        <w:rPr>
          <w:rFonts w:ascii="Times New Roman" w:hAnsi="Times New Roman"/>
          <w:b/>
          <w:szCs w:val="24"/>
        </w:rPr>
        <w:t>Construcción de cordón cuneta y asfaltado de antigua calle troncal del norte, colonia el Trapiche I cantón San Jerónimo municipio de Guaza</w:t>
      </w:r>
      <w:r>
        <w:rPr>
          <w:rFonts w:ascii="Times New Roman" w:hAnsi="Times New Roman"/>
          <w:b/>
          <w:szCs w:val="24"/>
        </w:rPr>
        <w:t>pa departamento de San Salvador</w:t>
      </w:r>
      <w:r w:rsidRPr="00D64562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Se autoriza realizar el pago del fondo circulante. </w:t>
      </w:r>
      <w:r w:rsidRPr="008270C4">
        <w:rPr>
          <w:rFonts w:ascii="Times New Roman" w:hAnsi="Times New Roman" w:cs="Times New Roman"/>
          <w:b/>
          <w:bCs/>
          <w:szCs w:val="24"/>
        </w:rPr>
        <w:t>NOTIFÍQUESE</w:t>
      </w:r>
      <w:r w:rsidRPr="009268E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y </w:t>
      </w:r>
      <w:r w:rsidRPr="009268E3">
        <w:rPr>
          <w:rFonts w:ascii="Times New Roman" w:hAnsi="Times New Roman" w:cs="Times New Roman"/>
          <w:b/>
          <w:bCs/>
          <w:szCs w:val="24"/>
        </w:rPr>
        <w:t>COMUNÍQUESE</w:t>
      </w:r>
      <w:r w:rsidRPr="009268E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E5BC1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TRES</w:t>
      </w:r>
      <w:r w:rsidRPr="006E5BC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El Concejo Municipal en uso de las facultades que le confiere el Código Municipal de manera unánime. </w:t>
      </w:r>
      <w:r w:rsidRPr="00A14254">
        <w:rPr>
          <w:rFonts w:ascii="Times New Roman" w:hAnsi="Times New Roman" w:cs="Times New Roman"/>
          <w:b/>
          <w:szCs w:val="24"/>
        </w:rPr>
        <w:t>ACUERDA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Pr="00885C1C">
        <w:rPr>
          <w:rFonts w:ascii="Times New Roman" w:hAnsi="Times New Roman" w:cs="Times New Roman"/>
          <w:szCs w:val="24"/>
        </w:rPr>
        <w:t>Reestructura</w:t>
      </w:r>
      <w:r>
        <w:rPr>
          <w:rFonts w:ascii="Times New Roman" w:hAnsi="Times New Roman" w:cs="Times New Roman"/>
          <w:szCs w:val="24"/>
        </w:rPr>
        <w:t>r</w:t>
      </w:r>
      <w:r w:rsidRPr="00885C1C">
        <w:rPr>
          <w:rFonts w:ascii="Times New Roman" w:hAnsi="Times New Roman" w:cs="Times New Roman"/>
          <w:szCs w:val="24"/>
        </w:rPr>
        <w:t xml:space="preserve"> el Panel Evaluador de ofertas para el proyecto </w:t>
      </w:r>
      <w:r w:rsidRPr="00885C1C">
        <w:rPr>
          <w:rFonts w:ascii="Times New Roman" w:hAnsi="Times New Roman"/>
          <w:szCs w:val="24"/>
        </w:rPr>
        <w:t>Construcción de cordón cuneta y asfaltado de antigua calle troncal del norte, colonia el Trapiche I cantón San Jerónimo municipio de Guaza</w:t>
      </w:r>
      <w:r>
        <w:rPr>
          <w:rFonts w:ascii="Times New Roman" w:hAnsi="Times New Roman"/>
          <w:szCs w:val="24"/>
        </w:rPr>
        <w:t xml:space="preserve">pa, departamento de San Salvador, de la siguiente manera: Licenciada </w:t>
      </w:r>
      <w:r w:rsidRPr="00CE5138">
        <w:rPr>
          <w:rFonts w:ascii="Times New Roman" w:hAnsi="Times New Roman"/>
          <w:szCs w:val="24"/>
          <w:highlight w:val="black"/>
          <w:u w:val="single"/>
        </w:rPr>
        <w:t>XXXXXXXXXX</w:t>
      </w:r>
      <w:r>
        <w:rPr>
          <w:rFonts w:ascii="Times New Roman" w:hAnsi="Times New Roman"/>
          <w:szCs w:val="24"/>
        </w:rPr>
        <w:t xml:space="preserve">, jefe UCP; Ingeniero </w:t>
      </w:r>
      <w:r w:rsidR="005F1512" w:rsidRPr="00CE5138">
        <w:rPr>
          <w:rFonts w:ascii="Times New Roman" w:hAnsi="Times New Roman"/>
          <w:szCs w:val="24"/>
          <w:highlight w:val="black"/>
          <w:u w:val="single"/>
        </w:rPr>
        <w:t>XXXXXXXXXX</w:t>
      </w:r>
      <w:r>
        <w:rPr>
          <w:rFonts w:ascii="Times New Roman" w:hAnsi="Times New Roman"/>
          <w:szCs w:val="24"/>
        </w:rPr>
        <w:t xml:space="preserve">; encargado de proyectos; </w:t>
      </w:r>
      <w:r w:rsidR="005F1512" w:rsidRPr="00CE5138">
        <w:rPr>
          <w:rFonts w:ascii="Times New Roman" w:hAnsi="Times New Roman"/>
          <w:szCs w:val="24"/>
          <w:highlight w:val="black"/>
          <w:u w:val="single"/>
        </w:rPr>
        <w:t>XXXXXXXXXX</w:t>
      </w:r>
      <w:r>
        <w:rPr>
          <w:rFonts w:ascii="Times New Roman" w:hAnsi="Times New Roman"/>
          <w:szCs w:val="24"/>
        </w:rPr>
        <w:t xml:space="preserve">, contadora Municipal; </w:t>
      </w:r>
      <w:r w:rsidR="005F1512" w:rsidRPr="00CE5138">
        <w:rPr>
          <w:rFonts w:ascii="Times New Roman" w:hAnsi="Times New Roman"/>
          <w:szCs w:val="24"/>
          <w:highlight w:val="black"/>
          <w:u w:val="single"/>
        </w:rPr>
        <w:t>XXXXXXXXXX</w:t>
      </w:r>
      <w:r>
        <w:rPr>
          <w:rFonts w:ascii="Times New Roman" w:hAnsi="Times New Roman"/>
          <w:szCs w:val="24"/>
        </w:rPr>
        <w:t xml:space="preserve">, analista </w:t>
      </w:r>
      <w:r>
        <w:rPr>
          <w:rFonts w:ascii="Times New Roman" w:hAnsi="Times New Roman"/>
          <w:szCs w:val="24"/>
        </w:rPr>
        <w:lastRenderedPageBreak/>
        <w:t xml:space="preserve">jurídico (abogado). </w:t>
      </w:r>
      <w:r w:rsidRPr="008270C4">
        <w:rPr>
          <w:rFonts w:ascii="Times New Roman" w:hAnsi="Times New Roman" w:cs="Times New Roman"/>
          <w:b/>
          <w:bCs/>
          <w:szCs w:val="24"/>
        </w:rPr>
        <w:t>NOTIFÍQUESE</w:t>
      </w:r>
      <w:r w:rsidRPr="009268E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y </w:t>
      </w:r>
      <w:r w:rsidRPr="009268E3">
        <w:rPr>
          <w:rFonts w:ascii="Times New Roman" w:hAnsi="Times New Roman" w:cs="Times New Roman"/>
          <w:b/>
          <w:bCs/>
          <w:szCs w:val="24"/>
        </w:rPr>
        <w:t>COMUNÍQUESE</w:t>
      </w:r>
      <w:r w:rsidRPr="009268E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E5BC1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CUATRO</w:t>
      </w:r>
      <w:r w:rsidRPr="006E5BC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El Concejo Municipal en uso de las facultades que le confiere el Código Municipal de manera unánime. </w:t>
      </w:r>
      <w:r w:rsidRPr="00A14254">
        <w:rPr>
          <w:rFonts w:ascii="Times New Roman" w:hAnsi="Times New Roman" w:cs="Times New Roman"/>
          <w:b/>
          <w:szCs w:val="24"/>
        </w:rPr>
        <w:t>ACUERDA</w:t>
      </w:r>
      <w:r>
        <w:rPr>
          <w:rFonts w:ascii="Times New Roman" w:hAnsi="Times New Roman" w:cs="Times New Roman"/>
          <w:b/>
          <w:szCs w:val="24"/>
        </w:rPr>
        <w:t xml:space="preserve">: </w:t>
      </w:r>
      <w:r w:rsidRPr="002A24CF">
        <w:rPr>
          <w:rFonts w:ascii="Times New Roman" w:hAnsi="Times New Roman" w:cs="Times New Roman"/>
          <w:szCs w:val="24"/>
        </w:rPr>
        <w:t>Autorizar a la jefa UCP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A24CF">
        <w:rPr>
          <w:rFonts w:ascii="Times New Roman" w:hAnsi="Times New Roman" w:cs="Times New Roman"/>
          <w:szCs w:val="24"/>
        </w:rPr>
        <w:t>para</w:t>
      </w:r>
      <w:r>
        <w:rPr>
          <w:rFonts w:ascii="Times New Roman" w:hAnsi="Times New Roman" w:cs="Times New Roman"/>
          <w:szCs w:val="24"/>
        </w:rPr>
        <w:t xml:space="preserve"> que</w:t>
      </w:r>
      <w:r w:rsidRPr="002A24CF">
        <w:rPr>
          <w:rFonts w:ascii="Times New Roman" w:hAnsi="Times New Roman" w:cs="Times New Roman"/>
          <w:szCs w:val="24"/>
        </w:rPr>
        <w:t xml:space="preserve"> modi</w:t>
      </w:r>
      <w:r>
        <w:rPr>
          <w:rFonts w:ascii="Times New Roman" w:hAnsi="Times New Roman" w:cs="Times New Roman"/>
          <w:szCs w:val="24"/>
        </w:rPr>
        <w:t>fique el plan de implementación del proceso número</w:t>
      </w:r>
      <w:r w:rsidRPr="002A24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8606-2023-P0045, </w:t>
      </w:r>
      <w:r w:rsidRPr="00DB7C27">
        <w:rPr>
          <w:rFonts w:ascii="Times New Roman" w:hAnsi="Times New Roman" w:cs="Times New Roman"/>
          <w:b/>
          <w:bCs/>
          <w:szCs w:val="24"/>
        </w:rPr>
        <w:t xml:space="preserve">Suministro de materiales colocación y compactación de mezcla asfáltica en caliente E= 5CM </w:t>
      </w:r>
      <w:r>
        <w:rPr>
          <w:rFonts w:ascii="Times New Roman" w:hAnsi="Times New Roman" w:cs="Times New Roman"/>
          <w:b/>
          <w:bCs/>
          <w:szCs w:val="24"/>
        </w:rPr>
        <w:t>(</w:t>
      </w:r>
      <w:r w:rsidRPr="00DB7C27">
        <w:rPr>
          <w:rFonts w:ascii="Times New Roman" w:hAnsi="Times New Roman" w:cs="Times New Roman"/>
          <w:b/>
          <w:bCs/>
          <w:szCs w:val="24"/>
        </w:rPr>
        <w:t>terminado</w:t>
      </w:r>
      <w:r>
        <w:rPr>
          <w:rFonts w:ascii="Times New Roman" w:hAnsi="Times New Roman" w:cs="Times New Roman"/>
          <w:b/>
          <w:bCs/>
          <w:szCs w:val="24"/>
        </w:rPr>
        <w:t>)</w:t>
      </w:r>
      <w:r w:rsidRPr="00DB7C27">
        <w:rPr>
          <w:rFonts w:ascii="Times New Roman" w:hAnsi="Times New Roman" w:cs="Times New Roman"/>
          <w:b/>
          <w:bCs/>
          <w:szCs w:val="24"/>
        </w:rPr>
        <w:t>, riego de liga con emulsión asfáltica 0.30 gal/m2 y 25 ml de túmulo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2A24CF">
        <w:rPr>
          <w:rFonts w:ascii="Times New Roman" w:hAnsi="Times New Roman" w:cs="Times New Roman"/>
          <w:bCs/>
          <w:szCs w:val="24"/>
        </w:rPr>
        <w:t xml:space="preserve">Para el proyecto </w:t>
      </w:r>
      <w:r w:rsidRPr="002A24CF">
        <w:rPr>
          <w:rFonts w:ascii="Times New Roman" w:hAnsi="Times New Roman"/>
          <w:szCs w:val="24"/>
        </w:rPr>
        <w:t>Construcción de cordón cuneta y asfaltado de antigua calle troncal del norte, colonia el Trapiche I cantón San Jerónimo municipio de Guazapa</w:t>
      </w:r>
      <w:r>
        <w:rPr>
          <w:rFonts w:ascii="Times New Roman" w:hAnsi="Times New Roman"/>
          <w:szCs w:val="24"/>
        </w:rPr>
        <w:t>,</w:t>
      </w:r>
      <w:r w:rsidRPr="002A24CF">
        <w:rPr>
          <w:rFonts w:ascii="Times New Roman" w:hAnsi="Times New Roman"/>
          <w:szCs w:val="24"/>
        </w:rPr>
        <w:t xml:space="preserve"> departamento de San Salvador.</w:t>
      </w:r>
      <w:r>
        <w:rPr>
          <w:rFonts w:ascii="Times New Roman" w:hAnsi="Times New Roman"/>
          <w:szCs w:val="24"/>
        </w:rPr>
        <w:t xml:space="preserve"> </w:t>
      </w:r>
      <w:r w:rsidRPr="008270C4">
        <w:rPr>
          <w:rFonts w:ascii="Times New Roman" w:hAnsi="Times New Roman" w:cs="Times New Roman"/>
          <w:b/>
          <w:bCs/>
          <w:szCs w:val="24"/>
        </w:rPr>
        <w:t>NOTIFÍQUESE</w:t>
      </w:r>
      <w:r w:rsidRPr="009268E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y </w:t>
      </w:r>
      <w:r w:rsidRPr="009268E3">
        <w:rPr>
          <w:rFonts w:ascii="Times New Roman" w:hAnsi="Times New Roman" w:cs="Times New Roman"/>
          <w:b/>
          <w:bCs/>
          <w:szCs w:val="24"/>
        </w:rPr>
        <w:t>COMUNÍQUESE</w:t>
      </w:r>
      <w:r w:rsidRPr="009268E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D31942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</w:t>
      </w:r>
      <w:r w:rsidRPr="00050600">
        <w:rPr>
          <w:rFonts w:ascii="Times New Roman" w:eastAsia="Calibri" w:hAnsi="Times New Roman" w:cs="Times New Roman"/>
          <w:bCs/>
          <w:szCs w:val="24"/>
        </w:rPr>
        <w:t>no habiendo más que hacer constar, se da por finalizada la presente acta y para constancia firmamos.</w:t>
      </w:r>
    </w:p>
    <w:p w14:paraId="3FC5DCA3" w14:textId="24AE390D" w:rsidR="005F1512" w:rsidRDefault="005F1512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4ACF6769" w14:textId="77777777" w:rsidR="005F1512" w:rsidRDefault="005F1512" w:rsidP="00E4166D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32123828" w14:textId="150F0C15" w:rsidR="00BA1945" w:rsidRPr="00D12CB8" w:rsidRDefault="00BA1945" w:rsidP="00D12CB8">
      <w:pPr>
        <w:jc w:val="both"/>
        <w:rPr>
          <w:szCs w:val="24"/>
        </w:rPr>
      </w:pPr>
    </w:p>
    <w:bookmarkEnd w:id="0"/>
    <w:p w14:paraId="38C61FDF" w14:textId="77777777" w:rsidR="00055017" w:rsidRPr="00050600" w:rsidRDefault="00055017" w:rsidP="00055017">
      <w:pPr>
        <w:jc w:val="center"/>
        <w:rPr>
          <w:rFonts w:eastAsia="Calibri"/>
        </w:rPr>
      </w:pPr>
      <w:r>
        <w:rPr>
          <w:rFonts w:eastAsia="Calibri"/>
        </w:rPr>
        <w:t>José Héctor Salguero Ruano</w:t>
      </w:r>
    </w:p>
    <w:p w14:paraId="23C19125" w14:textId="77777777" w:rsidR="00055017" w:rsidRPr="00050600" w:rsidRDefault="00055017" w:rsidP="00055017">
      <w:pPr>
        <w:jc w:val="center"/>
        <w:rPr>
          <w:rFonts w:eastAsia="Calibri"/>
          <w:bCs/>
          <w:szCs w:val="24"/>
        </w:rPr>
      </w:pPr>
      <w:r w:rsidRPr="00050600">
        <w:rPr>
          <w:rFonts w:eastAsia="Calibri"/>
        </w:rPr>
        <w:t>Alcalde Municipal</w:t>
      </w:r>
    </w:p>
    <w:p w14:paraId="185065D1" w14:textId="77777777" w:rsidR="002E0129" w:rsidRPr="004639A2" w:rsidRDefault="00AE56C1" w:rsidP="00314B36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6FA03379" w14:textId="5914D37A" w:rsidR="00AE56C1" w:rsidRPr="00E4166D" w:rsidRDefault="00AE56C1" w:rsidP="00314B36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  <w:r w:rsidRPr="004639A2">
        <w:rPr>
          <w:szCs w:val="24"/>
        </w:rPr>
        <w:t xml:space="preserve">                                                                                            </w:t>
      </w:r>
    </w:p>
    <w:p w14:paraId="541D8A05" w14:textId="77777777" w:rsidR="00874802" w:rsidRDefault="00874802" w:rsidP="00314B36">
      <w:pPr>
        <w:jc w:val="both"/>
        <w:rPr>
          <w:szCs w:val="24"/>
        </w:rPr>
      </w:pPr>
    </w:p>
    <w:p w14:paraId="6FE3A0B1" w14:textId="53B14E81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314B36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47CE0070" w14:textId="77777777" w:rsidR="00874802" w:rsidRDefault="00874802" w:rsidP="00314B36">
      <w:pPr>
        <w:jc w:val="both"/>
        <w:rPr>
          <w:szCs w:val="24"/>
        </w:rPr>
      </w:pPr>
    </w:p>
    <w:p w14:paraId="21A2227A" w14:textId="0C44D5E2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314B36">
      <w:pPr>
        <w:jc w:val="both"/>
        <w:rPr>
          <w:szCs w:val="24"/>
        </w:rPr>
      </w:pPr>
    </w:p>
    <w:p w14:paraId="53EDCCD9" w14:textId="77777777" w:rsidR="00874802" w:rsidRDefault="00874802" w:rsidP="00314B36">
      <w:pPr>
        <w:jc w:val="both"/>
        <w:rPr>
          <w:szCs w:val="24"/>
        </w:rPr>
      </w:pPr>
    </w:p>
    <w:p w14:paraId="3F551AEA" w14:textId="4084FAE4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Sara Segura de Rivera</w:t>
      </w:r>
    </w:p>
    <w:p w14:paraId="3EF650B5" w14:textId="716A82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314B36">
        <w:rPr>
          <w:szCs w:val="24"/>
        </w:rPr>
        <w:t xml:space="preserve">          </w:t>
      </w:r>
      <w:r w:rsidRPr="004639A2">
        <w:rPr>
          <w:szCs w:val="24"/>
        </w:rPr>
        <w:t>Séptima Regidora</w:t>
      </w:r>
    </w:p>
    <w:p w14:paraId="54A92114" w14:textId="77777777" w:rsidR="00AE56C1" w:rsidRPr="004639A2" w:rsidRDefault="00AE56C1" w:rsidP="00314B36">
      <w:pPr>
        <w:jc w:val="both"/>
        <w:rPr>
          <w:szCs w:val="24"/>
        </w:rPr>
      </w:pPr>
    </w:p>
    <w:p w14:paraId="62CC88CA" w14:textId="77777777" w:rsidR="00874802" w:rsidRDefault="00874802" w:rsidP="00314B36">
      <w:pPr>
        <w:jc w:val="both"/>
        <w:rPr>
          <w:szCs w:val="24"/>
        </w:rPr>
      </w:pPr>
    </w:p>
    <w:p w14:paraId="7766EF0D" w14:textId="57CB7AF3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Iris Ivette Hernández</w:t>
      </w:r>
      <w:r w:rsidR="00CA672A">
        <w:rPr>
          <w:szCs w:val="24"/>
        </w:rPr>
        <w:t xml:space="preserve"> Valle</w:t>
      </w:r>
    </w:p>
    <w:p w14:paraId="42EDD06A" w14:textId="589B4FD8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>Primera Suplente</w:t>
      </w:r>
    </w:p>
    <w:p w14:paraId="7E77580B" w14:textId="77777777" w:rsidR="00AE56C1" w:rsidRPr="004639A2" w:rsidRDefault="00AE56C1" w:rsidP="00314B36">
      <w:pPr>
        <w:jc w:val="both"/>
        <w:rPr>
          <w:szCs w:val="24"/>
        </w:rPr>
      </w:pPr>
    </w:p>
    <w:p w14:paraId="6CEAD545" w14:textId="77777777" w:rsidR="00874802" w:rsidRDefault="00874802" w:rsidP="00314B36">
      <w:pPr>
        <w:jc w:val="both"/>
        <w:rPr>
          <w:szCs w:val="24"/>
        </w:rPr>
      </w:pPr>
    </w:p>
    <w:p w14:paraId="4379ABB0" w14:textId="5952FFB0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Santos Rafael Carpio</w:t>
      </w:r>
    </w:p>
    <w:p w14:paraId="2DBC44FF" w14:textId="756A2329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Tercer Suplente</w:t>
      </w:r>
    </w:p>
    <w:p w14:paraId="71591AC5" w14:textId="77777777" w:rsidR="00AE56C1" w:rsidRPr="004639A2" w:rsidRDefault="00AE56C1" w:rsidP="00314B36">
      <w:pPr>
        <w:jc w:val="both"/>
        <w:rPr>
          <w:szCs w:val="24"/>
        </w:rPr>
      </w:pPr>
    </w:p>
    <w:p w14:paraId="37D3442D" w14:textId="77777777" w:rsidR="00874802" w:rsidRDefault="00874802" w:rsidP="00314B36">
      <w:pPr>
        <w:jc w:val="both"/>
        <w:rPr>
          <w:szCs w:val="24"/>
        </w:rPr>
      </w:pPr>
    </w:p>
    <w:p w14:paraId="0264F4ED" w14:textId="3E335D1F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</w:t>
      </w:r>
      <w:r w:rsidR="00314B36">
        <w:rPr>
          <w:szCs w:val="24"/>
        </w:rPr>
        <w:t xml:space="preserve"> </w:t>
      </w:r>
      <w:r w:rsidRPr="004639A2">
        <w:rPr>
          <w:szCs w:val="24"/>
        </w:rPr>
        <w:t xml:space="preserve">Silvia Aracely Chacón Urquilla  </w:t>
      </w:r>
    </w:p>
    <w:p w14:paraId="7614D739" w14:textId="561903F7" w:rsidR="00AE56C1" w:rsidRPr="004639A2" w:rsidRDefault="00AE56C1" w:rsidP="00314B36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Secretaria Municipal  </w:t>
      </w: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8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E4B1" w14:textId="77777777" w:rsidR="00B6079F" w:rsidRDefault="00B6079F">
      <w:r>
        <w:separator/>
      </w:r>
    </w:p>
  </w:endnote>
  <w:endnote w:type="continuationSeparator" w:id="0">
    <w:p w14:paraId="3B8AEE26" w14:textId="77777777" w:rsidR="00B6079F" w:rsidRDefault="00B6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507C" w14:textId="77777777" w:rsidR="00B6079F" w:rsidRDefault="00B6079F">
      <w:r>
        <w:separator/>
      </w:r>
    </w:p>
  </w:footnote>
  <w:footnote w:type="continuationSeparator" w:id="0">
    <w:p w14:paraId="02D64C4E" w14:textId="77777777" w:rsidR="00B6079F" w:rsidRDefault="00B6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1CC"/>
    <w:rsid w:val="00011695"/>
    <w:rsid w:val="000136A9"/>
    <w:rsid w:val="00020337"/>
    <w:rsid w:val="00023508"/>
    <w:rsid w:val="000279FD"/>
    <w:rsid w:val="00027D05"/>
    <w:rsid w:val="00034A38"/>
    <w:rsid w:val="000505EB"/>
    <w:rsid w:val="00053908"/>
    <w:rsid w:val="00055017"/>
    <w:rsid w:val="00055568"/>
    <w:rsid w:val="0006537C"/>
    <w:rsid w:val="00066209"/>
    <w:rsid w:val="00067A62"/>
    <w:rsid w:val="00082045"/>
    <w:rsid w:val="00087E92"/>
    <w:rsid w:val="00092E10"/>
    <w:rsid w:val="000A057B"/>
    <w:rsid w:val="000A345B"/>
    <w:rsid w:val="000A72BA"/>
    <w:rsid w:val="000B0C8C"/>
    <w:rsid w:val="000B4040"/>
    <w:rsid w:val="000C489A"/>
    <w:rsid w:val="000D1FEA"/>
    <w:rsid w:val="000D7937"/>
    <w:rsid w:val="000E447B"/>
    <w:rsid w:val="000F1E9B"/>
    <w:rsid w:val="000F24A1"/>
    <w:rsid w:val="000F4120"/>
    <w:rsid w:val="00100703"/>
    <w:rsid w:val="00104860"/>
    <w:rsid w:val="00110E82"/>
    <w:rsid w:val="00111B6E"/>
    <w:rsid w:val="0011296E"/>
    <w:rsid w:val="00113C19"/>
    <w:rsid w:val="00114BDF"/>
    <w:rsid w:val="00114C46"/>
    <w:rsid w:val="00114EDD"/>
    <w:rsid w:val="001226A1"/>
    <w:rsid w:val="00124617"/>
    <w:rsid w:val="00126422"/>
    <w:rsid w:val="00133514"/>
    <w:rsid w:val="00135731"/>
    <w:rsid w:val="00135D71"/>
    <w:rsid w:val="001469B4"/>
    <w:rsid w:val="00152930"/>
    <w:rsid w:val="00154B3E"/>
    <w:rsid w:val="00157264"/>
    <w:rsid w:val="001763BF"/>
    <w:rsid w:val="00187F76"/>
    <w:rsid w:val="001A5218"/>
    <w:rsid w:val="001A5E57"/>
    <w:rsid w:val="001B24D4"/>
    <w:rsid w:val="001B4D59"/>
    <w:rsid w:val="001C18CD"/>
    <w:rsid w:val="001D158C"/>
    <w:rsid w:val="001D4754"/>
    <w:rsid w:val="001E4C28"/>
    <w:rsid w:val="001F15F2"/>
    <w:rsid w:val="001F6547"/>
    <w:rsid w:val="00201E68"/>
    <w:rsid w:val="00213D22"/>
    <w:rsid w:val="00216D8C"/>
    <w:rsid w:val="00222025"/>
    <w:rsid w:val="0022656F"/>
    <w:rsid w:val="002363C4"/>
    <w:rsid w:val="002421F0"/>
    <w:rsid w:val="00243C9A"/>
    <w:rsid w:val="00245F87"/>
    <w:rsid w:val="002528A0"/>
    <w:rsid w:val="0025764C"/>
    <w:rsid w:val="00263049"/>
    <w:rsid w:val="002704A0"/>
    <w:rsid w:val="00282EAD"/>
    <w:rsid w:val="002905C6"/>
    <w:rsid w:val="002A4312"/>
    <w:rsid w:val="002A5124"/>
    <w:rsid w:val="002C1CE8"/>
    <w:rsid w:val="002C4AFC"/>
    <w:rsid w:val="002C6DD7"/>
    <w:rsid w:val="002D09BC"/>
    <w:rsid w:val="002D3DF7"/>
    <w:rsid w:val="002E0129"/>
    <w:rsid w:val="002E42E6"/>
    <w:rsid w:val="002E4428"/>
    <w:rsid w:val="002E4856"/>
    <w:rsid w:val="002E659E"/>
    <w:rsid w:val="002F1662"/>
    <w:rsid w:val="002F4D1D"/>
    <w:rsid w:val="002F5E3A"/>
    <w:rsid w:val="003015E0"/>
    <w:rsid w:val="00301F05"/>
    <w:rsid w:val="0030304A"/>
    <w:rsid w:val="00303646"/>
    <w:rsid w:val="00314B36"/>
    <w:rsid w:val="00316259"/>
    <w:rsid w:val="00321E64"/>
    <w:rsid w:val="00327C65"/>
    <w:rsid w:val="00331962"/>
    <w:rsid w:val="00331CC2"/>
    <w:rsid w:val="0033751D"/>
    <w:rsid w:val="00341EFC"/>
    <w:rsid w:val="0034512C"/>
    <w:rsid w:val="0035187A"/>
    <w:rsid w:val="00355FE7"/>
    <w:rsid w:val="003579C5"/>
    <w:rsid w:val="00363F9D"/>
    <w:rsid w:val="003645BF"/>
    <w:rsid w:val="0036589B"/>
    <w:rsid w:val="003677AC"/>
    <w:rsid w:val="003731D1"/>
    <w:rsid w:val="003766A5"/>
    <w:rsid w:val="0037739E"/>
    <w:rsid w:val="00377E2D"/>
    <w:rsid w:val="00381FF9"/>
    <w:rsid w:val="003A1E71"/>
    <w:rsid w:val="003A2BF2"/>
    <w:rsid w:val="003A4DA6"/>
    <w:rsid w:val="003B23EF"/>
    <w:rsid w:val="003B5859"/>
    <w:rsid w:val="003B7DC0"/>
    <w:rsid w:val="003C37A9"/>
    <w:rsid w:val="003D02A0"/>
    <w:rsid w:val="003D06FF"/>
    <w:rsid w:val="003D6BC9"/>
    <w:rsid w:val="003D6C44"/>
    <w:rsid w:val="003E0268"/>
    <w:rsid w:val="003F53B1"/>
    <w:rsid w:val="003F5664"/>
    <w:rsid w:val="004153E9"/>
    <w:rsid w:val="00421473"/>
    <w:rsid w:val="004263E7"/>
    <w:rsid w:val="0043517B"/>
    <w:rsid w:val="0043696D"/>
    <w:rsid w:val="00436C18"/>
    <w:rsid w:val="004463A1"/>
    <w:rsid w:val="00447E41"/>
    <w:rsid w:val="004522DC"/>
    <w:rsid w:val="00453394"/>
    <w:rsid w:val="004639A2"/>
    <w:rsid w:val="004671BD"/>
    <w:rsid w:val="00472436"/>
    <w:rsid w:val="004936EE"/>
    <w:rsid w:val="004979BC"/>
    <w:rsid w:val="004A0061"/>
    <w:rsid w:val="004A0F52"/>
    <w:rsid w:val="004B0A5D"/>
    <w:rsid w:val="004C1B8B"/>
    <w:rsid w:val="004D0A36"/>
    <w:rsid w:val="004E3FEC"/>
    <w:rsid w:val="004E5220"/>
    <w:rsid w:val="004E665E"/>
    <w:rsid w:val="004F1DEE"/>
    <w:rsid w:val="004F29BB"/>
    <w:rsid w:val="004F2EAB"/>
    <w:rsid w:val="005021D5"/>
    <w:rsid w:val="0050569F"/>
    <w:rsid w:val="00507736"/>
    <w:rsid w:val="005119BD"/>
    <w:rsid w:val="0051247A"/>
    <w:rsid w:val="005124BF"/>
    <w:rsid w:val="00513AF2"/>
    <w:rsid w:val="0052117B"/>
    <w:rsid w:val="00522679"/>
    <w:rsid w:val="0053537A"/>
    <w:rsid w:val="00541F81"/>
    <w:rsid w:val="00543C3A"/>
    <w:rsid w:val="00551D02"/>
    <w:rsid w:val="00555D3C"/>
    <w:rsid w:val="005654D6"/>
    <w:rsid w:val="005828C0"/>
    <w:rsid w:val="00583597"/>
    <w:rsid w:val="00583CED"/>
    <w:rsid w:val="00585D75"/>
    <w:rsid w:val="005873DF"/>
    <w:rsid w:val="00594376"/>
    <w:rsid w:val="005965D3"/>
    <w:rsid w:val="005A10DC"/>
    <w:rsid w:val="005A65C8"/>
    <w:rsid w:val="005B186D"/>
    <w:rsid w:val="005B2394"/>
    <w:rsid w:val="005B722F"/>
    <w:rsid w:val="005B74B3"/>
    <w:rsid w:val="005B7833"/>
    <w:rsid w:val="005C4481"/>
    <w:rsid w:val="005D0335"/>
    <w:rsid w:val="005D7FF1"/>
    <w:rsid w:val="005E4C7F"/>
    <w:rsid w:val="005F11CF"/>
    <w:rsid w:val="005F1512"/>
    <w:rsid w:val="005F21BD"/>
    <w:rsid w:val="005F5BD2"/>
    <w:rsid w:val="00605265"/>
    <w:rsid w:val="00607EF1"/>
    <w:rsid w:val="006133C1"/>
    <w:rsid w:val="0061702F"/>
    <w:rsid w:val="00646174"/>
    <w:rsid w:val="00652202"/>
    <w:rsid w:val="00652A64"/>
    <w:rsid w:val="00673338"/>
    <w:rsid w:val="006816D0"/>
    <w:rsid w:val="00692173"/>
    <w:rsid w:val="00695696"/>
    <w:rsid w:val="006A68B2"/>
    <w:rsid w:val="006B01C5"/>
    <w:rsid w:val="006C0455"/>
    <w:rsid w:val="006C7A89"/>
    <w:rsid w:val="006D3782"/>
    <w:rsid w:val="006D5126"/>
    <w:rsid w:val="006D6880"/>
    <w:rsid w:val="006F02A5"/>
    <w:rsid w:val="006F3597"/>
    <w:rsid w:val="006F3A50"/>
    <w:rsid w:val="006F5C78"/>
    <w:rsid w:val="007031B8"/>
    <w:rsid w:val="00703B92"/>
    <w:rsid w:val="007161D8"/>
    <w:rsid w:val="007173EC"/>
    <w:rsid w:val="0072015E"/>
    <w:rsid w:val="00720DAF"/>
    <w:rsid w:val="00720DEB"/>
    <w:rsid w:val="00726695"/>
    <w:rsid w:val="00726DE3"/>
    <w:rsid w:val="00731812"/>
    <w:rsid w:val="007342E3"/>
    <w:rsid w:val="00735D0B"/>
    <w:rsid w:val="0073681F"/>
    <w:rsid w:val="007447C8"/>
    <w:rsid w:val="007452C6"/>
    <w:rsid w:val="0075038D"/>
    <w:rsid w:val="007544F5"/>
    <w:rsid w:val="007823AA"/>
    <w:rsid w:val="00782B5A"/>
    <w:rsid w:val="00785EB4"/>
    <w:rsid w:val="00786D14"/>
    <w:rsid w:val="00792E8E"/>
    <w:rsid w:val="007A6186"/>
    <w:rsid w:val="007B6754"/>
    <w:rsid w:val="007B7B1C"/>
    <w:rsid w:val="007D34E9"/>
    <w:rsid w:val="007D3884"/>
    <w:rsid w:val="007D4BD9"/>
    <w:rsid w:val="007D5969"/>
    <w:rsid w:val="007D6ADF"/>
    <w:rsid w:val="007D7D50"/>
    <w:rsid w:val="007E25B2"/>
    <w:rsid w:val="007E3AD6"/>
    <w:rsid w:val="007E43ED"/>
    <w:rsid w:val="007E5F1F"/>
    <w:rsid w:val="007E62E5"/>
    <w:rsid w:val="007E630A"/>
    <w:rsid w:val="007F3B1F"/>
    <w:rsid w:val="007F53EF"/>
    <w:rsid w:val="00815804"/>
    <w:rsid w:val="00823892"/>
    <w:rsid w:val="008240F8"/>
    <w:rsid w:val="00825947"/>
    <w:rsid w:val="008332BC"/>
    <w:rsid w:val="0083552C"/>
    <w:rsid w:val="0084163A"/>
    <w:rsid w:val="00843B3D"/>
    <w:rsid w:val="00847A6C"/>
    <w:rsid w:val="00851D0B"/>
    <w:rsid w:val="00856A5A"/>
    <w:rsid w:val="00856B6E"/>
    <w:rsid w:val="00856BEC"/>
    <w:rsid w:val="0085770B"/>
    <w:rsid w:val="008604B5"/>
    <w:rsid w:val="008628B7"/>
    <w:rsid w:val="0087379E"/>
    <w:rsid w:val="00874802"/>
    <w:rsid w:val="0087609D"/>
    <w:rsid w:val="00877162"/>
    <w:rsid w:val="00880AF8"/>
    <w:rsid w:val="00883462"/>
    <w:rsid w:val="008A27E3"/>
    <w:rsid w:val="008A3525"/>
    <w:rsid w:val="008A4164"/>
    <w:rsid w:val="008B19B8"/>
    <w:rsid w:val="008B569B"/>
    <w:rsid w:val="008C1552"/>
    <w:rsid w:val="008C3135"/>
    <w:rsid w:val="008C4320"/>
    <w:rsid w:val="008C75DA"/>
    <w:rsid w:val="008D18DA"/>
    <w:rsid w:val="008E383E"/>
    <w:rsid w:val="008E4F1F"/>
    <w:rsid w:val="008F05F5"/>
    <w:rsid w:val="008F13D7"/>
    <w:rsid w:val="008F2788"/>
    <w:rsid w:val="008F66F7"/>
    <w:rsid w:val="0090269B"/>
    <w:rsid w:val="00903E64"/>
    <w:rsid w:val="00906A13"/>
    <w:rsid w:val="00915FBC"/>
    <w:rsid w:val="00921CFB"/>
    <w:rsid w:val="0093215E"/>
    <w:rsid w:val="009337A4"/>
    <w:rsid w:val="00945C48"/>
    <w:rsid w:val="009506E6"/>
    <w:rsid w:val="00956F4B"/>
    <w:rsid w:val="0096033A"/>
    <w:rsid w:val="00965A94"/>
    <w:rsid w:val="00967B15"/>
    <w:rsid w:val="00971656"/>
    <w:rsid w:val="0097315D"/>
    <w:rsid w:val="00983A29"/>
    <w:rsid w:val="0098444B"/>
    <w:rsid w:val="00986017"/>
    <w:rsid w:val="0098757D"/>
    <w:rsid w:val="009911AE"/>
    <w:rsid w:val="009A1F23"/>
    <w:rsid w:val="009A3DB8"/>
    <w:rsid w:val="009B3419"/>
    <w:rsid w:val="009B5686"/>
    <w:rsid w:val="009C2C84"/>
    <w:rsid w:val="009D2A12"/>
    <w:rsid w:val="009D7D52"/>
    <w:rsid w:val="009E0E17"/>
    <w:rsid w:val="009F2986"/>
    <w:rsid w:val="00A00422"/>
    <w:rsid w:val="00A02162"/>
    <w:rsid w:val="00A055B1"/>
    <w:rsid w:val="00A0713F"/>
    <w:rsid w:val="00A07D6A"/>
    <w:rsid w:val="00A1459C"/>
    <w:rsid w:val="00A14E75"/>
    <w:rsid w:val="00A25E5A"/>
    <w:rsid w:val="00A261E0"/>
    <w:rsid w:val="00A413B5"/>
    <w:rsid w:val="00A42E7E"/>
    <w:rsid w:val="00A4589B"/>
    <w:rsid w:val="00A52A5E"/>
    <w:rsid w:val="00A54DD2"/>
    <w:rsid w:val="00A70902"/>
    <w:rsid w:val="00A92932"/>
    <w:rsid w:val="00A96797"/>
    <w:rsid w:val="00A97009"/>
    <w:rsid w:val="00AA149A"/>
    <w:rsid w:val="00AA3034"/>
    <w:rsid w:val="00AA7577"/>
    <w:rsid w:val="00AB55D9"/>
    <w:rsid w:val="00AB6B99"/>
    <w:rsid w:val="00AC3BE5"/>
    <w:rsid w:val="00AC5444"/>
    <w:rsid w:val="00AC5E82"/>
    <w:rsid w:val="00AD2E06"/>
    <w:rsid w:val="00AD46F5"/>
    <w:rsid w:val="00AD496A"/>
    <w:rsid w:val="00AD5231"/>
    <w:rsid w:val="00AD5740"/>
    <w:rsid w:val="00AE1275"/>
    <w:rsid w:val="00AE56C1"/>
    <w:rsid w:val="00AF2172"/>
    <w:rsid w:val="00AF7CA9"/>
    <w:rsid w:val="00B015FA"/>
    <w:rsid w:val="00B052DF"/>
    <w:rsid w:val="00B111D1"/>
    <w:rsid w:val="00B13385"/>
    <w:rsid w:val="00B16E22"/>
    <w:rsid w:val="00B205EB"/>
    <w:rsid w:val="00B2081D"/>
    <w:rsid w:val="00B23153"/>
    <w:rsid w:val="00B231C9"/>
    <w:rsid w:val="00B24E1D"/>
    <w:rsid w:val="00B33F1E"/>
    <w:rsid w:val="00B4105F"/>
    <w:rsid w:val="00B45626"/>
    <w:rsid w:val="00B6079F"/>
    <w:rsid w:val="00B6662F"/>
    <w:rsid w:val="00B75394"/>
    <w:rsid w:val="00B75AE4"/>
    <w:rsid w:val="00B7660B"/>
    <w:rsid w:val="00B77B8F"/>
    <w:rsid w:val="00B81D27"/>
    <w:rsid w:val="00B82662"/>
    <w:rsid w:val="00B94DBA"/>
    <w:rsid w:val="00BA1945"/>
    <w:rsid w:val="00BA7576"/>
    <w:rsid w:val="00BA7B5C"/>
    <w:rsid w:val="00BB0A12"/>
    <w:rsid w:val="00BB3E58"/>
    <w:rsid w:val="00BC03C3"/>
    <w:rsid w:val="00BC04D0"/>
    <w:rsid w:val="00BC0F2C"/>
    <w:rsid w:val="00BC3653"/>
    <w:rsid w:val="00BD0E19"/>
    <w:rsid w:val="00BD1960"/>
    <w:rsid w:val="00BF52ED"/>
    <w:rsid w:val="00C112FA"/>
    <w:rsid w:val="00C1232F"/>
    <w:rsid w:val="00C13F77"/>
    <w:rsid w:val="00C1694F"/>
    <w:rsid w:val="00C26451"/>
    <w:rsid w:val="00C2738C"/>
    <w:rsid w:val="00C31FAC"/>
    <w:rsid w:val="00C40D1F"/>
    <w:rsid w:val="00C544B2"/>
    <w:rsid w:val="00C55D2D"/>
    <w:rsid w:val="00C749AA"/>
    <w:rsid w:val="00C825EA"/>
    <w:rsid w:val="00C87389"/>
    <w:rsid w:val="00C90A9F"/>
    <w:rsid w:val="00C932EE"/>
    <w:rsid w:val="00C959A3"/>
    <w:rsid w:val="00CA0158"/>
    <w:rsid w:val="00CA04E5"/>
    <w:rsid w:val="00CA5A1E"/>
    <w:rsid w:val="00CA61CA"/>
    <w:rsid w:val="00CA672A"/>
    <w:rsid w:val="00CA7863"/>
    <w:rsid w:val="00CB0A2C"/>
    <w:rsid w:val="00CB332B"/>
    <w:rsid w:val="00CC273C"/>
    <w:rsid w:val="00CC3A38"/>
    <w:rsid w:val="00CC549A"/>
    <w:rsid w:val="00CC699B"/>
    <w:rsid w:val="00CC7812"/>
    <w:rsid w:val="00CD12CE"/>
    <w:rsid w:val="00CD27AF"/>
    <w:rsid w:val="00CD64B1"/>
    <w:rsid w:val="00CE0630"/>
    <w:rsid w:val="00CE1236"/>
    <w:rsid w:val="00CE418C"/>
    <w:rsid w:val="00CE4F72"/>
    <w:rsid w:val="00CE5138"/>
    <w:rsid w:val="00CE5700"/>
    <w:rsid w:val="00CF09B8"/>
    <w:rsid w:val="00CF1B69"/>
    <w:rsid w:val="00D06F9B"/>
    <w:rsid w:val="00D104E8"/>
    <w:rsid w:val="00D12CB8"/>
    <w:rsid w:val="00D132FD"/>
    <w:rsid w:val="00D148BB"/>
    <w:rsid w:val="00D14DF5"/>
    <w:rsid w:val="00D15594"/>
    <w:rsid w:val="00D16E2F"/>
    <w:rsid w:val="00D1718E"/>
    <w:rsid w:val="00D2725E"/>
    <w:rsid w:val="00D31463"/>
    <w:rsid w:val="00D32B1F"/>
    <w:rsid w:val="00D343ED"/>
    <w:rsid w:val="00D3777C"/>
    <w:rsid w:val="00D4181D"/>
    <w:rsid w:val="00D532F0"/>
    <w:rsid w:val="00D625E7"/>
    <w:rsid w:val="00D6341C"/>
    <w:rsid w:val="00D70489"/>
    <w:rsid w:val="00DB237B"/>
    <w:rsid w:val="00DB28A8"/>
    <w:rsid w:val="00DB2FA8"/>
    <w:rsid w:val="00DB3666"/>
    <w:rsid w:val="00DC19D4"/>
    <w:rsid w:val="00DC249A"/>
    <w:rsid w:val="00DC4577"/>
    <w:rsid w:val="00DD3714"/>
    <w:rsid w:val="00DE03AF"/>
    <w:rsid w:val="00DE6CB1"/>
    <w:rsid w:val="00E040FD"/>
    <w:rsid w:val="00E14537"/>
    <w:rsid w:val="00E273D8"/>
    <w:rsid w:val="00E30043"/>
    <w:rsid w:val="00E32B46"/>
    <w:rsid w:val="00E4166D"/>
    <w:rsid w:val="00E46C0A"/>
    <w:rsid w:val="00E501BF"/>
    <w:rsid w:val="00E53531"/>
    <w:rsid w:val="00E535E6"/>
    <w:rsid w:val="00E5382B"/>
    <w:rsid w:val="00E53AEF"/>
    <w:rsid w:val="00E574C9"/>
    <w:rsid w:val="00E633E6"/>
    <w:rsid w:val="00E662ED"/>
    <w:rsid w:val="00E73D9B"/>
    <w:rsid w:val="00E80459"/>
    <w:rsid w:val="00E80C80"/>
    <w:rsid w:val="00E82013"/>
    <w:rsid w:val="00E82258"/>
    <w:rsid w:val="00E82CBD"/>
    <w:rsid w:val="00E91427"/>
    <w:rsid w:val="00E91970"/>
    <w:rsid w:val="00E92D05"/>
    <w:rsid w:val="00E94390"/>
    <w:rsid w:val="00E96780"/>
    <w:rsid w:val="00EA7C5E"/>
    <w:rsid w:val="00EB0A0E"/>
    <w:rsid w:val="00EB712D"/>
    <w:rsid w:val="00EC6AA3"/>
    <w:rsid w:val="00EC74A3"/>
    <w:rsid w:val="00ED0E62"/>
    <w:rsid w:val="00ED2BF2"/>
    <w:rsid w:val="00ED5E93"/>
    <w:rsid w:val="00EE0788"/>
    <w:rsid w:val="00EE14A4"/>
    <w:rsid w:val="00EE5AEE"/>
    <w:rsid w:val="00EF2C55"/>
    <w:rsid w:val="00EF590C"/>
    <w:rsid w:val="00F03B4E"/>
    <w:rsid w:val="00F20B68"/>
    <w:rsid w:val="00F2260C"/>
    <w:rsid w:val="00F3349D"/>
    <w:rsid w:val="00F447E7"/>
    <w:rsid w:val="00F52281"/>
    <w:rsid w:val="00F53421"/>
    <w:rsid w:val="00F53C84"/>
    <w:rsid w:val="00F60662"/>
    <w:rsid w:val="00F7013B"/>
    <w:rsid w:val="00F742BF"/>
    <w:rsid w:val="00F86FE4"/>
    <w:rsid w:val="00F91B4D"/>
    <w:rsid w:val="00F958D8"/>
    <w:rsid w:val="00F9628D"/>
    <w:rsid w:val="00FA0669"/>
    <w:rsid w:val="00FA3CE6"/>
    <w:rsid w:val="00FC7A97"/>
    <w:rsid w:val="00FD3737"/>
    <w:rsid w:val="00FE2C7F"/>
    <w:rsid w:val="00FE4006"/>
    <w:rsid w:val="00FE43C3"/>
    <w:rsid w:val="00FE593B"/>
    <w:rsid w:val="00FF5EC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  <w:style w:type="table" w:styleId="Tablaconcuadrcula">
    <w:name w:val="Table Grid"/>
    <w:basedOn w:val="Tablanormal"/>
    <w:uiPriority w:val="39"/>
    <w:rsid w:val="00673338"/>
    <w:rPr>
      <w:rFonts w:asciiTheme="minorHAnsi" w:eastAsiaTheme="minorEastAsia" w:hAnsiTheme="minorHAnsi"/>
      <w:kern w:val="2"/>
      <w:sz w:val="22"/>
      <w:szCs w:val="22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B2B-7256-445E-81F2-D7780F1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1130</Words>
  <Characters>6051</Characters>
  <Application>Microsoft Office Word</Application>
  <DocSecurity>0</DocSecurity>
  <Lines>102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4</cp:revision>
  <dcterms:created xsi:type="dcterms:W3CDTF">2024-01-17T21:11:00Z</dcterms:created>
  <dcterms:modified xsi:type="dcterms:W3CDTF">2024-01-17T21:22:00Z</dcterms:modified>
</cp:coreProperties>
</file>