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F7A3" w14:textId="77777777" w:rsidR="00BC102A" w:rsidRPr="00EA3468" w:rsidRDefault="00BC102A" w:rsidP="00BC102A">
      <w:pPr>
        <w:spacing w:after="0" w:line="360" w:lineRule="auto"/>
        <w:jc w:val="center"/>
        <w:rPr>
          <w:rFonts w:ascii="Century Gothic" w:hAnsi="Century Gothic"/>
          <w:b/>
          <w:sz w:val="28"/>
          <w:szCs w:val="28"/>
        </w:rPr>
      </w:pPr>
      <w:r w:rsidRPr="00EA3468">
        <w:rPr>
          <w:rFonts w:ascii="Century Gothic" w:hAnsi="Century Gothic"/>
          <w:b/>
          <w:sz w:val="28"/>
          <w:szCs w:val="28"/>
        </w:rPr>
        <w:t xml:space="preserve">RESOLUCIÓN </w:t>
      </w:r>
    </w:p>
    <w:p w14:paraId="0E70DFBD" w14:textId="77777777" w:rsidR="00BC102A" w:rsidRPr="000C7CF2" w:rsidRDefault="00BC102A" w:rsidP="00BC102A">
      <w:pPr>
        <w:spacing w:after="0" w:line="240" w:lineRule="auto"/>
        <w:jc w:val="right"/>
        <w:rPr>
          <w:rFonts w:ascii="Century Gothic" w:hAnsi="Century Gothic"/>
          <w:b/>
          <w:sz w:val="20"/>
          <w:szCs w:val="20"/>
        </w:rPr>
      </w:pPr>
      <w:proofErr w:type="spellStart"/>
      <w:r w:rsidRPr="000C7CF2">
        <w:rPr>
          <w:rFonts w:ascii="Century Gothic" w:hAnsi="Century Gothic"/>
          <w:b/>
          <w:sz w:val="20"/>
          <w:szCs w:val="20"/>
        </w:rPr>
        <w:t>N°</w:t>
      </w:r>
      <w:proofErr w:type="spellEnd"/>
      <w:r w:rsidRPr="000C7CF2">
        <w:rPr>
          <w:rFonts w:ascii="Century Gothic" w:hAnsi="Century Gothic"/>
          <w:b/>
          <w:sz w:val="20"/>
          <w:szCs w:val="20"/>
        </w:rPr>
        <w:t xml:space="preserve"> de Solicitud:</w:t>
      </w:r>
    </w:p>
    <w:p w14:paraId="1B441FFE" w14:textId="77777777" w:rsidR="00BC102A" w:rsidRDefault="00BC102A" w:rsidP="00BC102A">
      <w:pPr>
        <w:shd w:val="clear" w:color="auto" w:fill="FFFFFF"/>
        <w:spacing w:after="0" w:line="360" w:lineRule="auto"/>
        <w:jc w:val="right"/>
        <w:rPr>
          <w:rFonts w:ascii="Century Gothic" w:eastAsia="Times New Roman" w:hAnsi="Century Gothic" w:cs="Arial"/>
          <w:b/>
          <w:sz w:val="20"/>
          <w:szCs w:val="20"/>
        </w:rPr>
      </w:pPr>
      <w:r>
        <w:rPr>
          <w:rFonts w:ascii="Century Gothic" w:eastAsia="Times New Roman" w:hAnsi="Century Gothic" w:cs="Arial"/>
          <w:b/>
          <w:sz w:val="20"/>
          <w:szCs w:val="20"/>
        </w:rPr>
        <w:t>004/07/2020</w:t>
      </w:r>
    </w:p>
    <w:p w14:paraId="1F8C0DF2" w14:textId="77777777" w:rsidR="00BC102A" w:rsidRDefault="00BC102A" w:rsidP="00BC102A">
      <w:pPr>
        <w:shd w:val="clear" w:color="auto" w:fill="FFFFFF"/>
        <w:spacing w:after="0" w:line="360" w:lineRule="auto"/>
        <w:jc w:val="both"/>
        <w:rPr>
          <w:rFonts w:ascii="Century Gothic" w:eastAsia="Times New Roman" w:hAnsi="Century Gothic" w:cs="Arial"/>
          <w:b/>
          <w:sz w:val="20"/>
          <w:szCs w:val="20"/>
        </w:rPr>
      </w:pPr>
    </w:p>
    <w:p w14:paraId="5AFFB901" w14:textId="77777777" w:rsidR="00BC102A" w:rsidRPr="00BF7E2C" w:rsidRDefault="00BC102A" w:rsidP="00BC102A">
      <w:pPr>
        <w:shd w:val="clear" w:color="auto" w:fill="FFFFFF"/>
        <w:spacing w:after="0" w:line="360" w:lineRule="auto"/>
        <w:jc w:val="both"/>
        <w:rPr>
          <w:rFonts w:ascii="Century Gothic" w:eastAsia="Times New Roman" w:hAnsi="Century Gothic" w:cs="Tahoma"/>
          <w:sz w:val="20"/>
          <w:szCs w:val="20"/>
        </w:rPr>
      </w:pPr>
      <w:r>
        <w:rPr>
          <w:rFonts w:ascii="Century Gothic" w:eastAsia="Times New Roman" w:hAnsi="Century Gothic" w:cs="Arial"/>
          <w:b/>
          <w:sz w:val="20"/>
          <w:szCs w:val="20"/>
        </w:rPr>
        <w:t>ALCALDIA MUNICIPAL DE METAPÁN</w:t>
      </w:r>
      <w:r w:rsidRPr="00BF7E2C">
        <w:rPr>
          <w:rFonts w:ascii="Century Gothic" w:eastAsia="Times New Roman" w:hAnsi="Century Gothic" w:cs="Arial"/>
          <w:b/>
          <w:sz w:val="20"/>
          <w:szCs w:val="20"/>
        </w:rPr>
        <w:t xml:space="preserve">: </w:t>
      </w:r>
      <w:r>
        <w:rPr>
          <w:rFonts w:ascii="Century Gothic" w:eastAsia="Times New Roman" w:hAnsi="Century Gothic" w:cs="Arial"/>
          <w:b/>
          <w:sz w:val="20"/>
          <w:szCs w:val="20"/>
        </w:rPr>
        <w:t>UNIDAD DE ACCESO A LA INFORMACIÓN PÚBLICA</w:t>
      </w:r>
      <w:r w:rsidRPr="00BF7E2C">
        <w:rPr>
          <w:rFonts w:ascii="Century Gothic" w:eastAsia="Times New Roman" w:hAnsi="Century Gothic" w:cs="Arial"/>
          <w:sz w:val="20"/>
          <w:szCs w:val="20"/>
        </w:rPr>
        <w:t xml:space="preserve">. En la ciudad de </w:t>
      </w:r>
      <w:r>
        <w:rPr>
          <w:rFonts w:ascii="Century Gothic" w:eastAsia="Times New Roman" w:hAnsi="Century Gothic" w:cs="Arial"/>
          <w:sz w:val="20"/>
          <w:szCs w:val="20"/>
        </w:rPr>
        <w:t>Metapán</w:t>
      </w:r>
      <w:r w:rsidRPr="00BF7E2C">
        <w:rPr>
          <w:rFonts w:ascii="Century Gothic" w:eastAsia="Times New Roman" w:hAnsi="Century Gothic" w:cs="Arial"/>
          <w:sz w:val="20"/>
          <w:szCs w:val="20"/>
        </w:rPr>
        <w:t>, a las</w:t>
      </w:r>
      <w:r>
        <w:rPr>
          <w:rFonts w:ascii="Century Gothic" w:eastAsia="Times New Roman" w:hAnsi="Century Gothic" w:cs="Arial"/>
          <w:sz w:val="20"/>
          <w:szCs w:val="20"/>
        </w:rPr>
        <w:t xml:space="preserve"> nueve horas </w:t>
      </w:r>
      <w:r w:rsidRPr="00BF7E2C">
        <w:rPr>
          <w:rFonts w:ascii="Century Gothic" w:eastAsia="Times New Roman" w:hAnsi="Century Gothic" w:cs="Arial"/>
          <w:sz w:val="20"/>
          <w:szCs w:val="20"/>
        </w:rPr>
        <w:t>del día</w:t>
      </w:r>
      <w:r>
        <w:rPr>
          <w:rFonts w:ascii="Century Gothic" w:eastAsia="Times New Roman" w:hAnsi="Century Gothic" w:cs="Arial"/>
          <w:sz w:val="20"/>
          <w:szCs w:val="20"/>
        </w:rPr>
        <w:t xml:space="preserve"> 21 </w:t>
      </w:r>
      <w:r w:rsidRPr="00BF7E2C">
        <w:rPr>
          <w:rFonts w:ascii="Century Gothic" w:eastAsia="Times New Roman" w:hAnsi="Century Gothic" w:cs="Arial"/>
          <w:sz w:val="20"/>
          <w:szCs w:val="20"/>
        </w:rPr>
        <w:t>de</w:t>
      </w:r>
      <w:r>
        <w:rPr>
          <w:rFonts w:ascii="Century Gothic" w:eastAsia="Times New Roman" w:hAnsi="Century Gothic" w:cs="Arial"/>
          <w:sz w:val="20"/>
          <w:szCs w:val="20"/>
        </w:rPr>
        <w:t xml:space="preserve"> Julio </w:t>
      </w:r>
      <w:r w:rsidRPr="00BF7E2C">
        <w:rPr>
          <w:rFonts w:ascii="Century Gothic" w:eastAsia="Times New Roman" w:hAnsi="Century Gothic" w:cs="Arial"/>
          <w:sz w:val="20"/>
          <w:szCs w:val="20"/>
        </w:rPr>
        <w:t xml:space="preserve">del dos mil </w:t>
      </w:r>
      <w:r>
        <w:rPr>
          <w:rFonts w:ascii="Century Gothic" w:eastAsia="Times New Roman" w:hAnsi="Century Gothic" w:cs="Arial"/>
          <w:sz w:val="20"/>
          <w:szCs w:val="20"/>
        </w:rPr>
        <w:t>veinte</w:t>
      </w:r>
      <w:r w:rsidRPr="00BF7E2C">
        <w:rPr>
          <w:rFonts w:ascii="Century Gothic" w:eastAsia="Times New Roman" w:hAnsi="Century Gothic" w:cs="Arial"/>
          <w:sz w:val="20"/>
          <w:szCs w:val="20"/>
        </w:rPr>
        <w:t>.</w:t>
      </w:r>
    </w:p>
    <w:p w14:paraId="1F694F21" w14:textId="77777777" w:rsidR="00BC102A" w:rsidRDefault="00BC102A" w:rsidP="00BC102A">
      <w:pPr>
        <w:spacing w:after="0" w:line="360" w:lineRule="auto"/>
        <w:jc w:val="both"/>
        <w:rPr>
          <w:rFonts w:ascii="Century Gothic" w:eastAsia="Times New Roman" w:hAnsi="Century Gothic" w:cs="Arial"/>
          <w:color w:val="000000"/>
          <w:sz w:val="20"/>
          <w:szCs w:val="20"/>
        </w:rPr>
      </w:pPr>
    </w:p>
    <w:p w14:paraId="260D70D1" w14:textId="77777777" w:rsidR="00BC102A" w:rsidRPr="00C50DD3" w:rsidRDefault="00BC102A" w:rsidP="00BC102A">
      <w:pPr>
        <w:spacing w:after="0" w:line="360" w:lineRule="auto"/>
        <w:jc w:val="both"/>
        <w:rPr>
          <w:rFonts w:ascii="Century Gothic" w:eastAsia="Times New Roman" w:hAnsi="Century Gothic" w:cs="Arial"/>
          <w:color w:val="000000"/>
          <w:sz w:val="20"/>
          <w:szCs w:val="20"/>
        </w:rPr>
      </w:pPr>
    </w:p>
    <w:p w14:paraId="6CADD4DE" w14:textId="77777777" w:rsidR="00BC102A" w:rsidRPr="00C50DD3" w:rsidRDefault="00BC102A" w:rsidP="00BC102A">
      <w:pPr>
        <w:numPr>
          <w:ilvl w:val="0"/>
          <w:numId w:val="1"/>
        </w:numPr>
        <w:spacing w:after="0" w:line="360" w:lineRule="auto"/>
        <w:jc w:val="both"/>
        <w:rPr>
          <w:rFonts w:ascii="Century Gothic" w:eastAsia="Times New Roman" w:hAnsi="Century Gothic" w:cs="Arial"/>
          <w:b/>
          <w:color w:val="000000"/>
          <w:sz w:val="20"/>
          <w:szCs w:val="20"/>
        </w:rPr>
      </w:pPr>
      <w:r w:rsidRPr="00C50DD3">
        <w:rPr>
          <w:rFonts w:ascii="Century Gothic" w:eastAsia="Times New Roman" w:hAnsi="Century Gothic" w:cs="Arial"/>
          <w:b/>
          <w:color w:val="000000"/>
          <w:sz w:val="20"/>
          <w:szCs w:val="20"/>
        </w:rPr>
        <w:t>CONSIDERANDOS:</w:t>
      </w:r>
    </w:p>
    <w:p w14:paraId="63CC4BC5" w14:textId="3F5F6787" w:rsidR="00BC102A" w:rsidRDefault="00BC102A" w:rsidP="00BC102A">
      <w:pPr>
        <w:widowControl w:val="0"/>
        <w:autoSpaceDE w:val="0"/>
        <w:autoSpaceDN w:val="0"/>
        <w:adjustRightInd w:val="0"/>
        <w:spacing w:after="0" w:line="360" w:lineRule="auto"/>
        <w:jc w:val="both"/>
        <w:rPr>
          <w:rFonts w:ascii="Century Gothic" w:hAnsi="Century Gothic"/>
          <w:color w:val="000000" w:themeColor="text1"/>
          <w:sz w:val="20"/>
          <w:szCs w:val="20"/>
        </w:rPr>
      </w:pPr>
      <w:r w:rsidRPr="00332120">
        <w:rPr>
          <w:rFonts w:ascii="Century Gothic" w:hAnsi="Century Gothic"/>
          <w:color w:val="000000"/>
          <w:sz w:val="20"/>
          <w:szCs w:val="20"/>
        </w:rPr>
        <w:t>A</w:t>
      </w:r>
      <w:r>
        <w:rPr>
          <w:rFonts w:ascii="Century Gothic" w:hAnsi="Century Gothic"/>
          <w:color w:val="000000"/>
          <w:sz w:val="20"/>
          <w:szCs w:val="20"/>
        </w:rPr>
        <w:t xml:space="preserve"> las </w:t>
      </w:r>
      <w:r>
        <w:rPr>
          <w:rFonts w:ascii="Century Gothic" w:hAnsi="Century Gothic"/>
          <w:color w:val="000000" w:themeColor="text1"/>
          <w:sz w:val="20"/>
          <w:szCs w:val="20"/>
        </w:rPr>
        <w:t xml:space="preserve">doce   horas </w:t>
      </w:r>
      <w:r w:rsidRPr="00AE3104">
        <w:rPr>
          <w:rFonts w:ascii="Century Gothic" w:hAnsi="Century Gothic"/>
          <w:color w:val="000000" w:themeColor="text1"/>
          <w:sz w:val="20"/>
          <w:szCs w:val="20"/>
        </w:rPr>
        <w:t xml:space="preserve"> con</w:t>
      </w:r>
      <w:r>
        <w:rPr>
          <w:rFonts w:ascii="Century Gothic" w:hAnsi="Century Gothic"/>
          <w:color w:val="000000" w:themeColor="text1"/>
          <w:sz w:val="20"/>
          <w:szCs w:val="20"/>
        </w:rPr>
        <w:t xml:space="preserve"> cuarenta y siete </w:t>
      </w:r>
      <w:r w:rsidRPr="00AE3104">
        <w:rPr>
          <w:rFonts w:ascii="Century Gothic" w:hAnsi="Century Gothic"/>
          <w:color w:val="000000" w:themeColor="text1"/>
          <w:sz w:val="20"/>
          <w:szCs w:val="20"/>
        </w:rPr>
        <w:t xml:space="preserve"> minutos,</w:t>
      </w:r>
      <w:r>
        <w:rPr>
          <w:rFonts w:ascii="Century Gothic" w:hAnsi="Century Gothic"/>
          <w:color w:val="000000" w:themeColor="text1"/>
          <w:sz w:val="20"/>
          <w:szCs w:val="20"/>
        </w:rPr>
        <w:t xml:space="preserve"> </w:t>
      </w:r>
      <w:r w:rsidRPr="00AE3104">
        <w:rPr>
          <w:rFonts w:ascii="Century Gothic" w:hAnsi="Century Gothic"/>
          <w:color w:val="000000" w:themeColor="text1"/>
          <w:sz w:val="20"/>
          <w:szCs w:val="20"/>
        </w:rPr>
        <w:t xml:space="preserve">del día </w:t>
      </w:r>
      <w:r>
        <w:rPr>
          <w:rFonts w:ascii="Century Gothic" w:hAnsi="Century Gothic"/>
          <w:color w:val="000000" w:themeColor="text1"/>
          <w:sz w:val="20"/>
          <w:szCs w:val="20"/>
        </w:rPr>
        <w:t xml:space="preserve">1 de julio </w:t>
      </w:r>
      <w:r w:rsidRPr="00AE3104">
        <w:rPr>
          <w:rFonts w:ascii="Century Gothic" w:hAnsi="Century Gothic"/>
          <w:color w:val="000000" w:themeColor="text1"/>
          <w:sz w:val="20"/>
          <w:szCs w:val="20"/>
        </w:rPr>
        <w:t xml:space="preserve"> del dos mil </w:t>
      </w:r>
      <w:r>
        <w:rPr>
          <w:rFonts w:ascii="Century Gothic" w:hAnsi="Century Gothic"/>
          <w:color w:val="000000" w:themeColor="text1"/>
          <w:sz w:val="20"/>
          <w:szCs w:val="20"/>
        </w:rPr>
        <w:t>veinte</w:t>
      </w:r>
      <w:r w:rsidRPr="00332120">
        <w:rPr>
          <w:rFonts w:ascii="Century Gothic" w:eastAsia="Times New Roman" w:hAnsi="Century Gothic" w:cs="Arial"/>
          <w:sz w:val="20"/>
          <w:szCs w:val="20"/>
        </w:rPr>
        <w:t>,</w:t>
      </w:r>
      <w:r w:rsidRPr="00332120">
        <w:rPr>
          <w:rFonts w:ascii="Century Gothic" w:hAnsi="Century Gothic"/>
          <w:color w:val="000000"/>
          <w:sz w:val="20"/>
          <w:szCs w:val="20"/>
        </w:rPr>
        <w:t xml:space="preserve"> se recibió Solicitud de Acceso de Información, vía</w:t>
      </w:r>
      <w:r>
        <w:rPr>
          <w:rFonts w:ascii="Century Gothic" w:hAnsi="Century Gothic"/>
          <w:color w:val="000000"/>
          <w:sz w:val="20"/>
          <w:szCs w:val="20"/>
        </w:rPr>
        <w:t xml:space="preserve"> email</w:t>
      </w:r>
      <w:r w:rsidRPr="00332120">
        <w:rPr>
          <w:rFonts w:ascii="Century Gothic" w:eastAsia="Times New Roman" w:hAnsi="Century Gothic" w:cs="Arial"/>
          <w:color w:val="000000"/>
          <w:sz w:val="20"/>
          <w:szCs w:val="20"/>
        </w:rPr>
        <w:t xml:space="preserve">, </w:t>
      </w:r>
      <w:r>
        <w:rPr>
          <w:rFonts w:ascii="Century Gothic" w:hAnsi="Century Gothic" w:cs="Calibri"/>
          <w:color w:val="000000"/>
          <w:sz w:val="20"/>
          <w:szCs w:val="20"/>
        </w:rPr>
        <w:t>por el</w:t>
      </w:r>
      <w:r w:rsidRPr="00332120">
        <w:rPr>
          <w:rFonts w:ascii="Century Gothic" w:hAnsi="Century Gothic" w:cs="Calibri"/>
          <w:color w:val="000000"/>
          <w:sz w:val="20"/>
          <w:szCs w:val="20"/>
        </w:rPr>
        <w:t xml:space="preserve"> señor</w:t>
      </w:r>
      <w:r>
        <w:rPr>
          <w:rFonts w:ascii="Century Gothic" w:hAnsi="Century Gothic" w:cs="Calibri"/>
          <w:color w:val="000000"/>
          <w:sz w:val="20"/>
          <w:szCs w:val="20"/>
        </w:rPr>
        <w:t xml:space="preserve"> </w:t>
      </w:r>
      <w:r>
        <w:rPr>
          <w:rFonts w:ascii="Century Gothic" w:hAnsi="Century Gothic" w:cs="Calibri"/>
          <w:b/>
          <w:bCs/>
          <w:w w:val="102"/>
          <w:sz w:val="24"/>
          <w:szCs w:val="24"/>
        </w:rPr>
        <w:t>Carlos Eduardo Palomo Sosa</w:t>
      </w:r>
      <w:r w:rsidRPr="00F205E6">
        <w:rPr>
          <w:rFonts w:ascii="Century Gothic" w:hAnsi="Century Gothic" w:cs="Calibri"/>
          <w:w w:val="102"/>
          <w:sz w:val="24"/>
          <w:szCs w:val="24"/>
        </w:rPr>
        <w:t xml:space="preserve">, </w:t>
      </w:r>
      <w:r>
        <w:rPr>
          <w:rFonts w:ascii="Century Gothic" w:hAnsi="Century Gothic" w:cs="Calibri"/>
          <w:w w:val="102"/>
          <w:sz w:val="24"/>
          <w:szCs w:val="24"/>
        </w:rPr>
        <w:t>estudiante</w:t>
      </w:r>
      <w:r>
        <w:rPr>
          <w:rFonts w:ascii="Century Gothic" w:hAnsi="Century Gothic"/>
          <w:color w:val="000000" w:themeColor="text1"/>
          <w:sz w:val="20"/>
          <w:szCs w:val="20"/>
          <w:lang w:eastAsia="en-US"/>
        </w:rPr>
        <w:t xml:space="preserve"> del domicilio </w:t>
      </w:r>
      <w:r w:rsidRPr="00AE3104">
        <w:rPr>
          <w:rFonts w:ascii="Century Gothic" w:hAnsi="Century Gothic"/>
          <w:color w:val="000000" w:themeColor="text1"/>
          <w:sz w:val="20"/>
          <w:szCs w:val="20"/>
          <w:lang w:eastAsia="en-US"/>
        </w:rPr>
        <w:t xml:space="preserve">de </w:t>
      </w:r>
      <w:r>
        <w:rPr>
          <w:rFonts w:ascii="Century Gothic" w:hAnsi="Century Gothic"/>
          <w:color w:val="000000" w:themeColor="text1"/>
          <w:sz w:val="20"/>
          <w:szCs w:val="20"/>
          <w:lang w:eastAsia="en-US"/>
        </w:rPr>
        <w:t>San Salvador,</w:t>
      </w:r>
      <w:r w:rsidRPr="00AE3104">
        <w:rPr>
          <w:rFonts w:ascii="Century Gothic" w:hAnsi="Century Gothic"/>
          <w:color w:val="000000" w:themeColor="text1"/>
          <w:sz w:val="20"/>
          <w:szCs w:val="20"/>
          <w:lang w:eastAsia="en-US"/>
        </w:rPr>
        <w:t xml:space="preserve"> Departamento de </w:t>
      </w:r>
      <w:r>
        <w:rPr>
          <w:rFonts w:ascii="Century Gothic" w:hAnsi="Century Gothic"/>
          <w:color w:val="000000" w:themeColor="text1"/>
          <w:sz w:val="20"/>
          <w:szCs w:val="20"/>
          <w:lang w:eastAsia="en-US"/>
        </w:rPr>
        <w:t>San Salvador</w:t>
      </w:r>
      <w:r w:rsidRPr="00AE3104">
        <w:rPr>
          <w:rFonts w:ascii="Century Gothic" w:hAnsi="Century Gothic"/>
          <w:color w:val="000000" w:themeColor="text1"/>
          <w:sz w:val="20"/>
          <w:szCs w:val="20"/>
          <w:lang w:eastAsia="en-US"/>
        </w:rPr>
        <w:t>, portador de su Documento Único de Identidad</w:t>
      </w:r>
      <w:r>
        <w:rPr>
          <w:rFonts w:ascii="Century Gothic" w:hAnsi="Century Gothic"/>
          <w:color w:val="000000" w:themeColor="text1"/>
          <w:sz w:val="20"/>
          <w:szCs w:val="20"/>
          <w:lang w:eastAsia="en-US"/>
        </w:rPr>
        <w:t xml:space="preserve"> </w:t>
      </w:r>
      <w:r>
        <w:rPr>
          <w:rFonts w:ascii="Century Gothic" w:hAnsi="Century Gothic"/>
          <w:color w:val="000000" w:themeColor="text1"/>
          <w:sz w:val="20"/>
          <w:szCs w:val="20"/>
          <w:lang w:eastAsia="en-US"/>
        </w:rPr>
        <w:t>XXXXXXXXXX</w:t>
      </w:r>
      <w:r>
        <w:rPr>
          <w:rFonts w:ascii="Century Gothic" w:hAnsi="Century Gothic"/>
          <w:color w:val="000000" w:themeColor="text1"/>
          <w:sz w:val="20"/>
          <w:szCs w:val="20"/>
          <w:lang w:eastAsia="en-US"/>
        </w:rPr>
        <w:t>,</w:t>
      </w:r>
      <w:r w:rsidRPr="00AE3104">
        <w:rPr>
          <w:rFonts w:ascii="Century Gothic" w:hAnsi="Century Gothic"/>
          <w:color w:val="000000" w:themeColor="text1"/>
          <w:sz w:val="20"/>
          <w:szCs w:val="20"/>
        </w:rPr>
        <w:t xml:space="preserve"> </w:t>
      </w:r>
      <w:r w:rsidRPr="008569ED">
        <w:rPr>
          <w:rFonts w:ascii="Century Gothic" w:eastAsia="Batang" w:hAnsi="Century Gothic" w:cs="Tahoma"/>
          <w:bCs/>
          <w:color w:val="000000"/>
          <w:sz w:val="20"/>
          <w:szCs w:val="20"/>
          <w:lang w:val="es-MX"/>
        </w:rPr>
        <w:t xml:space="preserve">quien actúa en su calidad de </w:t>
      </w:r>
      <w:r>
        <w:rPr>
          <w:rFonts w:ascii="Century Gothic" w:eastAsia="Batang" w:hAnsi="Century Gothic" w:cs="Tahoma"/>
          <w:bCs/>
          <w:color w:val="000000"/>
          <w:sz w:val="20"/>
          <w:szCs w:val="20"/>
          <w:lang w:val="es-MX"/>
        </w:rPr>
        <w:t>persona natural;</w:t>
      </w:r>
      <w:r w:rsidRPr="00AE3104">
        <w:rPr>
          <w:rFonts w:ascii="Century Gothic" w:hAnsi="Century Gothic"/>
          <w:color w:val="000000" w:themeColor="text1"/>
          <w:sz w:val="20"/>
          <w:szCs w:val="20"/>
        </w:rPr>
        <w:t xml:space="preserve"> ha interpuesto una Solicitud de Acceso a la Información Pública, vía</w:t>
      </w:r>
      <w:r>
        <w:rPr>
          <w:rFonts w:ascii="Century Gothic" w:hAnsi="Century Gothic"/>
          <w:color w:val="000000" w:themeColor="text1"/>
          <w:sz w:val="20"/>
          <w:szCs w:val="20"/>
        </w:rPr>
        <w:t xml:space="preserve"> email</w:t>
      </w:r>
      <w:r w:rsidRPr="00AE3104">
        <w:rPr>
          <w:rFonts w:ascii="Century Gothic" w:hAnsi="Century Gothic"/>
          <w:color w:val="000000" w:themeColor="text1"/>
          <w:sz w:val="20"/>
          <w:szCs w:val="20"/>
        </w:rPr>
        <w:t xml:space="preserve">, a las </w:t>
      </w:r>
      <w:r>
        <w:rPr>
          <w:rFonts w:ascii="Century Gothic" w:hAnsi="Century Gothic"/>
          <w:color w:val="000000" w:themeColor="text1"/>
          <w:sz w:val="20"/>
          <w:szCs w:val="20"/>
        </w:rPr>
        <w:t xml:space="preserve">doce horas </w:t>
      </w:r>
      <w:r w:rsidRPr="00AE3104">
        <w:rPr>
          <w:rFonts w:ascii="Century Gothic" w:hAnsi="Century Gothic"/>
          <w:color w:val="000000" w:themeColor="text1"/>
          <w:sz w:val="20"/>
          <w:szCs w:val="20"/>
        </w:rPr>
        <w:t>con</w:t>
      </w:r>
      <w:r>
        <w:rPr>
          <w:rFonts w:ascii="Century Gothic" w:hAnsi="Century Gothic"/>
          <w:color w:val="000000" w:themeColor="text1"/>
          <w:sz w:val="20"/>
          <w:szCs w:val="20"/>
        </w:rPr>
        <w:t xml:space="preserve"> cuarenta y dos </w:t>
      </w:r>
      <w:r w:rsidRPr="00AE3104">
        <w:rPr>
          <w:rFonts w:ascii="Century Gothic" w:hAnsi="Century Gothic"/>
          <w:color w:val="000000" w:themeColor="text1"/>
          <w:sz w:val="20"/>
          <w:szCs w:val="20"/>
        </w:rPr>
        <w:t xml:space="preserve">minutos, del día </w:t>
      </w:r>
      <w:r>
        <w:rPr>
          <w:rFonts w:ascii="Century Gothic" w:hAnsi="Century Gothic"/>
          <w:color w:val="000000" w:themeColor="text1"/>
          <w:sz w:val="20"/>
          <w:szCs w:val="20"/>
        </w:rPr>
        <w:t xml:space="preserve">1 de Julio </w:t>
      </w:r>
      <w:r w:rsidRPr="00AE3104">
        <w:rPr>
          <w:rFonts w:ascii="Century Gothic" w:hAnsi="Century Gothic"/>
          <w:color w:val="000000" w:themeColor="text1"/>
          <w:sz w:val="20"/>
          <w:szCs w:val="20"/>
        </w:rPr>
        <w:t xml:space="preserve">del dos mil </w:t>
      </w:r>
      <w:r>
        <w:rPr>
          <w:rFonts w:ascii="Century Gothic" w:hAnsi="Century Gothic"/>
          <w:color w:val="000000" w:themeColor="text1"/>
          <w:sz w:val="20"/>
          <w:szCs w:val="20"/>
        </w:rPr>
        <w:t>veinte</w:t>
      </w:r>
      <w:r w:rsidRPr="00AE3104">
        <w:rPr>
          <w:rFonts w:ascii="Century Gothic" w:hAnsi="Century Gothic"/>
          <w:color w:val="000000" w:themeColor="text1"/>
          <w:sz w:val="20"/>
          <w:szCs w:val="20"/>
        </w:rPr>
        <w:t xml:space="preserve">, solicitando la información siguiente: </w:t>
      </w:r>
    </w:p>
    <w:p w14:paraId="2F83BFFA" w14:textId="77777777" w:rsidR="00BC102A" w:rsidRPr="002C3FCE" w:rsidRDefault="00BC102A" w:rsidP="00BC102A">
      <w:pPr>
        <w:widowControl w:val="0"/>
        <w:autoSpaceDE w:val="0"/>
        <w:autoSpaceDN w:val="0"/>
        <w:adjustRightInd w:val="0"/>
        <w:spacing w:after="0" w:line="360" w:lineRule="auto"/>
        <w:jc w:val="both"/>
        <w:rPr>
          <w:rFonts w:ascii="Century Gothic" w:hAnsi="Century Gothic" w:cs="Calibri"/>
          <w:b/>
          <w:bCs/>
          <w:w w:val="102"/>
          <w:sz w:val="24"/>
          <w:szCs w:val="24"/>
        </w:rPr>
      </w:pPr>
    </w:p>
    <w:p w14:paraId="6C689383"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bookmarkStart w:id="0" w:name="_Hlk46177584"/>
      <w:r>
        <w:rPr>
          <w:rFonts w:ascii="Century Gothic" w:hAnsi="Century Gothic"/>
          <w:b/>
          <w:color w:val="000000" w:themeColor="text1"/>
          <w:sz w:val="20"/>
          <w:szCs w:val="20"/>
        </w:rPr>
        <w:t xml:space="preserve">Numero de entierros con protocolos </w:t>
      </w:r>
      <w:proofErr w:type="spellStart"/>
      <w:r>
        <w:rPr>
          <w:rFonts w:ascii="Century Gothic" w:hAnsi="Century Gothic"/>
          <w:b/>
          <w:color w:val="000000" w:themeColor="text1"/>
          <w:sz w:val="20"/>
          <w:szCs w:val="20"/>
        </w:rPr>
        <w:t>covid</w:t>
      </w:r>
      <w:proofErr w:type="spellEnd"/>
      <w:r>
        <w:rPr>
          <w:rFonts w:ascii="Century Gothic" w:hAnsi="Century Gothic"/>
          <w:b/>
          <w:color w:val="000000" w:themeColor="text1"/>
          <w:sz w:val="20"/>
          <w:szCs w:val="20"/>
        </w:rPr>
        <w:t xml:space="preserve"> 19 en este municipio; detallando para cada entierro la fecha del mismo y si fue por caso covid19 confirmado o por sospecha de este. Los datos que se requieren son del 30 de marzo al 30 de junio de 2020.</w:t>
      </w:r>
    </w:p>
    <w:p w14:paraId="02F0038D"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Numero de entierros por causas diferentes a covid19 en este municipio detallando para cada entierro la fecha del mismo. Los datos que se requieren son del 30 de marzo al 30 de junio de 2020</w:t>
      </w:r>
    </w:p>
    <w:p w14:paraId="4CC4EE8C" w14:textId="77777777" w:rsidR="00BC102A" w:rsidRPr="00A85EFF" w:rsidRDefault="00BC102A" w:rsidP="00BC102A">
      <w:pPr>
        <w:pStyle w:val="Prrafodelista"/>
        <w:numPr>
          <w:ilvl w:val="0"/>
          <w:numId w:val="5"/>
        </w:numPr>
        <w:rPr>
          <w:rFonts w:ascii="Century Gothic" w:hAnsi="Century Gothic"/>
          <w:b/>
          <w:color w:val="000000" w:themeColor="text1"/>
          <w:sz w:val="20"/>
          <w:szCs w:val="20"/>
        </w:rPr>
      </w:pPr>
      <w:r w:rsidRPr="00A85EFF">
        <w:rPr>
          <w:rFonts w:ascii="Century Gothic" w:hAnsi="Century Gothic"/>
          <w:b/>
          <w:color w:val="000000" w:themeColor="text1"/>
          <w:sz w:val="20"/>
          <w:szCs w:val="20"/>
        </w:rPr>
        <w:t>El costo en que ha incurrido la municipalidad para cada caso de cada entierro en los cementerios de este municipio.    Los datos que se requieren son del 30 de marzo al 30 de junio de 2020</w:t>
      </w:r>
    </w:p>
    <w:p w14:paraId="3A003ECA"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Documentos en que consten ordenes o acuerdos para ampliar o readecuar cementerios municipales de este municipio para atender entierros de personas fallecidas por covid19 o sospecha de esta enfermedad </w:t>
      </w:r>
    </w:p>
    <w:p w14:paraId="36759244" w14:textId="77777777" w:rsidR="00BC102A" w:rsidRDefault="00BC102A" w:rsidP="00BC102A">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57790E19" w14:textId="77777777" w:rsidR="00BC102A" w:rsidRPr="009C4EAD" w:rsidRDefault="00BC102A" w:rsidP="00BC102A">
      <w:pPr>
        <w:autoSpaceDE w:val="0"/>
        <w:autoSpaceDN w:val="0"/>
        <w:adjustRightInd w:val="0"/>
        <w:spacing w:after="0" w:line="360" w:lineRule="auto"/>
        <w:jc w:val="both"/>
        <w:rPr>
          <w:rFonts w:ascii="Century Gothic" w:hAnsi="Century Gothic"/>
          <w:b/>
          <w:color w:val="000000" w:themeColor="text1"/>
          <w:sz w:val="20"/>
          <w:szCs w:val="20"/>
        </w:rPr>
      </w:pPr>
    </w:p>
    <w:bookmarkEnd w:id="0"/>
    <w:p w14:paraId="5A1EB54A" w14:textId="77777777" w:rsidR="00BC102A" w:rsidRPr="00332120" w:rsidRDefault="00BC102A" w:rsidP="00BC102A">
      <w:pPr>
        <w:pStyle w:val="Textosinformato"/>
        <w:autoSpaceDE w:val="0"/>
        <w:autoSpaceDN w:val="0"/>
        <w:adjustRightInd w:val="0"/>
        <w:spacing w:line="360" w:lineRule="auto"/>
        <w:ind w:left="720"/>
        <w:jc w:val="both"/>
        <w:rPr>
          <w:rFonts w:ascii="Century Gothic" w:hAnsi="Century Gothic" w:cs="Calibri"/>
          <w:sz w:val="20"/>
          <w:szCs w:val="20"/>
        </w:rPr>
      </w:pPr>
    </w:p>
    <w:p w14:paraId="671DBA69" w14:textId="77777777" w:rsidR="00BC102A" w:rsidRPr="0072361B" w:rsidRDefault="00BC102A" w:rsidP="00BC102A">
      <w:pPr>
        <w:pStyle w:val="Textosinformato"/>
        <w:numPr>
          <w:ilvl w:val="0"/>
          <w:numId w:val="4"/>
        </w:numPr>
        <w:spacing w:line="360" w:lineRule="auto"/>
        <w:jc w:val="both"/>
        <w:rPr>
          <w:rFonts w:ascii="Century Gothic" w:hAnsi="Century Gothic" w:cs="Calibri"/>
          <w:b/>
          <w:color w:val="000000"/>
          <w:sz w:val="20"/>
          <w:szCs w:val="20"/>
          <w:u w:val="single"/>
        </w:rPr>
      </w:pPr>
      <w:r>
        <w:rPr>
          <w:rFonts w:ascii="Century Gothic" w:hAnsi="Century Gothic" w:cs="Calibri"/>
          <w:color w:val="000000"/>
          <w:sz w:val="20"/>
          <w:szCs w:val="20"/>
        </w:rPr>
        <w:t xml:space="preserve">Mediante auto de las </w:t>
      </w:r>
      <w:r>
        <w:rPr>
          <w:rFonts w:ascii="Century Gothic" w:eastAsia="Times New Roman" w:hAnsi="Century Gothic" w:cs="Arial"/>
          <w:sz w:val="20"/>
          <w:szCs w:val="20"/>
        </w:rPr>
        <w:t xml:space="preserve">ocho horas  </w:t>
      </w:r>
      <w:r w:rsidRPr="00BF7E2C">
        <w:rPr>
          <w:rFonts w:ascii="Century Gothic" w:eastAsia="Times New Roman" w:hAnsi="Century Gothic" w:cs="Arial"/>
          <w:sz w:val="20"/>
          <w:szCs w:val="20"/>
        </w:rPr>
        <w:t xml:space="preserve"> del día </w:t>
      </w:r>
      <w:r>
        <w:rPr>
          <w:rFonts w:ascii="Century Gothic" w:eastAsia="Times New Roman" w:hAnsi="Century Gothic" w:cs="Arial"/>
          <w:sz w:val="20"/>
          <w:szCs w:val="20"/>
        </w:rPr>
        <w:t xml:space="preserve">dos </w:t>
      </w:r>
      <w:r w:rsidRPr="00BF7E2C">
        <w:rPr>
          <w:rFonts w:ascii="Century Gothic" w:eastAsia="Times New Roman" w:hAnsi="Century Gothic" w:cs="Arial"/>
          <w:sz w:val="20"/>
          <w:szCs w:val="20"/>
        </w:rPr>
        <w:t xml:space="preserve">de </w:t>
      </w:r>
      <w:r>
        <w:rPr>
          <w:rFonts w:ascii="Century Gothic" w:eastAsia="Times New Roman" w:hAnsi="Century Gothic" w:cs="Arial"/>
          <w:sz w:val="20"/>
          <w:szCs w:val="20"/>
        </w:rPr>
        <w:t>julio</w:t>
      </w:r>
      <w:r w:rsidRPr="00BF7E2C">
        <w:rPr>
          <w:rFonts w:ascii="Century Gothic" w:eastAsia="Times New Roman" w:hAnsi="Century Gothic" w:cs="Arial"/>
          <w:sz w:val="20"/>
          <w:szCs w:val="20"/>
        </w:rPr>
        <w:t xml:space="preserve"> del dos mil</w:t>
      </w:r>
      <w:r>
        <w:rPr>
          <w:rFonts w:ascii="Century Gothic" w:eastAsia="Times New Roman" w:hAnsi="Century Gothic" w:cs="Arial"/>
          <w:sz w:val="20"/>
          <w:szCs w:val="20"/>
        </w:rPr>
        <w:t xml:space="preserve"> veinte</w:t>
      </w:r>
      <w:r>
        <w:rPr>
          <w:rFonts w:ascii="Century Gothic" w:hAnsi="Century Gothic" w:cs="Calibri"/>
          <w:color w:val="000000"/>
          <w:sz w:val="20"/>
          <w:szCs w:val="20"/>
        </w:rPr>
        <w:t>, el suscrito</w:t>
      </w:r>
      <w:r w:rsidRPr="0072361B">
        <w:rPr>
          <w:rFonts w:ascii="Century Gothic" w:hAnsi="Century Gothic" w:cs="Calibri"/>
          <w:color w:val="000000"/>
          <w:sz w:val="20"/>
          <w:szCs w:val="20"/>
        </w:rPr>
        <w:t xml:space="preserve"> oficial d</w:t>
      </w:r>
      <w:r>
        <w:rPr>
          <w:rFonts w:ascii="Century Gothic" w:hAnsi="Century Gothic" w:cs="Calibri"/>
          <w:color w:val="000000"/>
          <w:sz w:val="20"/>
          <w:szCs w:val="20"/>
        </w:rPr>
        <w:t>e información habiendo analizado</w:t>
      </w:r>
      <w:r w:rsidRPr="0072361B">
        <w:rPr>
          <w:rFonts w:ascii="Century Gothic" w:hAnsi="Century Gothic" w:cs="Calibri"/>
          <w:color w:val="000000"/>
          <w:sz w:val="20"/>
          <w:szCs w:val="20"/>
        </w:rPr>
        <w:t xml:space="preserve"> la solicitud, y en vista de cumplir con los requisitos estipulados en el art. 66 de la LAIP y art. 54 literal d) del RELAIP, se notificó </w:t>
      </w:r>
      <w:r w:rsidRPr="0072361B">
        <w:rPr>
          <w:rFonts w:ascii="Century Gothic" w:hAnsi="Century Gothic" w:cs="Calibri"/>
          <w:color w:val="000000"/>
          <w:sz w:val="20"/>
          <w:szCs w:val="20"/>
        </w:rPr>
        <w:lastRenderedPageBreak/>
        <w:t>de la admisión de la solicitud e inició del proceso de acceso a la información a partir de lo solicitado.</w:t>
      </w:r>
    </w:p>
    <w:p w14:paraId="7A8548E0" w14:textId="77777777" w:rsidR="00BC102A" w:rsidRPr="00C50DD3" w:rsidRDefault="00BC102A" w:rsidP="00BC102A">
      <w:pPr>
        <w:pStyle w:val="Textosinformato"/>
        <w:spacing w:line="360" w:lineRule="auto"/>
        <w:jc w:val="both"/>
        <w:rPr>
          <w:rFonts w:ascii="Century Gothic" w:hAnsi="Century Gothic" w:cs="Calibri"/>
          <w:b/>
          <w:color w:val="000000"/>
          <w:sz w:val="20"/>
          <w:szCs w:val="20"/>
          <w:u w:val="single"/>
        </w:rPr>
      </w:pPr>
    </w:p>
    <w:p w14:paraId="6649A771" w14:textId="77777777" w:rsidR="00BC102A" w:rsidRDefault="00BC102A" w:rsidP="00BC102A">
      <w:pPr>
        <w:pStyle w:val="Prrafodelista"/>
        <w:numPr>
          <w:ilvl w:val="0"/>
          <w:numId w:val="2"/>
        </w:numPr>
        <w:spacing w:after="0" w:line="360" w:lineRule="auto"/>
        <w:jc w:val="both"/>
        <w:rPr>
          <w:rFonts w:ascii="Century Gothic" w:hAnsi="Century Gothic" w:cs="Arial"/>
          <w:sz w:val="20"/>
          <w:szCs w:val="20"/>
        </w:rPr>
      </w:pPr>
      <w:r w:rsidRPr="00C50DD3">
        <w:rPr>
          <w:rFonts w:ascii="Century Gothic" w:hAnsi="Century Gothic" w:cs="Arial"/>
          <w:sz w:val="20"/>
          <w:szCs w:val="20"/>
        </w:rPr>
        <w:t xml:space="preserve">Las funciones del oficial de información se encuentran delimitadas a partir de lo establecido en el art. 50 de Ley de Acceso a la información Pública, que consisten en recibir y dar tramites a  las solicitudes de información de datos personales y acceso a la información; realizar los trámites internos necesarios para la localización y entrega de la información solicitada  y notificar a los particulares; instruir a los servidores de la dependencia o entidad que sean necesarios para recibir y dar trámite a las solicitudes de acceso a la información; garantizar y agilizar el flujo de información entre los entes obligados y los particulares; resolver sobre las solicitudes de información que se le sometan; y, coordinar y supervisar las acciones de las dependencias correspondientes con el objeto de proporcionar la información prevista en la ley. </w:t>
      </w:r>
    </w:p>
    <w:p w14:paraId="32A993CF" w14:textId="77777777" w:rsidR="00BC102A" w:rsidRPr="00C50DD3" w:rsidRDefault="00BC102A" w:rsidP="00BC102A">
      <w:pPr>
        <w:pStyle w:val="Prrafodelista"/>
        <w:numPr>
          <w:ilvl w:val="0"/>
          <w:numId w:val="2"/>
        </w:numPr>
        <w:spacing w:after="0" w:line="360" w:lineRule="auto"/>
        <w:jc w:val="both"/>
        <w:rPr>
          <w:rFonts w:ascii="Century Gothic" w:hAnsi="Century Gothic" w:cs="Arial"/>
          <w:sz w:val="20"/>
          <w:szCs w:val="20"/>
        </w:rPr>
      </w:pPr>
      <w:r>
        <w:rPr>
          <w:rFonts w:ascii="Century Gothic" w:hAnsi="Century Gothic" w:cs="Arial"/>
          <w:sz w:val="20"/>
          <w:szCs w:val="20"/>
        </w:rPr>
        <w:t xml:space="preserve">Es de mencionar que se le solicito ampliación del plazo por enfermedad común de conformidad al art. 70 dela Ley de Acceso a la Información </w:t>
      </w:r>
      <w:proofErr w:type="spellStart"/>
      <w:proofErr w:type="gramStart"/>
      <w:r>
        <w:rPr>
          <w:rFonts w:ascii="Century Gothic" w:hAnsi="Century Gothic" w:cs="Arial"/>
          <w:sz w:val="20"/>
          <w:szCs w:val="20"/>
        </w:rPr>
        <w:t>Publica</w:t>
      </w:r>
      <w:proofErr w:type="spellEnd"/>
      <w:r>
        <w:rPr>
          <w:rFonts w:ascii="Century Gothic" w:hAnsi="Century Gothic" w:cs="Arial"/>
          <w:sz w:val="20"/>
          <w:szCs w:val="20"/>
        </w:rPr>
        <w:t xml:space="preserve">  de</w:t>
      </w:r>
      <w:proofErr w:type="gramEnd"/>
      <w:r>
        <w:rPr>
          <w:rFonts w:ascii="Century Gothic" w:hAnsi="Century Gothic" w:cs="Arial"/>
          <w:sz w:val="20"/>
          <w:szCs w:val="20"/>
        </w:rPr>
        <w:t xml:space="preserve"> su servidor como oficial de información para hacer las diligencias respectivas por lo que se postergo la entrega de la información el día 21 de Julio como fecha máxima de entrega </w:t>
      </w:r>
    </w:p>
    <w:p w14:paraId="2E984C69" w14:textId="77777777" w:rsidR="00BC102A" w:rsidRPr="00C50DD3" w:rsidRDefault="00BC102A" w:rsidP="00BC102A">
      <w:pPr>
        <w:spacing w:after="0" w:line="360" w:lineRule="auto"/>
        <w:jc w:val="both"/>
        <w:rPr>
          <w:rFonts w:ascii="Century Gothic" w:hAnsi="Century Gothic" w:cs="Arial"/>
          <w:sz w:val="20"/>
          <w:szCs w:val="20"/>
        </w:rPr>
      </w:pPr>
    </w:p>
    <w:p w14:paraId="23B81450" w14:textId="77777777" w:rsidR="00BC102A" w:rsidRPr="00C50DD3" w:rsidRDefault="00BC102A" w:rsidP="00BC102A">
      <w:pPr>
        <w:numPr>
          <w:ilvl w:val="0"/>
          <w:numId w:val="2"/>
        </w:numPr>
        <w:spacing w:after="0" w:line="360" w:lineRule="auto"/>
        <w:jc w:val="both"/>
        <w:rPr>
          <w:rFonts w:ascii="Century Gothic" w:hAnsi="Century Gothic" w:cs="Calibri"/>
          <w:b/>
          <w:color w:val="000000"/>
          <w:sz w:val="20"/>
          <w:szCs w:val="20"/>
          <w:u w:val="single"/>
        </w:rPr>
      </w:pPr>
      <w:r w:rsidRPr="00C50DD3">
        <w:rPr>
          <w:rFonts w:ascii="Century Gothic" w:hAnsi="Century Gothic" w:cs="Calibri"/>
          <w:color w:val="000000"/>
          <w:sz w:val="20"/>
          <w:szCs w:val="20"/>
        </w:rPr>
        <w:t xml:space="preserve">Por tanto, es de aclarar que el Oficial de Información es el vínculo entre el ente obligado y </w:t>
      </w:r>
      <w:r w:rsidRPr="000B3180">
        <w:rPr>
          <w:rFonts w:ascii="Century Gothic" w:hAnsi="Century Gothic" w:cs="Calibri"/>
          <w:color w:val="000000"/>
          <w:sz w:val="20"/>
          <w:szCs w:val="20"/>
        </w:rPr>
        <w:t>el o la solicitante</w:t>
      </w:r>
      <w:r w:rsidRPr="00C50DD3">
        <w:rPr>
          <w:rFonts w:ascii="Century Gothic" w:hAnsi="Century Gothic" w:cs="Calibri"/>
          <w:color w:val="000000"/>
          <w:sz w:val="20"/>
          <w:szCs w:val="20"/>
        </w:rPr>
        <w:t xml:space="preserve">, realizando las gestiones necesarias, para facilitar el acceso a la información de una manera oportuna y veraz. </w:t>
      </w:r>
    </w:p>
    <w:p w14:paraId="67F0156E" w14:textId="77777777" w:rsidR="00BC102A" w:rsidRPr="00C50DD3" w:rsidRDefault="00BC102A" w:rsidP="00BC102A">
      <w:pPr>
        <w:spacing w:after="0" w:line="360" w:lineRule="auto"/>
        <w:jc w:val="both"/>
        <w:rPr>
          <w:rFonts w:ascii="Century Gothic" w:hAnsi="Century Gothic" w:cs="Calibri"/>
          <w:b/>
          <w:color w:val="000000"/>
          <w:sz w:val="20"/>
          <w:szCs w:val="20"/>
          <w:u w:val="single"/>
        </w:rPr>
      </w:pPr>
    </w:p>
    <w:p w14:paraId="00730B09" w14:textId="77777777" w:rsidR="00BC102A" w:rsidRPr="00C50DD3" w:rsidRDefault="00BC102A" w:rsidP="00BC102A">
      <w:pPr>
        <w:numPr>
          <w:ilvl w:val="0"/>
          <w:numId w:val="1"/>
        </w:numPr>
        <w:spacing w:after="0" w:line="360" w:lineRule="auto"/>
        <w:jc w:val="both"/>
        <w:rPr>
          <w:rFonts w:ascii="Century Gothic" w:hAnsi="Century Gothic" w:cs="Calibri"/>
          <w:b/>
          <w:color w:val="000000"/>
          <w:sz w:val="20"/>
          <w:szCs w:val="20"/>
        </w:rPr>
      </w:pPr>
      <w:r w:rsidRPr="00C50DD3">
        <w:rPr>
          <w:rFonts w:ascii="Century Gothic" w:hAnsi="Century Gothic" w:cs="Calibri"/>
          <w:b/>
          <w:color w:val="000000"/>
          <w:sz w:val="20"/>
          <w:szCs w:val="20"/>
        </w:rPr>
        <w:t xml:space="preserve">FUNDAMENTACIÓN </w:t>
      </w:r>
    </w:p>
    <w:p w14:paraId="587B053A" w14:textId="77777777" w:rsidR="00BC102A" w:rsidRPr="00C50DD3" w:rsidRDefault="00BC102A" w:rsidP="00BC102A">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interés público, y en el Principio Democráti</w:t>
      </w:r>
      <w:r>
        <w:rPr>
          <w:rFonts w:ascii="Century Gothic" w:hAnsi="Century Gothic"/>
          <w:color w:val="000000"/>
          <w:sz w:val="20"/>
          <w:szCs w:val="20"/>
        </w:rPr>
        <w:t xml:space="preserve">co del Estado de Derecho </w:t>
      </w:r>
      <w:r w:rsidRPr="00C50DD3">
        <w:rPr>
          <w:rFonts w:ascii="Century Gothic" w:hAnsi="Century Gothic"/>
          <w:color w:val="000000"/>
          <w:sz w:val="20"/>
          <w:szCs w:val="20"/>
        </w:rPr>
        <w:t xml:space="preserve">de la </w:t>
      </w:r>
      <w:r>
        <w:rPr>
          <w:rFonts w:ascii="Century Gothic" w:hAnsi="Century Gothic"/>
          <w:color w:val="000000"/>
          <w:sz w:val="20"/>
          <w:szCs w:val="20"/>
        </w:rPr>
        <w:t xml:space="preserve">República como forma de Estado </w:t>
      </w:r>
      <w:r w:rsidRPr="00C50DD3">
        <w:rPr>
          <w:rFonts w:ascii="Century Gothic" w:hAnsi="Century Gothic"/>
          <w:color w:val="000000"/>
          <w:sz w:val="20"/>
          <w:szCs w:val="20"/>
        </w:rPr>
        <w:t xml:space="preserve">(Art. 85 Cn.) que impone a los poderes públicos el deber de garantizar la transparencia y la publicidad en la administración, así como la rendición de cuentas sobre el destino de los recursos y fondos públicos. </w:t>
      </w:r>
      <w:r w:rsidRPr="00C50DD3">
        <w:rPr>
          <w:rFonts w:ascii="Century Gothic" w:hAnsi="Century Gothic"/>
          <w:b/>
          <w:bCs/>
          <w:color w:val="000000"/>
          <w:sz w:val="20"/>
          <w:szCs w:val="20"/>
        </w:rPr>
        <w:t>(Sala de lo Constitucional de la Corte Suprema de Justicia, amparo: 155-2013, del 6/3/2013, y las que en él se citan: Inc. 13-2011, del 5/12/2012; Inc. 1-2010, del 25/8/2010; Inc. 91-2007, del 24/9/2010.)</w:t>
      </w:r>
    </w:p>
    <w:p w14:paraId="02845B51" w14:textId="77777777" w:rsidR="00BC102A" w:rsidRPr="00C50DD3" w:rsidRDefault="00BC102A" w:rsidP="00BC102A">
      <w:pPr>
        <w:spacing w:after="0" w:line="360" w:lineRule="auto"/>
        <w:jc w:val="both"/>
        <w:rPr>
          <w:rFonts w:ascii="Century Gothic" w:hAnsi="Century Gothic"/>
          <w:color w:val="000000"/>
          <w:sz w:val="20"/>
          <w:szCs w:val="20"/>
        </w:rPr>
      </w:pPr>
    </w:p>
    <w:p w14:paraId="2AAFD7D1" w14:textId="77777777" w:rsidR="00BC102A" w:rsidRDefault="00BC102A" w:rsidP="00BC102A">
      <w:p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El derecho al acceso a la información, constituye una categoría fundamental que el Estado debe garantizar a la población en general, para efectos de consolidar un sistema democrático, donde el ejercicio del poder de las instituciones del estado, estén sujetas a la divulgación pública, y los funcionarios actúen bajo un régimen de transparencia.</w:t>
      </w:r>
    </w:p>
    <w:p w14:paraId="36F738E8" w14:textId="77777777" w:rsidR="00BC102A" w:rsidRPr="00C50DD3" w:rsidRDefault="00BC102A" w:rsidP="00BC102A">
      <w:pPr>
        <w:spacing w:after="0" w:line="360" w:lineRule="auto"/>
        <w:jc w:val="both"/>
        <w:rPr>
          <w:rFonts w:ascii="Century Gothic" w:hAnsi="Century Gothic"/>
          <w:color w:val="000000"/>
          <w:sz w:val="20"/>
          <w:szCs w:val="20"/>
        </w:rPr>
      </w:pPr>
    </w:p>
    <w:p w14:paraId="454EEDCE" w14:textId="77777777" w:rsidR="00BC102A" w:rsidRDefault="00BC102A" w:rsidP="00BC102A">
      <w:pPr>
        <w:widowControl w:val="0"/>
        <w:autoSpaceDE w:val="0"/>
        <w:autoSpaceDN w:val="0"/>
        <w:adjustRightInd w:val="0"/>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Como parte del procedimiento de </w:t>
      </w:r>
      <w:r>
        <w:rPr>
          <w:rFonts w:ascii="Century Gothic" w:hAnsi="Century Gothic"/>
          <w:color w:val="000000"/>
          <w:sz w:val="20"/>
          <w:szCs w:val="20"/>
        </w:rPr>
        <w:t>acceso a información pública, el</w:t>
      </w:r>
      <w:r w:rsidRPr="00C50DD3">
        <w:rPr>
          <w:rFonts w:ascii="Century Gothic" w:hAnsi="Century Gothic"/>
          <w:color w:val="000000"/>
          <w:sz w:val="20"/>
          <w:szCs w:val="20"/>
        </w:rPr>
        <w:t xml:space="preserve"> suscri</w:t>
      </w:r>
      <w:r>
        <w:rPr>
          <w:rFonts w:ascii="Century Gothic" w:hAnsi="Century Gothic"/>
          <w:color w:val="000000"/>
          <w:sz w:val="20"/>
          <w:szCs w:val="20"/>
        </w:rPr>
        <w:t>to</w:t>
      </w:r>
      <w:r w:rsidRPr="00C50DD3">
        <w:rPr>
          <w:rFonts w:ascii="Century Gothic" w:hAnsi="Century Gothic"/>
          <w:color w:val="000000"/>
          <w:sz w:val="20"/>
          <w:szCs w:val="20"/>
        </w:rPr>
        <w:t xml:space="preserve"> Oficial de Información, requirió la información solicitada de conformidad a lo estableci</w:t>
      </w:r>
      <w:r>
        <w:rPr>
          <w:rFonts w:ascii="Century Gothic" w:hAnsi="Century Gothic"/>
          <w:color w:val="000000"/>
          <w:sz w:val="20"/>
          <w:szCs w:val="20"/>
        </w:rPr>
        <w:t xml:space="preserve">do en el art. 70 de la LAIP, a Departamento de Registro del Estado Familiar </w:t>
      </w:r>
      <w:r w:rsidRPr="00C50DD3">
        <w:rPr>
          <w:rFonts w:ascii="Century Gothic" w:hAnsi="Century Gothic"/>
          <w:color w:val="000000"/>
          <w:sz w:val="20"/>
          <w:szCs w:val="20"/>
        </w:rPr>
        <w:t>con</w:t>
      </w:r>
      <w:r>
        <w:rPr>
          <w:rFonts w:ascii="Century Gothic" w:hAnsi="Century Gothic"/>
          <w:color w:val="000000"/>
          <w:sz w:val="20"/>
          <w:szCs w:val="20"/>
        </w:rPr>
        <w:t xml:space="preserve"> el objeto localizar</w:t>
      </w:r>
      <w:r w:rsidRPr="00C50DD3">
        <w:rPr>
          <w:rFonts w:ascii="Century Gothic" w:hAnsi="Century Gothic"/>
          <w:color w:val="000000"/>
          <w:sz w:val="20"/>
          <w:szCs w:val="20"/>
        </w:rPr>
        <w:t>, verifi</w:t>
      </w:r>
      <w:r>
        <w:rPr>
          <w:rFonts w:ascii="Century Gothic" w:hAnsi="Century Gothic"/>
          <w:color w:val="000000"/>
          <w:sz w:val="20"/>
          <w:szCs w:val="20"/>
        </w:rPr>
        <w:t>car su clasificación y comunicar la manera en la que se</w:t>
      </w:r>
      <w:r w:rsidRPr="00C50DD3">
        <w:rPr>
          <w:rFonts w:ascii="Century Gothic" w:hAnsi="Century Gothic"/>
          <w:color w:val="000000"/>
          <w:sz w:val="20"/>
          <w:szCs w:val="20"/>
        </w:rPr>
        <w:t xml:space="preserve"> tiene disponible</w:t>
      </w:r>
      <w:r>
        <w:rPr>
          <w:rFonts w:ascii="Century Gothic" w:hAnsi="Century Gothic"/>
          <w:color w:val="000000"/>
          <w:sz w:val="20"/>
          <w:szCs w:val="20"/>
        </w:rPr>
        <w:t xml:space="preserve"> o en su caso su inexistencia o causal de reserva de la información;</w:t>
      </w:r>
      <w:r w:rsidRPr="00C50DD3">
        <w:rPr>
          <w:rFonts w:ascii="Century Gothic" w:hAnsi="Century Gothic"/>
          <w:color w:val="000000"/>
          <w:sz w:val="20"/>
          <w:szCs w:val="20"/>
        </w:rPr>
        <w:t xml:space="preserve"> la cual detallo a continuación: </w:t>
      </w:r>
      <w:r>
        <w:rPr>
          <w:rFonts w:ascii="Century Gothic" w:hAnsi="Century Gothic"/>
          <w:color w:val="000000"/>
          <w:sz w:val="20"/>
          <w:szCs w:val="20"/>
        </w:rPr>
        <w:t xml:space="preserve"> </w:t>
      </w:r>
    </w:p>
    <w:p w14:paraId="0005C34B"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Numero de entierros con protocolos </w:t>
      </w:r>
      <w:proofErr w:type="spellStart"/>
      <w:r>
        <w:rPr>
          <w:rFonts w:ascii="Century Gothic" w:hAnsi="Century Gothic"/>
          <w:b/>
          <w:color w:val="000000" w:themeColor="text1"/>
          <w:sz w:val="20"/>
          <w:szCs w:val="20"/>
        </w:rPr>
        <w:t>covid</w:t>
      </w:r>
      <w:proofErr w:type="spellEnd"/>
      <w:r>
        <w:rPr>
          <w:rFonts w:ascii="Century Gothic" w:hAnsi="Century Gothic"/>
          <w:b/>
          <w:color w:val="000000" w:themeColor="text1"/>
          <w:sz w:val="20"/>
          <w:szCs w:val="20"/>
        </w:rPr>
        <w:t xml:space="preserve"> 19 en este municipio; detallando para cada entierro la fecha del mismo y si fue por caso covid19 confirmado o por sospecha de este. Los datos que se requieren son del 30 de marzo al 30 de junio de 2020.</w:t>
      </w:r>
    </w:p>
    <w:p w14:paraId="7821C459"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Numero de entierros por causas diferentes a covid19 en este municipio detallando para cada entierro la fecha del mismo. Los datos que se requieren son del 30 de marzo al 30 de junio de 2020</w:t>
      </w:r>
    </w:p>
    <w:p w14:paraId="42767BB3" w14:textId="77777777" w:rsidR="00BC102A" w:rsidRPr="00A85EFF" w:rsidRDefault="00BC102A" w:rsidP="00BC102A">
      <w:pPr>
        <w:pStyle w:val="Prrafodelista"/>
        <w:numPr>
          <w:ilvl w:val="0"/>
          <w:numId w:val="5"/>
        </w:numPr>
        <w:rPr>
          <w:rFonts w:ascii="Century Gothic" w:hAnsi="Century Gothic"/>
          <w:b/>
          <w:color w:val="000000" w:themeColor="text1"/>
          <w:sz w:val="20"/>
          <w:szCs w:val="20"/>
        </w:rPr>
      </w:pPr>
      <w:r w:rsidRPr="00A85EFF">
        <w:rPr>
          <w:rFonts w:ascii="Century Gothic" w:hAnsi="Century Gothic"/>
          <w:b/>
          <w:color w:val="000000" w:themeColor="text1"/>
          <w:sz w:val="20"/>
          <w:szCs w:val="20"/>
        </w:rPr>
        <w:t>El costo en que ha incurrido la municipalidad para cada caso de cada entierro en los cementerios de este municipio.    Los datos que se requieren son del 30 de marzo al 30 de junio de 2020</w:t>
      </w:r>
    </w:p>
    <w:p w14:paraId="567462E9" w14:textId="77777777" w:rsidR="00BC102A" w:rsidRDefault="00BC102A" w:rsidP="00BC102A">
      <w:pPr>
        <w:pStyle w:val="Prrafodelista"/>
        <w:numPr>
          <w:ilvl w:val="0"/>
          <w:numId w:val="5"/>
        </w:numPr>
        <w:autoSpaceDE w:val="0"/>
        <w:autoSpaceDN w:val="0"/>
        <w:adjustRightInd w:val="0"/>
        <w:spacing w:after="0" w:line="360" w:lineRule="auto"/>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Documentos en que consten ordenes o acuerdos para ampliar o readecuar cementerios municipales de este municipio para atender entierros de personas fallecidas por covid19 o sospecha de esta enfermedad </w:t>
      </w:r>
    </w:p>
    <w:p w14:paraId="4A03592A" w14:textId="77777777" w:rsidR="00BC102A" w:rsidRDefault="00BC102A" w:rsidP="00BC102A">
      <w:pPr>
        <w:pStyle w:val="Prrafodelista"/>
        <w:autoSpaceDE w:val="0"/>
        <w:autoSpaceDN w:val="0"/>
        <w:adjustRightInd w:val="0"/>
        <w:spacing w:after="0" w:line="360" w:lineRule="auto"/>
        <w:ind w:left="360"/>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  </w:t>
      </w:r>
    </w:p>
    <w:p w14:paraId="7D8075E6" w14:textId="77777777" w:rsidR="00BC102A" w:rsidRPr="009C4EAD" w:rsidRDefault="00BC102A" w:rsidP="00BC102A">
      <w:pPr>
        <w:autoSpaceDE w:val="0"/>
        <w:autoSpaceDN w:val="0"/>
        <w:adjustRightInd w:val="0"/>
        <w:spacing w:after="0" w:line="360" w:lineRule="auto"/>
        <w:jc w:val="both"/>
        <w:rPr>
          <w:rFonts w:ascii="Century Gothic" w:hAnsi="Century Gothic"/>
          <w:b/>
          <w:color w:val="000000" w:themeColor="text1"/>
          <w:sz w:val="20"/>
          <w:szCs w:val="20"/>
        </w:rPr>
      </w:pPr>
    </w:p>
    <w:p w14:paraId="4437E9FF" w14:textId="77777777" w:rsidR="00BC102A" w:rsidRDefault="00BC102A" w:rsidP="00BC102A">
      <w:pPr>
        <w:widowControl w:val="0"/>
        <w:autoSpaceDE w:val="0"/>
        <w:autoSpaceDN w:val="0"/>
        <w:adjustRightInd w:val="0"/>
        <w:spacing w:after="0" w:line="360" w:lineRule="auto"/>
        <w:jc w:val="both"/>
        <w:rPr>
          <w:rFonts w:ascii="Century Gothic" w:hAnsi="Century Gothic"/>
          <w:color w:val="000000"/>
          <w:sz w:val="20"/>
          <w:szCs w:val="20"/>
        </w:rPr>
      </w:pPr>
    </w:p>
    <w:p w14:paraId="3018B5C7" w14:textId="77777777" w:rsidR="00BC102A" w:rsidRDefault="00BC102A" w:rsidP="00BC102A">
      <w:pPr>
        <w:widowControl w:val="0"/>
        <w:autoSpaceDE w:val="0"/>
        <w:autoSpaceDN w:val="0"/>
        <w:adjustRightInd w:val="0"/>
        <w:spacing w:after="0" w:line="360" w:lineRule="auto"/>
        <w:jc w:val="both"/>
        <w:rPr>
          <w:rFonts w:ascii="Century Gothic" w:hAnsi="Century Gothic"/>
          <w:color w:val="000000" w:themeColor="text1"/>
          <w:sz w:val="20"/>
          <w:szCs w:val="20"/>
        </w:rPr>
      </w:pPr>
    </w:p>
    <w:p w14:paraId="3F025A7A" w14:textId="77777777" w:rsidR="00BC102A" w:rsidRDefault="00BC102A" w:rsidP="00BC102A">
      <w:pPr>
        <w:pStyle w:val="Textosinformato"/>
        <w:spacing w:line="360" w:lineRule="auto"/>
        <w:jc w:val="both"/>
        <w:rPr>
          <w:rFonts w:ascii="Century Gothic" w:hAnsi="Century Gothic"/>
          <w:sz w:val="20"/>
          <w:szCs w:val="20"/>
        </w:rPr>
      </w:pPr>
      <w:r w:rsidRPr="00CF5B67">
        <w:rPr>
          <w:rFonts w:ascii="Century Gothic" w:hAnsi="Century Gothic"/>
          <w:sz w:val="20"/>
          <w:szCs w:val="20"/>
        </w:rPr>
        <w:t>Po</w:t>
      </w:r>
      <w:r>
        <w:rPr>
          <w:rFonts w:ascii="Century Gothic" w:hAnsi="Century Gothic"/>
          <w:sz w:val="20"/>
          <w:szCs w:val="20"/>
        </w:rPr>
        <w:t>r lo anteriormente expresado, el</w:t>
      </w:r>
      <w:r w:rsidRPr="00CF5B67">
        <w:rPr>
          <w:rFonts w:ascii="Century Gothic" w:hAnsi="Century Gothic"/>
          <w:sz w:val="20"/>
          <w:szCs w:val="20"/>
        </w:rPr>
        <w:t xml:space="preserve"> </w:t>
      </w:r>
      <w:r>
        <w:rPr>
          <w:rFonts w:ascii="Century Gothic" w:hAnsi="Century Gothic"/>
          <w:color w:val="000000" w:themeColor="text1"/>
          <w:sz w:val="20"/>
          <w:szCs w:val="20"/>
        </w:rPr>
        <w:t>suscrito</w:t>
      </w:r>
      <w:r w:rsidRPr="00CF5B67">
        <w:rPr>
          <w:rFonts w:ascii="Century Gothic" w:hAnsi="Century Gothic"/>
          <w:color w:val="000000" w:themeColor="text1"/>
          <w:sz w:val="20"/>
          <w:szCs w:val="20"/>
        </w:rPr>
        <w:t xml:space="preserve"> Oficial de Información</w:t>
      </w:r>
      <w:r w:rsidRPr="00CF5B67">
        <w:rPr>
          <w:rFonts w:ascii="Century Gothic" w:hAnsi="Century Gothic"/>
          <w:sz w:val="20"/>
          <w:szCs w:val="20"/>
        </w:rPr>
        <w:t xml:space="preserve"> considera qu</w:t>
      </w:r>
      <w:r>
        <w:rPr>
          <w:rFonts w:ascii="Century Gothic" w:hAnsi="Century Gothic"/>
          <w:sz w:val="20"/>
          <w:szCs w:val="20"/>
        </w:rPr>
        <w:t>e la información que requiere el</w:t>
      </w:r>
      <w:r w:rsidRPr="00CF5B67">
        <w:rPr>
          <w:rFonts w:ascii="Century Gothic" w:hAnsi="Century Gothic"/>
          <w:sz w:val="20"/>
          <w:szCs w:val="20"/>
        </w:rPr>
        <w:t xml:space="preserve"> solicitante</w:t>
      </w:r>
      <w:r>
        <w:rPr>
          <w:rFonts w:ascii="Century Gothic" w:hAnsi="Century Gothic"/>
          <w:sz w:val="20"/>
          <w:szCs w:val="20"/>
        </w:rPr>
        <w:t xml:space="preserve"> </w:t>
      </w:r>
      <w:r w:rsidRPr="00CF5B67">
        <w:rPr>
          <w:rFonts w:ascii="Century Gothic" w:hAnsi="Century Gothic"/>
          <w:sz w:val="20"/>
          <w:szCs w:val="20"/>
        </w:rPr>
        <w:t xml:space="preserve"> es información</w:t>
      </w:r>
      <w:r>
        <w:rPr>
          <w:rFonts w:ascii="Century Gothic" w:hAnsi="Century Gothic"/>
          <w:sz w:val="20"/>
          <w:szCs w:val="20"/>
        </w:rPr>
        <w:t xml:space="preserve"> pública; por otra parte según oficio remitido a esta unidad por  parte del Departamento de  Registro del Estado Familiar considera que esa información es confidencial por lo que le adjunto el correo ya que estoy trabajando de casa y trabajamos bajo email  adjunto la captura de la respuesta obtenida por parte de la Jefa del Registro del Estado Familiar justificando la negación de la información. </w:t>
      </w:r>
    </w:p>
    <w:p w14:paraId="5855C339" w14:textId="77777777" w:rsidR="00BC102A" w:rsidRDefault="00BC102A" w:rsidP="00BC102A">
      <w:pPr>
        <w:pStyle w:val="Textosinformato"/>
        <w:spacing w:line="360" w:lineRule="auto"/>
        <w:jc w:val="both"/>
        <w:rPr>
          <w:rFonts w:ascii="Century Gothic" w:hAnsi="Century Gothic"/>
          <w:sz w:val="20"/>
          <w:szCs w:val="20"/>
        </w:rPr>
      </w:pPr>
    </w:p>
    <w:p w14:paraId="6D2F57CB" w14:textId="77777777" w:rsidR="00BC102A" w:rsidRPr="00C50DD3" w:rsidRDefault="00BC102A" w:rsidP="00BC102A">
      <w:pPr>
        <w:pStyle w:val="Textosinformato"/>
        <w:spacing w:line="360" w:lineRule="auto"/>
        <w:jc w:val="both"/>
        <w:rPr>
          <w:rFonts w:ascii="Century Gothic" w:hAnsi="Century Gothic"/>
          <w:b/>
          <w:color w:val="000000"/>
          <w:sz w:val="20"/>
          <w:szCs w:val="20"/>
        </w:rPr>
      </w:pPr>
      <w:r w:rsidRPr="00C50DD3">
        <w:rPr>
          <w:rFonts w:ascii="Century Gothic" w:hAnsi="Century Gothic"/>
          <w:b/>
          <w:color w:val="000000"/>
          <w:sz w:val="20"/>
          <w:szCs w:val="20"/>
        </w:rPr>
        <w:t>RESOLUCIÓN</w:t>
      </w:r>
    </w:p>
    <w:p w14:paraId="4C47EAC6" w14:textId="77777777" w:rsidR="00BC102A" w:rsidRPr="00C50DD3" w:rsidRDefault="00BC102A" w:rsidP="00BC102A">
      <w:pPr>
        <w:spacing w:after="0" w:line="360" w:lineRule="auto"/>
        <w:jc w:val="both"/>
        <w:rPr>
          <w:rFonts w:ascii="Century Gothic" w:hAnsi="Century Gothic" w:cs="Calibri"/>
          <w:b/>
          <w:color w:val="000000"/>
          <w:sz w:val="20"/>
          <w:szCs w:val="20"/>
        </w:rPr>
      </w:pPr>
      <w:r w:rsidRPr="00C50DD3">
        <w:rPr>
          <w:rFonts w:ascii="Century Gothic" w:hAnsi="Century Gothic" w:cs="Calibri"/>
          <w:color w:val="000000"/>
          <w:sz w:val="20"/>
          <w:szCs w:val="20"/>
        </w:rPr>
        <w:lastRenderedPageBreak/>
        <w:t xml:space="preserve">De conformidad al art. 65, 66, 72 de la Ley de Acceso a la Información Pública, y art. 54 del </w:t>
      </w:r>
      <w:r w:rsidRPr="00C50DD3">
        <w:rPr>
          <w:rFonts w:ascii="Century Gothic" w:hAnsi="Century Gothic"/>
          <w:color w:val="000000"/>
          <w:sz w:val="20"/>
          <w:szCs w:val="20"/>
        </w:rPr>
        <w:t xml:space="preserve">Reglamento de la Ley de Acceso a la Información Pública; </w:t>
      </w:r>
      <w:r>
        <w:rPr>
          <w:rFonts w:ascii="Century Gothic" w:hAnsi="Century Gothic"/>
          <w:color w:val="000000"/>
          <w:sz w:val="20"/>
          <w:szCs w:val="20"/>
        </w:rPr>
        <w:t>e</w:t>
      </w:r>
      <w:r>
        <w:rPr>
          <w:rFonts w:ascii="Century Gothic" w:hAnsi="Century Gothic" w:cs="Calibri"/>
          <w:color w:val="000000"/>
          <w:sz w:val="20"/>
          <w:szCs w:val="20"/>
        </w:rPr>
        <w:t>l suscrito</w:t>
      </w:r>
      <w:r w:rsidRPr="00C50DD3">
        <w:rPr>
          <w:rFonts w:ascii="Century Gothic" w:hAnsi="Century Gothic" w:cs="Calibri"/>
          <w:color w:val="000000"/>
          <w:sz w:val="20"/>
          <w:szCs w:val="20"/>
        </w:rPr>
        <w:t xml:space="preserve"> Oficial de Información, </w:t>
      </w:r>
      <w:r w:rsidRPr="00C50DD3">
        <w:rPr>
          <w:rFonts w:ascii="Century Gothic" w:hAnsi="Century Gothic" w:cs="Calibri"/>
          <w:b/>
          <w:color w:val="000000"/>
          <w:sz w:val="20"/>
          <w:szCs w:val="20"/>
        </w:rPr>
        <w:t>RESUELVE:</w:t>
      </w:r>
    </w:p>
    <w:p w14:paraId="7E069AA6" w14:textId="77777777" w:rsidR="00BC102A" w:rsidRPr="00C50DD3" w:rsidRDefault="00BC102A" w:rsidP="00BC102A">
      <w:pPr>
        <w:numPr>
          <w:ilvl w:val="0"/>
          <w:numId w:val="3"/>
        </w:numPr>
        <w:spacing w:after="0" w:line="360" w:lineRule="auto"/>
        <w:jc w:val="both"/>
        <w:rPr>
          <w:rFonts w:ascii="Century Gothic" w:hAnsi="Century Gothic"/>
          <w:color w:val="000000"/>
          <w:sz w:val="20"/>
          <w:szCs w:val="20"/>
        </w:rPr>
      </w:pPr>
      <w:r w:rsidRPr="00C50DD3">
        <w:rPr>
          <w:rFonts w:ascii="Century Gothic" w:hAnsi="Century Gothic"/>
          <w:color w:val="000000"/>
          <w:sz w:val="20"/>
          <w:szCs w:val="20"/>
        </w:rPr>
        <w:t xml:space="preserve">La </w:t>
      </w:r>
      <w:r w:rsidRPr="00C50DD3">
        <w:rPr>
          <w:rFonts w:ascii="Century Gothic" w:hAnsi="Century Gothic" w:cs="Calibri"/>
          <w:color w:val="000000"/>
          <w:sz w:val="20"/>
          <w:szCs w:val="20"/>
        </w:rPr>
        <w:t xml:space="preserve">solicitud si cumple con todos los requisitos establecidos en </w:t>
      </w:r>
      <w:r w:rsidRPr="00C50DD3">
        <w:rPr>
          <w:rFonts w:ascii="Century Gothic" w:hAnsi="Century Gothic"/>
          <w:color w:val="000000"/>
          <w:sz w:val="20"/>
          <w:szCs w:val="20"/>
        </w:rPr>
        <w:t>el Art.66 de la Ley de Acceso a la Información Pública (LAIP) y art. 54 literal d) del Reglamento de la Ley de Acceso a la Información Pública.</w:t>
      </w:r>
    </w:p>
    <w:p w14:paraId="5E67C1A6" w14:textId="77777777" w:rsidR="00BC102A" w:rsidRPr="00D47F48" w:rsidRDefault="00BC102A" w:rsidP="00BC102A">
      <w:pPr>
        <w:numPr>
          <w:ilvl w:val="0"/>
          <w:numId w:val="3"/>
        </w:numPr>
        <w:spacing w:after="0" w:line="360" w:lineRule="auto"/>
        <w:jc w:val="both"/>
        <w:rPr>
          <w:rFonts w:ascii="Century Gothic" w:hAnsi="Century Gothic" w:cs="Calibri"/>
          <w:color w:val="000000"/>
          <w:sz w:val="20"/>
          <w:szCs w:val="20"/>
        </w:rPr>
      </w:pPr>
      <w:r>
        <w:rPr>
          <w:rFonts w:ascii="Century Gothic" w:hAnsi="Century Gothic" w:cs="Calibri"/>
          <w:color w:val="000000"/>
          <w:sz w:val="20"/>
          <w:szCs w:val="20"/>
        </w:rPr>
        <w:t>Ratifíquese la entrega</w:t>
      </w:r>
      <w:r w:rsidRPr="00D47F48">
        <w:rPr>
          <w:rFonts w:ascii="Century Gothic" w:hAnsi="Century Gothic" w:cs="Calibri"/>
          <w:color w:val="000000"/>
          <w:sz w:val="20"/>
          <w:szCs w:val="20"/>
        </w:rPr>
        <w:t xml:space="preserve"> de la </w:t>
      </w:r>
      <w:r>
        <w:rPr>
          <w:rFonts w:ascii="Century Gothic" w:hAnsi="Century Gothic" w:cs="Calibri"/>
          <w:color w:val="000000"/>
          <w:sz w:val="20"/>
          <w:szCs w:val="20"/>
        </w:rPr>
        <w:t>Respuesta de la jefa del Estado Familiar negando la información por considerarla confidencial según su criterio</w:t>
      </w:r>
      <w:r w:rsidRPr="00D47F48">
        <w:rPr>
          <w:rFonts w:ascii="Century Gothic" w:hAnsi="Century Gothic" w:cs="Calibri"/>
          <w:color w:val="000000"/>
          <w:sz w:val="20"/>
          <w:szCs w:val="20"/>
        </w:rPr>
        <w:t>.</w:t>
      </w:r>
      <w:r>
        <w:rPr>
          <w:rFonts w:ascii="Century Gothic" w:hAnsi="Century Gothic" w:cs="Calibri"/>
          <w:color w:val="000000"/>
          <w:sz w:val="20"/>
          <w:szCs w:val="20"/>
        </w:rPr>
        <w:t xml:space="preserve"> (Adjunto captura de pantalla)</w:t>
      </w:r>
    </w:p>
    <w:p w14:paraId="4D7CD425" w14:textId="77777777" w:rsidR="00BC102A" w:rsidRDefault="00BC102A" w:rsidP="00BC102A">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Notifíquese a</w:t>
      </w:r>
      <w:r>
        <w:rPr>
          <w:rFonts w:ascii="Century Gothic" w:hAnsi="Century Gothic" w:cs="Calibri"/>
          <w:color w:val="000000"/>
          <w:sz w:val="20"/>
          <w:szCs w:val="20"/>
        </w:rPr>
        <w:t>l</w:t>
      </w:r>
      <w:r w:rsidRPr="00C50DD3">
        <w:rPr>
          <w:rFonts w:ascii="Century Gothic" w:hAnsi="Century Gothic" w:cs="Calibri"/>
          <w:color w:val="000000"/>
          <w:sz w:val="20"/>
          <w:szCs w:val="20"/>
        </w:rPr>
        <w:t xml:space="preserve"> solicitante por el medio señalado para tal efecto.</w:t>
      </w:r>
    </w:p>
    <w:p w14:paraId="48E37D49" w14:textId="77777777" w:rsidR="00BC102A" w:rsidRPr="00D47F48" w:rsidRDefault="00BC102A" w:rsidP="00BC102A">
      <w:pPr>
        <w:numPr>
          <w:ilvl w:val="0"/>
          <w:numId w:val="3"/>
        </w:numPr>
        <w:spacing w:after="0" w:line="360" w:lineRule="auto"/>
        <w:rPr>
          <w:rFonts w:ascii="Century Gothic" w:hAnsi="Century Gothic" w:cs="Calibri"/>
          <w:color w:val="000000"/>
          <w:sz w:val="20"/>
          <w:szCs w:val="20"/>
        </w:rPr>
      </w:pPr>
      <w:r w:rsidRPr="00C50DD3">
        <w:rPr>
          <w:rFonts w:ascii="Century Gothic" w:hAnsi="Century Gothic" w:cs="Calibri"/>
          <w:color w:val="000000"/>
          <w:sz w:val="20"/>
          <w:szCs w:val="20"/>
        </w:rPr>
        <w:t xml:space="preserve"> </w:t>
      </w:r>
      <w:r>
        <w:rPr>
          <w:rFonts w:ascii="Century Gothic" w:hAnsi="Century Gothic" w:cs="Calibri"/>
          <w:color w:val="000000"/>
          <w:sz w:val="20"/>
          <w:szCs w:val="20"/>
        </w:rPr>
        <w:t>Le dejo queda libre el derecho de apelación al Instituto de Acceso a la Información Pública para la entrega de la información.</w:t>
      </w:r>
    </w:p>
    <w:p w14:paraId="5A4A3E4C" w14:textId="77777777" w:rsidR="00BC102A" w:rsidRPr="00C50DD3"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6D44CF36" w14:textId="77777777" w:rsidR="00BC102A"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03CE3026" w14:textId="77777777" w:rsidR="00BC102A"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1819DA14" w14:textId="77777777" w:rsidR="00BC102A"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32CFF48D" w14:textId="77777777" w:rsidR="00BC102A" w:rsidRPr="00C50DD3"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6EE5A368" w14:textId="77777777" w:rsidR="00BC102A" w:rsidRPr="00C50DD3" w:rsidRDefault="00BC102A" w:rsidP="00BC102A">
      <w:pPr>
        <w:widowControl w:val="0"/>
        <w:autoSpaceDE w:val="0"/>
        <w:autoSpaceDN w:val="0"/>
        <w:adjustRightInd w:val="0"/>
        <w:spacing w:after="0" w:line="360" w:lineRule="auto"/>
        <w:rPr>
          <w:rFonts w:ascii="Century Gothic" w:hAnsi="Century Gothic" w:cs="Calibri"/>
          <w:color w:val="000000"/>
          <w:sz w:val="20"/>
          <w:szCs w:val="20"/>
        </w:rPr>
      </w:pPr>
    </w:p>
    <w:p w14:paraId="7ABAB2FB" w14:textId="77777777" w:rsidR="00BC102A" w:rsidRPr="000B3180" w:rsidRDefault="00BC102A" w:rsidP="00BC102A">
      <w:pPr>
        <w:widowControl w:val="0"/>
        <w:autoSpaceDE w:val="0"/>
        <w:autoSpaceDN w:val="0"/>
        <w:adjustRightInd w:val="0"/>
        <w:spacing w:after="0" w:line="360" w:lineRule="auto"/>
        <w:jc w:val="center"/>
        <w:rPr>
          <w:rFonts w:ascii="Century Gothic" w:hAnsi="Century Gothic" w:cs="Calibri"/>
          <w:b/>
          <w:color w:val="000000"/>
          <w:spacing w:val="2"/>
          <w:sz w:val="20"/>
          <w:szCs w:val="20"/>
        </w:rPr>
      </w:pPr>
      <w:r w:rsidRPr="000B3180">
        <w:rPr>
          <w:rFonts w:ascii="Century Gothic" w:hAnsi="Century Gothic" w:cs="Calibri"/>
          <w:b/>
          <w:color w:val="000000"/>
          <w:spacing w:val="2"/>
          <w:sz w:val="20"/>
          <w:szCs w:val="20"/>
        </w:rPr>
        <w:t xml:space="preserve">Lic. Francis A. </w:t>
      </w:r>
      <w:r>
        <w:rPr>
          <w:rFonts w:ascii="Century Gothic" w:hAnsi="Century Gothic" w:cs="Calibri"/>
          <w:b/>
          <w:color w:val="000000"/>
          <w:spacing w:val="2"/>
          <w:sz w:val="20"/>
          <w:szCs w:val="20"/>
        </w:rPr>
        <w:t>Galdámez M.</w:t>
      </w:r>
    </w:p>
    <w:p w14:paraId="67713E18" w14:textId="77777777" w:rsidR="00BC102A" w:rsidRPr="00C50DD3" w:rsidRDefault="00BC102A" w:rsidP="00BC102A">
      <w:pPr>
        <w:widowControl w:val="0"/>
        <w:autoSpaceDE w:val="0"/>
        <w:autoSpaceDN w:val="0"/>
        <w:adjustRightInd w:val="0"/>
        <w:spacing w:after="0" w:line="360" w:lineRule="auto"/>
        <w:jc w:val="center"/>
        <w:rPr>
          <w:rFonts w:ascii="Century Gothic" w:hAnsi="Century Gothic" w:cs="Calibri"/>
          <w:b/>
          <w:color w:val="000000"/>
          <w:sz w:val="20"/>
          <w:szCs w:val="20"/>
        </w:rPr>
      </w:pPr>
      <w:r w:rsidRPr="00C50DD3">
        <w:rPr>
          <w:rFonts w:ascii="Century Gothic" w:hAnsi="Century Gothic" w:cs="Calibri"/>
          <w:b/>
          <w:color w:val="000000"/>
          <w:spacing w:val="2"/>
          <w:sz w:val="20"/>
          <w:szCs w:val="20"/>
        </w:rPr>
        <w:t>O</w:t>
      </w:r>
      <w:r w:rsidRPr="00C50DD3">
        <w:rPr>
          <w:rFonts w:ascii="Century Gothic" w:hAnsi="Century Gothic" w:cs="Calibri"/>
          <w:b/>
          <w:color w:val="000000"/>
          <w:spacing w:val="-3"/>
          <w:sz w:val="20"/>
          <w:szCs w:val="20"/>
        </w:rPr>
        <w:t>f</w:t>
      </w:r>
      <w:r w:rsidRPr="00C50DD3">
        <w:rPr>
          <w:rFonts w:ascii="Century Gothic" w:hAnsi="Century Gothic" w:cs="Calibri"/>
          <w:b/>
          <w:color w:val="000000"/>
          <w:spacing w:val="3"/>
          <w:sz w:val="20"/>
          <w:szCs w:val="20"/>
        </w:rPr>
        <w:t>i</w:t>
      </w:r>
      <w:r w:rsidRPr="00C50DD3">
        <w:rPr>
          <w:rFonts w:ascii="Century Gothic" w:hAnsi="Century Gothic" w:cs="Calibri"/>
          <w:b/>
          <w:color w:val="000000"/>
          <w:spacing w:val="-2"/>
          <w:sz w:val="20"/>
          <w:szCs w:val="20"/>
        </w:rPr>
        <w:t>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2"/>
          <w:sz w:val="20"/>
          <w:szCs w:val="20"/>
        </w:rPr>
        <w:t>a</w:t>
      </w:r>
      <w:r w:rsidRPr="00C50DD3">
        <w:rPr>
          <w:rFonts w:ascii="Century Gothic" w:hAnsi="Century Gothic" w:cs="Calibri"/>
          <w:b/>
          <w:color w:val="000000"/>
          <w:sz w:val="20"/>
          <w:szCs w:val="20"/>
        </w:rPr>
        <w:t>l</w:t>
      </w:r>
      <w:r w:rsidRPr="00C50DD3">
        <w:rPr>
          <w:rFonts w:ascii="Century Gothic" w:hAnsi="Century Gothic"/>
          <w:b/>
          <w:color w:val="000000"/>
          <w:spacing w:val="7"/>
          <w:sz w:val="20"/>
          <w:szCs w:val="20"/>
        </w:rPr>
        <w:t xml:space="preserve"> </w:t>
      </w:r>
      <w:r w:rsidRPr="00C50DD3">
        <w:rPr>
          <w:rFonts w:ascii="Century Gothic" w:hAnsi="Century Gothic" w:cs="Calibri"/>
          <w:b/>
          <w:color w:val="000000"/>
          <w:sz w:val="20"/>
          <w:szCs w:val="20"/>
        </w:rPr>
        <w:t>de</w:t>
      </w:r>
      <w:r w:rsidRPr="00C50DD3">
        <w:rPr>
          <w:rFonts w:ascii="Century Gothic" w:hAnsi="Century Gothic"/>
          <w:b/>
          <w:color w:val="000000"/>
          <w:spacing w:val="-2"/>
          <w:sz w:val="20"/>
          <w:szCs w:val="20"/>
        </w:rPr>
        <w:t xml:space="preserve"> </w:t>
      </w:r>
      <w:r w:rsidRPr="00C50DD3">
        <w:rPr>
          <w:rFonts w:ascii="Century Gothic" w:hAnsi="Century Gothic" w:cs="Calibri"/>
          <w:b/>
          <w:color w:val="000000"/>
          <w:spacing w:val="1"/>
          <w:sz w:val="20"/>
          <w:szCs w:val="20"/>
        </w:rPr>
        <w:t>I</w:t>
      </w:r>
      <w:r w:rsidRPr="00C50DD3">
        <w:rPr>
          <w:rFonts w:ascii="Century Gothic" w:hAnsi="Century Gothic" w:cs="Calibri"/>
          <w:b/>
          <w:color w:val="000000"/>
          <w:sz w:val="20"/>
          <w:szCs w:val="20"/>
        </w:rPr>
        <w:t>n</w:t>
      </w:r>
      <w:r w:rsidRPr="00C50DD3">
        <w:rPr>
          <w:rFonts w:ascii="Century Gothic" w:hAnsi="Century Gothic" w:cs="Calibri"/>
          <w:b/>
          <w:color w:val="000000"/>
          <w:spacing w:val="-1"/>
          <w:sz w:val="20"/>
          <w:szCs w:val="20"/>
        </w:rPr>
        <w:t>fo</w:t>
      </w:r>
      <w:r w:rsidRPr="00C50DD3">
        <w:rPr>
          <w:rFonts w:ascii="Century Gothic" w:hAnsi="Century Gothic" w:cs="Calibri"/>
          <w:b/>
          <w:color w:val="000000"/>
          <w:sz w:val="20"/>
          <w:szCs w:val="20"/>
        </w:rPr>
        <w:t>r</w:t>
      </w:r>
      <w:r w:rsidRPr="00C50DD3">
        <w:rPr>
          <w:rFonts w:ascii="Century Gothic" w:hAnsi="Century Gothic" w:cs="Calibri"/>
          <w:b/>
          <w:color w:val="000000"/>
          <w:spacing w:val="1"/>
          <w:sz w:val="20"/>
          <w:szCs w:val="20"/>
        </w:rPr>
        <w:t>m</w:t>
      </w:r>
      <w:r w:rsidRPr="00C50DD3">
        <w:rPr>
          <w:rFonts w:ascii="Century Gothic" w:hAnsi="Century Gothic" w:cs="Calibri"/>
          <w:b/>
          <w:color w:val="000000"/>
          <w:spacing w:val="-2"/>
          <w:sz w:val="20"/>
          <w:szCs w:val="20"/>
        </w:rPr>
        <w:t>ac</w:t>
      </w:r>
      <w:r w:rsidRPr="00C50DD3">
        <w:rPr>
          <w:rFonts w:ascii="Century Gothic" w:hAnsi="Century Gothic" w:cs="Calibri"/>
          <w:b/>
          <w:color w:val="000000"/>
          <w:spacing w:val="1"/>
          <w:sz w:val="20"/>
          <w:szCs w:val="20"/>
        </w:rPr>
        <w:t>i</w:t>
      </w:r>
      <w:r w:rsidRPr="00C50DD3">
        <w:rPr>
          <w:rFonts w:ascii="Century Gothic" w:hAnsi="Century Gothic" w:cs="Calibri"/>
          <w:b/>
          <w:color w:val="000000"/>
          <w:spacing w:val="-1"/>
          <w:sz w:val="20"/>
          <w:szCs w:val="20"/>
        </w:rPr>
        <w:t>ó</w:t>
      </w:r>
      <w:r w:rsidRPr="00C50DD3">
        <w:rPr>
          <w:rFonts w:ascii="Century Gothic" w:hAnsi="Century Gothic" w:cs="Calibri"/>
          <w:b/>
          <w:color w:val="000000"/>
          <w:sz w:val="20"/>
          <w:szCs w:val="20"/>
        </w:rPr>
        <w:t>n</w:t>
      </w:r>
    </w:p>
    <w:p w14:paraId="7E6802BF" w14:textId="77777777" w:rsidR="00BC102A" w:rsidRDefault="00BC102A" w:rsidP="00BC102A">
      <w:pPr>
        <w:widowControl w:val="0"/>
        <w:autoSpaceDE w:val="0"/>
        <w:autoSpaceDN w:val="0"/>
        <w:adjustRightInd w:val="0"/>
        <w:spacing w:after="0" w:line="36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Alcaldía Municipal de Metapán </w:t>
      </w:r>
    </w:p>
    <w:p w14:paraId="088758AB" w14:textId="77777777" w:rsidR="00330CDE" w:rsidRDefault="00330CDE"/>
    <w:sectPr w:rsidR="00330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3088"/>
    <w:multiLevelType w:val="hybridMultilevel"/>
    <w:tmpl w:val="6846D95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DF646FC"/>
    <w:multiLevelType w:val="hybridMultilevel"/>
    <w:tmpl w:val="E68879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8F514B4"/>
    <w:multiLevelType w:val="hybridMultilevel"/>
    <w:tmpl w:val="7AD0099E"/>
    <w:lvl w:ilvl="0" w:tplc="440A000B">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79655E51"/>
    <w:multiLevelType w:val="hybridMultilevel"/>
    <w:tmpl w:val="214E3052"/>
    <w:lvl w:ilvl="0" w:tplc="440A0001">
      <w:start w:val="1"/>
      <w:numFmt w:val="bullet"/>
      <w:lvlText w:val=""/>
      <w:lvlJc w:val="left"/>
      <w:pPr>
        <w:ind w:left="720" w:hanging="360"/>
      </w:pPr>
      <w:rPr>
        <w:rFonts w:ascii="Symbol" w:hAnsi="Symbol" w:hint="default"/>
      </w:rPr>
    </w:lvl>
    <w:lvl w:ilvl="1" w:tplc="31AE2892">
      <w:numFmt w:val="bullet"/>
      <w:lvlText w:val="•"/>
      <w:lvlJc w:val="left"/>
      <w:pPr>
        <w:ind w:left="1440" w:hanging="360"/>
      </w:pPr>
      <w:rPr>
        <w:rFonts w:ascii="Century Gothic" w:eastAsia="Calibri" w:hAnsi="Century Gothic" w:cs="Times New Roman"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2A"/>
    <w:rsid w:val="00330CDE"/>
    <w:rsid w:val="00BC102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A106"/>
  <w15:chartTrackingRefBased/>
  <w15:docId w15:val="{82F3AFB7-B817-4B42-94C7-82E183B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2A"/>
    <w:pPr>
      <w:spacing w:after="200" w:line="276" w:lineRule="auto"/>
    </w:pPr>
    <w:rPr>
      <w:rFonts w:ascii="Calibri" w:eastAsia="Calibri"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02A"/>
    <w:pPr>
      <w:ind w:left="720"/>
      <w:contextualSpacing/>
    </w:pPr>
    <w:rPr>
      <w:lang w:eastAsia="en-US"/>
    </w:rPr>
  </w:style>
  <w:style w:type="paragraph" w:styleId="Textosinformato">
    <w:name w:val="Plain Text"/>
    <w:basedOn w:val="Normal"/>
    <w:link w:val="TextosinformatoCar"/>
    <w:uiPriority w:val="99"/>
    <w:unhideWhenUsed/>
    <w:rsid w:val="00BC102A"/>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BC102A"/>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1123</Words>
  <Characters>6180</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Galdamez</dc:creator>
  <cp:keywords/>
  <dc:description/>
  <cp:lastModifiedBy>Fran Galdamez</cp:lastModifiedBy>
  <cp:revision>1</cp:revision>
  <dcterms:created xsi:type="dcterms:W3CDTF">2021-02-25T16:30:00Z</dcterms:created>
  <dcterms:modified xsi:type="dcterms:W3CDTF">2021-02-25T16:37:00Z</dcterms:modified>
</cp:coreProperties>
</file>