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D23E" w14:textId="30AD4B75" w:rsidR="00E47DE8" w:rsidRDefault="00FF5C66">
      <w:r>
        <w:rPr>
          <w:noProof/>
        </w:rPr>
        <w:pict w14:anchorId="4034CA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381.7pt;margin-top:-47.55pt;width:60.5pt;height:58.85pt;z-index:-251655168;mso-position-horizontal-relative:text;mso-position-vertical-relative:text">
            <v:imagedata r:id="rId7" o:title="C0004-General-11"/>
          </v:shape>
        </w:pict>
      </w:r>
      <w:r>
        <w:rPr>
          <w:noProof/>
        </w:rPr>
        <w:pict w14:anchorId="44386675">
          <v:shape id="_x0000_s2051" type="#_x0000_t75" style="position:absolute;margin-left:-.3pt;margin-top:-56.55pt;width:79.5pt;height:107.6pt;z-index:-251657216;mso-position-horizontal-relative:text;mso-position-vertical-relative:text" o:allowoverlap="f">
            <v:imagedata r:id="rId8" o:title="C0004-General-10"/>
          </v:shape>
        </w:pict>
      </w:r>
    </w:p>
    <w:p w14:paraId="045685A3" w14:textId="50A803D5" w:rsidR="0046545A" w:rsidRDefault="0046545A">
      <w:pPr>
        <w:rPr>
          <w:lang w:val="es-SV"/>
        </w:rPr>
      </w:pPr>
    </w:p>
    <w:p w14:paraId="58A7E848" w14:textId="5E6321F2" w:rsidR="00B96F05" w:rsidRDefault="00B96F05">
      <w:pPr>
        <w:rPr>
          <w:lang w:val="es-SV"/>
        </w:rPr>
      </w:pPr>
    </w:p>
    <w:p w14:paraId="7809815E" w14:textId="029B4E76" w:rsidR="009710E0" w:rsidRPr="009710E0" w:rsidRDefault="009710E0" w:rsidP="009710E0">
      <w:pPr>
        <w:ind w:left="1134" w:right="1161"/>
        <w:jc w:val="both"/>
        <w:rPr>
          <w:lang w:val="es-SV"/>
        </w:rPr>
      </w:pPr>
      <w:r w:rsidRPr="009710E0">
        <w:rPr>
          <w:lang w:val="es-SV"/>
        </w:rPr>
        <w:t xml:space="preserve">Nejapa, </w:t>
      </w:r>
      <w:r w:rsidR="00C77E04">
        <w:rPr>
          <w:lang w:val="es-SV"/>
        </w:rPr>
        <w:t>11 de noviembre de 2021.-</w:t>
      </w:r>
    </w:p>
    <w:p w14:paraId="1FB4EB69" w14:textId="77777777" w:rsidR="009710E0" w:rsidRPr="009710E0" w:rsidRDefault="009710E0" w:rsidP="009710E0">
      <w:pPr>
        <w:ind w:left="1134" w:right="1161"/>
        <w:jc w:val="both"/>
        <w:rPr>
          <w:lang w:val="es-SV"/>
        </w:rPr>
      </w:pPr>
    </w:p>
    <w:p w14:paraId="7AB7E326" w14:textId="77777777" w:rsidR="009710E0" w:rsidRPr="009710E0" w:rsidRDefault="009710E0" w:rsidP="009710E0">
      <w:pPr>
        <w:ind w:left="1134" w:right="1161"/>
        <w:jc w:val="both"/>
        <w:rPr>
          <w:lang w:val="es-SV"/>
        </w:rPr>
      </w:pPr>
    </w:p>
    <w:p w14:paraId="7B9217FF" w14:textId="77777777" w:rsidR="009710E0" w:rsidRPr="009710E0" w:rsidRDefault="009710E0" w:rsidP="009710E0">
      <w:pPr>
        <w:spacing w:after="0" w:line="240" w:lineRule="auto"/>
        <w:ind w:left="1134" w:right="1161"/>
        <w:jc w:val="both"/>
        <w:rPr>
          <w:b/>
          <w:lang w:val="es-SV"/>
        </w:rPr>
      </w:pPr>
      <w:r w:rsidRPr="009710E0">
        <w:rPr>
          <w:b/>
          <w:lang w:val="es-SV"/>
        </w:rPr>
        <w:t xml:space="preserve">Al Público en General </w:t>
      </w:r>
    </w:p>
    <w:p w14:paraId="2EAF80C2" w14:textId="6B9A6726" w:rsidR="009710E0" w:rsidRPr="009710E0" w:rsidRDefault="00AB0C2F" w:rsidP="009710E0">
      <w:pPr>
        <w:spacing w:after="0" w:line="240" w:lineRule="auto"/>
        <w:ind w:left="1134" w:right="1161"/>
        <w:jc w:val="both"/>
        <w:rPr>
          <w:lang w:val="es-SV"/>
        </w:rPr>
      </w:pPr>
      <w:r w:rsidRPr="009710E0">
        <w:rPr>
          <w:b/>
          <w:lang w:val="es-SV"/>
        </w:rPr>
        <w:t>Presente. -</w:t>
      </w:r>
      <w:r w:rsidR="009710E0" w:rsidRPr="009710E0">
        <w:rPr>
          <w:lang w:val="es-SV"/>
        </w:rPr>
        <w:t xml:space="preserve"> </w:t>
      </w:r>
    </w:p>
    <w:p w14:paraId="1DEB5457" w14:textId="77777777" w:rsidR="009710E0" w:rsidRPr="009710E0" w:rsidRDefault="009710E0" w:rsidP="009710E0">
      <w:pPr>
        <w:ind w:left="1134" w:right="1161"/>
        <w:jc w:val="both"/>
        <w:rPr>
          <w:lang w:val="es-SV"/>
        </w:rPr>
      </w:pPr>
    </w:p>
    <w:p w14:paraId="680F5A7B" w14:textId="3E55B047" w:rsidR="009710E0" w:rsidRPr="009710E0" w:rsidRDefault="009710E0" w:rsidP="009710E0">
      <w:pPr>
        <w:ind w:left="1134" w:right="1161"/>
        <w:jc w:val="both"/>
        <w:rPr>
          <w:b/>
          <w:lang w:val="es-SV"/>
        </w:rPr>
      </w:pPr>
      <w:r w:rsidRPr="009710E0">
        <w:rPr>
          <w:lang w:val="es-SV"/>
        </w:rPr>
        <w:t>Por este medio, la</w:t>
      </w:r>
      <w:r w:rsidR="005F227E">
        <w:rPr>
          <w:lang w:val="es-SV"/>
        </w:rPr>
        <w:t xml:space="preserve"> Unidad de Acceso a la Información Pública</w:t>
      </w:r>
      <w:r w:rsidRPr="009710E0">
        <w:rPr>
          <w:lang w:val="es-SV"/>
        </w:rPr>
        <w:t xml:space="preserve">; Declara la inexistencia de </w:t>
      </w:r>
      <w:r w:rsidR="008D2719">
        <w:rPr>
          <w:lang w:val="es-SV"/>
        </w:rPr>
        <w:t xml:space="preserve">memoria de </w:t>
      </w:r>
      <w:r w:rsidR="00C97FA9">
        <w:rPr>
          <w:lang w:val="es-SV"/>
        </w:rPr>
        <w:t>plan operativo anual</w:t>
      </w:r>
      <w:r w:rsidR="00386697">
        <w:rPr>
          <w:lang w:val="es-SV"/>
        </w:rPr>
        <w:t xml:space="preserve"> </w:t>
      </w:r>
      <w:r w:rsidRPr="009710E0">
        <w:rPr>
          <w:lang w:val="es-SV"/>
        </w:rPr>
        <w:t>para el trimestre de agosto octubre de 2021, al que se refiere el Art.</w:t>
      </w:r>
      <w:r w:rsidR="00C77E04">
        <w:rPr>
          <w:lang w:val="es-SV"/>
        </w:rPr>
        <w:t>10 numeral</w:t>
      </w:r>
      <w:r w:rsidR="008D2719">
        <w:rPr>
          <w:lang w:val="es-SV"/>
        </w:rPr>
        <w:t xml:space="preserve"> </w:t>
      </w:r>
      <w:r w:rsidR="00C97FA9">
        <w:rPr>
          <w:lang w:val="es-SV"/>
        </w:rPr>
        <w:t>8</w:t>
      </w:r>
      <w:r w:rsidRPr="009710E0">
        <w:rPr>
          <w:lang w:val="es-SV"/>
        </w:rPr>
        <w:t xml:space="preserve"> de la Ley de Acceso a la Información pública. Que al tener dicha información se hará del conocimiento del público. Y para hacerlo del conocimiento general se extiende la presente. </w:t>
      </w:r>
    </w:p>
    <w:p w14:paraId="300F0876" w14:textId="77777777" w:rsidR="009710E0" w:rsidRPr="009710E0" w:rsidRDefault="009710E0" w:rsidP="009710E0">
      <w:pPr>
        <w:ind w:left="1134" w:right="1161"/>
        <w:jc w:val="both"/>
        <w:rPr>
          <w:lang w:val="es-SV"/>
        </w:rPr>
      </w:pPr>
    </w:p>
    <w:p w14:paraId="4BC4604C" w14:textId="77777777" w:rsidR="009710E0" w:rsidRPr="009710E0" w:rsidRDefault="009710E0" w:rsidP="009710E0">
      <w:pPr>
        <w:ind w:left="1134" w:right="1161"/>
        <w:jc w:val="both"/>
        <w:rPr>
          <w:lang w:val="es-SV"/>
        </w:rPr>
      </w:pPr>
    </w:p>
    <w:p w14:paraId="47AF1DBF" w14:textId="77777777" w:rsidR="009710E0" w:rsidRPr="009710E0" w:rsidRDefault="009710E0" w:rsidP="009710E0">
      <w:pPr>
        <w:ind w:left="1134" w:right="1161"/>
        <w:jc w:val="both"/>
        <w:rPr>
          <w:lang w:val="es-SV"/>
        </w:rPr>
      </w:pPr>
    </w:p>
    <w:p w14:paraId="241515EF" w14:textId="4E16ECBA" w:rsidR="009710E0" w:rsidRPr="00AB0C2F" w:rsidRDefault="00AB0C2F" w:rsidP="009710E0">
      <w:pPr>
        <w:spacing w:after="0" w:line="240" w:lineRule="auto"/>
        <w:ind w:left="1134" w:right="1161"/>
        <w:jc w:val="both"/>
        <w:rPr>
          <w:b/>
          <w:lang w:val="es-SV"/>
        </w:rPr>
      </w:pPr>
      <w:r w:rsidRPr="00AB0C2F">
        <w:rPr>
          <w:b/>
          <w:lang w:val="es-SV"/>
        </w:rPr>
        <w:t>Licda. Jacqueline Sura</w:t>
      </w:r>
    </w:p>
    <w:p w14:paraId="57F73ABA" w14:textId="03E64AFF" w:rsidR="009710E0" w:rsidRPr="00AB0C2F" w:rsidRDefault="00AB0C2F" w:rsidP="009710E0">
      <w:pPr>
        <w:spacing w:after="0" w:line="240" w:lineRule="auto"/>
        <w:ind w:left="1134" w:right="1161"/>
        <w:jc w:val="both"/>
        <w:rPr>
          <w:b/>
          <w:lang w:val="es-SV"/>
        </w:rPr>
      </w:pPr>
      <w:r w:rsidRPr="00AB0C2F">
        <w:rPr>
          <w:b/>
          <w:lang w:val="es-SV"/>
        </w:rPr>
        <w:t xml:space="preserve">Oficial de Información </w:t>
      </w:r>
      <w:r w:rsidR="009710E0" w:rsidRPr="00AB0C2F">
        <w:rPr>
          <w:b/>
          <w:lang w:val="es-SV"/>
        </w:rPr>
        <w:t xml:space="preserve"> </w:t>
      </w:r>
    </w:p>
    <w:p w14:paraId="4294E7A8" w14:textId="77777777" w:rsidR="009710E0" w:rsidRPr="00AB0C2F" w:rsidRDefault="009710E0" w:rsidP="009710E0">
      <w:pPr>
        <w:ind w:left="1134" w:right="1161"/>
        <w:rPr>
          <w:lang w:val="es-SV"/>
        </w:rPr>
      </w:pPr>
    </w:p>
    <w:p w14:paraId="1C1A3B46" w14:textId="77777777" w:rsidR="009710E0" w:rsidRPr="0002394C" w:rsidRDefault="009710E0">
      <w:pPr>
        <w:rPr>
          <w:lang w:val="es-SV"/>
        </w:rPr>
      </w:pPr>
    </w:p>
    <w:sectPr w:rsidR="009710E0" w:rsidRPr="0002394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1DDB3" w14:textId="77777777" w:rsidR="00FF5C66" w:rsidRDefault="00FF5C66" w:rsidP="00B34988">
      <w:pPr>
        <w:spacing w:after="0" w:line="240" w:lineRule="auto"/>
      </w:pPr>
      <w:r>
        <w:separator/>
      </w:r>
    </w:p>
  </w:endnote>
  <w:endnote w:type="continuationSeparator" w:id="0">
    <w:p w14:paraId="42E7B0C8" w14:textId="77777777" w:rsidR="00FF5C66" w:rsidRDefault="00FF5C66" w:rsidP="00B3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5D57" w14:textId="77777777" w:rsidR="00B34988" w:rsidRDefault="00B34988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96C7DF" wp14:editId="407EA787">
          <wp:simplePos x="0" y="0"/>
          <wp:positionH relativeFrom="margin">
            <wp:posOffset>-1118235</wp:posOffset>
          </wp:positionH>
          <wp:positionV relativeFrom="paragraph">
            <wp:posOffset>-424671</wp:posOffset>
          </wp:positionV>
          <wp:extent cx="7843098" cy="8690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0004-Gen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098" cy="869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90C3" w14:textId="77777777" w:rsidR="00FF5C66" w:rsidRDefault="00FF5C66" w:rsidP="00B34988">
      <w:pPr>
        <w:spacing w:after="0" w:line="240" w:lineRule="auto"/>
      </w:pPr>
      <w:r>
        <w:separator/>
      </w:r>
    </w:p>
  </w:footnote>
  <w:footnote w:type="continuationSeparator" w:id="0">
    <w:p w14:paraId="4E5509F4" w14:textId="77777777" w:rsidR="00FF5C66" w:rsidRDefault="00FF5C66" w:rsidP="00B3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8C36" w14:textId="77777777" w:rsidR="00B34988" w:rsidRDefault="00FF5C66">
    <w:pPr>
      <w:pStyle w:val="Encabezado"/>
    </w:pPr>
    <w:r>
      <w:rPr>
        <w:noProof/>
      </w:rPr>
      <w:pict w14:anchorId="43403B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46391" o:spid="_x0000_s1050" type="#_x0000_t75" style="position:absolute;margin-left:0;margin-top:0;width:600pt;height:776.4pt;z-index:-251656192;mso-position-horizontal:center;mso-position-horizontal-relative:margin;mso-position-vertical:center;mso-position-vertical-relative:margin" o:allowincell="f">
          <v:imagedata r:id="rId1" o:title="C0004-General-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473D" w14:textId="77777777" w:rsidR="003716E5" w:rsidRDefault="00FF5C66">
    <w:pPr>
      <w:pStyle w:val="Encabezado"/>
    </w:pPr>
    <w:r>
      <w:rPr>
        <w:noProof/>
      </w:rPr>
      <w:pict w14:anchorId="1226B2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46392" o:spid="_x0000_s1051" type="#_x0000_t75" style="position:absolute;margin-left:-73.05pt;margin-top:-56.3pt;width:600pt;height:776.4pt;z-index:-251655168;mso-position-horizontal-relative:margin;mso-position-vertical-relative:margin" o:allowincell="f">
          <v:imagedata r:id="rId1" o:title="C0004-General-1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7BF9" w14:textId="77777777" w:rsidR="00B34988" w:rsidRDefault="00FF5C66">
    <w:pPr>
      <w:pStyle w:val="Encabezado"/>
    </w:pPr>
    <w:r>
      <w:rPr>
        <w:noProof/>
      </w:rPr>
      <w:pict w14:anchorId="55EDC7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46390" o:spid="_x0000_s1049" type="#_x0000_t75" style="position:absolute;margin-left:0;margin-top:0;width:600pt;height:776.4pt;z-index:-251657216;mso-position-horizontal:center;mso-position-horizontal-relative:margin;mso-position-vertical:center;mso-position-vertical-relative:margin" o:allowincell="f">
          <v:imagedata r:id="rId1" o:title="C0004-General-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92ABD"/>
    <w:multiLevelType w:val="hybridMultilevel"/>
    <w:tmpl w:val="8BFCD09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88"/>
    <w:rsid w:val="0002394C"/>
    <w:rsid w:val="000E56F8"/>
    <w:rsid w:val="00120406"/>
    <w:rsid w:val="00160700"/>
    <w:rsid w:val="00250557"/>
    <w:rsid w:val="002A5C80"/>
    <w:rsid w:val="00324AF6"/>
    <w:rsid w:val="003250AF"/>
    <w:rsid w:val="0036725E"/>
    <w:rsid w:val="003716E5"/>
    <w:rsid w:val="00386697"/>
    <w:rsid w:val="003872EB"/>
    <w:rsid w:val="003F7A8D"/>
    <w:rsid w:val="0046545A"/>
    <w:rsid w:val="00481B78"/>
    <w:rsid w:val="004A1476"/>
    <w:rsid w:val="00562FF2"/>
    <w:rsid w:val="005810EA"/>
    <w:rsid w:val="005849DA"/>
    <w:rsid w:val="005E1536"/>
    <w:rsid w:val="005F227E"/>
    <w:rsid w:val="00602C5A"/>
    <w:rsid w:val="006901AA"/>
    <w:rsid w:val="00696F24"/>
    <w:rsid w:val="00716A94"/>
    <w:rsid w:val="00792DD1"/>
    <w:rsid w:val="007A309E"/>
    <w:rsid w:val="007F288E"/>
    <w:rsid w:val="008A325B"/>
    <w:rsid w:val="008D2719"/>
    <w:rsid w:val="008F0949"/>
    <w:rsid w:val="009201D9"/>
    <w:rsid w:val="009710E0"/>
    <w:rsid w:val="00AB0C2F"/>
    <w:rsid w:val="00B34988"/>
    <w:rsid w:val="00B81A79"/>
    <w:rsid w:val="00B96F05"/>
    <w:rsid w:val="00BB695B"/>
    <w:rsid w:val="00C71F51"/>
    <w:rsid w:val="00C77E04"/>
    <w:rsid w:val="00C97FA9"/>
    <w:rsid w:val="00D218F2"/>
    <w:rsid w:val="00D56819"/>
    <w:rsid w:val="00E47DE8"/>
    <w:rsid w:val="00E523CC"/>
    <w:rsid w:val="00ED112A"/>
    <w:rsid w:val="00EE6A92"/>
    <w:rsid w:val="00F10AF8"/>
    <w:rsid w:val="00F247D5"/>
    <w:rsid w:val="00F376C2"/>
    <w:rsid w:val="00F4500B"/>
    <w:rsid w:val="00FE42B9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18AED5CD"/>
  <w15:chartTrackingRefBased/>
  <w15:docId w15:val="{83A69626-497A-4628-ADCB-03BAB129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988"/>
  </w:style>
  <w:style w:type="paragraph" w:styleId="Piedepgina">
    <w:name w:val="footer"/>
    <w:basedOn w:val="Normal"/>
    <w:link w:val="PiedepginaCar"/>
    <w:uiPriority w:val="99"/>
    <w:unhideWhenUsed/>
    <w:rsid w:val="00B3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988"/>
  </w:style>
  <w:style w:type="paragraph" w:styleId="Ttulo">
    <w:name w:val="Title"/>
    <w:basedOn w:val="Normal"/>
    <w:next w:val="Normal"/>
    <w:link w:val="TtuloCar"/>
    <w:uiPriority w:val="10"/>
    <w:qFormat/>
    <w:rsid w:val="006901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SV"/>
    </w:rPr>
  </w:style>
  <w:style w:type="character" w:customStyle="1" w:styleId="TtuloCar">
    <w:name w:val="Título Car"/>
    <w:basedOn w:val="Fuentedeprrafopredeter"/>
    <w:link w:val="Ttulo"/>
    <w:uiPriority w:val="10"/>
    <w:rsid w:val="006901AA"/>
    <w:rPr>
      <w:rFonts w:asciiTheme="majorHAnsi" w:eastAsiaTheme="majorEastAsia" w:hAnsiTheme="majorHAnsi" w:cstheme="majorBidi"/>
      <w:spacing w:val="-10"/>
      <w:kern w:val="28"/>
      <w:sz w:val="56"/>
      <w:szCs w:val="56"/>
      <w:lang w:val="es-SV"/>
    </w:rPr>
  </w:style>
  <w:style w:type="table" w:styleId="Tablaconcuadrcula">
    <w:name w:val="Table Grid"/>
    <w:basedOn w:val="Tablanormal"/>
    <w:uiPriority w:val="39"/>
    <w:rsid w:val="006901AA"/>
    <w:pPr>
      <w:spacing w:after="0" w:line="240" w:lineRule="auto"/>
    </w:pPr>
    <w:rPr>
      <w:lang w:val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6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Nahum GarciaLC</dc:creator>
  <cp:keywords/>
  <dc:description/>
  <cp:lastModifiedBy>Jacqueline Sura</cp:lastModifiedBy>
  <cp:revision>2</cp:revision>
  <cp:lastPrinted>2021-08-25T16:08:00Z</cp:lastPrinted>
  <dcterms:created xsi:type="dcterms:W3CDTF">2021-11-15T19:34:00Z</dcterms:created>
  <dcterms:modified xsi:type="dcterms:W3CDTF">2021-11-15T19:34:00Z</dcterms:modified>
</cp:coreProperties>
</file>