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FC" w:rsidRPr="00894FFD" w:rsidRDefault="00EF3AFC" w:rsidP="00EF3AFC">
      <w:pPr>
        <w:tabs>
          <w:tab w:val="left" w:pos="1545"/>
          <w:tab w:val="center" w:pos="4419"/>
        </w:tabs>
        <w:spacing w:after="0" w:line="276" w:lineRule="auto"/>
        <w:jc w:val="center"/>
        <w:rPr>
          <w:b/>
        </w:rPr>
      </w:pPr>
      <w:r w:rsidRPr="00894FFD">
        <w:rPr>
          <w:b/>
        </w:rPr>
        <w:t>EL INFRASCRITO SECRETARIO MUNICIPAL</w:t>
      </w:r>
    </w:p>
    <w:p w:rsidR="00EF3AFC" w:rsidRPr="00894FFD" w:rsidRDefault="00EF3AFC" w:rsidP="00EF3AFC">
      <w:pPr>
        <w:spacing w:after="0" w:line="276" w:lineRule="auto"/>
        <w:jc w:val="center"/>
        <w:rPr>
          <w:b/>
        </w:rPr>
      </w:pPr>
    </w:p>
    <w:p w:rsidR="00EF3AFC" w:rsidRPr="00894FFD" w:rsidRDefault="00EF3AFC" w:rsidP="00EF3AF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es-SV"/>
        </w:rPr>
      </w:pPr>
      <w:r w:rsidRPr="00894FFD">
        <w:rPr>
          <w:rFonts w:eastAsia="Times New Roman"/>
          <w:b/>
          <w:lang w:eastAsia="es-SV"/>
        </w:rPr>
        <w:t>CERTIFICA:</w:t>
      </w:r>
      <w:r w:rsidRPr="00894FFD">
        <w:rPr>
          <w:rFonts w:eastAsia="Times New Roman"/>
          <w:lang w:eastAsia="es-SV"/>
        </w:rPr>
        <w:t xml:space="preserve"> Que en el Acta Número Diecinueve, de Sesión Ordinaria celebrada por esta municipalidad, el día quince de mayo de dos mil veinte, consta el Acuerdo que literalmente dice: ////////////////////////////////////////////////////////////////////////////////////////////////////////////////////////////</w:t>
      </w:r>
    </w:p>
    <w:p w:rsidR="00EF3AFC" w:rsidRPr="00894FFD" w:rsidRDefault="00EF3AFC" w:rsidP="00EF3AFC">
      <w:pPr>
        <w:autoSpaceDE w:val="0"/>
        <w:autoSpaceDN w:val="0"/>
        <w:adjustRightInd w:val="0"/>
        <w:spacing w:after="0" w:line="240" w:lineRule="auto"/>
        <w:jc w:val="both"/>
        <w:rPr>
          <w:bCs w:val="0"/>
          <w:lang w:val="es-MX"/>
        </w:rPr>
      </w:pPr>
      <w:r w:rsidRPr="00894FFD">
        <w:rPr>
          <w:b/>
          <w:lang w:val="es-MX"/>
        </w:rPr>
        <w:t>ACUERDO NÚMERO UNO:</w:t>
      </w:r>
      <w:r w:rsidRPr="00894FFD">
        <w:rPr>
          <w:lang w:val="es-MX"/>
        </w:rPr>
        <w:t xml:space="preserve"> </w:t>
      </w:r>
      <w:r w:rsidRPr="00894FFD">
        <w:rPr>
          <w:b/>
          <w:bCs w:val="0"/>
          <w:lang w:val="es-MX"/>
        </w:rPr>
        <w:t>CONSIDERANDO: I.</w:t>
      </w:r>
      <w:r w:rsidRPr="00894FFD">
        <w:rPr>
          <w:bCs w:val="0"/>
          <w:lang w:val="es-MX"/>
        </w:rPr>
        <w:t xml:space="preserve"> Que en cumplimiento del Acuerdo # 7, del Acta # 17, de fecha 24 de abril de 2020, la </w:t>
      </w:r>
      <w:r w:rsidRPr="00894FFD">
        <w:rPr>
          <w:lang w:val="es-MX"/>
        </w:rPr>
        <w:t xml:space="preserve">Licda. Patricia Beatriz Hernández de Lúe, Gerente Administrativa y Financiera, ha expuesto el </w:t>
      </w:r>
      <w:r w:rsidRPr="00894FFD">
        <w:rPr>
          <w:bCs w:val="0"/>
          <w:lang w:val="es-MX"/>
        </w:rPr>
        <w:t>INFORME DE LAS OPERACIONES Y ACTUACIONES PARA LA ATENCIÓN DE LAS EMERGENCIAS POR LA PANDEMIA COVID-19; en cumplimiento de las Directrices Sobre Rendición de Cuentas Emergencia Nacional por la Pandemia del COVID-19 emitidas por el Instituto de Acceso a la Información Pública (IAIP); al mismo tiempo solicita con base al Art. 14 de la referida directriz, la creación de la comisión institucional de rendición de cuentas proponiendo a los siguientes integrantes:</w:t>
      </w:r>
    </w:p>
    <w:tbl>
      <w:tblPr>
        <w:tblStyle w:val="Tablanormal51"/>
        <w:tblW w:w="49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4649"/>
        <w:gridCol w:w="3584"/>
      </w:tblGrid>
      <w:tr w:rsidR="00EF3AFC" w:rsidRPr="00894FFD" w:rsidTr="00F44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center"/>
              <w:rPr>
                <w:b/>
                <w:sz w:val="20"/>
                <w:szCs w:val="20"/>
              </w:rPr>
            </w:pPr>
            <w:r w:rsidRPr="00894FFD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94FFD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94FFD">
              <w:rPr>
                <w:b/>
                <w:sz w:val="20"/>
                <w:szCs w:val="20"/>
              </w:rPr>
              <w:t>Cargo</w:t>
            </w:r>
          </w:p>
        </w:tc>
      </w:tr>
      <w:tr w:rsidR="00EF3AFC" w:rsidRPr="00894FFD" w:rsidTr="00F44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894FFD">
              <w:rPr>
                <w:sz w:val="20"/>
                <w:szCs w:val="20"/>
              </w:rPr>
              <w:t>1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 w:rsidRPr="00894FFD">
              <w:rPr>
                <w:i/>
                <w:sz w:val="20"/>
                <w:szCs w:val="20"/>
                <w:u w:val="single"/>
              </w:rPr>
              <w:t>Una persona designada por la máxima autoridad de la institución.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 w:rsidRPr="00894FFD">
              <w:rPr>
                <w:i/>
                <w:sz w:val="20"/>
                <w:szCs w:val="20"/>
                <w:u w:val="single"/>
              </w:rPr>
              <w:t>Miembro del Concejo Municipal</w:t>
            </w:r>
          </w:p>
        </w:tc>
      </w:tr>
      <w:tr w:rsidR="00EF3AFC" w:rsidRPr="00894FFD" w:rsidTr="00F44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894FFD">
              <w:rPr>
                <w:sz w:val="20"/>
                <w:szCs w:val="20"/>
              </w:rPr>
              <w:t>2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DE LEON RODRIGUEZ, WENDY CAROLINA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 xml:space="preserve">Oficial de Información Publica </w:t>
            </w:r>
          </w:p>
        </w:tc>
      </w:tr>
      <w:tr w:rsidR="00EF3AFC" w:rsidRPr="00894FFD" w:rsidTr="00F44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894FFD">
              <w:rPr>
                <w:sz w:val="20"/>
                <w:szCs w:val="20"/>
              </w:rPr>
              <w:t>3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LUE , PATRICK ADRIAN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Jefe UACI</w:t>
            </w:r>
          </w:p>
        </w:tc>
      </w:tr>
      <w:tr w:rsidR="00EF3AFC" w:rsidRPr="00894FFD" w:rsidTr="00F44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894FFD">
              <w:rPr>
                <w:sz w:val="20"/>
                <w:szCs w:val="20"/>
              </w:rPr>
              <w:t>4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PORTILLO FLORES, WILLIAM ERNESTO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GISSM</w:t>
            </w:r>
          </w:p>
        </w:tc>
      </w:tr>
      <w:tr w:rsidR="00EF3AFC" w:rsidRPr="00894FFD" w:rsidTr="00F44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894FFD">
              <w:rPr>
                <w:sz w:val="20"/>
                <w:szCs w:val="20"/>
              </w:rPr>
              <w:t>5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CHIRINO MOLINA, WENDY YASMARA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Administradora presupuesto COVID-19</w:t>
            </w:r>
          </w:p>
        </w:tc>
      </w:tr>
      <w:tr w:rsidR="00EF3AFC" w:rsidRPr="00894FFD" w:rsidTr="00F44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894FFD">
              <w:rPr>
                <w:sz w:val="20"/>
                <w:szCs w:val="20"/>
              </w:rPr>
              <w:t>6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HERNANDEZ CASTILLO, PATRICIA BEATRIZ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GAF</w:t>
            </w:r>
          </w:p>
        </w:tc>
      </w:tr>
      <w:tr w:rsidR="00EF3AFC" w:rsidRPr="00894FFD" w:rsidTr="00F44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rPr>
                <w:sz w:val="20"/>
                <w:szCs w:val="20"/>
              </w:rPr>
            </w:pPr>
            <w:r w:rsidRPr="00894FFD">
              <w:rPr>
                <w:sz w:val="20"/>
                <w:szCs w:val="20"/>
              </w:rPr>
              <w:t>7</w:t>
            </w:r>
          </w:p>
        </w:tc>
        <w:tc>
          <w:tcPr>
            <w:tcW w:w="2683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LOPEZ GARCIA, OSCAR ARMANDO</w:t>
            </w:r>
          </w:p>
        </w:tc>
        <w:tc>
          <w:tcPr>
            <w:tcW w:w="2069" w:type="pct"/>
            <w:shd w:val="clear" w:color="auto" w:fill="auto"/>
          </w:tcPr>
          <w:p w:rsidR="00EF3AFC" w:rsidRPr="00894FFD" w:rsidRDefault="00EF3AFC" w:rsidP="00F44D88">
            <w:pPr>
              <w:tabs>
                <w:tab w:val="left" w:pos="92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94FFD">
              <w:rPr>
                <w:i/>
                <w:sz w:val="20"/>
                <w:szCs w:val="20"/>
              </w:rPr>
              <w:t>Jefe de Presupuesto</w:t>
            </w:r>
          </w:p>
        </w:tc>
      </w:tr>
    </w:tbl>
    <w:p w:rsidR="00EF3AFC" w:rsidRPr="00894FFD" w:rsidRDefault="00EF3AFC" w:rsidP="00EF3AFC">
      <w:pPr>
        <w:autoSpaceDE w:val="0"/>
        <w:autoSpaceDN w:val="0"/>
        <w:adjustRightInd w:val="0"/>
        <w:spacing w:after="0" w:line="240" w:lineRule="auto"/>
        <w:jc w:val="both"/>
        <w:rPr>
          <w:bCs w:val="0"/>
          <w:lang w:val="es-MX"/>
        </w:rPr>
      </w:pPr>
      <w:r w:rsidRPr="00894FFD">
        <w:rPr>
          <w:bCs w:val="0"/>
        </w:rPr>
        <w:t xml:space="preserve">Con base a la anterior el </w:t>
      </w:r>
      <w:r w:rsidRPr="00894FFD">
        <w:rPr>
          <w:color w:val="110B09"/>
        </w:rPr>
        <w:t xml:space="preserve">Dr. Fidel Ernesto Fuentes Calderón, Alcalde Municipal; propone que en representación del Concejo forme parte de dicha comisión del Síndico Municipal, Sr. Raúl Ernesto Cabrera Arteaga </w:t>
      </w:r>
      <w:r w:rsidRPr="00894FFD">
        <w:rPr>
          <w:rFonts w:eastAsiaTheme="minorEastAsia"/>
          <w:b/>
        </w:rPr>
        <w:t xml:space="preserve">POR TANTO: </w:t>
      </w:r>
      <w:r w:rsidRPr="00894FFD">
        <w:rPr>
          <w:rFonts w:eastAsiaTheme="minorEastAsia"/>
        </w:rPr>
        <w:t xml:space="preserve">y en uso de sus competencias y facultades legales en el Art. 3 Numeral 3, del Código Municipal; este Concejo Municipal por Unanimidad </w:t>
      </w:r>
      <w:r w:rsidRPr="00894FFD">
        <w:rPr>
          <w:b/>
          <w:lang w:val="es-MX"/>
        </w:rPr>
        <w:t>ACUERDA: 1</w:t>
      </w:r>
      <w:r w:rsidRPr="00894FFD">
        <w:rPr>
          <w:bCs w:val="0"/>
          <w:lang w:val="es-MX"/>
        </w:rPr>
        <w:t xml:space="preserve">. </w:t>
      </w:r>
      <w:r w:rsidRPr="00894FFD">
        <w:rPr>
          <w:b/>
          <w:lang w:val="es-MX"/>
        </w:rPr>
        <w:t xml:space="preserve">Dar </w:t>
      </w:r>
      <w:r w:rsidRPr="00894FFD">
        <w:rPr>
          <w:bCs w:val="0"/>
          <w:lang w:val="es-MX"/>
        </w:rPr>
        <w:t xml:space="preserve">por recibido el </w:t>
      </w:r>
      <w:bookmarkStart w:id="0" w:name="_GoBack"/>
      <w:r w:rsidRPr="00894FFD">
        <w:rPr>
          <w:bCs w:val="0"/>
          <w:lang w:val="es-MX"/>
        </w:rPr>
        <w:t>INFORME DE LAS OPERACIONES Y ACTUACIONES PARA LA ATENCIÓN DE LAS EMERGENCIAS POR LA PANDEMIA COVID-19.</w:t>
      </w:r>
      <w:bookmarkEnd w:id="0"/>
      <w:r w:rsidRPr="00894FFD">
        <w:rPr>
          <w:bCs w:val="0"/>
          <w:lang w:val="es-MX"/>
        </w:rPr>
        <w:t xml:space="preserve"> </w:t>
      </w:r>
      <w:r w:rsidRPr="00894FFD">
        <w:rPr>
          <w:b/>
          <w:lang w:val="es-MX"/>
        </w:rPr>
        <w:t xml:space="preserve">2. Mandar </w:t>
      </w:r>
      <w:r w:rsidRPr="00894FFD">
        <w:rPr>
          <w:bCs w:val="0"/>
          <w:lang w:val="es-MX"/>
        </w:rPr>
        <w:t xml:space="preserve">a la Oficial de Información de la municipalidad, Licda. Wendy Carolina De León Rodríguez garantice la publicación del presente informe y sus anexos, la publicación y actualización de la información oficiosa relacionada a la emergencia semanalmente, en cumplimiento a la “Directriz Sobre Rendición de Cuentas Emergencia Nacional por la Pandemia del COVID-19” en el portal de transparencia de la municipalidad de San Marcos y portal de transparencia establecido por el Instituto de Acceso a la Información Pública (IAIP). </w:t>
      </w:r>
      <w:r w:rsidRPr="00894FFD">
        <w:rPr>
          <w:b/>
          <w:lang w:val="es-MX"/>
        </w:rPr>
        <w:t xml:space="preserve">3. Crear </w:t>
      </w:r>
      <w:r w:rsidRPr="00894FFD">
        <w:rPr>
          <w:bCs w:val="0"/>
          <w:lang w:val="es-MX"/>
        </w:rPr>
        <w:t xml:space="preserve">la Comisión Institucional de Rendición de Cuentas para el </w:t>
      </w:r>
      <w:r w:rsidRPr="00894FFD">
        <w:rPr>
          <w:lang w:eastAsia="es-SV"/>
        </w:rPr>
        <w:t>cumplimiento con las directrices emitidas por el Instituto de Acceso a la Información Pública,</w:t>
      </w:r>
      <w:r w:rsidRPr="00894FFD">
        <w:rPr>
          <w:bCs w:val="0"/>
          <w:lang w:val="es-MX"/>
        </w:rPr>
        <w:t xml:space="preserve"> la cual estará conformada por los siguientes funcionarios:</w:t>
      </w:r>
    </w:p>
    <w:p w:rsidR="00EF3AFC" w:rsidRPr="00894FFD" w:rsidRDefault="00EF3AFC" w:rsidP="00EF3AFC">
      <w:pPr>
        <w:autoSpaceDE w:val="0"/>
        <w:autoSpaceDN w:val="0"/>
        <w:adjustRightInd w:val="0"/>
        <w:spacing w:after="0" w:line="240" w:lineRule="auto"/>
        <w:jc w:val="both"/>
        <w:rPr>
          <w:bCs w:val="0"/>
          <w:lang w:val="es-MX"/>
        </w:rPr>
      </w:pPr>
    </w:p>
    <w:tbl>
      <w:tblPr>
        <w:tblStyle w:val="Tablaconcuadrcula6"/>
        <w:tblW w:w="4932" w:type="pct"/>
        <w:tblInd w:w="108" w:type="dxa"/>
        <w:tblLook w:val="04A0" w:firstRow="1" w:lastRow="0" w:firstColumn="1" w:lastColumn="0" w:noHBand="0" w:noVBand="1"/>
      </w:tblPr>
      <w:tblGrid>
        <w:gridCol w:w="4286"/>
        <w:gridCol w:w="4422"/>
      </w:tblGrid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0"/>
                <w:szCs w:val="20"/>
              </w:rPr>
            </w:pPr>
            <w:r w:rsidRPr="00894FFD">
              <w:rPr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0"/>
                <w:szCs w:val="20"/>
              </w:rPr>
            </w:pPr>
            <w:r w:rsidRPr="00894FFD">
              <w:rPr>
                <w:b/>
                <w:color w:val="auto"/>
                <w:sz w:val="20"/>
                <w:szCs w:val="20"/>
              </w:rPr>
              <w:t>CARGO</w:t>
            </w:r>
          </w:p>
        </w:tc>
      </w:tr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CABRERA ARTEAGA, RAÚL ERNESTO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Síndico Municipal</w:t>
            </w:r>
          </w:p>
        </w:tc>
      </w:tr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DE LEON RODRIGUEZ, WENDY CAROLINA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Oficial de Información</w:t>
            </w:r>
          </w:p>
        </w:tc>
      </w:tr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 xml:space="preserve">LUE , PATRICK ADRIAN 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Jefe Unidad de Adquisiciones y Contrataciones Institucionales</w:t>
            </w:r>
          </w:p>
        </w:tc>
      </w:tr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PORTILLO FLORES, WILLIAM ERNESTO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Gerente de Inversión Social y Servicios Municipales</w:t>
            </w:r>
          </w:p>
        </w:tc>
      </w:tr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 xml:space="preserve">CHIRINO MOLINA, WENDY YASMARA 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Técnico en Desarrollo y Seguimiento a Programas Sociales</w:t>
            </w:r>
          </w:p>
        </w:tc>
      </w:tr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lastRenderedPageBreak/>
              <w:t xml:space="preserve">HERNANDEZ CASTILLO, PATRICIA BEATRIZ 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Gerente Administrativa y Financiera</w:t>
            </w:r>
          </w:p>
        </w:tc>
      </w:tr>
      <w:tr w:rsidR="00EF3AFC" w:rsidRPr="00894FFD" w:rsidTr="00F44D88">
        <w:tc>
          <w:tcPr>
            <w:tcW w:w="2461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 xml:space="preserve">LOPEZ GARCIA, OSCAR ARMANDO </w:t>
            </w:r>
          </w:p>
        </w:tc>
        <w:tc>
          <w:tcPr>
            <w:tcW w:w="2539" w:type="pct"/>
          </w:tcPr>
          <w:p w:rsidR="00EF3AFC" w:rsidRPr="00894FFD" w:rsidRDefault="00EF3AFC" w:rsidP="00F44D88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894FFD">
              <w:rPr>
                <w:color w:val="auto"/>
                <w:sz w:val="20"/>
                <w:szCs w:val="20"/>
              </w:rPr>
              <w:t>Jefe de Presupuesto</w:t>
            </w:r>
          </w:p>
        </w:tc>
      </w:tr>
    </w:tbl>
    <w:p w:rsidR="00EF3AFC" w:rsidRPr="00894FFD" w:rsidRDefault="00EF3AFC" w:rsidP="00EF3AFC">
      <w:pPr>
        <w:spacing w:after="0"/>
        <w:contextualSpacing/>
        <w:jc w:val="both"/>
        <w:rPr>
          <w:b/>
          <w:lang w:val="es-MX"/>
        </w:rPr>
      </w:pPr>
      <w:r w:rsidRPr="00894FFD">
        <w:rPr>
          <w:bCs w:val="0"/>
          <w:lang w:val="es-MX"/>
        </w:rPr>
        <w:t xml:space="preserve">Para los efectos legales y administrativos consiguientes </w:t>
      </w:r>
      <w:r w:rsidRPr="00894FFD">
        <w:rPr>
          <w:b/>
          <w:lang w:val="es-MX"/>
        </w:rPr>
        <w:t>COMUNÍQUESE.///////////////////////</w:t>
      </w:r>
    </w:p>
    <w:p w:rsidR="00EF3AFC" w:rsidRPr="00894FFD" w:rsidRDefault="00EF3AFC" w:rsidP="00EF3AFC">
      <w:pPr>
        <w:spacing w:after="0" w:line="276" w:lineRule="auto"/>
        <w:jc w:val="both"/>
      </w:pPr>
      <w:r w:rsidRPr="00894FFD">
        <w:rPr>
          <w:lang w:eastAsia="es-SV"/>
        </w:rPr>
        <w:t>ES CONFORME CO</w:t>
      </w:r>
      <w:r w:rsidRPr="00894FFD">
        <w:t>N SU ORIGINAL CON EL CUAL SE CONFRONTO</w:t>
      </w:r>
      <w:r w:rsidRPr="00894FFD">
        <w:rPr>
          <w:i/>
        </w:rPr>
        <w:t xml:space="preserve"> </w:t>
      </w:r>
      <w:r w:rsidRPr="00894FFD">
        <w:t>debidamente en la Alcaldía Municipal de San Marcos, a los veintidós días del mes de mayo del dos mil veinte.</w:t>
      </w:r>
    </w:p>
    <w:p w:rsidR="00EF3AFC" w:rsidRPr="00894FFD" w:rsidRDefault="00EF3AFC" w:rsidP="00EF3AFC">
      <w:pPr>
        <w:spacing w:after="0" w:line="276" w:lineRule="auto"/>
        <w:ind w:firstLine="708"/>
        <w:jc w:val="both"/>
      </w:pPr>
    </w:p>
    <w:p w:rsidR="00EF3AFC" w:rsidRPr="00894FFD" w:rsidRDefault="00EF3AFC" w:rsidP="00EF3AFC">
      <w:pPr>
        <w:tabs>
          <w:tab w:val="left" w:pos="1395"/>
        </w:tabs>
        <w:spacing w:after="0" w:line="276" w:lineRule="auto"/>
        <w:jc w:val="both"/>
      </w:pPr>
      <w:r w:rsidRPr="00894FFD">
        <w:tab/>
      </w:r>
    </w:p>
    <w:p w:rsidR="00EF3AFC" w:rsidRPr="00894FFD" w:rsidRDefault="00EF3AFC" w:rsidP="00EF3AFC">
      <w:pPr>
        <w:spacing w:after="0" w:line="276" w:lineRule="auto"/>
        <w:jc w:val="both"/>
      </w:pPr>
    </w:p>
    <w:p w:rsidR="00EF3AFC" w:rsidRPr="00894FFD" w:rsidRDefault="00EF3AFC" w:rsidP="00EF3AFC">
      <w:pPr>
        <w:spacing w:after="0" w:line="276" w:lineRule="auto"/>
        <w:jc w:val="both"/>
      </w:pPr>
    </w:p>
    <w:p w:rsidR="00EF3AFC" w:rsidRPr="00894FFD" w:rsidRDefault="00EF3AFC" w:rsidP="00EF3AFC">
      <w:pPr>
        <w:spacing w:after="0" w:line="276" w:lineRule="auto"/>
        <w:jc w:val="both"/>
      </w:pPr>
    </w:p>
    <w:p w:rsidR="00EF3AFC" w:rsidRPr="00894FFD" w:rsidRDefault="00EF3AFC" w:rsidP="00EF3AFC">
      <w:pPr>
        <w:spacing w:after="0" w:line="276" w:lineRule="auto"/>
        <w:jc w:val="center"/>
        <w:rPr>
          <w:b/>
        </w:rPr>
      </w:pPr>
      <w:r w:rsidRPr="00894FFD">
        <w:rPr>
          <w:b/>
        </w:rPr>
        <w:t xml:space="preserve"> Dr. Vladimir Ernesto </w:t>
      </w:r>
      <w:proofErr w:type="spellStart"/>
      <w:r w:rsidRPr="00894FFD">
        <w:rPr>
          <w:b/>
        </w:rPr>
        <w:t>Chanchán</w:t>
      </w:r>
      <w:proofErr w:type="spellEnd"/>
      <w:r w:rsidRPr="00894FFD">
        <w:rPr>
          <w:b/>
        </w:rPr>
        <w:t xml:space="preserve"> Medina</w:t>
      </w:r>
    </w:p>
    <w:p w:rsidR="00EF3AFC" w:rsidRPr="00894FFD" w:rsidRDefault="00EF3AFC" w:rsidP="00EF3AFC">
      <w:pPr>
        <w:jc w:val="center"/>
        <w:rPr>
          <w:b/>
        </w:rPr>
      </w:pPr>
      <w:r w:rsidRPr="00894FFD">
        <w:rPr>
          <w:b/>
        </w:rPr>
        <w:t>Secretario Municipal</w:t>
      </w:r>
    </w:p>
    <w:p w:rsidR="00EF3AFC" w:rsidRPr="00894FFD" w:rsidRDefault="00EF3AFC" w:rsidP="00EF3AFC">
      <w:pPr>
        <w:rPr>
          <w:b/>
        </w:rPr>
      </w:pPr>
      <w:r w:rsidRPr="00894FFD">
        <w:rPr>
          <w:b/>
        </w:rPr>
        <w:br w:type="page"/>
      </w:r>
    </w:p>
    <w:p w:rsidR="00083473" w:rsidRDefault="00083473"/>
    <w:sectPr w:rsidR="00083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FC"/>
    <w:rsid w:val="00083473"/>
    <w:rsid w:val="00782E60"/>
    <w:rsid w:val="00AD2306"/>
    <w:rsid w:val="00E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3BA52-F3FE-4972-A198-486361F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FC"/>
    <w:rPr>
      <w:rFonts w:ascii="Times New Roman" w:hAnsi="Times New Roman" w:cs="Times New Roman"/>
      <w:bC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">
    <w:name w:val="Tabla con cuadrícula6"/>
    <w:basedOn w:val="Tablanormal"/>
    <w:next w:val="Tablaconcuadrcula"/>
    <w:uiPriority w:val="39"/>
    <w:rsid w:val="00EF3AFC"/>
    <w:pPr>
      <w:spacing w:after="0" w:line="240" w:lineRule="auto"/>
    </w:pPr>
    <w:rPr>
      <w:rFonts w:ascii="Cambria" w:hAnsi="Cambria"/>
      <w:sz w:val="24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51">
    <w:name w:val="Tabla normal 51"/>
    <w:basedOn w:val="Tablanormal"/>
    <w:uiPriority w:val="45"/>
    <w:rsid w:val="00EF3A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EF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SECRETARIA-01</dc:creator>
  <cp:keywords/>
  <dc:description/>
  <cp:lastModifiedBy>SECRETARIA-01</cp:lastModifiedBy>
  <cp:revision>1</cp:revision>
  <dcterms:created xsi:type="dcterms:W3CDTF">2020-06-04T19:44:00Z</dcterms:created>
  <dcterms:modified xsi:type="dcterms:W3CDTF">2020-06-04T19:45:00Z</dcterms:modified>
</cp:coreProperties>
</file>