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A56" w:rsidRPr="00EA2E57" w:rsidRDefault="00453A56" w:rsidP="00453A56">
      <w:pPr>
        <w:spacing w:line="259" w:lineRule="auto"/>
        <w:ind w:left="0"/>
        <w:jc w:val="left"/>
        <w:rPr>
          <w:rFonts w:ascii="Arial Narrow" w:eastAsia="Times New Roman" w:hAnsi="Arial Narrow"/>
          <w:b/>
          <w:sz w:val="28"/>
          <w:szCs w:val="24"/>
          <w:lang w:val="es-ES_tradnl"/>
        </w:rPr>
      </w:pPr>
      <w:r w:rsidRPr="00EA2E57">
        <w:rPr>
          <w:noProof/>
          <w:lang w:val="es-SV" w:eastAsia="es-SV"/>
        </w:rPr>
        <mc:AlternateContent>
          <mc:Choice Requires="wps">
            <w:drawing>
              <wp:anchor distT="0" distB="0" distL="114300" distR="114300" simplePos="0" relativeHeight="251676672" behindDoc="0" locked="0" layoutInCell="1" allowOverlap="1" wp14:anchorId="5FA07149" wp14:editId="2926D75C">
                <wp:simplePos x="0" y="0"/>
                <wp:positionH relativeFrom="margin">
                  <wp:align>left</wp:align>
                </wp:positionH>
                <wp:positionV relativeFrom="paragraph">
                  <wp:posOffset>3903909</wp:posOffset>
                </wp:positionV>
                <wp:extent cx="5812931" cy="1828800"/>
                <wp:effectExtent l="0" t="0" r="0" b="4445"/>
                <wp:wrapNone/>
                <wp:docPr id="6" name="Cuadro de texto 6"/>
                <wp:cNvGraphicFramePr/>
                <a:graphic xmlns:a="http://schemas.openxmlformats.org/drawingml/2006/main">
                  <a:graphicData uri="http://schemas.microsoft.com/office/word/2010/wordprocessingShape">
                    <wps:wsp>
                      <wps:cNvSpPr txBox="1"/>
                      <wps:spPr>
                        <a:xfrm>
                          <a:off x="0" y="0"/>
                          <a:ext cx="5812931" cy="1828800"/>
                        </a:xfrm>
                        <a:prstGeom prst="rect">
                          <a:avLst/>
                        </a:prstGeom>
                        <a:noFill/>
                        <a:ln>
                          <a:noFill/>
                        </a:ln>
                        <a:effectLst/>
                      </wps:spPr>
                      <wps:txbx>
                        <w:txbxContent>
                          <w:p w:rsidR="006C28DF" w:rsidRPr="006768BC" w:rsidRDefault="006C28DF" w:rsidP="00453A56">
                            <w:pPr>
                              <w:spacing w:after="0"/>
                              <w:jc w:val="center"/>
                              <w:rPr>
                                <w:rFonts w:ascii="Century Gothic" w:hAnsi="Century Gothic"/>
                                <w:b/>
                                <w:noProof/>
                                <w:sz w:val="24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NUMERAL 2- EVALUACIÓN INICIAL, PRIORIZACIÓ</w:t>
                            </w:r>
                            <w:r w:rsidRPr="006768BC">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N DE RIESGOS OCUPACIONALES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5FA07149" id="_x0000_t202" coordsize="21600,21600" o:spt="202" path="m,l,21600r21600,l21600,xe">
                <v:stroke joinstyle="miter"/>
                <v:path gradientshapeok="t" o:connecttype="rect"/>
              </v:shapetype>
              <v:shape id="Cuadro de texto 6" o:spid="_x0000_s1026" type="#_x0000_t202" style="position:absolute;margin-left:0;margin-top:307.4pt;width:457.7pt;height:2in;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" filled="f" stroked="f">
                <v:textbox style="mso-fit-shape-to-text:t">
                  <w:txbxContent>
                    <w:p w:rsidR="006C28DF" w:rsidRPr="006768BC" w:rsidRDefault="006C28DF" w:rsidP="00453A56">
                      <w:pPr>
                        <w:spacing w:after="0"/>
                        <w:jc w:val="center"/>
                        <w:rPr>
                          <w:rFonts w:ascii="Century Gothic" w:hAnsi="Century Gothic"/>
                          <w:b/>
                          <w:noProof/>
                          <w:sz w:val="24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NUMERAL 2- EVALUACIÓN INICIAL, PRIORIZACIÓ</w:t>
                      </w:r>
                      <w:r w:rsidRPr="006768BC">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N DE RIESGOS OCUPACIONALES  </w:t>
                      </w:r>
                    </w:p>
                  </w:txbxContent>
                </v:textbox>
                <w10:wrap anchorx="margin"/>
              </v:shape>
            </w:pict>
          </mc:Fallback>
        </mc:AlternateContent>
      </w:r>
      <w:r w:rsidRPr="00EA2E57">
        <w:rPr>
          <w:noProof/>
          <w:lang w:val="es-SV" w:eastAsia="es-SV"/>
        </w:rPr>
        <mc:AlternateContent>
          <mc:Choice Requires="wps">
            <w:drawing>
              <wp:anchor distT="0" distB="0" distL="114300" distR="114300" simplePos="0" relativeHeight="251665408" behindDoc="0" locked="0" layoutInCell="1" allowOverlap="1" wp14:anchorId="07B62658" wp14:editId="71E9AAA0">
                <wp:simplePos x="0" y="0"/>
                <wp:positionH relativeFrom="page">
                  <wp:posOffset>1342884</wp:posOffset>
                </wp:positionH>
                <wp:positionV relativeFrom="paragraph">
                  <wp:posOffset>1646203</wp:posOffset>
                </wp:positionV>
                <wp:extent cx="5812790" cy="1738489"/>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812790" cy="1738489"/>
                        </a:xfrm>
                        <a:prstGeom prst="rect">
                          <a:avLst/>
                        </a:prstGeom>
                        <a:noFill/>
                        <a:ln>
                          <a:noFill/>
                        </a:ln>
                        <a:effectLst/>
                      </wps:spPr>
                      <wps:txbx>
                        <w:txbxContent>
                          <w:p w:rsidR="006C28DF" w:rsidRPr="00453A56" w:rsidRDefault="006C28DF"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6C28DF" w:rsidRPr="00453A56" w:rsidRDefault="006C28DF"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2E485B">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7B62658" id="Cuadro de texto 2" o:spid="_x0000_s1027" type="#_x0000_t202" style="position:absolute;margin-left:105.75pt;margin-top:129.6pt;width:457.7pt;height:136.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" filled="f" stroked="f">
                <v:textbox>
                  <w:txbxContent>
                    <w:p w:rsidR="006C28DF" w:rsidRPr="00453A56" w:rsidRDefault="006C28DF"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6C28DF" w:rsidRPr="00453A56" w:rsidRDefault="006C28DF"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2E485B">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anchorx="page"/>
              </v:shape>
            </w:pict>
          </mc:Fallback>
        </mc:AlternateContent>
      </w:r>
      <w:r w:rsidRPr="00EA2E57">
        <w:rPr>
          <w:rFonts w:ascii="Arial Narrow" w:eastAsia="Times New Roman" w:hAnsi="Arial Narrow"/>
          <w:b/>
          <w:noProof/>
          <w:sz w:val="28"/>
          <w:szCs w:val="24"/>
          <w:lang w:val="es-SV" w:eastAsia="es-SV"/>
        </w:rPr>
        <w:drawing>
          <wp:anchor distT="0" distB="0" distL="114300" distR="114300" simplePos="0" relativeHeight="251668480" behindDoc="0" locked="0" layoutInCell="1" allowOverlap="1">
            <wp:simplePos x="0" y="0"/>
            <wp:positionH relativeFrom="page">
              <wp:posOffset>0</wp:posOffset>
            </wp:positionH>
            <wp:positionV relativeFrom="paragraph">
              <wp:posOffset>-1657209</wp:posOffset>
            </wp:positionV>
            <wp:extent cx="4609580" cy="4402667"/>
            <wp:effectExtent l="0" t="0" r="0" b="0"/>
            <wp:wrapNone/>
            <wp:docPr id="28" name="Imagen 28" descr="C:\Users\PRES001\Desktop\TRABAJOS UNIDAD DE PLANIFICACION\iconos\IMG_6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TRABAJOS UNIDAD DE PLANIFICACION\iconos\IMG_6199.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7919" b="23949"/>
                    <a:stretch/>
                  </pic:blipFill>
                  <pic:spPr bwMode="auto">
                    <a:xfrm>
                      <a:off x="0" y="0"/>
                      <a:ext cx="4609580" cy="4402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FF7" w:rsidRPr="00EA2E57">
        <w:rPr>
          <w:rFonts w:ascii="Arial Narrow" w:eastAsia="Times New Roman" w:hAnsi="Arial Narrow"/>
          <w:b/>
          <w:noProof/>
          <w:sz w:val="28"/>
          <w:szCs w:val="24"/>
          <w:lang w:val="es-SV" w:eastAsia="es-SV"/>
        </w:rPr>
        <mc:AlternateContent>
          <mc:Choice Requires="wps">
            <w:drawing>
              <wp:anchor distT="0" distB="0" distL="114300" distR="114300" simplePos="0" relativeHeight="251660287" behindDoc="1" locked="0" layoutInCell="1" allowOverlap="1">
                <wp:simplePos x="0" y="0"/>
                <wp:positionH relativeFrom="page">
                  <wp:posOffset>23001</wp:posOffset>
                </wp:positionH>
                <wp:positionV relativeFrom="paragraph">
                  <wp:posOffset>-1570355</wp:posOffset>
                </wp:positionV>
                <wp:extent cx="7752715" cy="10066020"/>
                <wp:effectExtent l="0" t="0" r="19685" b="11430"/>
                <wp:wrapNone/>
                <wp:docPr id="25" name="Rectángulo 25"/>
                <wp:cNvGraphicFramePr/>
                <a:graphic xmlns:a="http://schemas.openxmlformats.org/drawingml/2006/main">
                  <a:graphicData uri="http://schemas.microsoft.com/office/word/2010/wordprocessingShape">
                    <wps:wsp>
                      <wps:cNvSpPr/>
                      <wps:spPr>
                        <a:xfrm>
                          <a:off x="0" y="0"/>
                          <a:ext cx="7752715" cy="100660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AEC7" id="Rectángulo 25" o:spid="_x0000_s1026" style="position:absolute;margin-left:1.8pt;margin-top:-123.65pt;width:610.45pt;height:792.6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" fillcolor="white [3212]" strokecolor="#1f4d78 [1604]" strokeweight="1pt">
                <w10:wrap anchorx="page"/>
              </v:rect>
            </w:pict>
          </mc:Fallback>
        </mc:AlternateContent>
      </w:r>
      <w:r w:rsidR="00046AB9" w:rsidRPr="00EA2E57">
        <w:rPr>
          <w:rFonts w:ascii="Arial Narrow" w:eastAsia="Times New Roman" w:hAnsi="Arial Narrow"/>
          <w:b/>
          <w:sz w:val="28"/>
          <w:szCs w:val="24"/>
          <w:lang w:val="es-ES_tradnl"/>
        </w:rPr>
        <w:br w:type="page"/>
      </w:r>
    </w:p>
    <w:p w:rsidR="00453A56" w:rsidRPr="00EA2E57" w:rsidRDefault="00453A56" w:rsidP="00046A1A">
      <w:pPr>
        <w:ind w:left="0"/>
        <w:rPr>
          <w:rFonts w:ascii="Arial Narrow" w:hAnsi="Arial Narrow"/>
          <w:b/>
          <w:lang w:val="es-ES_tradnl"/>
        </w:rPr>
      </w:pPr>
    </w:p>
    <w:sdt>
      <w:sdtPr>
        <w:rPr>
          <w:rFonts w:ascii="Arial Narrow" w:eastAsia="Calibri" w:hAnsi="Arial Narrow" w:cs="Times New Roman"/>
          <w:color w:val="auto"/>
          <w:sz w:val="24"/>
          <w:szCs w:val="24"/>
          <w:lang w:val="es-ES_tradnl" w:eastAsia="en-US"/>
        </w:rPr>
        <w:id w:val="490295694"/>
        <w:docPartObj>
          <w:docPartGallery w:val="Table of Contents"/>
          <w:docPartUnique/>
        </w:docPartObj>
      </w:sdtPr>
      <w:sdtEndPr>
        <w:rPr>
          <w:b/>
          <w:bCs/>
        </w:rPr>
      </w:sdtEndPr>
      <w:sdtContent>
        <w:p w:rsidR="00F87673" w:rsidRPr="009B4955" w:rsidRDefault="009B4955" w:rsidP="00D4056F">
          <w:pPr>
            <w:pStyle w:val="TtulodeTDC"/>
            <w:jc w:val="center"/>
            <w:rPr>
              <w:rFonts w:ascii="Arial Narrow" w:hAnsi="Arial Narrow"/>
              <w:b/>
              <w:sz w:val="24"/>
              <w:szCs w:val="24"/>
              <w:lang w:val="es-ES_tradnl"/>
            </w:rPr>
          </w:pPr>
          <w:r w:rsidRPr="009B4955">
            <w:rPr>
              <w:rFonts w:ascii="Arial Narrow" w:hAnsi="Arial Narrow"/>
              <w:b/>
              <w:sz w:val="24"/>
              <w:szCs w:val="24"/>
              <w:lang w:val="es-ES_tradnl"/>
            </w:rPr>
            <w:t>CONTENIDO</w:t>
          </w:r>
        </w:p>
        <w:p w:rsidR="00A810AE" w:rsidRPr="00A810AE" w:rsidRDefault="00F87673">
          <w:pPr>
            <w:pStyle w:val="TDC1"/>
            <w:tabs>
              <w:tab w:val="right" w:leader="dot" w:pos="8828"/>
            </w:tabs>
            <w:rPr>
              <w:rFonts w:ascii="Arial Narrow" w:eastAsiaTheme="minorEastAsia" w:hAnsi="Arial Narrow" w:cstheme="minorBidi"/>
              <w:noProof/>
              <w:sz w:val="22"/>
              <w:szCs w:val="22"/>
              <w:lang w:val="es-SV" w:eastAsia="es-SV"/>
            </w:rPr>
          </w:pPr>
          <w:r w:rsidRPr="00A810AE">
            <w:rPr>
              <w:rFonts w:ascii="Arial Narrow" w:hAnsi="Arial Narrow"/>
              <w:b/>
              <w:bCs/>
              <w:szCs w:val="24"/>
              <w:lang w:val="es-ES_tradnl"/>
            </w:rPr>
            <w:fldChar w:fldCharType="begin"/>
          </w:r>
          <w:r w:rsidRPr="00A810AE">
            <w:rPr>
              <w:rFonts w:ascii="Arial Narrow" w:hAnsi="Arial Narrow"/>
              <w:b/>
              <w:bCs/>
              <w:szCs w:val="24"/>
              <w:lang w:val="es-ES_tradnl"/>
            </w:rPr>
            <w:instrText xml:space="preserve"> TOC \o "1-3" \h \z \u </w:instrText>
          </w:r>
          <w:r w:rsidRPr="00A810AE">
            <w:rPr>
              <w:rFonts w:ascii="Arial Narrow" w:hAnsi="Arial Narrow"/>
              <w:b/>
              <w:bCs/>
              <w:szCs w:val="24"/>
              <w:lang w:val="es-ES_tradnl"/>
            </w:rPr>
            <w:fldChar w:fldCharType="separate"/>
          </w:r>
          <w:hyperlink w:anchor="_Toc11393359" w:history="1">
            <w:r w:rsidR="00A810AE" w:rsidRPr="00A810AE">
              <w:rPr>
                <w:rStyle w:val="Hipervnculo"/>
                <w:rFonts w:ascii="Arial Narrow" w:hAnsi="Arial Narrow"/>
                <w:noProof/>
                <w:lang w:val="es-ES_tradnl"/>
              </w:rPr>
              <w:t>OBJETIVOS:</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_Toc11393359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2</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0" w:history="1">
            <w:r w:rsidR="00A810AE" w:rsidRPr="00A810AE">
              <w:rPr>
                <w:rStyle w:val="Hipervnculo"/>
                <w:rFonts w:ascii="Arial Narrow" w:hAnsi="Arial Narrow"/>
                <w:noProof/>
                <w:lang w:val="es-ES_tradnl"/>
              </w:rPr>
              <w:t>ALCANCE</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_Toc11393360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3</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1" w:history="1">
            <w:r w:rsidR="00A810AE" w:rsidRPr="00A810AE">
              <w:rPr>
                <w:rStyle w:val="Hipervnculo"/>
                <w:rFonts w:ascii="Arial Narrow" w:hAnsi="Arial Narrow"/>
                <w:noProof/>
                <w:lang w:val="es-ES_tradnl"/>
              </w:rPr>
              <w:t>RESPONSABILIDAD Y FUNCIONES DEL GOBIERNO MUNICIPAL DE USULUTÁN</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_Toc11393361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3</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2" w:history="1">
            <w:r w:rsidR="00A810AE" w:rsidRPr="00A810AE">
              <w:rPr>
                <w:rStyle w:val="Hipervnculo"/>
                <w:rFonts w:ascii="Arial Narrow" w:hAnsi="Arial Narrow"/>
                <w:noProof/>
                <w:lang w:val="es-ES_tradnl"/>
              </w:rPr>
              <w:t>COMITÉ DE SEGURIDAD Y SALUD OCUPACIONAL</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_Toc11393362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4</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3" w:history="1">
            <w:r w:rsidR="00A810AE" w:rsidRPr="00A810AE">
              <w:rPr>
                <w:rStyle w:val="Hipervnculo"/>
                <w:rFonts w:ascii="Arial Narrow" w:hAnsi="Arial Narrow"/>
                <w:noProof/>
                <w:lang w:val="es-ES_tradnl"/>
              </w:rPr>
              <w:t>DELEGADOS DE PREVENCIÓN</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_Toc11393363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4</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4" w:history="1">
            <w:r w:rsidR="00A810AE" w:rsidRPr="00A810AE">
              <w:rPr>
                <w:rStyle w:val="Hipervnculo"/>
                <w:rFonts w:ascii="Arial Narrow" w:hAnsi="Arial Narrow"/>
                <w:noProof/>
                <w:lang w:val="es-ES_tradnl"/>
              </w:rPr>
              <w:t>TRABAJADORES</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_Toc11393364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4</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5" w:history="1">
            <w:r w:rsidR="00A810AE" w:rsidRPr="00A810AE">
              <w:rPr>
                <w:rStyle w:val="Hipervnculo"/>
                <w:rFonts w:ascii="Arial Narrow" w:hAnsi="Arial Narrow"/>
                <w:noProof/>
                <w:lang w:val="es-ES_tradnl"/>
              </w:rPr>
              <w:t>IDENTIFICACIÓN Y EVALUACIÓN DE RIESGOS OCUPACIONALES</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_Toc11393365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5</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6" w:history="1">
            <w:r w:rsidR="00A810AE" w:rsidRPr="00A810AE">
              <w:rPr>
                <w:rStyle w:val="Hipervnculo"/>
                <w:rFonts w:ascii="Arial Narrow" w:hAnsi="Arial Narrow"/>
                <w:noProof/>
                <w:lang w:val="es-ES_tradnl"/>
              </w:rPr>
              <w:t>CLASIFICACION DEL PERSONAL QUE LABORA EN LA ALCALDIA MUNICIPAL DE USULUTÁN</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_Toc11393366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6</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7" w:history="1">
            <w:r w:rsidR="00A810AE" w:rsidRPr="00A810AE">
              <w:rPr>
                <w:rStyle w:val="Hipervnculo"/>
                <w:rFonts w:ascii="Arial Narrow" w:hAnsi="Arial Narrow"/>
                <w:noProof/>
                <w:lang w:val="es-ES_tradnl"/>
              </w:rPr>
              <w:t>MECANISMOS DE EVALUACION PERIODICA</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_Toc11393367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6</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8" w:history="1">
            <w:r w:rsidR="00A810AE" w:rsidRPr="00A810AE">
              <w:rPr>
                <w:rStyle w:val="Hipervnculo"/>
                <w:rFonts w:ascii="Arial Narrow" w:hAnsi="Arial Narrow"/>
                <w:noProof/>
                <w:lang w:val="es-ES_tradnl"/>
              </w:rPr>
              <w:t>EVALUACION INCIAL, PRIORIZACION DE RIESGOS OCUPACIONALES: CLASIFICACION DE RIESGOS SEGÚN AREA DE TRABAJO:</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_Toc11393368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7</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69" w:history="1">
            <w:r w:rsidR="00A810AE" w:rsidRPr="00A810AE">
              <w:rPr>
                <w:rStyle w:val="Hipervnculo"/>
                <w:rFonts w:ascii="Arial Narrow" w:hAnsi="Arial Narrow"/>
                <w:noProof/>
                <w:lang w:val="es-ES_tradnl"/>
              </w:rPr>
              <w:t>PERSONAL SENSIBLE O CON CARACTERÍSTICAS ESPECIALES</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_Toc11393369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15</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70" w:history="1">
            <w:r w:rsidR="00A810AE" w:rsidRPr="00A810AE">
              <w:rPr>
                <w:rStyle w:val="Hipervnculo"/>
                <w:rFonts w:ascii="Arial Narrow" w:hAnsi="Arial Narrow"/>
                <w:noProof/>
                <w:lang w:val="es-ES_tradnl"/>
              </w:rPr>
              <w:t>RIESGOS EN UNIDADES QUE REALIZAN TRABAJOS ESTRESANTES Y DE ALTO ESFUERZO FISICO EN CASO DE EMBARAZO POST PARTO Y LACTANCIA</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_Toc11393370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17</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71" w:history="1">
            <w:r w:rsidR="00A810AE" w:rsidRPr="00A810AE">
              <w:rPr>
                <w:rStyle w:val="Hipervnculo"/>
                <w:rFonts w:ascii="Arial Narrow" w:hAnsi="Arial Narrow"/>
                <w:noProof/>
                <w:lang w:val="es-ES_tradnl"/>
              </w:rPr>
              <w:t>LISTADO DEL PERSONAL FEMENINO DE LA MUNICIPALIDAD EN EDAD REPRODUCTIVA</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_Toc11393371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18</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72" w:history="1">
            <w:r w:rsidR="00A810AE" w:rsidRPr="00A810AE">
              <w:rPr>
                <w:rStyle w:val="Hipervnculo"/>
                <w:rFonts w:ascii="Arial Narrow" w:hAnsi="Arial Narrow"/>
                <w:noProof/>
                <w:lang w:val="es-ES_tradnl"/>
              </w:rPr>
              <w:t>MEDIDAS A IMPLEMENTAR CUANDO SE DETERMINE RIESGO EN EL EMBARAZO</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_Toc11393372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20</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73" w:history="1">
            <w:r w:rsidR="00A810AE" w:rsidRPr="00A810AE">
              <w:rPr>
                <w:rStyle w:val="Hipervnculo"/>
                <w:rFonts w:ascii="Arial Narrow" w:hAnsi="Arial Narrow"/>
                <w:noProof/>
                <w:lang w:val="es-ES_tradnl"/>
              </w:rPr>
              <w:t>TABLA DE RIESGOS DURANTE EL EMBARAZO Y LACTANCIA</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_Toc11393373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21</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74" w:history="1">
            <w:r w:rsidR="00A810AE" w:rsidRPr="00A810AE">
              <w:rPr>
                <w:rStyle w:val="Hipervnculo"/>
                <w:rFonts w:ascii="Arial Narrow" w:hAnsi="Arial Narrow"/>
                <w:noProof/>
                <w:lang w:val="es-SV" w:eastAsia="es-SV"/>
              </w:rPr>
              <w:t>ESQUEMA DEL PROCESO DE EVALAUCIÓN DE RIESGOS DURANTE EL EMBARAZO</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_Toc11393374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23</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75" w:history="1">
            <w:r w:rsidR="00A810AE" w:rsidRPr="00A810AE">
              <w:rPr>
                <w:rStyle w:val="Hipervnculo"/>
                <w:rFonts w:ascii="Arial Narrow" w:hAnsi="Arial Narrow"/>
                <w:noProof/>
                <w:lang w:val="es-ES_tradnl"/>
              </w:rPr>
              <w:t>CONTROL DE RIESGO</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_Toc11393375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24</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76" w:history="1">
            <w:r w:rsidR="00A810AE" w:rsidRPr="00A810AE">
              <w:rPr>
                <w:rStyle w:val="Hipervnculo"/>
                <w:rFonts w:ascii="Arial Narrow" w:eastAsiaTheme="minorHAnsi" w:hAnsi="Arial Narrow"/>
                <w:noProof/>
                <w:lang w:val="es-ES_tradnl"/>
              </w:rPr>
              <w:t>INSPECCIONES DE ORDEN Y LIMPIEZA</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_Toc11393376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24</w:t>
            </w:r>
            <w:r w:rsidR="00A810AE" w:rsidRPr="00A810AE">
              <w:rPr>
                <w:rFonts w:ascii="Arial Narrow" w:hAnsi="Arial Narrow"/>
                <w:noProof/>
                <w:webHidden/>
              </w:rPr>
              <w:fldChar w:fldCharType="end"/>
            </w:r>
          </w:hyperlink>
        </w:p>
        <w:p w:rsidR="00A810AE" w:rsidRPr="00A810AE" w:rsidRDefault="00940CBE">
          <w:pPr>
            <w:pStyle w:val="TDC1"/>
            <w:tabs>
              <w:tab w:val="right" w:leader="dot" w:pos="8828"/>
            </w:tabs>
            <w:rPr>
              <w:rFonts w:ascii="Arial Narrow" w:eastAsiaTheme="minorEastAsia" w:hAnsi="Arial Narrow" w:cstheme="minorBidi"/>
              <w:noProof/>
              <w:sz w:val="22"/>
              <w:szCs w:val="22"/>
              <w:lang w:val="es-SV" w:eastAsia="es-SV"/>
            </w:rPr>
          </w:pPr>
          <w:hyperlink w:anchor="_Toc11393377" w:history="1">
            <w:r w:rsidR="00A810AE" w:rsidRPr="00A810AE">
              <w:rPr>
                <w:rStyle w:val="Hipervnculo"/>
                <w:rFonts w:ascii="Arial Narrow" w:hAnsi="Arial Narrow"/>
                <w:noProof/>
                <w:lang w:val="es-ES_tradnl"/>
              </w:rPr>
              <w:t>FICHA DE INSPECCION DE ORDEN Y LIMPIEZA</w:t>
            </w:r>
            <w:r w:rsidR="00A810AE" w:rsidRPr="00A810AE">
              <w:rPr>
                <w:rFonts w:ascii="Arial Narrow" w:hAnsi="Arial Narrow"/>
                <w:noProof/>
                <w:webHidden/>
              </w:rPr>
              <w:tab/>
            </w:r>
            <w:r w:rsidR="00A810AE" w:rsidRPr="00A810AE">
              <w:rPr>
                <w:rFonts w:ascii="Arial Narrow" w:hAnsi="Arial Narrow"/>
                <w:noProof/>
                <w:webHidden/>
              </w:rPr>
              <w:fldChar w:fldCharType="begin"/>
            </w:r>
            <w:r w:rsidR="00A810AE" w:rsidRPr="00A810AE">
              <w:rPr>
                <w:rFonts w:ascii="Arial Narrow" w:hAnsi="Arial Narrow"/>
                <w:noProof/>
                <w:webHidden/>
              </w:rPr>
              <w:instrText xml:space="preserve"> PAGEREF _Toc11393377 \h </w:instrText>
            </w:r>
            <w:r w:rsidR="00A810AE" w:rsidRPr="00A810AE">
              <w:rPr>
                <w:rFonts w:ascii="Arial Narrow" w:hAnsi="Arial Narrow"/>
                <w:noProof/>
                <w:webHidden/>
              </w:rPr>
            </w:r>
            <w:r w:rsidR="00A810AE" w:rsidRPr="00A810AE">
              <w:rPr>
                <w:rFonts w:ascii="Arial Narrow" w:hAnsi="Arial Narrow"/>
                <w:noProof/>
                <w:webHidden/>
              </w:rPr>
              <w:fldChar w:fldCharType="separate"/>
            </w:r>
            <w:r w:rsidR="00A810AE" w:rsidRPr="00A810AE">
              <w:rPr>
                <w:rFonts w:ascii="Arial Narrow" w:hAnsi="Arial Narrow"/>
                <w:noProof/>
                <w:webHidden/>
              </w:rPr>
              <w:t>25</w:t>
            </w:r>
            <w:r w:rsidR="00A810AE" w:rsidRPr="00A810AE">
              <w:rPr>
                <w:rFonts w:ascii="Arial Narrow" w:hAnsi="Arial Narrow"/>
                <w:noProof/>
                <w:webHidden/>
              </w:rPr>
              <w:fldChar w:fldCharType="end"/>
            </w:r>
          </w:hyperlink>
        </w:p>
        <w:p w:rsidR="00F87673" w:rsidRPr="009C32E7" w:rsidRDefault="00F87673">
          <w:pPr>
            <w:rPr>
              <w:rFonts w:ascii="Arial Narrow" w:hAnsi="Arial Narrow"/>
              <w:szCs w:val="24"/>
              <w:lang w:val="es-ES_tradnl"/>
            </w:rPr>
          </w:pPr>
          <w:r w:rsidRPr="00A810AE">
            <w:rPr>
              <w:rFonts w:ascii="Arial Narrow" w:hAnsi="Arial Narrow"/>
              <w:b/>
              <w:bCs/>
              <w:szCs w:val="24"/>
              <w:lang w:val="es-ES_tradnl"/>
            </w:rPr>
            <w:fldChar w:fldCharType="end"/>
          </w:r>
        </w:p>
      </w:sdtContent>
    </w:sdt>
    <w:p w:rsidR="00453A56" w:rsidRPr="009C32E7" w:rsidRDefault="00453A56" w:rsidP="00046A1A">
      <w:pPr>
        <w:ind w:left="0"/>
        <w:rPr>
          <w:rFonts w:ascii="Arial Narrow" w:hAnsi="Arial Narrow"/>
          <w:b/>
          <w:lang w:val="es-ES_tradnl"/>
        </w:rPr>
      </w:pPr>
    </w:p>
    <w:p w:rsidR="00453A56" w:rsidRDefault="00453A56" w:rsidP="00A810AE">
      <w:pPr>
        <w:spacing w:line="259" w:lineRule="auto"/>
        <w:ind w:left="0"/>
        <w:jc w:val="left"/>
        <w:rPr>
          <w:rFonts w:ascii="Arial Narrow" w:hAnsi="Arial Narrow"/>
          <w:b/>
          <w:lang w:val="es-ES_tradnl"/>
        </w:rPr>
      </w:pPr>
    </w:p>
    <w:p w:rsidR="00A810AE" w:rsidRDefault="00A810AE" w:rsidP="00A810AE">
      <w:pPr>
        <w:spacing w:line="259" w:lineRule="auto"/>
        <w:ind w:left="0"/>
        <w:jc w:val="left"/>
        <w:rPr>
          <w:rFonts w:ascii="Arial Narrow" w:hAnsi="Arial Narrow"/>
          <w:b/>
          <w:lang w:val="es-ES_tradnl"/>
        </w:rPr>
      </w:pPr>
    </w:p>
    <w:p w:rsidR="00A810AE" w:rsidRPr="00EA2E57" w:rsidRDefault="00A810AE" w:rsidP="00A810AE">
      <w:pPr>
        <w:spacing w:line="259" w:lineRule="auto"/>
        <w:ind w:left="0"/>
        <w:jc w:val="left"/>
        <w:rPr>
          <w:rFonts w:ascii="Arial Narrow" w:hAnsi="Arial Narrow"/>
          <w:b/>
          <w:lang w:val="es-ES_tradnl"/>
        </w:rPr>
      </w:pPr>
    </w:p>
    <w:p w:rsidR="006768BC" w:rsidRPr="00EA2E57" w:rsidRDefault="006768BC" w:rsidP="006768BC">
      <w:pPr>
        <w:pStyle w:val="Ttulo1"/>
        <w:rPr>
          <w:lang w:val="es-ES_tradnl"/>
        </w:rPr>
      </w:pPr>
      <w:bookmarkStart w:id="0" w:name="_Toc11393359"/>
      <w:r w:rsidRPr="00EA2E57">
        <w:rPr>
          <w:lang w:val="es-ES_tradnl"/>
        </w:rPr>
        <w:lastRenderedPageBreak/>
        <w:t>OBJETIVOS</w:t>
      </w:r>
      <w:bookmarkEnd w:id="0"/>
    </w:p>
    <w:p w:rsidR="006768BC" w:rsidRPr="00EA2E57" w:rsidRDefault="006768BC" w:rsidP="006768BC">
      <w:pPr>
        <w:rPr>
          <w:rFonts w:ascii="Arial Narrow" w:hAnsi="Arial Narrow"/>
          <w:b/>
          <w:lang w:val="es-ES_tradnl"/>
        </w:rPr>
      </w:pPr>
      <w:r w:rsidRPr="00EA2E57">
        <w:rPr>
          <w:rFonts w:ascii="Arial Narrow" w:hAnsi="Arial Narrow"/>
          <w:b/>
          <w:lang w:val="es-ES_tradnl"/>
        </w:rPr>
        <w:t>OBJETIVO GENERAL:</w:t>
      </w:r>
    </w:p>
    <w:p w:rsidR="006768BC" w:rsidRPr="00EA2E57" w:rsidRDefault="006768BC" w:rsidP="0058086F">
      <w:pPr>
        <w:pStyle w:val="Prrafodelista"/>
        <w:numPr>
          <w:ilvl w:val="0"/>
          <w:numId w:val="17"/>
        </w:numPr>
        <w:rPr>
          <w:rFonts w:ascii="Arial Narrow" w:hAnsi="Arial Narrow"/>
          <w:lang w:val="es-ES_tradnl"/>
        </w:rPr>
      </w:pPr>
      <w:r w:rsidRPr="00EA2E57">
        <w:rPr>
          <w:rFonts w:ascii="Arial Narrow" w:hAnsi="Arial Narrow"/>
          <w:lang w:val="es-ES_tradnl"/>
        </w:rPr>
        <w:t>Disponer de un programa que permita actuar en la prevención de los riesgos ocupacionales generados en cada puesto de trabajo en la Alcaldía Municipal de Usulután, Departamento de Usulután.</w:t>
      </w:r>
    </w:p>
    <w:p w:rsidR="006768BC" w:rsidRPr="00EA2E57" w:rsidRDefault="006768BC" w:rsidP="006768BC">
      <w:pPr>
        <w:rPr>
          <w:rFonts w:ascii="Arial Narrow" w:hAnsi="Arial Narrow"/>
          <w:lang w:val="es-ES_tradnl"/>
        </w:rPr>
      </w:pPr>
    </w:p>
    <w:p w:rsidR="006768BC" w:rsidRPr="00EA2E57" w:rsidRDefault="006768BC" w:rsidP="006768BC">
      <w:pPr>
        <w:rPr>
          <w:rFonts w:ascii="Arial Narrow" w:hAnsi="Arial Narrow"/>
          <w:b/>
          <w:lang w:val="es-ES_tradnl"/>
        </w:rPr>
      </w:pPr>
      <w:r w:rsidRPr="00EA2E57">
        <w:rPr>
          <w:rFonts w:ascii="Arial Narrow" w:hAnsi="Arial Narrow"/>
          <w:b/>
          <w:lang w:val="es-ES_tradnl"/>
        </w:rPr>
        <w:t>OBJETIVOS ESPECIFICOS:</w:t>
      </w:r>
    </w:p>
    <w:p w:rsidR="006768BC" w:rsidRPr="00EA2E57" w:rsidRDefault="006768BC" w:rsidP="006768BC">
      <w:pPr>
        <w:pStyle w:val="Prrafodelista"/>
        <w:numPr>
          <w:ilvl w:val="0"/>
          <w:numId w:val="9"/>
        </w:numPr>
        <w:spacing w:line="276" w:lineRule="auto"/>
        <w:rPr>
          <w:rFonts w:ascii="Arial Narrow" w:hAnsi="Arial Narrow"/>
          <w:b/>
          <w:lang w:val="es-ES_tradnl"/>
        </w:rPr>
      </w:pPr>
      <w:r w:rsidRPr="00EA2E57">
        <w:rPr>
          <w:rFonts w:ascii="Arial Narrow" w:hAnsi="Arial Narrow"/>
          <w:szCs w:val="24"/>
          <w:lang w:val="es-ES_tradnl"/>
        </w:rPr>
        <w:t>Realizar la identificación y evaluación de los riesgos ocupacionales a los que están expuestos el personal que labora en la Alcaldía Municipal de Usulután.</w:t>
      </w:r>
    </w:p>
    <w:p w:rsidR="006768BC" w:rsidRPr="00EA2E57" w:rsidRDefault="006768BC" w:rsidP="006768BC">
      <w:pPr>
        <w:pStyle w:val="Prrafodelista"/>
        <w:numPr>
          <w:ilvl w:val="0"/>
          <w:numId w:val="9"/>
        </w:numPr>
        <w:spacing w:line="276" w:lineRule="auto"/>
        <w:rPr>
          <w:rFonts w:ascii="Arial Narrow" w:hAnsi="Arial Narrow"/>
          <w:lang w:val="es-ES_tradnl"/>
        </w:rPr>
      </w:pPr>
      <w:r w:rsidRPr="00EA2E57">
        <w:rPr>
          <w:rFonts w:ascii="Arial Narrow" w:hAnsi="Arial Narrow"/>
          <w:lang w:val="es-ES_tradnl"/>
        </w:rPr>
        <w:t>Promover la mejora continua en los conocimientos de seguridad y salud ocupacional mediante la revisión, identificación y valoración de riesgos.</w:t>
      </w:r>
    </w:p>
    <w:p w:rsidR="006768BC" w:rsidRPr="00EA2E57" w:rsidRDefault="006768BC" w:rsidP="006768BC">
      <w:pPr>
        <w:pStyle w:val="Prrafodelista"/>
        <w:numPr>
          <w:ilvl w:val="0"/>
          <w:numId w:val="9"/>
        </w:numPr>
        <w:spacing w:line="276" w:lineRule="auto"/>
        <w:rPr>
          <w:rFonts w:ascii="Arial Narrow" w:hAnsi="Arial Narrow"/>
          <w:lang w:val="es-ES_tradnl"/>
        </w:rPr>
      </w:pPr>
      <w:r w:rsidRPr="00EA2E57">
        <w:rPr>
          <w:rFonts w:ascii="Arial Narrow" w:hAnsi="Arial Narrow"/>
          <w:lang w:val="es-ES_tradnl"/>
        </w:rPr>
        <w:t>Cumplir con el requisito establecido en el artículo 8 de la Ley Ge</w:t>
      </w:r>
      <w:r w:rsidR="00E02E06" w:rsidRPr="00EA2E57">
        <w:rPr>
          <w:rFonts w:ascii="Arial Narrow" w:hAnsi="Arial Narrow"/>
          <w:lang w:val="es-ES_tradnl"/>
        </w:rPr>
        <w:t>neral De Prevención De Riesgos en los Lugares d</w:t>
      </w:r>
      <w:r w:rsidRPr="00EA2E57">
        <w:rPr>
          <w:rFonts w:ascii="Arial Narrow" w:hAnsi="Arial Narrow"/>
          <w:lang w:val="es-ES_tradnl"/>
        </w:rPr>
        <w:t>e Trabajo.</w:t>
      </w:r>
    </w:p>
    <w:p w:rsidR="006768BC" w:rsidRPr="00EA2E57" w:rsidRDefault="006768BC" w:rsidP="006768BC">
      <w:pPr>
        <w:pStyle w:val="Prrafodelista"/>
        <w:numPr>
          <w:ilvl w:val="0"/>
          <w:numId w:val="9"/>
        </w:numPr>
        <w:spacing w:line="276" w:lineRule="auto"/>
        <w:rPr>
          <w:rFonts w:ascii="Arial Narrow" w:hAnsi="Arial Narrow"/>
          <w:lang w:val="es-ES_tradnl"/>
        </w:rPr>
      </w:pPr>
      <w:r w:rsidRPr="00EA2E57">
        <w:rPr>
          <w:rFonts w:ascii="Arial Narrow" w:hAnsi="Arial Narrow"/>
          <w:szCs w:val="24"/>
          <w:lang w:val="es-ES_tradnl"/>
        </w:rPr>
        <w:t>Reducir los accidentes de trabajo y prevenir la ocurrencia de Enfermedades Profesionales en el personal de la municipalidad de Usulután.</w:t>
      </w:r>
    </w:p>
    <w:p w:rsidR="006768BC" w:rsidRPr="00EA2E57" w:rsidRDefault="006768BC" w:rsidP="006768BC">
      <w:pPr>
        <w:pStyle w:val="Prrafodelista"/>
        <w:numPr>
          <w:ilvl w:val="0"/>
          <w:numId w:val="9"/>
        </w:numPr>
        <w:spacing w:after="0" w:line="276" w:lineRule="auto"/>
        <w:rPr>
          <w:rFonts w:ascii="Arial Narrow" w:hAnsi="Arial Narrow"/>
          <w:szCs w:val="24"/>
          <w:lang w:val="es-ES_tradnl"/>
        </w:rPr>
      </w:pPr>
      <w:r w:rsidRPr="00EA2E57">
        <w:rPr>
          <w:rFonts w:ascii="Arial Narrow" w:hAnsi="Arial Narrow"/>
          <w:szCs w:val="24"/>
          <w:lang w:val="es-ES_tradnl"/>
        </w:rPr>
        <w:t>Identificar los puestos de trabajo que presentan riesgos a la salud de los trabajadores y trabajadoras.</w:t>
      </w:r>
    </w:p>
    <w:p w:rsidR="006768BC" w:rsidRPr="00EA2E57" w:rsidRDefault="006768BC" w:rsidP="006768BC">
      <w:pPr>
        <w:pStyle w:val="Prrafodelista"/>
        <w:ind w:left="1429"/>
        <w:rPr>
          <w:rFonts w:ascii="Arial Narrow" w:hAnsi="Arial Narrow"/>
          <w:lang w:val="es-ES_tradnl"/>
        </w:rPr>
      </w:pPr>
    </w:p>
    <w:p w:rsidR="006768BC" w:rsidRPr="00EA2E57" w:rsidRDefault="006768BC"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768BC">
      <w:pPr>
        <w:rPr>
          <w:rFonts w:ascii="Arial Narrow" w:hAnsi="Arial Narrow"/>
          <w:lang w:val="es-ES_tradnl"/>
        </w:rPr>
      </w:pPr>
    </w:p>
    <w:p w:rsidR="00695C76" w:rsidRPr="00EA2E57" w:rsidRDefault="00695C76" w:rsidP="00695C76">
      <w:pPr>
        <w:pStyle w:val="Ttulo1"/>
        <w:rPr>
          <w:lang w:val="es-ES_tradnl"/>
        </w:rPr>
      </w:pPr>
      <w:bookmarkStart w:id="1" w:name="_Toc11393360"/>
      <w:r w:rsidRPr="00EA2E57">
        <w:rPr>
          <w:lang w:val="es-ES_tradnl"/>
        </w:rPr>
        <w:lastRenderedPageBreak/>
        <w:t>ALCANCE</w:t>
      </w:r>
      <w:bookmarkEnd w:id="1"/>
      <w:r w:rsidRPr="00EA2E57">
        <w:rPr>
          <w:lang w:val="es-ES_tradnl"/>
        </w:rPr>
        <w:t xml:space="preserve"> </w:t>
      </w:r>
    </w:p>
    <w:p w:rsidR="00695C76" w:rsidRPr="00EA2E57" w:rsidRDefault="00695C76" w:rsidP="00695C76">
      <w:pPr>
        <w:ind w:left="0"/>
        <w:rPr>
          <w:rFonts w:ascii="Arial Narrow" w:hAnsi="Arial Narrow"/>
          <w:szCs w:val="24"/>
          <w:lang w:val="es-ES_tradnl"/>
        </w:rPr>
      </w:pPr>
      <w:r w:rsidRPr="00EA2E57">
        <w:rPr>
          <w:rFonts w:ascii="Arial Narrow" w:hAnsi="Arial Narrow"/>
          <w:szCs w:val="24"/>
          <w:lang w:val="es-ES_tradnl"/>
        </w:rPr>
        <w:t>El alcance de la ejecución, de la identificación y valoración de riesgos ocupacionales está delimitado a los trabajadores y trabajadoras que laboran en la Alcaldía Municipal de Usulután</w:t>
      </w:r>
      <w:r w:rsidR="00D4056F">
        <w:rPr>
          <w:rFonts w:ascii="Arial Narrow" w:hAnsi="Arial Narrow"/>
          <w:szCs w:val="24"/>
          <w:lang w:val="es-ES_tradnl"/>
        </w:rPr>
        <w:t xml:space="preserve"> y los empleados municipales que laboran en el Plantel de mantenimiento</w:t>
      </w:r>
      <w:r w:rsidRPr="00EA2E57">
        <w:rPr>
          <w:rFonts w:ascii="Arial Narrow" w:hAnsi="Arial Narrow"/>
          <w:szCs w:val="24"/>
          <w:lang w:val="es-ES_tradnl"/>
        </w:rPr>
        <w:t>.</w:t>
      </w:r>
    </w:p>
    <w:p w:rsidR="00695C76" w:rsidRPr="00EA2E57" w:rsidRDefault="00695C76" w:rsidP="00695C76">
      <w:pPr>
        <w:ind w:left="0"/>
        <w:rPr>
          <w:rFonts w:ascii="Arial Narrow" w:hAnsi="Arial Narrow"/>
          <w:szCs w:val="24"/>
          <w:lang w:val="es-ES_tradnl"/>
        </w:rPr>
      </w:pPr>
    </w:p>
    <w:p w:rsidR="00695C76" w:rsidRPr="00EA2E57" w:rsidRDefault="00695C76" w:rsidP="00695C76">
      <w:pPr>
        <w:ind w:left="0"/>
        <w:jc w:val="center"/>
        <w:rPr>
          <w:rFonts w:ascii="Arial Narrow" w:hAnsi="Arial Narrow"/>
          <w:lang w:val="es-ES_tradnl"/>
        </w:rPr>
      </w:pPr>
      <w:r w:rsidRPr="00EA2E57">
        <w:rPr>
          <w:noProof/>
          <w:lang w:val="es-SV" w:eastAsia="es-SV"/>
        </w:rPr>
        <mc:AlternateContent>
          <mc:Choice Requires="wps">
            <w:drawing>
              <wp:anchor distT="0" distB="0" distL="114300" distR="114300" simplePos="0" relativeHeight="251677696" behindDoc="0" locked="0" layoutInCell="1" allowOverlap="1">
                <wp:simplePos x="0" y="0"/>
                <wp:positionH relativeFrom="column">
                  <wp:posOffset>-554355</wp:posOffset>
                </wp:positionH>
                <wp:positionV relativeFrom="paragraph">
                  <wp:posOffset>108153</wp:posOffset>
                </wp:positionV>
                <wp:extent cx="2743200" cy="428017"/>
                <wp:effectExtent l="76200" t="57150" r="76200" b="86360"/>
                <wp:wrapNone/>
                <wp:docPr id="3" name="Terminador 3"/>
                <wp:cNvGraphicFramePr/>
                <a:graphic xmlns:a="http://schemas.openxmlformats.org/drawingml/2006/main">
                  <a:graphicData uri="http://schemas.microsoft.com/office/word/2010/wordprocessingShape">
                    <wps:wsp>
                      <wps:cNvSpPr/>
                      <wps:spPr>
                        <a:xfrm>
                          <a:off x="0" y="0"/>
                          <a:ext cx="2743200" cy="428017"/>
                        </a:xfrm>
                        <a:prstGeom prst="flowChartTerminator">
                          <a:avLst/>
                        </a:prstGeom>
                        <a:solidFill>
                          <a:srgbClr val="002060"/>
                        </a:solidFill>
                        <a:ln w="38100">
                          <a:solidFill>
                            <a:schemeClr val="bg1"/>
                          </a:solidFill>
                        </a:ln>
                      </wps:spPr>
                      <wps:style>
                        <a:lnRef idx="0">
                          <a:schemeClr val="accent5"/>
                        </a:lnRef>
                        <a:fillRef idx="3">
                          <a:schemeClr val="accent5"/>
                        </a:fillRef>
                        <a:effectRef idx="3">
                          <a:schemeClr val="accent5"/>
                        </a:effectRef>
                        <a:fontRef idx="minor">
                          <a:schemeClr val="lt1"/>
                        </a:fontRef>
                      </wps:style>
                      <wps:txbx>
                        <w:txbxContent>
                          <w:p w:rsidR="006C28DF" w:rsidRPr="00695C76" w:rsidRDefault="006C28DF" w:rsidP="00695C76">
                            <w:pPr>
                              <w:ind w:left="0"/>
                              <w:jc w:val="center"/>
                              <w:rPr>
                                <w:rFonts w:ascii="Arial Narrow" w:hAnsi="Arial Narrow"/>
                                <w:b/>
                                <w:lang w:val="es-SV"/>
                              </w:rPr>
                            </w:pPr>
                            <w:r w:rsidRPr="00695C76">
                              <w:rPr>
                                <w:rFonts w:ascii="Arial Narrow" w:hAnsi="Arial Narrow"/>
                                <w:b/>
                                <w:lang w:val="es-SV"/>
                              </w:rPr>
                              <w:t>Alcaldía Municipal de Usulután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3" o:spid="_x0000_s1028" type="#_x0000_t116" style="position:absolute;left:0;text-align:left;margin-left:-43.65pt;margin-top:8.5pt;width:3in;height:3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" fillcolor="#002060" strokecolor="white [3212]" strokeweight="3pt">
                <v:shadow on="t" color="black" opacity="41287f" offset="0,1.5pt"/>
                <v:textbox>
                  <w:txbxContent>
                    <w:p w:rsidR="006C28DF" w:rsidRPr="00695C76" w:rsidRDefault="006C28DF" w:rsidP="00695C76">
                      <w:pPr>
                        <w:ind w:left="0"/>
                        <w:jc w:val="center"/>
                        <w:rPr>
                          <w:rFonts w:ascii="Arial Narrow" w:hAnsi="Arial Narrow"/>
                          <w:b/>
                          <w:lang w:val="es-SV"/>
                        </w:rPr>
                      </w:pPr>
                      <w:r w:rsidRPr="00695C76">
                        <w:rPr>
                          <w:rFonts w:ascii="Arial Narrow" w:hAnsi="Arial Narrow"/>
                          <w:b/>
                          <w:lang w:val="es-SV"/>
                        </w:rPr>
                        <w:t>Alcaldía Municipal de Usulután</w:t>
                      </w:r>
                    </w:p>
                  </w:txbxContent>
                </v:textbox>
              </v:shape>
            </w:pict>
          </mc:Fallback>
        </mc:AlternateContent>
      </w:r>
      <w:r w:rsidRPr="00EA2E57">
        <w:rPr>
          <w:noProof/>
          <w:lang w:val="es-SV" w:eastAsia="es-SV"/>
        </w:rPr>
        <w:drawing>
          <wp:inline distT="0" distB="0" distL="0" distR="0" wp14:anchorId="731B90FC" wp14:editId="03635ADD">
            <wp:extent cx="5165090" cy="3744987"/>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48" t="15064" r="18345" b="5537"/>
                    <a:stretch/>
                  </pic:blipFill>
                  <pic:spPr bwMode="auto">
                    <a:xfrm>
                      <a:off x="0" y="0"/>
                      <a:ext cx="5184138" cy="3758798"/>
                    </a:xfrm>
                    <a:prstGeom prst="rect">
                      <a:avLst/>
                    </a:prstGeom>
                    <a:ln>
                      <a:noFill/>
                    </a:ln>
                    <a:extLst>
                      <a:ext uri="{53640926-AAD7-44D8-BBD7-CCE9431645EC}">
                        <a14:shadowObscured xmlns:a14="http://schemas.microsoft.com/office/drawing/2010/main"/>
                      </a:ext>
                    </a:extLst>
                  </pic:spPr>
                </pic:pic>
              </a:graphicData>
            </a:graphic>
          </wp:inline>
        </w:drawing>
      </w:r>
    </w:p>
    <w:p w:rsidR="00695C76" w:rsidRPr="00EA2E57" w:rsidRDefault="00695C76" w:rsidP="00695C76">
      <w:pPr>
        <w:tabs>
          <w:tab w:val="left" w:pos="2068"/>
        </w:tabs>
        <w:ind w:left="0"/>
        <w:rPr>
          <w:rFonts w:ascii="Arial Narrow" w:hAnsi="Arial Narrow"/>
          <w:lang w:val="es-ES_tradnl"/>
        </w:rPr>
      </w:pPr>
    </w:p>
    <w:p w:rsidR="00695C76" w:rsidRPr="00EA2E57" w:rsidRDefault="00703D09" w:rsidP="00703D09">
      <w:pPr>
        <w:pStyle w:val="Ttulo1"/>
        <w:rPr>
          <w:lang w:val="es-ES_tradnl"/>
        </w:rPr>
      </w:pPr>
      <w:bookmarkStart w:id="2" w:name="_Toc11393361"/>
      <w:r w:rsidRPr="00EA2E57">
        <w:rPr>
          <w:lang w:val="es-ES_tradnl"/>
        </w:rPr>
        <w:t>RESPONSABILIDAD Y FUNCIONES DEL GOBIERNO MUNICIPAL DE USULUTÁN</w:t>
      </w:r>
      <w:bookmarkEnd w:id="2"/>
    </w:p>
    <w:p w:rsidR="00703D09" w:rsidRPr="00EA2E57" w:rsidRDefault="00703D09" w:rsidP="00703D09">
      <w:pPr>
        <w:spacing w:after="0"/>
        <w:ind w:left="0"/>
        <w:rPr>
          <w:rFonts w:ascii="Arial Narrow" w:hAnsi="Arial Narrow"/>
          <w:szCs w:val="24"/>
          <w:lang w:val="es-ES_tradnl"/>
        </w:rPr>
      </w:pPr>
      <w:r w:rsidRPr="00EA2E57">
        <w:rPr>
          <w:rFonts w:ascii="Arial Narrow" w:hAnsi="Arial Narrow"/>
          <w:szCs w:val="24"/>
          <w:lang w:val="es-ES_tradnl"/>
        </w:rPr>
        <w:t xml:space="preserve">Será responsabilidad del Concejo Municipal a través de la Gerencia General, brindar el apoyo logístico y técnico necesario para que el Comité de Seguridad </w:t>
      </w:r>
      <w:r w:rsidR="00955E0B" w:rsidRPr="00EA2E57">
        <w:rPr>
          <w:rFonts w:ascii="Arial Narrow" w:hAnsi="Arial Narrow"/>
          <w:szCs w:val="24"/>
          <w:lang w:val="es-ES_tradnl"/>
        </w:rPr>
        <w:t xml:space="preserve">y Salud </w:t>
      </w:r>
      <w:r w:rsidRPr="00EA2E57">
        <w:rPr>
          <w:rFonts w:ascii="Arial Narrow" w:hAnsi="Arial Narrow"/>
          <w:szCs w:val="24"/>
          <w:lang w:val="es-ES_tradnl"/>
        </w:rPr>
        <w:t xml:space="preserve">Ocupacional realice la identificación y evaluación de riesgos ocupacionales por medio de los Delegados de Prevención del Comité de Seguridad </w:t>
      </w:r>
      <w:r w:rsidR="00955E0B" w:rsidRPr="00EA2E57">
        <w:rPr>
          <w:rFonts w:ascii="Arial Narrow" w:hAnsi="Arial Narrow"/>
          <w:szCs w:val="24"/>
          <w:lang w:val="es-ES_tradnl"/>
        </w:rPr>
        <w:t xml:space="preserve">y Salud </w:t>
      </w:r>
      <w:r w:rsidRPr="00EA2E57">
        <w:rPr>
          <w:rFonts w:ascii="Arial Narrow" w:hAnsi="Arial Narrow"/>
          <w:szCs w:val="24"/>
          <w:lang w:val="es-ES_tradnl"/>
        </w:rPr>
        <w:t xml:space="preserve">Ocupacional, quién utilizará los formatos establecidos en este Programa y contará con el apoyo de los demás miembros del Comité. </w:t>
      </w:r>
    </w:p>
    <w:p w:rsidR="00703D09" w:rsidRPr="00EA2E57" w:rsidRDefault="00703D09" w:rsidP="00703D09">
      <w:pPr>
        <w:spacing w:after="0"/>
        <w:rPr>
          <w:rFonts w:ascii="Arial Narrow" w:hAnsi="Arial Narrow"/>
          <w:szCs w:val="24"/>
          <w:lang w:val="es-ES_tradnl"/>
        </w:rPr>
      </w:pPr>
    </w:p>
    <w:p w:rsidR="00703D09" w:rsidRPr="00EA2E57" w:rsidRDefault="00703D09" w:rsidP="004021AA">
      <w:pPr>
        <w:spacing w:after="0"/>
        <w:ind w:left="0"/>
        <w:rPr>
          <w:rFonts w:ascii="Arial Narrow" w:hAnsi="Arial Narrow"/>
          <w:szCs w:val="24"/>
          <w:lang w:val="es-ES_tradnl"/>
        </w:rPr>
      </w:pPr>
      <w:r w:rsidRPr="00EA2E57">
        <w:rPr>
          <w:rFonts w:ascii="Arial Narrow" w:hAnsi="Arial Narrow"/>
          <w:szCs w:val="24"/>
          <w:lang w:val="es-ES_tradnl"/>
        </w:rPr>
        <w:lastRenderedPageBreak/>
        <w:t xml:space="preserve">Los hallazgos deberán de ser reportados a la </w:t>
      </w:r>
      <w:r w:rsidR="004021AA" w:rsidRPr="00EA2E57">
        <w:rPr>
          <w:rFonts w:ascii="Arial Narrow" w:hAnsi="Arial Narrow"/>
          <w:b/>
          <w:szCs w:val="24"/>
          <w:lang w:val="es-ES_tradnl"/>
        </w:rPr>
        <w:t xml:space="preserve">Gerencia General y Posteriormente al Concejo Municipal </w:t>
      </w:r>
      <w:r w:rsidR="004021AA" w:rsidRPr="00EA2E57">
        <w:rPr>
          <w:rFonts w:ascii="Arial Narrow" w:hAnsi="Arial Narrow"/>
          <w:szCs w:val="24"/>
          <w:lang w:val="es-ES_tradnl"/>
        </w:rPr>
        <w:t>para</w:t>
      </w:r>
      <w:r w:rsidRPr="00EA2E57">
        <w:rPr>
          <w:rFonts w:ascii="Arial Narrow" w:hAnsi="Arial Narrow"/>
          <w:szCs w:val="24"/>
          <w:lang w:val="es-ES_tradnl"/>
        </w:rPr>
        <w:t xml:space="preserve"> apoyar en las gestiones necesarias que se deban de realizar para subsanar los riesgos identificados. </w:t>
      </w:r>
    </w:p>
    <w:p w:rsidR="004021AA" w:rsidRPr="00EA2E57" w:rsidRDefault="004021AA" w:rsidP="004021AA">
      <w:pPr>
        <w:spacing w:after="0"/>
        <w:ind w:left="0"/>
        <w:rPr>
          <w:rFonts w:ascii="Arial Narrow" w:hAnsi="Arial Narrow"/>
          <w:szCs w:val="24"/>
          <w:lang w:val="es-ES_tradnl"/>
        </w:rPr>
      </w:pPr>
    </w:p>
    <w:p w:rsidR="004021AA" w:rsidRPr="00EA2E57" w:rsidRDefault="004021AA" w:rsidP="004021AA">
      <w:pPr>
        <w:spacing w:after="0"/>
        <w:ind w:left="0"/>
        <w:rPr>
          <w:rFonts w:ascii="Arial Narrow" w:hAnsi="Arial Narrow"/>
          <w:szCs w:val="24"/>
          <w:lang w:val="es-ES_tradnl"/>
        </w:rPr>
      </w:pPr>
      <w:r w:rsidRPr="00EA2E57">
        <w:rPr>
          <w:rFonts w:ascii="Arial Narrow" w:hAnsi="Arial Narrow"/>
          <w:szCs w:val="24"/>
          <w:lang w:val="es-ES_tradnl"/>
        </w:rPr>
        <w:t>La evaluación de riesgos ocupacionales se deberá realizar en las instalaciones de la Alcaldía Municipal de Usulután, así como también se realizará por puesto de trabajo.</w:t>
      </w:r>
    </w:p>
    <w:p w:rsidR="004021AA" w:rsidRPr="00EA2E57" w:rsidRDefault="004021AA" w:rsidP="004021AA">
      <w:pPr>
        <w:spacing w:after="0"/>
        <w:ind w:left="0"/>
        <w:rPr>
          <w:rFonts w:ascii="Arial Narrow" w:hAnsi="Arial Narrow"/>
          <w:szCs w:val="24"/>
          <w:lang w:val="es-ES_tradnl"/>
        </w:rPr>
      </w:pPr>
    </w:p>
    <w:p w:rsidR="004021AA" w:rsidRPr="00EA2E57" w:rsidRDefault="004021AA" w:rsidP="004021AA">
      <w:pPr>
        <w:pStyle w:val="Ttulo1"/>
        <w:rPr>
          <w:lang w:val="es-ES_tradnl"/>
        </w:rPr>
      </w:pPr>
      <w:bookmarkStart w:id="3" w:name="_Toc11393362"/>
      <w:r w:rsidRPr="00EA2E57">
        <w:rPr>
          <w:lang w:val="es-ES_tradnl"/>
        </w:rPr>
        <w:t xml:space="preserve">COMITÉ </w:t>
      </w:r>
      <w:r w:rsidR="00955E0B" w:rsidRPr="00EA2E57">
        <w:rPr>
          <w:lang w:val="es-ES_tradnl"/>
        </w:rPr>
        <w:t xml:space="preserve">DE </w:t>
      </w:r>
      <w:r w:rsidRPr="00EA2E57">
        <w:rPr>
          <w:lang w:val="es-ES_tradnl"/>
        </w:rPr>
        <w:t>SEGURIDAD</w:t>
      </w:r>
      <w:r w:rsidR="00955E0B" w:rsidRPr="00EA2E57">
        <w:rPr>
          <w:lang w:val="es-ES_tradnl"/>
        </w:rPr>
        <w:t xml:space="preserve"> Y </w:t>
      </w:r>
      <w:r w:rsidR="00D11091" w:rsidRPr="00EA2E57">
        <w:rPr>
          <w:lang w:val="es-ES_tradnl"/>
        </w:rPr>
        <w:t>SALUD OCUPACIONAL</w:t>
      </w:r>
      <w:bookmarkEnd w:id="3"/>
    </w:p>
    <w:p w:rsidR="004021AA" w:rsidRPr="00EA2E57" w:rsidRDefault="004021AA" w:rsidP="00483B9F">
      <w:pPr>
        <w:pStyle w:val="Prrafodelista"/>
        <w:numPr>
          <w:ilvl w:val="0"/>
          <w:numId w:val="13"/>
        </w:numPr>
        <w:spacing w:after="0"/>
        <w:ind w:left="0"/>
        <w:rPr>
          <w:rFonts w:ascii="Arial Narrow" w:hAnsi="Arial Narrow"/>
          <w:szCs w:val="24"/>
          <w:lang w:val="es-ES_tradnl"/>
        </w:rPr>
      </w:pPr>
      <w:r w:rsidRPr="00EA2E57">
        <w:rPr>
          <w:rFonts w:ascii="Arial Narrow" w:hAnsi="Arial Narrow"/>
          <w:szCs w:val="24"/>
          <w:lang w:val="es-ES_tradnl"/>
        </w:rPr>
        <w:t>Velar por el cumplimiento de la Ley General de Prevención de Riesgos en los Lugares de Trabajo y hacer esfuerzos encaminados a prevenir los riesgos ocupacionales del personal que labora en la Alcaldía Municipal de Usulután.</w:t>
      </w:r>
    </w:p>
    <w:p w:rsidR="004021AA" w:rsidRPr="00EA2E57" w:rsidRDefault="004021AA" w:rsidP="004021AA">
      <w:pPr>
        <w:pStyle w:val="Prrafodelista"/>
        <w:spacing w:after="0"/>
        <w:ind w:left="0"/>
        <w:rPr>
          <w:rFonts w:ascii="Arial Narrow" w:hAnsi="Arial Narrow"/>
          <w:szCs w:val="24"/>
          <w:lang w:val="es-ES_tradnl"/>
        </w:rPr>
      </w:pPr>
    </w:p>
    <w:p w:rsidR="004021AA" w:rsidRPr="00EA2E57" w:rsidRDefault="004021AA" w:rsidP="004021AA">
      <w:pPr>
        <w:pStyle w:val="Prrafodelista"/>
        <w:numPr>
          <w:ilvl w:val="0"/>
          <w:numId w:val="13"/>
        </w:numPr>
        <w:spacing w:after="0"/>
        <w:ind w:left="0"/>
        <w:rPr>
          <w:rFonts w:ascii="Arial Narrow" w:hAnsi="Arial Narrow"/>
          <w:szCs w:val="24"/>
          <w:lang w:val="es-ES_tradnl"/>
        </w:rPr>
      </w:pPr>
      <w:r w:rsidRPr="00EA2E57">
        <w:rPr>
          <w:rFonts w:ascii="Arial Narrow" w:hAnsi="Arial Narrow"/>
          <w:szCs w:val="24"/>
          <w:lang w:val="es-ES_tradnl"/>
        </w:rPr>
        <w:t xml:space="preserve">Cooperar con la persona o personas que se </w:t>
      </w:r>
      <w:r w:rsidR="00E02E06" w:rsidRPr="00EA2E57">
        <w:rPr>
          <w:rFonts w:ascii="Arial Narrow" w:hAnsi="Arial Narrow"/>
          <w:szCs w:val="24"/>
          <w:lang w:val="es-ES_tradnl"/>
        </w:rPr>
        <w:t>nombren como</w:t>
      </w:r>
      <w:r w:rsidRPr="00EA2E57">
        <w:rPr>
          <w:rFonts w:ascii="Arial Narrow" w:hAnsi="Arial Narrow"/>
          <w:szCs w:val="24"/>
          <w:lang w:val="es-ES_tradnl"/>
        </w:rPr>
        <w:t xml:space="preserve"> Delegado de Prevención en la identificación, evaluación y elaboración de recomendaciones sobre los riegos ocupacionales identificados en la Alcaldía Municipal de Usulután.</w:t>
      </w:r>
    </w:p>
    <w:p w:rsidR="004021AA" w:rsidRPr="00EA2E57" w:rsidRDefault="004021AA" w:rsidP="004021AA">
      <w:pPr>
        <w:pStyle w:val="Prrafodelista"/>
        <w:rPr>
          <w:rFonts w:ascii="Arial Narrow" w:hAnsi="Arial Narrow"/>
          <w:szCs w:val="24"/>
          <w:lang w:val="es-ES_tradnl"/>
        </w:rPr>
      </w:pPr>
    </w:p>
    <w:p w:rsidR="004021AA" w:rsidRPr="00EA2E57" w:rsidRDefault="004021AA" w:rsidP="004021AA">
      <w:pPr>
        <w:pStyle w:val="Prrafodelista"/>
        <w:numPr>
          <w:ilvl w:val="0"/>
          <w:numId w:val="13"/>
        </w:numPr>
        <w:spacing w:after="0"/>
        <w:ind w:left="0"/>
        <w:rPr>
          <w:rFonts w:ascii="Arial Narrow" w:hAnsi="Arial Narrow"/>
          <w:szCs w:val="24"/>
          <w:lang w:val="es-ES_tradnl"/>
        </w:rPr>
      </w:pPr>
      <w:r w:rsidRPr="00EA2E57">
        <w:rPr>
          <w:rFonts w:ascii="Arial Narrow" w:hAnsi="Arial Narrow"/>
          <w:szCs w:val="24"/>
          <w:lang w:val="es-ES_tradnl"/>
        </w:rPr>
        <w:t xml:space="preserve">Proponer medidas de mejoras en relación a los riesgos ocupacionales identificados y verificar que las propuestas realizadas se les dé cumplimiento. </w:t>
      </w:r>
    </w:p>
    <w:p w:rsidR="004021AA" w:rsidRPr="00EA2E57" w:rsidRDefault="004021AA" w:rsidP="004021AA">
      <w:pPr>
        <w:spacing w:after="0"/>
        <w:rPr>
          <w:rFonts w:ascii="Arial Narrow" w:eastAsia="Times New Roman" w:hAnsi="Arial Narrow" w:cstheme="minorBidi"/>
          <w:szCs w:val="24"/>
          <w:lang w:val="es-ES_tradnl"/>
        </w:rPr>
      </w:pPr>
    </w:p>
    <w:p w:rsidR="004021AA" w:rsidRPr="00EA2E57" w:rsidRDefault="004021AA" w:rsidP="001E419C">
      <w:pPr>
        <w:pStyle w:val="Ttulo1"/>
        <w:spacing w:before="0"/>
        <w:rPr>
          <w:lang w:val="es-ES_tradnl"/>
        </w:rPr>
      </w:pPr>
      <w:bookmarkStart w:id="4" w:name="_Toc482264340"/>
      <w:bookmarkStart w:id="5" w:name="_Toc11393363"/>
      <w:r w:rsidRPr="00EA2E57">
        <w:rPr>
          <w:rStyle w:val="Ttulo3Car"/>
          <w:rFonts w:ascii="Arial Narrow" w:hAnsi="Arial Narrow"/>
          <w:color w:val="002060"/>
          <w:sz w:val="28"/>
          <w:szCs w:val="32"/>
          <w:lang w:val="es-ES_tradnl"/>
        </w:rPr>
        <w:t>DELEGADOS DE PREVENCIÓN</w:t>
      </w:r>
      <w:bookmarkEnd w:id="4"/>
      <w:bookmarkEnd w:id="5"/>
      <w:r w:rsidRPr="00EA2E57">
        <w:rPr>
          <w:rStyle w:val="Ttulo3Car"/>
          <w:rFonts w:ascii="Arial Narrow" w:hAnsi="Arial Narrow"/>
          <w:color w:val="002060"/>
          <w:sz w:val="28"/>
          <w:szCs w:val="32"/>
          <w:lang w:val="es-ES_tradnl"/>
        </w:rPr>
        <w:t xml:space="preserve"> </w:t>
      </w:r>
    </w:p>
    <w:p w:rsidR="004021AA" w:rsidRPr="00EA2E57" w:rsidRDefault="004021AA" w:rsidP="004021AA">
      <w:pPr>
        <w:spacing w:after="0"/>
        <w:rPr>
          <w:rFonts w:ascii="Arial Narrow" w:hAnsi="Arial Narrow"/>
          <w:b/>
          <w:color w:val="4F81BD"/>
          <w:szCs w:val="24"/>
          <w:lang w:val="es-ES_tradnl"/>
        </w:rPr>
      </w:pPr>
    </w:p>
    <w:p w:rsidR="004021AA" w:rsidRPr="00EA2E57" w:rsidRDefault="004021AA" w:rsidP="004021AA">
      <w:pPr>
        <w:spacing w:after="0"/>
        <w:ind w:left="0"/>
        <w:rPr>
          <w:rFonts w:ascii="Arial Narrow" w:hAnsi="Arial Narrow"/>
          <w:szCs w:val="24"/>
          <w:lang w:val="es-ES_tradnl"/>
        </w:rPr>
      </w:pPr>
      <w:r w:rsidRPr="00EA2E57">
        <w:rPr>
          <w:rFonts w:ascii="Arial Narrow" w:hAnsi="Arial Narrow"/>
          <w:szCs w:val="24"/>
          <w:lang w:val="es-ES_tradnl"/>
        </w:rPr>
        <w:t xml:space="preserve">Realizar la inspección en el la Alcaldía Municipal de Usulután, en conjunto con los miembros del Comité de </w:t>
      </w:r>
      <w:r w:rsidR="00E02E06" w:rsidRPr="00EA2E57">
        <w:rPr>
          <w:rFonts w:ascii="Arial Narrow" w:hAnsi="Arial Narrow"/>
          <w:szCs w:val="24"/>
          <w:lang w:val="es-ES_tradnl"/>
        </w:rPr>
        <w:t>Seguridad</w:t>
      </w:r>
      <w:r w:rsidR="00955E0B" w:rsidRPr="00EA2E57">
        <w:rPr>
          <w:rFonts w:ascii="Arial Narrow" w:hAnsi="Arial Narrow"/>
          <w:szCs w:val="24"/>
          <w:lang w:val="es-ES_tradnl"/>
        </w:rPr>
        <w:t xml:space="preserve"> y Salud Ocupacional</w:t>
      </w:r>
      <w:r w:rsidRPr="00EA2E57">
        <w:rPr>
          <w:rFonts w:ascii="Arial Narrow" w:hAnsi="Arial Narrow"/>
          <w:szCs w:val="24"/>
          <w:lang w:val="es-ES_tradnl"/>
        </w:rPr>
        <w:t>, utilizando los formatos establecidos en éste Programa de Gestión de Prevención de Riesgos Ocupacionales. Deberá de incorporar las recomendaciones realizadas por los demás miembros del comité, así como tomar en cuenta las propuestas realizadas por e</w:t>
      </w:r>
      <w:r w:rsidR="00E02E06" w:rsidRPr="00EA2E57">
        <w:rPr>
          <w:rFonts w:ascii="Arial Narrow" w:hAnsi="Arial Narrow"/>
          <w:szCs w:val="24"/>
          <w:lang w:val="es-ES_tradnl"/>
        </w:rPr>
        <w:t>l personal de la Municipalidad.</w:t>
      </w:r>
    </w:p>
    <w:p w:rsidR="004021AA" w:rsidRPr="00EA2E57" w:rsidRDefault="004021AA" w:rsidP="004021AA">
      <w:pPr>
        <w:spacing w:after="0"/>
        <w:rPr>
          <w:rFonts w:ascii="Arial Narrow" w:hAnsi="Arial Narrow"/>
          <w:szCs w:val="24"/>
          <w:lang w:val="es-ES_tradnl"/>
        </w:rPr>
      </w:pPr>
    </w:p>
    <w:p w:rsidR="004021AA" w:rsidRPr="00EA2E57" w:rsidRDefault="004021AA" w:rsidP="004021AA">
      <w:pPr>
        <w:spacing w:after="0"/>
        <w:ind w:left="0"/>
        <w:rPr>
          <w:rFonts w:ascii="Arial Narrow" w:hAnsi="Arial Narrow"/>
          <w:szCs w:val="24"/>
          <w:lang w:val="es-ES_tradnl"/>
        </w:rPr>
      </w:pPr>
      <w:r w:rsidRPr="00EA2E57">
        <w:rPr>
          <w:rFonts w:ascii="Arial Narrow" w:hAnsi="Arial Narrow"/>
          <w:szCs w:val="24"/>
          <w:lang w:val="es-ES_tradnl"/>
        </w:rPr>
        <w:t xml:space="preserve"> Se les encarga además las labores </w:t>
      </w:r>
      <w:r w:rsidR="00E02E06" w:rsidRPr="00EA2E57">
        <w:rPr>
          <w:rFonts w:ascii="Arial Narrow" w:hAnsi="Arial Narrow"/>
          <w:szCs w:val="24"/>
          <w:lang w:val="es-ES_tradnl"/>
        </w:rPr>
        <w:t>de vigilancia</w:t>
      </w:r>
      <w:r w:rsidRPr="00EA2E57">
        <w:rPr>
          <w:rFonts w:ascii="Arial Narrow" w:hAnsi="Arial Narrow"/>
          <w:szCs w:val="24"/>
          <w:lang w:val="es-ES_tradnl"/>
        </w:rPr>
        <w:t xml:space="preserve"> de la seguridad y salud ocupacional del personal de</w:t>
      </w:r>
      <w:r w:rsidR="00E02E06" w:rsidRPr="00EA2E57">
        <w:rPr>
          <w:rFonts w:ascii="Arial Narrow" w:hAnsi="Arial Narrow"/>
          <w:szCs w:val="24"/>
          <w:lang w:val="es-ES_tradnl"/>
        </w:rPr>
        <w:t xml:space="preserve"> la Alcaldía Municipal de Usulután</w:t>
      </w:r>
      <w:r w:rsidRPr="00EA2E57">
        <w:rPr>
          <w:rFonts w:ascii="Arial Narrow" w:hAnsi="Arial Narrow"/>
          <w:szCs w:val="24"/>
          <w:lang w:val="es-ES_tradnl"/>
        </w:rPr>
        <w:t>, así como de verificar que las actividades realizadas sean documentadas en la ejecución del programa de gestión de riesgo ocupacionales.</w:t>
      </w:r>
    </w:p>
    <w:p w:rsidR="00287941" w:rsidRPr="00EA2E57" w:rsidRDefault="00287941" w:rsidP="00287941">
      <w:pPr>
        <w:spacing w:after="0"/>
        <w:ind w:left="0"/>
        <w:jc w:val="center"/>
        <w:rPr>
          <w:rFonts w:ascii="Arial Narrow" w:hAnsi="Arial Narrow"/>
          <w:szCs w:val="24"/>
          <w:lang w:val="es-ES_tradnl"/>
        </w:rPr>
      </w:pPr>
    </w:p>
    <w:p w:rsidR="004021AA" w:rsidRPr="00EA2E57" w:rsidRDefault="00287941" w:rsidP="001E419C">
      <w:pPr>
        <w:pStyle w:val="Ttulo1"/>
        <w:spacing w:before="0"/>
        <w:rPr>
          <w:lang w:val="es-ES_tradnl"/>
        </w:rPr>
      </w:pPr>
      <w:bookmarkStart w:id="6" w:name="_Toc11393364"/>
      <w:r w:rsidRPr="00EA2E57">
        <w:rPr>
          <w:lang w:val="es-ES_tradnl"/>
        </w:rPr>
        <w:t>TRABAJADORES</w:t>
      </w:r>
      <w:bookmarkEnd w:id="6"/>
      <w:r w:rsidRPr="00EA2E57">
        <w:rPr>
          <w:lang w:val="es-ES_tradnl"/>
        </w:rPr>
        <w:t xml:space="preserve"> </w:t>
      </w:r>
    </w:p>
    <w:p w:rsidR="004021AA" w:rsidRPr="00EA2E57" w:rsidRDefault="004021AA" w:rsidP="004021AA">
      <w:pPr>
        <w:spacing w:after="0"/>
        <w:ind w:left="0"/>
        <w:rPr>
          <w:rFonts w:ascii="Arial Narrow" w:hAnsi="Arial Narrow"/>
          <w:szCs w:val="24"/>
          <w:lang w:val="es-ES_tradnl"/>
        </w:rPr>
      </w:pPr>
    </w:p>
    <w:p w:rsidR="00287941" w:rsidRPr="00EA2E57" w:rsidRDefault="00287941" w:rsidP="00287941">
      <w:pPr>
        <w:pStyle w:val="Prrafodelista"/>
        <w:numPr>
          <w:ilvl w:val="0"/>
          <w:numId w:val="15"/>
        </w:numPr>
        <w:spacing w:after="0"/>
        <w:rPr>
          <w:rFonts w:ascii="Arial Narrow" w:hAnsi="Arial Narrow"/>
          <w:szCs w:val="24"/>
          <w:lang w:val="es-ES_tradnl"/>
        </w:rPr>
      </w:pPr>
      <w:r w:rsidRPr="00EA2E57">
        <w:rPr>
          <w:rFonts w:ascii="Arial Narrow" w:hAnsi="Arial Narrow"/>
          <w:szCs w:val="24"/>
          <w:lang w:val="es-ES_tradnl"/>
        </w:rPr>
        <w:t xml:space="preserve">Informar a los miembros del Comité de </w:t>
      </w:r>
      <w:r w:rsidR="001E419C" w:rsidRPr="00EA2E57">
        <w:rPr>
          <w:rFonts w:ascii="Arial Narrow" w:hAnsi="Arial Narrow"/>
          <w:szCs w:val="24"/>
          <w:lang w:val="es-ES_tradnl"/>
        </w:rPr>
        <w:t>Seguridad y</w:t>
      </w:r>
      <w:r w:rsidR="00D11091" w:rsidRPr="00EA2E57">
        <w:rPr>
          <w:rFonts w:ascii="Arial Narrow" w:hAnsi="Arial Narrow"/>
          <w:szCs w:val="24"/>
          <w:lang w:val="es-ES_tradnl"/>
        </w:rPr>
        <w:t xml:space="preserve"> Salud </w:t>
      </w:r>
      <w:r w:rsidRPr="00EA2E57">
        <w:rPr>
          <w:rFonts w:ascii="Arial Narrow" w:hAnsi="Arial Narrow"/>
          <w:szCs w:val="24"/>
          <w:lang w:val="es-ES_tradnl"/>
        </w:rPr>
        <w:t>Ocupacional sobre los riesgos ocupacionales que identifiquen.</w:t>
      </w:r>
    </w:p>
    <w:p w:rsidR="00287941" w:rsidRPr="00EA2E57" w:rsidRDefault="00287941" w:rsidP="00287941">
      <w:pPr>
        <w:pStyle w:val="Prrafodelista"/>
        <w:numPr>
          <w:ilvl w:val="0"/>
          <w:numId w:val="15"/>
        </w:numPr>
        <w:spacing w:after="0"/>
        <w:rPr>
          <w:rFonts w:ascii="Arial Narrow" w:hAnsi="Arial Narrow"/>
          <w:szCs w:val="24"/>
          <w:lang w:val="es-ES_tradnl"/>
        </w:rPr>
      </w:pPr>
      <w:r w:rsidRPr="00EA2E57">
        <w:rPr>
          <w:rFonts w:ascii="Arial Narrow" w:hAnsi="Arial Narrow"/>
          <w:szCs w:val="24"/>
          <w:lang w:val="es-ES_tradnl"/>
        </w:rPr>
        <w:t>Acatar las recomendaciones que en materia de prevención sean efectuadas, tanto por el Comité de Seguridad</w:t>
      </w:r>
      <w:r w:rsidR="00D11091" w:rsidRPr="00EA2E57">
        <w:rPr>
          <w:rFonts w:ascii="Arial Narrow" w:hAnsi="Arial Narrow"/>
          <w:szCs w:val="24"/>
          <w:lang w:val="es-ES_tradnl"/>
        </w:rPr>
        <w:t xml:space="preserve"> y </w:t>
      </w:r>
      <w:r w:rsidR="001E419C" w:rsidRPr="00EA2E57">
        <w:rPr>
          <w:rFonts w:ascii="Arial Narrow" w:hAnsi="Arial Narrow"/>
          <w:szCs w:val="24"/>
          <w:lang w:val="es-ES_tradnl"/>
        </w:rPr>
        <w:t>Salud Ocupacional</w:t>
      </w:r>
      <w:r w:rsidRPr="00EA2E57">
        <w:rPr>
          <w:rFonts w:ascii="Arial Narrow" w:hAnsi="Arial Narrow"/>
          <w:szCs w:val="24"/>
          <w:lang w:val="es-ES_tradnl"/>
        </w:rPr>
        <w:t xml:space="preserve"> como por la Jefatura de Recursos Humanos y la Gerencia General.</w:t>
      </w:r>
    </w:p>
    <w:p w:rsidR="00287941" w:rsidRPr="00EA2E57" w:rsidRDefault="00287941" w:rsidP="00287941">
      <w:pPr>
        <w:pStyle w:val="Prrafodelista"/>
        <w:numPr>
          <w:ilvl w:val="0"/>
          <w:numId w:val="15"/>
        </w:numPr>
        <w:spacing w:after="0"/>
        <w:rPr>
          <w:rFonts w:ascii="Arial Narrow" w:hAnsi="Arial Narrow"/>
          <w:szCs w:val="24"/>
          <w:lang w:val="es-ES_tradnl"/>
        </w:rPr>
      </w:pPr>
      <w:r w:rsidRPr="00EA2E57">
        <w:rPr>
          <w:rFonts w:ascii="Arial Narrow" w:hAnsi="Arial Narrow"/>
          <w:szCs w:val="24"/>
          <w:lang w:val="es-ES_tradnl"/>
        </w:rPr>
        <w:lastRenderedPageBreak/>
        <w:t>Utilizar y cuidar los Equipos de Protección Personal que se les asignen (en el caso de los empleados del área de mantenimiento)</w:t>
      </w:r>
    </w:p>
    <w:p w:rsidR="00287941" w:rsidRPr="00EA2E57" w:rsidRDefault="00287941" w:rsidP="00287941">
      <w:pPr>
        <w:pStyle w:val="Prrafodelista"/>
        <w:numPr>
          <w:ilvl w:val="0"/>
          <w:numId w:val="15"/>
        </w:numPr>
        <w:spacing w:after="0"/>
        <w:rPr>
          <w:rFonts w:ascii="Arial Narrow" w:hAnsi="Arial Narrow"/>
          <w:szCs w:val="24"/>
          <w:lang w:val="es-ES_tradnl"/>
        </w:rPr>
      </w:pPr>
      <w:r w:rsidRPr="00EA2E57">
        <w:rPr>
          <w:rFonts w:ascii="Arial Narrow" w:hAnsi="Arial Narrow"/>
          <w:szCs w:val="24"/>
          <w:lang w:val="es-ES_tradnl"/>
        </w:rPr>
        <w:t xml:space="preserve">Cooperar con los miembros del Comité </w:t>
      </w:r>
      <w:r w:rsidR="00D11091" w:rsidRPr="00EA2E57">
        <w:rPr>
          <w:rFonts w:ascii="Arial Narrow" w:hAnsi="Arial Narrow"/>
          <w:szCs w:val="24"/>
          <w:lang w:val="es-ES_tradnl"/>
        </w:rPr>
        <w:t xml:space="preserve">de </w:t>
      </w:r>
      <w:r w:rsidRPr="00EA2E57">
        <w:rPr>
          <w:rFonts w:ascii="Arial Narrow" w:hAnsi="Arial Narrow"/>
          <w:szCs w:val="24"/>
          <w:lang w:val="es-ES_tradnl"/>
        </w:rPr>
        <w:t xml:space="preserve">Seguridad </w:t>
      </w:r>
      <w:r w:rsidR="00D11091" w:rsidRPr="00EA2E57">
        <w:rPr>
          <w:rFonts w:ascii="Arial Narrow" w:hAnsi="Arial Narrow"/>
          <w:szCs w:val="24"/>
          <w:lang w:val="es-ES_tradnl"/>
        </w:rPr>
        <w:t xml:space="preserve">y Salud </w:t>
      </w:r>
      <w:r w:rsidRPr="00EA2E57">
        <w:rPr>
          <w:rFonts w:ascii="Arial Narrow" w:hAnsi="Arial Narrow"/>
          <w:szCs w:val="24"/>
          <w:lang w:val="es-ES_tradnl"/>
        </w:rPr>
        <w:t>Ocupacional.</w:t>
      </w:r>
    </w:p>
    <w:p w:rsidR="00287941" w:rsidRPr="00EA2E57" w:rsidRDefault="00287941" w:rsidP="00287941">
      <w:pPr>
        <w:pStyle w:val="Ttulo1"/>
        <w:rPr>
          <w:lang w:val="es-ES_tradnl"/>
        </w:rPr>
      </w:pPr>
      <w:bookmarkStart w:id="7" w:name="_Toc11393365"/>
      <w:r w:rsidRPr="00EA2E57">
        <w:rPr>
          <w:lang w:val="es-ES_tradnl"/>
        </w:rPr>
        <w:t>IDENTIFICACIÓN Y EVALU</w:t>
      </w:r>
      <w:r w:rsidR="0015403B" w:rsidRPr="00EA2E57">
        <w:rPr>
          <w:lang w:val="es-ES_tradnl"/>
        </w:rPr>
        <w:t>A</w:t>
      </w:r>
      <w:r w:rsidRPr="00EA2E57">
        <w:rPr>
          <w:lang w:val="es-ES_tradnl"/>
        </w:rPr>
        <w:t>CIÓN DE RIESGOS OCUPACIONALES</w:t>
      </w:r>
      <w:bookmarkEnd w:id="7"/>
    </w:p>
    <w:p w:rsidR="00703D09" w:rsidRPr="00EA2E57" w:rsidRDefault="00287941" w:rsidP="0058086F">
      <w:pPr>
        <w:spacing w:after="0" w:line="276" w:lineRule="auto"/>
        <w:ind w:left="0"/>
        <w:rPr>
          <w:rFonts w:ascii="Arial Narrow" w:hAnsi="Arial Narrow"/>
          <w:szCs w:val="24"/>
          <w:lang w:val="es-ES_tradnl"/>
        </w:rPr>
      </w:pPr>
      <w:r w:rsidRPr="00EA2E57">
        <w:rPr>
          <w:rFonts w:ascii="Arial Narrow" w:eastAsia="Times New Roman" w:hAnsi="Arial Narrow"/>
          <w:szCs w:val="24"/>
          <w:lang w:val="es-ES_tradnl"/>
        </w:rPr>
        <w:t>La base de la prevención</w:t>
      </w:r>
      <w:r w:rsidRPr="00EA2E57">
        <w:rPr>
          <w:rFonts w:ascii="Arial Narrow" w:eastAsia="Times New Roman" w:hAnsi="Arial Narrow"/>
          <w:lang w:val="es-ES_tradnl"/>
        </w:rPr>
        <w:t xml:space="preserve"> de riesgos ocupacionales en el lugar de trabajo es la realización de una correcta, objetiva y profesional identificación de riesgos. La identificación y evaluación de riesgos ocupacionales y su respectivo registro documental tienen como finalidad identificar condiciones de trabajo donde puedan existir riesgos al personal de la municipalidad de Usulután</w:t>
      </w:r>
      <w:r w:rsidRPr="00EA2E57">
        <w:rPr>
          <w:rFonts w:ascii="Arial Narrow" w:hAnsi="Arial Narrow"/>
          <w:szCs w:val="24"/>
          <w:lang w:val="es-ES_tradnl"/>
        </w:rPr>
        <w:t xml:space="preserve">, </w:t>
      </w:r>
      <w:r w:rsidRPr="00EA2E57">
        <w:rPr>
          <w:rFonts w:ascii="Arial Narrow" w:eastAsia="Times New Roman" w:hAnsi="Arial Narrow"/>
          <w:lang w:val="es-ES_tradnl"/>
        </w:rPr>
        <w:t>con el objetivo de que se adopten las medidas de reducción, eliminación y control de dichos riesgos para prevenir accidentes de trabajo y enfermedades profesionales.</w:t>
      </w:r>
    </w:p>
    <w:p w:rsidR="0058086F" w:rsidRPr="00EA2E57" w:rsidRDefault="0058086F" w:rsidP="0058086F">
      <w:pPr>
        <w:spacing w:line="276" w:lineRule="auto"/>
        <w:ind w:left="0"/>
        <w:rPr>
          <w:rFonts w:ascii="Arial Narrow" w:hAnsi="Arial Narrow"/>
          <w:lang w:val="es-ES_tradnl"/>
        </w:rPr>
      </w:pPr>
      <w:r w:rsidRPr="00EA2E57">
        <w:rPr>
          <w:rFonts w:ascii="Arial Narrow" w:hAnsi="Arial Narrow"/>
          <w:lang w:val="es-ES_tradnl"/>
        </w:rPr>
        <w:t xml:space="preserve">Es de importancia establecer la metodología de la identificación de los riesgos y el control de éstos. A continuación, se detalla la metodología para la identificación de los riesgos por las diferentes áreas de trabajo y funciones que desempeñan de manera periódica para dar el debido seguimiento de los factores de riesgo. </w:t>
      </w:r>
    </w:p>
    <w:p w:rsidR="0058086F" w:rsidRPr="00EA2E57" w:rsidRDefault="0058086F" w:rsidP="0058086F">
      <w:pPr>
        <w:ind w:left="0"/>
        <w:rPr>
          <w:rFonts w:ascii="Arial Narrow" w:hAnsi="Arial Narrow"/>
          <w:b/>
          <w:u w:val="single"/>
          <w:lang w:val="es-ES_tradnl"/>
        </w:rPr>
      </w:pPr>
      <w:r w:rsidRPr="00EA2E57">
        <w:rPr>
          <w:rFonts w:ascii="Arial Narrow" w:hAnsi="Arial Narrow"/>
          <w:b/>
          <w:u w:val="single"/>
          <w:lang w:val="es-ES_tradnl"/>
        </w:rPr>
        <w:t>Metodología de identificación de riesgos:</w:t>
      </w:r>
    </w:p>
    <w:p w:rsidR="0058086F" w:rsidRPr="00EA2E57" w:rsidRDefault="0058086F" w:rsidP="0058086F">
      <w:pPr>
        <w:ind w:left="0"/>
        <w:rPr>
          <w:rFonts w:ascii="Arial Narrow" w:hAnsi="Arial Narrow"/>
          <w:lang w:val="es-ES_tradnl"/>
        </w:rPr>
      </w:pPr>
      <w:r w:rsidRPr="00EA2E57">
        <w:rPr>
          <w:rFonts w:ascii="Arial Narrow" w:hAnsi="Arial Narrow"/>
          <w:lang w:val="es-ES_tradnl"/>
        </w:rPr>
        <w:t xml:space="preserve"> </w:t>
      </w:r>
    </w:p>
    <w:p w:rsidR="0058086F" w:rsidRPr="00EA2E57" w:rsidRDefault="0058086F" w:rsidP="00703D09">
      <w:pPr>
        <w:ind w:left="0"/>
        <w:rPr>
          <w:rFonts w:ascii="Arial Narrow" w:hAnsi="Arial Narrow"/>
          <w:lang w:val="es-ES_tradnl"/>
        </w:rPr>
      </w:pPr>
      <w:r w:rsidRPr="00EA2E57">
        <w:rPr>
          <w:rFonts w:ascii="Arial Narrow" w:hAnsi="Arial Narrow"/>
          <w:noProof/>
          <w:lang w:val="es-SV" w:eastAsia="es-SV"/>
        </w:rPr>
        <w:drawing>
          <wp:inline distT="0" distB="0" distL="0" distR="0">
            <wp:extent cx="5553885" cy="2996119"/>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8086F" w:rsidRPr="00EA2E57" w:rsidRDefault="0058086F" w:rsidP="0058086F">
      <w:pPr>
        <w:spacing w:after="0" w:line="276" w:lineRule="auto"/>
        <w:ind w:left="0"/>
        <w:rPr>
          <w:rFonts w:ascii="Arial Narrow" w:eastAsia="Times New Roman" w:hAnsi="Arial Narrow"/>
          <w:lang w:val="es-ES_tradnl"/>
        </w:rPr>
      </w:pPr>
      <w:r w:rsidRPr="00EA2E57">
        <w:rPr>
          <w:rFonts w:ascii="Arial Narrow" w:eastAsia="Times New Roman" w:hAnsi="Arial Narrow"/>
          <w:lang w:val="es-ES_tradnl"/>
        </w:rPr>
        <w:t>Tal como lo establece la Ley los hallazgos se tomarán en cuenta para eliminar los riesgos ocupacionales. Las acciones preventivas se planificarán a partir de esta evaluación inicial de riesgos. Mediante este procedimiento de evaluación de riesgos inicial y periódica se pretende identificar los riesgos de cada puesto de trabajo, así́ como planificar las consecuentes actividades preventivas.</w:t>
      </w:r>
    </w:p>
    <w:p w:rsidR="0058086F" w:rsidRPr="00EA2E57" w:rsidRDefault="0058086F" w:rsidP="0058086F">
      <w:pPr>
        <w:spacing w:after="0" w:line="276" w:lineRule="auto"/>
        <w:rPr>
          <w:rFonts w:ascii="Arial Narrow" w:hAnsi="Arial Narrow"/>
          <w:b/>
          <w:lang w:val="es-ES_tradnl"/>
        </w:rPr>
      </w:pPr>
    </w:p>
    <w:p w:rsidR="0058086F" w:rsidRPr="00EA2E57" w:rsidRDefault="0058086F" w:rsidP="0058086F">
      <w:pPr>
        <w:spacing w:after="0" w:line="276" w:lineRule="auto"/>
        <w:ind w:left="0"/>
        <w:rPr>
          <w:rFonts w:ascii="Arial Narrow" w:hAnsi="Arial Narrow"/>
          <w:szCs w:val="24"/>
          <w:lang w:val="es-ES_tradnl"/>
        </w:rPr>
      </w:pPr>
      <w:r w:rsidRPr="00EA2E57">
        <w:rPr>
          <w:rFonts w:ascii="Arial Narrow" w:eastAsia="Times New Roman" w:hAnsi="Arial Narrow"/>
          <w:szCs w:val="24"/>
          <w:lang w:val="es-ES_tradnl"/>
        </w:rPr>
        <w:t xml:space="preserve">Los riesgos ocupacionales que se identifiquen tanto en el área de oficinas como el plantel de mantenimiento así como los riesgos de los puestos de trabajo del personal servirán para generar los insumos necesarios para que el Concejo Municipal a través de la Gerencia General </w:t>
      </w:r>
      <w:r w:rsidRPr="00EA2E57">
        <w:rPr>
          <w:rFonts w:ascii="Arial Narrow" w:hAnsi="Arial Narrow"/>
          <w:szCs w:val="24"/>
          <w:lang w:val="es-ES_tradnl"/>
        </w:rPr>
        <w:t>tome</w:t>
      </w:r>
      <w:r w:rsidRPr="00EA2E57">
        <w:rPr>
          <w:rFonts w:ascii="Arial Narrow" w:eastAsia="Times New Roman" w:hAnsi="Arial Narrow"/>
          <w:szCs w:val="24"/>
          <w:lang w:val="es-ES_tradnl"/>
        </w:rPr>
        <w:t xml:space="preserve"> las medidas respectivas para su eliminación. </w:t>
      </w:r>
    </w:p>
    <w:p w:rsidR="0015403B" w:rsidRPr="00EA2E57" w:rsidRDefault="0015403B" w:rsidP="001B4FC1">
      <w:pPr>
        <w:spacing w:after="0" w:line="276" w:lineRule="auto"/>
        <w:ind w:left="0"/>
        <w:rPr>
          <w:rFonts w:ascii="Arial Narrow" w:hAnsi="Arial Narrow"/>
          <w:szCs w:val="24"/>
          <w:lang w:val="es-ES_tradnl"/>
        </w:rPr>
      </w:pPr>
    </w:p>
    <w:p w:rsidR="0015403B" w:rsidRPr="00EA2E57" w:rsidRDefault="0015403B" w:rsidP="0015403B">
      <w:pPr>
        <w:pStyle w:val="Ttulo1"/>
        <w:rPr>
          <w:lang w:val="es-ES_tradnl"/>
        </w:rPr>
      </w:pPr>
      <w:bookmarkStart w:id="8" w:name="_Toc11393366"/>
      <w:r w:rsidRPr="00EA2E57">
        <w:rPr>
          <w:lang w:val="es-ES_tradnl"/>
        </w:rPr>
        <w:t>CLASIFICACION DEL PERSONAL QUE LABORA EN LA ALCALDIA MUNICIPAL DE USULUTÁN</w:t>
      </w:r>
      <w:bookmarkEnd w:id="8"/>
    </w:p>
    <w:p w:rsidR="0015403B" w:rsidRPr="00EA2E57" w:rsidRDefault="0015403B" w:rsidP="0015403B">
      <w:pPr>
        <w:spacing w:after="0"/>
        <w:ind w:left="0"/>
        <w:rPr>
          <w:lang w:val="es-ES_tradnl"/>
        </w:rPr>
      </w:pPr>
    </w:p>
    <w:p w:rsidR="0015403B" w:rsidRPr="00EA2E57" w:rsidRDefault="0015403B" w:rsidP="0015403B">
      <w:pPr>
        <w:pStyle w:val="Prrafodelista"/>
        <w:numPr>
          <w:ilvl w:val="0"/>
          <w:numId w:val="19"/>
        </w:numPr>
        <w:spacing w:after="0"/>
        <w:ind w:left="0"/>
        <w:rPr>
          <w:rFonts w:ascii="Arial Narrow" w:eastAsia="Times New Roman" w:hAnsi="Arial Narrow"/>
          <w:szCs w:val="24"/>
          <w:lang w:val="es-ES_tradnl"/>
        </w:rPr>
      </w:pPr>
      <w:r w:rsidRPr="00EA2E57">
        <w:rPr>
          <w:rFonts w:ascii="Arial Narrow" w:eastAsia="Times New Roman" w:hAnsi="Arial Narrow"/>
          <w:szCs w:val="24"/>
          <w:lang w:val="es-ES_tradnl"/>
        </w:rPr>
        <w:t xml:space="preserve">Personal Administrativo, encargado de labores administrativas en general. </w:t>
      </w:r>
    </w:p>
    <w:p w:rsidR="0015403B" w:rsidRPr="00EA2E57" w:rsidRDefault="0015403B" w:rsidP="0015403B">
      <w:pPr>
        <w:pStyle w:val="Prrafodelista"/>
        <w:numPr>
          <w:ilvl w:val="0"/>
          <w:numId w:val="19"/>
        </w:numPr>
        <w:spacing w:after="0"/>
        <w:ind w:left="0"/>
        <w:rPr>
          <w:rFonts w:ascii="Arial Narrow" w:eastAsia="Times New Roman" w:hAnsi="Arial Narrow"/>
          <w:szCs w:val="24"/>
          <w:lang w:val="es-ES_tradnl"/>
        </w:rPr>
      </w:pPr>
      <w:r w:rsidRPr="00EA2E57">
        <w:rPr>
          <w:rFonts w:ascii="Arial Narrow" w:eastAsia="Times New Roman" w:hAnsi="Arial Narrow"/>
          <w:szCs w:val="24"/>
          <w:lang w:val="es-ES_tradnl"/>
        </w:rPr>
        <w:t xml:space="preserve">Personal de Seguridad (Agentes del CAM): que tiene como principal función velar por la seguridad del personal, señores jueces e infraestructura. </w:t>
      </w:r>
    </w:p>
    <w:p w:rsidR="0015403B" w:rsidRPr="00EA2E57" w:rsidRDefault="0015403B" w:rsidP="0015403B">
      <w:pPr>
        <w:pStyle w:val="Prrafodelista"/>
        <w:numPr>
          <w:ilvl w:val="0"/>
          <w:numId w:val="19"/>
        </w:numPr>
        <w:spacing w:after="0"/>
        <w:ind w:left="0"/>
        <w:rPr>
          <w:rFonts w:ascii="Arial Narrow" w:eastAsia="Times New Roman" w:hAnsi="Arial Narrow"/>
          <w:szCs w:val="24"/>
          <w:lang w:val="es-ES_tradnl"/>
        </w:rPr>
      </w:pPr>
      <w:r w:rsidRPr="00EA2E57">
        <w:rPr>
          <w:rFonts w:ascii="Arial Narrow" w:eastAsia="Times New Roman" w:hAnsi="Arial Narrow"/>
          <w:szCs w:val="24"/>
          <w:lang w:val="es-ES_tradnl"/>
        </w:rPr>
        <w:t>Personal de mantenimiento del área administrativa (ordenanzas): encargado de proporcionar mantenimiento a las diferentes oficinas de la municipalidad.</w:t>
      </w:r>
    </w:p>
    <w:p w:rsidR="0015403B" w:rsidRPr="00EA2E57" w:rsidRDefault="0015403B" w:rsidP="0015403B">
      <w:pPr>
        <w:pStyle w:val="Prrafodelista"/>
        <w:numPr>
          <w:ilvl w:val="0"/>
          <w:numId w:val="19"/>
        </w:numPr>
        <w:spacing w:after="0"/>
        <w:ind w:left="0"/>
        <w:rPr>
          <w:rFonts w:ascii="Arial Narrow" w:eastAsia="Times New Roman" w:hAnsi="Arial Narrow"/>
          <w:szCs w:val="24"/>
          <w:lang w:val="es-ES_tradnl"/>
        </w:rPr>
      </w:pPr>
      <w:r w:rsidRPr="00EA2E57">
        <w:rPr>
          <w:rFonts w:ascii="Arial Narrow" w:eastAsia="Times New Roman" w:hAnsi="Arial Narrow"/>
          <w:szCs w:val="24"/>
          <w:lang w:val="es-ES_tradnl"/>
        </w:rPr>
        <w:t xml:space="preserve">Personal de mantenimiento externo: es el encargado de realizar las acciones de aseo público, recolección de desechos sólidos, mantenimiento y reparación del alumbrado público, reparación y mantenimiento de calles y caminos vecinales. </w:t>
      </w:r>
    </w:p>
    <w:p w:rsidR="0015403B" w:rsidRPr="00EA2E57" w:rsidRDefault="0015403B" w:rsidP="0015403B">
      <w:pPr>
        <w:spacing w:after="0"/>
        <w:rPr>
          <w:rFonts w:ascii="Arial Narrow" w:eastAsia="Times New Roman" w:hAnsi="Arial Narrow"/>
          <w:szCs w:val="24"/>
          <w:lang w:val="es-ES_tradnl"/>
        </w:rPr>
      </w:pPr>
    </w:p>
    <w:p w:rsidR="0015403B" w:rsidRPr="00EA2E57" w:rsidRDefault="0015403B" w:rsidP="0015403B">
      <w:pPr>
        <w:spacing w:after="0"/>
        <w:rPr>
          <w:rFonts w:ascii="Arial Narrow" w:eastAsia="Times New Roman" w:hAnsi="Arial Narrow"/>
          <w:szCs w:val="24"/>
          <w:lang w:val="es-ES_tradnl"/>
        </w:rPr>
      </w:pPr>
      <w:r w:rsidRPr="00EA2E57">
        <w:rPr>
          <w:rFonts w:ascii="Arial Narrow" w:eastAsia="Times New Roman" w:hAnsi="Arial Narrow"/>
          <w:szCs w:val="24"/>
          <w:lang w:val="es-ES_tradnl"/>
        </w:rPr>
        <w:t>Cantidad de trabajadores: 554</w:t>
      </w:r>
      <w:r w:rsidR="006C28DF">
        <w:rPr>
          <w:rFonts w:ascii="Arial Narrow" w:eastAsia="Times New Roman" w:hAnsi="Arial Narrow"/>
          <w:szCs w:val="24"/>
          <w:lang w:val="es-ES_tradnl"/>
        </w:rPr>
        <w:t xml:space="preserve"> (al mes de Junio 2019)</w:t>
      </w:r>
    </w:p>
    <w:p w:rsidR="0015403B" w:rsidRPr="00EA2E57" w:rsidRDefault="0015403B" w:rsidP="0015403B">
      <w:pPr>
        <w:pStyle w:val="Prrafodelista"/>
        <w:numPr>
          <w:ilvl w:val="0"/>
          <w:numId w:val="20"/>
        </w:numPr>
        <w:spacing w:after="0"/>
        <w:rPr>
          <w:rFonts w:ascii="Arial Narrow" w:hAnsi="Arial Narrow"/>
          <w:szCs w:val="24"/>
          <w:lang w:val="es-ES_tradnl"/>
        </w:rPr>
      </w:pPr>
      <w:r w:rsidRPr="00EA2E57">
        <w:rPr>
          <w:rFonts w:ascii="Arial Narrow" w:hAnsi="Arial Narrow"/>
          <w:szCs w:val="24"/>
          <w:lang w:val="es-ES_tradnl"/>
        </w:rPr>
        <w:t>hombres 425</w:t>
      </w:r>
    </w:p>
    <w:p w:rsidR="0015403B" w:rsidRPr="00EA2E57" w:rsidRDefault="0015403B" w:rsidP="0015403B">
      <w:pPr>
        <w:pStyle w:val="Prrafodelista"/>
        <w:numPr>
          <w:ilvl w:val="0"/>
          <w:numId w:val="20"/>
        </w:numPr>
        <w:spacing w:after="0"/>
        <w:rPr>
          <w:rFonts w:ascii="Arial Narrow" w:hAnsi="Arial Narrow"/>
          <w:szCs w:val="24"/>
          <w:lang w:val="es-ES_tradnl"/>
        </w:rPr>
      </w:pPr>
      <w:r w:rsidRPr="00EA2E57">
        <w:rPr>
          <w:rFonts w:ascii="Arial Narrow" w:hAnsi="Arial Narrow"/>
          <w:szCs w:val="24"/>
          <w:lang w:val="es-ES_tradnl"/>
        </w:rPr>
        <w:t>mujeres 129</w:t>
      </w:r>
    </w:p>
    <w:p w:rsidR="0015403B" w:rsidRPr="00EA2E57" w:rsidRDefault="0015403B" w:rsidP="0015403B">
      <w:pPr>
        <w:pStyle w:val="Prrafodelista"/>
        <w:numPr>
          <w:ilvl w:val="0"/>
          <w:numId w:val="20"/>
        </w:numPr>
        <w:spacing w:after="0"/>
        <w:rPr>
          <w:rFonts w:ascii="Arial Narrow" w:hAnsi="Arial Narrow"/>
          <w:szCs w:val="24"/>
          <w:lang w:val="es-ES_tradnl"/>
        </w:rPr>
      </w:pPr>
      <w:r w:rsidRPr="00EA2E57">
        <w:rPr>
          <w:rFonts w:ascii="Arial Narrow" w:hAnsi="Arial Narrow"/>
          <w:szCs w:val="24"/>
          <w:lang w:val="es-ES_tradnl"/>
        </w:rPr>
        <w:t>Mujer embarazada 1</w:t>
      </w:r>
    </w:p>
    <w:p w:rsidR="00D11091" w:rsidRPr="00EA2E57" w:rsidRDefault="00D11091" w:rsidP="001B4FC1">
      <w:pPr>
        <w:spacing w:after="0"/>
        <w:ind w:left="0"/>
        <w:rPr>
          <w:rFonts w:ascii="Cambria" w:hAnsi="Cambria"/>
          <w:szCs w:val="24"/>
          <w:lang w:val="es-ES_tradnl"/>
        </w:rPr>
      </w:pPr>
    </w:p>
    <w:p w:rsidR="0015403B" w:rsidRPr="00EA2E57" w:rsidRDefault="00F86C5C" w:rsidP="00220665">
      <w:pPr>
        <w:pStyle w:val="Ttulo1"/>
        <w:rPr>
          <w:lang w:val="es-ES_tradnl"/>
        </w:rPr>
      </w:pPr>
      <w:bookmarkStart w:id="9" w:name="_Toc11393367"/>
      <w:r w:rsidRPr="00EA2E57">
        <w:rPr>
          <w:lang w:val="es-ES_tradnl"/>
        </w:rPr>
        <w:t>MECANISMOS DE EVALUACION PERIODICA</w:t>
      </w:r>
      <w:bookmarkEnd w:id="9"/>
      <w:r w:rsidRPr="00EA2E57">
        <w:rPr>
          <w:lang w:val="es-ES_tradnl"/>
        </w:rPr>
        <w:t xml:space="preserve"> </w:t>
      </w:r>
    </w:p>
    <w:p w:rsidR="00F86C5C" w:rsidRPr="00EA2E57" w:rsidRDefault="00F86C5C" w:rsidP="00F86C5C">
      <w:pPr>
        <w:spacing w:after="0" w:line="240" w:lineRule="auto"/>
        <w:ind w:left="0"/>
        <w:rPr>
          <w:rFonts w:ascii="Arial Narrow" w:hAnsi="Arial Narrow"/>
          <w:lang w:val="es-ES_tradnl"/>
        </w:rPr>
      </w:pPr>
      <w:r w:rsidRPr="00EA2E57">
        <w:rPr>
          <w:rFonts w:ascii="Arial Narrow" w:hAnsi="Arial Narrow"/>
          <w:lang w:val="es-ES_tradnl"/>
        </w:rPr>
        <w:t xml:space="preserve">A continuación, se detalla en un cuadro la identificación de los riesgos según el área de trabajo del personal que labora en la municipalidad: </w:t>
      </w:r>
    </w:p>
    <w:p w:rsidR="00F86C5C" w:rsidRPr="00EA2E57" w:rsidRDefault="00F86C5C" w:rsidP="00F86C5C">
      <w:pPr>
        <w:pStyle w:val="Prrafodelista"/>
        <w:numPr>
          <w:ilvl w:val="0"/>
          <w:numId w:val="21"/>
        </w:numPr>
        <w:spacing w:after="0" w:line="240" w:lineRule="auto"/>
        <w:rPr>
          <w:rFonts w:ascii="Arial Narrow" w:hAnsi="Arial Narrow"/>
          <w:lang w:val="es-ES_tradnl"/>
        </w:rPr>
      </w:pPr>
      <w:r w:rsidRPr="00EA2E57">
        <w:rPr>
          <w:rFonts w:ascii="Arial Narrow" w:hAnsi="Arial Narrow"/>
          <w:b/>
          <w:lang w:val="es-ES_tradnl"/>
        </w:rPr>
        <w:t>Riesgo:</w:t>
      </w:r>
      <w:r w:rsidRPr="00EA2E57">
        <w:rPr>
          <w:rFonts w:ascii="Arial Narrow" w:hAnsi="Arial Narrow"/>
          <w:lang w:val="es-ES_tradnl"/>
        </w:rPr>
        <w:t xml:space="preserve"> Se identifica el tipo de riesgo al que está expuesto el personal en su área.</w:t>
      </w:r>
    </w:p>
    <w:p w:rsidR="00F86C5C" w:rsidRPr="00EA2E57" w:rsidRDefault="00F86C5C" w:rsidP="00F86C5C">
      <w:pPr>
        <w:pStyle w:val="Prrafodelista"/>
        <w:numPr>
          <w:ilvl w:val="0"/>
          <w:numId w:val="21"/>
        </w:numPr>
        <w:spacing w:after="0" w:line="240" w:lineRule="auto"/>
        <w:rPr>
          <w:rFonts w:ascii="Arial Narrow" w:hAnsi="Arial Narrow"/>
          <w:lang w:val="es-ES_tradnl"/>
        </w:rPr>
      </w:pPr>
      <w:r w:rsidRPr="00EA2E57">
        <w:rPr>
          <w:rFonts w:ascii="Arial Narrow" w:hAnsi="Arial Narrow"/>
          <w:b/>
          <w:lang w:val="es-ES_tradnl"/>
        </w:rPr>
        <w:t>Causas que lo generan:</w:t>
      </w:r>
      <w:r w:rsidRPr="00EA2E57">
        <w:rPr>
          <w:rFonts w:ascii="Arial Narrow" w:hAnsi="Arial Narrow"/>
          <w:lang w:val="es-ES_tradnl"/>
        </w:rPr>
        <w:t xml:space="preserve"> Las causas que originan el riesgo identificado. </w:t>
      </w:r>
    </w:p>
    <w:p w:rsidR="00F86C5C" w:rsidRPr="00EA2E57" w:rsidRDefault="00F86C5C" w:rsidP="00F86C5C">
      <w:pPr>
        <w:pStyle w:val="Prrafodelista"/>
        <w:numPr>
          <w:ilvl w:val="0"/>
          <w:numId w:val="21"/>
        </w:numPr>
        <w:spacing w:after="0" w:line="240" w:lineRule="auto"/>
        <w:rPr>
          <w:rFonts w:ascii="Arial Narrow" w:hAnsi="Arial Narrow"/>
          <w:lang w:val="es-ES_tradnl"/>
        </w:rPr>
      </w:pPr>
      <w:r w:rsidRPr="00EA2E57">
        <w:rPr>
          <w:rFonts w:ascii="Arial Narrow" w:hAnsi="Arial Narrow"/>
          <w:b/>
          <w:lang w:val="es-ES_tradnl"/>
        </w:rPr>
        <w:t xml:space="preserve">Probabilidad de ocurrencia: </w:t>
      </w:r>
      <w:r w:rsidRPr="00EA2E57">
        <w:rPr>
          <w:rFonts w:ascii="Arial Narrow" w:hAnsi="Arial Narrow"/>
          <w:lang w:val="es-ES_tradnl"/>
        </w:rPr>
        <w:t xml:space="preserve">Para establecer escalas de evaluación del nivel de riesgos se presenta la descripción de los riesgos: </w:t>
      </w:r>
    </w:p>
    <w:p w:rsidR="00F86C5C" w:rsidRPr="00EA2E57" w:rsidRDefault="00F86C5C" w:rsidP="00F86C5C">
      <w:pPr>
        <w:pStyle w:val="Prrafodelista"/>
        <w:numPr>
          <w:ilvl w:val="0"/>
          <w:numId w:val="21"/>
        </w:numPr>
        <w:spacing w:after="0" w:line="240" w:lineRule="auto"/>
        <w:ind w:left="1560"/>
        <w:rPr>
          <w:rFonts w:ascii="Arial Narrow" w:hAnsi="Arial Narrow"/>
          <w:lang w:val="es-ES_tradnl"/>
        </w:rPr>
      </w:pPr>
      <w:r w:rsidRPr="00EA2E57">
        <w:rPr>
          <w:rFonts w:ascii="Arial Narrow" w:hAnsi="Arial Narrow"/>
          <w:b/>
          <w:lang w:val="es-ES_tradnl"/>
        </w:rPr>
        <w:t>Bajo:</w:t>
      </w:r>
      <w:r w:rsidRPr="00EA2E57">
        <w:rPr>
          <w:rFonts w:ascii="Arial Narrow" w:hAnsi="Arial Narrow"/>
          <w:lang w:val="es-ES_tradnl"/>
        </w:rPr>
        <w:t xml:space="preserve"> Cuando el riesgo o amenaza no genera incapacidad, daños a equipos, mobiliario o infraestructura de la municipalidad. </w:t>
      </w:r>
    </w:p>
    <w:p w:rsidR="00F86C5C" w:rsidRPr="00EA2E57" w:rsidRDefault="00F86C5C" w:rsidP="00F86C5C">
      <w:pPr>
        <w:pStyle w:val="Prrafodelista"/>
        <w:numPr>
          <w:ilvl w:val="0"/>
          <w:numId w:val="21"/>
        </w:numPr>
        <w:spacing w:after="0" w:line="240" w:lineRule="auto"/>
        <w:ind w:left="1560"/>
        <w:rPr>
          <w:rFonts w:ascii="Arial Narrow" w:hAnsi="Arial Narrow"/>
          <w:lang w:val="es-ES_tradnl"/>
        </w:rPr>
      </w:pPr>
      <w:r w:rsidRPr="00EA2E57">
        <w:rPr>
          <w:rFonts w:ascii="Arial Narrow" w:hAnsi="Arial Narrow"/>
          <w:b/>
          <w:lang w:val="es-ES_tradnl"/>
        </w:rPr>
        <w:t>Medio:</w:t>
      </w:r>
      <w:r w:rsidRPr="00EA2E57">
        <w:rPr>
          <w:rFonts w:ascii="Arial Narrow" w:hAnsi="Arial Narrow"/>
          <w:lang w:val="es-ES_tradnl"/>
        </w:rPr>
        <w:t xml:space="preserve"> Se genera una incapacidad médica y se genera daño al equipo, mobiliario o infraestructura municipal.</w:t>
      </w:r>
    </w:p>
    <w:p w:rsidR="00F86C5C" w:rsidRPr="00EA2E57" w:rsidRDefault="00F86C5C" w:rsidP="00F86C5C">
      <w:pPr>
        <w:pStyle w:val="Prrafodelista"/>
        <w:numPr>
          <w:ilvl w:val="0"/>
          <w:numId w:val="21"/>
        </w:numPr>
        <w:spacing w:after="0" w:line="240" w:lineRule="auto"/>
        <w:ind w:left="1560"/>
        <w:rPr>
          <w:rFonts w:ascii="Arial Narrow" w:hAnsi="Arial Narrow"/>
          <w:lang w:val="es-ES_tradnl"/>
        </w:rPr>
      </w:pPr>
      <w:r w:rsidRPr="00EA2E57">
        <w:rPr>
          <w:rFonts w:ascii="Arial Narrow" w:hAnsi="Arial Narrow"/>
          <w:b/>
          <w:lang w:val="es-ES_tradnl"/>
        </w:rPr>
        <w:t>Alto:</w:t>
      </w:r>
      <w:r w:rsidRPr="00EA2E57">
        <w:rPr>
          <w:rFonts w:ascii="Arial Narrow" w:hAnsi="Arial Narrow"/>
          <w:lang w:val="es-ES_tradnl"/>
        </w:rPr>
        <w:t xml:space="preserve"> Se genera una incapacidad permanente, pérdida de la vida, intoxicación, lesiones graves, representa un gran impacto dentro de la municipalidad. </w:t>
      </w:r>
    </w:p>
    <w:p w:rsidR="00F86C5C" w:rsidRPr="00EA2E57" w:rsidRDefault="00F86C5C" w:rsidP="00F86C5C">
      <w:pPr>
        <w:pStyle w:val="Prrafodelista"/>
        <w:numPr>
          <w:ilvl w:val="0"/>
          <w:numId w:val="21"/>
        </w:numPr>
        <w:spacing w:after="0" w:line="240" w:lineRule="auto"/>
        <w:rPr>
          <w:rFonts w:ascii="Arial Narrow" w:hAnsi="Arial Narrow"/>
          <w:lang w:val="es-ES_tradnl"/>
        </w:rPr>
      </w:pPr>
      <w:r w:rsidRPr="00EA2E57">
        <w:rPr>
          <w:rFonts w:ascii="Arial Narrow" w:hAnsi="Arial Narrow"/>
          <w:b/>
          <w:lang w:val="es-ES_tradnl"/>
        </w:rPr>
        <w:t>Control de riesgo:</w:t>
      </w:r>
      <w:r w:rsidRPr="00EA2E57">
        <w:rPr>
          <w:rFonts w:ascii="Arial Narrow" w:hAnsi="Arial Narrow"/>
          <w:lang w:val="es-ES_tradnl"/>
        </w:rPr>
        <w:t xml:space="preserve"> Se detalla las acciones a tomar para reducir el impacto del riesgo o eliminarlo. </w:t>
      </w:r>
    </w:p>
    <w:p w:rsidR="00F86C5C" w:rsidRPr="00EA2E57" w:rsidRDefault="00F86C5C" w:rsidP="00F86C5C">
      <w:pPr>
        <w:pStyle w:val="Prrafodelista"/>
        <w:numPr>
          <w:ilvl w:val="0"/>
          <w:numId w:val="21"/>
        </w:numPr>
        <w:spacing w:after="0" w:line="240" w:lineRule="auto"/>
        <w:rPr>
          <w:rFonts w:ascii="Arial Narrow" w:hAnsi="Arial Narrow"/>
          <w:lang w:val="es-ES_tradnl"/>
        </w:rPr>
      </w:pPr>
      <w:r w:rsidRPr="00EA2E57">
        <w:rPr>
          <w:rFonts w:ascii="Arial Narrow" w:hAnsi="Arial Narrow"/>
          <w:b/>
          <w:lang w:val="es-ES_tradnl"/>
        </w:rPr>
        <w:lastRenderedPageBreak/>
        <w:t xml:space="preserve">Responsable: </w:t>
      </w:r>
      <w:r w:rsidRPr="00EA2E57">
        <w:rPr>
          <w:rFonts w:ascii="Arial Narrow" w:hAnsi="Arial Narrow"/>
          <w:lang w:val="es-ES_tradnl"/>
        </w:rPr>
        <w:t>Se identifican las personas responsables de gestionar las acciones para el control de riesgo.</w:t>
      </w:r>
    </w:p>
    <w:p w:rsidR="00F86C5C" w:rsidRPr="00EA2E57" w:rsidRDefault="00AC0227" w:rsidP="00AC0227">
      <w:pPr>
        <w:pStyle w:val="Ttulo1"/>
        <w:rPr>
          <w:lang w:val="es-ES_tradnl"/>
        </w:rPr>
      </w:pPr>
      <w:bookmarkStart w:id="10" w:name="_Toc11393368"/>
      <w:r w:rsidRPr="00EA2E57">
        <w:rPr>
          <w:lang w:val="es-ES_tradnl"/>
        </w:rPr>
        <w:t xml:space="preserve">EVALUACION INCIAL, PRIORIZACION DE RIESGOS OCUPACIONALES: </w:t>
      </w:r>
      <w:r w:rsidR="00F86C5C" w:rsidRPr="00EA2E57">
        <w:rPr>
          <w:lang w:val="es-ES_tradnl"/>
        </w:rPr>
        <w:t>CLASIFICACION DE RIESGOS SEGÚN AREA DE TRABAJO:</w:t>
      </w:r>
      <w:bookmarkEnd w:id="10"/>
    </w:p>
    <w:p w:rsidR="00F86C5C" w:rsidRPr="00B605A5" w:rsidRDefault="00B605A5" w:rsidP="00B605A5">
      <w:pPr>
        <w:ind w:left="0"/>
        <w:rPr>
          <w:rFonts w:ascii="Arial Narrow" w:hAnsi="Arial Narrow"/>
          <w:lang w:val="es-ES_tradnl"/>
        </w:rPr>
      </w:pPr>
      <w:r w:rsidRPr="00B605A5">
        <w:rPr>
          <w:rFonts w:ascii="Arial Narrow" w:hAnsi="Arial Narrow"/>
          <w:lang w:val="es-ES_tradnl"/>
        </w:rPr>
        <w:t>Un factor de riesgo es una característica o circunstancia identificable en una persona o grupo de personas que se asocia con un riesgo anormal de poseer, desarrollar o ser especialmente afectado de forma desfavorable por una enfermedad.</w:t>
      </w:r>
    </w:p>
    <w:tbl>
      <w:tblPr>
        <w:tblStyle w:val="Tablaconcuadrcula"/>
        <w:tblW w:w="9023" w:type="dxa"/>
        <w:jc w:val="center"/>
        <w:tblLayout w:type="fixed"/>
        <w:tblLook w:val="04A0" w:firstRow="1" w:lastRow="0" w:firstColumn="1" w:lastColumn="0" w:noHBand="0" w:noVBand="1"/>
      </w:tblPr>
      <w:tblGrid>
        <w:gridCol w:w="1530"/>
        <w:gridCol w:w="1902"/>
        <w:gridCol w:w="1729"/>
        <w:gridCol w:w="2111"/>
        <w:gridCol w:w="1751"/>
      </w:tblGrid>
      <w:tr w:rsidR="004D0A55" w:rsidRPr="00EA2E57" w:rsidTr="00625883">
        <w:trPr>
          <w:trHeight w:val="780"/>
          <w:jc w:val="center"/>
        </w:trPr>
        <w:tc>
          <w:tcPr>
            <w:tcW w:w="1530" w:type="dxa"/>
            <w:vAlign w:val="center"/>
          </w:tcPr>
          <w:p w:rsidR="004D0A55" w:rsidRPr="00EA2E57" w:rsidRDefault="004D0A55" w:rsidP="004D0A55">
            <w:pPr>
              <w:spacing w:line="240" w:lineRule="auto"/>
              <w:ind w:left="0"/>
              <w:jc w:val="center"/>
              <w:rPr>
                <w:rFonts w:ascii="Arial Narrow" w:hAnsi="Arial Narrow"/>
                <w:b/>
                <w:sz w:val="22"/>
                <w:szCs w:val="22"/>
                <w:lang w:val="es-ES_tradnl"/>
              </w:rPr>
            </w:pPr>
            <w:r w:rsidRPr="00EA2E57">
              <w:rPr>
                <w:rFonts w:ascii="Arial Narrow" w:hAnsi="Arial Narrow"/>
                <w:b/>
                <w:sz w:val="22"/>
                <w:szCs w:val="22"/>
                <w:lang w:val="es-ES_tradnl"/>
              </w:rPr>
              <w:t>RIESGO</w:t>
            </w:r>
          </w:p>
        </w:tc>
        <w:tc>
          <w:tcPr>
            <w:tcW w:w="1902" w:type="dxa"/>
            <w:vAlign w:val="center"/>
          </w:tcPr>
          <w:p w:rsidR="004D0A55" w:rsidRPr="00EA2E57" w:rsidRDefault="004D0A55" w:rsidP="004D0A55">
            <w:pPr>
              <w:spacing w:line="240" w:lineRule="auto"/>
              <w:ind w:left="0"/>
              <w:jc w:val="center"/>
              <w:rPr>
                <w:rFonts w:ascii="Arial Narrow" w:hAnsi="Arial Narrow"/>
                <w:b/>
                <w:sz w:val="22"/>
                <w:szCs w:val="22"/>
                <w:lang w:val="es-ES_tradnl"/>
              </w:rPr>
            </w:pPr>
            <w:r w:rsidRPr="00EA2E57">
              <w:rPr>
                <w:rFonts w:ascii="Arial Narrow" w:hAnsi="Arial Narrow"/>
                <w:b/>
                <w:sz w:val="22"/>
                <w:szCs w:val="22"/>
                <w:lang w:val="es-ES_tradnl"/>
              </w:rPr>
              <w:t>CAUSAS QUE LO GENERAN</w:t>
            </w:r>
          </w:p>
        </w:tc>
        <w:tc>
          <w:tcPr>
            <w:tcW w:w="1729" w:type="dxa"/>
            <w:vAlign w:val="center"/>
          </w:tcPr>
          <w:p w:rsidR="004D0A55" w:rsidRPr="00EA2E57" w:rsidRDefault="004D0A55" w:rsidP="004D0A55">
            <w:pPr>
              <w:spacing w:line="240" w:lineRule="auto"/>
              <w:ind w:left="0"/>
              <w:jc w:val="center"/>
              <w:rPr>
                <w:rFonts w:ascii="Arial Narrow" w:hAnsi="Arial Narrow"/>
                <w:b/>
                <w:sz w:val="22"/>
                <w:szCs w:val="22"/>
                <w:lang w:val="es-ES_tradnl"/>
              </w:rPr>
            </w:pPr>
            <w:r w:rsidRPr="00EA2E57">
              <w:rPr>
                <w:rFonts w:ascii="Arial Narrow" w:hAnsi="Arial Narrow"/>
                <w:b/>
                <w:sz w:val="22"/>
                <w:szCs w:val="22"/>
                <w:lang w:val="es-ES_tradnl"/>
              </w:rPr>
              <w:t>PROBABILIDAD DE OCURRENCIA</w:t>
            </w:r>
          </w:p>
        </w:tc>
        <w:tc>
          <w:tcPr>
            <w:tcW w:w="2111" w:type="dxa"/>
            <w:vAlign w:val="center"/>
          </w:tcPr>
          <w:p w:rsidR="004D0A55" w:rsidRPr="00EA2E57" w:rsidRDefault="004D0A55" w:rsidP="004D0A55">
            <w:pPr>
              <w:spacing w:line="240" w:lineRule="auto"/>
              <w:ind w:left="0"/>
              <w:jc w:val="center"/>
              <w:rPr>
                <w:rFonts w:ascii="Arial Narrow" w:hAnsi="Arial Narrow"/>
                <w:b/>
                <w:sz w:val="22"/>
                <w:szCs w:val="22"/>
                <w:lang w:val="es-ES_tradnl"/>
              </w:rPr>
            </w:pPr>
            <w:r w:rsidRPr="00EA2E57">
              <w:rPr>
                <w:rFonts w:ascii="Arial Narrow" w:hAnsi="Arial Narrow"/>
                <w:b/>
                <w:sz w:val="22"/>
                <w:szCs w:val="22"/>
                <w:lang w:val="es-ES_tradnl"/>
              </w:rPr>
              <w:t>CONTROL DE RIESGO</w:t>
            </w:r>
          </w:p>
        </w:tc>
        <w:tc>
          <w:tcPr>
            <w:tcW w:w="1751" w:type="dxa"/>
            <w:vAlign w:val="center"/>
          </w:tcPr>
          <w:p w:rsidR="004D0A55" w:rsidRPr="00EA2E57" w:rsidRDefault="004D0A55" w:rsidP="004D0A55">
            <w:pPr>
              <w:spacing w:line="240" w:lineRule="auto"/>
              <w:ind w:left="0"/>
              <w:jc w:val="center"/>
              <w:rPr>
                <w:rFonts w:ascii="Arial Narrow" w:hAnsi="Arial Narrow"/>
                <w:b/>
                <w:sz w:val="22"/>
                <w:szCs w:val="22"/>
                <w:lang w:val="es-ES_tradnl"/>
              </w:rPr>
            </w:pPr>
            <w:r w:rsidRPr="00EA2E57">
              <w:rPr>
                <w:rFonts w:ascii="Arial Narrow" w:hAnsi="Arial Narrow"/>
                <w:b/>
                <w:sz w:val="22"/>
                <w:szCs w:val="22"/>
                <w:lang w:val="es-ES_tradnl"/>
              </w:rPr>
              <w:t>RESPONSABLE</w:t>
            </w:r>
          </w:p>
        </w:tc>
      </w:tr>
      <w:tr w:rsidR="004D0A55" w:rsidRPr="00EA2E57" w:rsidTr="00625883">
        <w:trPr>
          <w:trHeight w:val="141"/>
          <w:jc w:val="center"/>
        </w:trPr>
        <w:tc>
          <w:tcPr>
            <w:tcW w:w="9023" w:type="dxa"/>
            <w:gridSpan w:val="5"/>
            <w:shd w:val="clear" w:color="auto" w:fill="FFE599" w:themeFill="accent4" w:themeFillTint="66"/>
            <w:vAlign w:val="center"/>
          </w:tcPr>
          <w:p w:rsidR="004D0A55" w:rsidRPr="00EA2E57" w:rsidRDefault="004D0A55" w:rsidP="004D0A55">
            <w:pPr>
              <w:spacing w:line="240" w:lineRule="auto"/>
              <w:ind w:left="0"/>
              <w:jc w:val="center"/>
              <w:rPr>
                <w:rFonts w:ascii="Arial Narrow" w:hAnsi="Arial Narrow"/>
                <w:szCs w:val="24"/>
                <w:lang w:val="es-ES_tradnl"/>
              </w:rPr>
            </w:pPr>
            <w:r w:rsidRPr="00EA2E57">
              <w:rPr>
                <w:rFonts w:ascii="Arial Narrow" w:hAnsi="Arial Narrow"/>
                <w:b/>
                <w:szCs w:val="24"/>
                <w:lang w:val="es-ES_tradnl"/>
              </w:rPr>
              <w:t>AREA DE TRABAJO: ADMINISTRATIVA</w:t>
            </w:r>
          </w:p>
        </w:tc>
      </w:tr>
      <w:tr w:rsidR="004D0A55" w:rsidRPr="00EA2E57" w:rsidTr="00625883">
        <w:trPr>
          <w:trHeight w:val="1154"/>
          <w:jc w:val="center"/>
        </w:trPr>
        <w:tc>
          <w:tcPr>
            <w:tcW w:w="1530" w:type="dxa"/>
            <w:vAlign w:val="center"/>
          </w:tcPr>
          <w:p w:rsidR="004D0A55" w:rsidRPr="00EA2E57" w:rsidRDefault="004D0A55"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Estrés laboral </w:t>
            </w:r>
          </w:p>
        </w:tc>
        <w:tc>
          <w:tcPr>
            <w:tcW w:w="1902" w:type="dxa"/>
            <w:vAlign w:val="center"/>
          </w:tcPr>
          <w:p w:rsidR="004D0A55" w:rsidRPr="00EA2E57" w:rsidRDefault="004D0A55"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Por sobre carga  laboral </w:t>
            </w:r>
          </w:p>
        </w:tc>
        <w:tc>
          <w:tcPr>
            <w:tcW w:w="1729" w:type="dxa"/>
            <w:vAlign w:val="center"/>
          </w:tcPr>
          <w:p w:rsidR="004D0A55" w:rsidRPr="00EA2E57" w:rsidRDefault="004D0A55" w:rsidP="004D0A55">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 xml:space="preserve">MEDIO </w:t>
            </w:r>
          </w:p>
        </w:tc>
        <w:tc>
          <w:tcPr>
            <w:tcW w:w="2111" w:type="dxa"/>
            <w:vAlign w:val="center"/>
          </w:tcPr>
          <w:p w:rsidR="004D0A55" w:rsidRPr="00EA2E57" w:rsidRDefault="004D0A55"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Realizar dinámicas  de relajación periódicas en cada unidad y disminuir la sobrecarga</w:t>
            </w:r>
          </w:p>
        </w:tc>
        <w:tc>
          <w:tcPr>
            <w:tcW w:w="1751" w:type="dxa"/>
            <w:vAlign w:val="center"/>
          </w:tcPr>
          <w:p w:rsidR="004D0A55" w:rsidRPr="00EA2E57" w:rsidRDefault="00F86C5C" w:rsidP="00F86C5C">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 xml:space="preserve">Concejo Municipal, </w:t>
            </w:r>
            <w:r w:rsidR="004D0A55" w:rsidRPr="00EA2E57">
              <w:rPr>
                <w:rFonts w:ascii="Arial Narrow" w:hAnsi="Arial Narrow"/>
                <w:sz w:val="22"/>
                <w:szCs w:val="22"/>
                <w:lang w:val="es-ES_tradnl"/>
              </w:rPr>
              <w:t>Comité de SSO y trabajadores</w:t>
            </w:r>
          </w:p>
        </w:tc>
      </w:tr>
      <w:tr w:rsidR="004D0A55" w:rsidRPr="00EA2E57" w:rsidTr="00625883">
        <w:trPr>
          <w:trHeight w:val="452"/>
          <w:jc w:val="center"/>
        </w:trPr>
        <w:tc>
          <w:tcPr>
            <w:tcW w:w="1530" w:type="dxa"/>
            <w:vAlign w:val="center"/>
          </w:tcPr>
          <w:p w:rsidR="004D0A55" w:rsidRPr="00EA2E57" w:rsidRDefault="004D0A55"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Caídas </w:t>
            </w:r>
          </w:p>
        </w:tc>
        <w:tc>
          <w:tcPr>
            <w:tcW w:w="1902" w:type="dxa"/>
            <w:vAlign w:val="center"/>
          </w:tcPr>
          <w:p w:rsidR="004D0A55" w:rsidRPr="00EA2E57" w:rsidRDefault="004D0A55"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Debido al desplazamiento en las diferentes oficinas, subiendo y bajando grada</w:t>
            </w:r>
          </w:p>
        </w:tc>
        <w:tc>
          <w:tcPr>
            <w:tcW w:w="1729" w:type="dxa"/>
            <w:vAlign w:val="center"/>
          </w:tcPr>
          <w:p w:rsidR="004D0A55" w:rsidRPr="00EA2E57" w:rsidRDefault="004D0A55" w:rsidP="004D0A55">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ALTO</w:t>
            </w:r>
          </w:p>
        </w:tc>
        <w:tc>
          <w:tcPr>
            <w:tcW w:w="2111" w:type="dxa"/>
            <w:vAlign w:val="center"/>
          </w:tcPr>
          <w:p w:rsidR="004D0A55" w:rsidRPr="00EA2E57" w:rsidRDefault="00524B22" w:rsidP="00524B22">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Mantener pisos en buen estado, limpios, con protección anti caídas, así como pasillos de circulación libre y sin material obstructor.</w:t>
            </w:r>
          </w:p>
        </w:tc>
        <w:tc>
          <w:tcPr>
            <w:tcW w:w="1751" w:type="dxa"/>
            <w:vAlign w:val="center"/>
          </w:tcPr>
          <w:p w:rsidR="004D0A55"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4D0A55" w:rsidRPr="00EA2E57" w:rsidTr="00625883">
        <w:trPr>
          <w:trHeight w:val="452"/>
          <w:jc w:val="center"/>
        </w:trPr>
        <w:tc>
          <w:tcPr>
            <w:tcW w:w="1530" w:type="dxa"/>
            <w:vAlign w:val="center"/>
          </w:tcPr>
          <w:p w:rsidR="004D0A55" w:rsidRPr="00EA2E57" w:rsidRDefault="004D0A55"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Daño psicosocial </w:t>
            </w:r>
          </w:p>
        </w:tc>
        <w:tc>
          <w:tcPr>
            <w:tcW w:w="1902" w:type="dxa"/>
            <w:vAlign w:val="center"/>
          </w:tcPr>
          <w:p w:rsidR="004D0A55" w:rsidRPr="00EA2E57" w:rsidRDefault="004D0A55"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Debido a deficientes relaciones laborales, rumores o posibles daños a la imagen o intimidad de los trabajadores.</w:t>
            </w:r>
          </w:p>
        </w:tc>
        <w:tc>
          <w:tcPr>
            <w:tcW w:w="1729" w:type="dxa"/>
            <w:vAlign w:val="center"/>
          </w:tcPr>
          <w:p w:rsidR="004D0A55" w:rsidRPr="00EA2E57" w:rsidRDefault="004D0A55" w:rsidP="004D0A55">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MEDIO</w:t>
            </w:r>
          </w:p>
        </w:tc>
        <w:tc>
          <w:tcPr>
            <w:tcW w:w="2111" w:type="dxa"/>
            <w:vAlign w:val="center"/>
          </w:tcPr>
          <w:p w:rsidR="004D0A55" w:rsidRPr="00EA2E57" w:rsidRDefault="00524B22"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Establecer y difundir políticas para relaciones laborales, comunicación y difusión de información </w:t>
            </w:r>
            <w:r w:rsidR="00221A50" w:rsidRPr="00EA2E57">
              <w:rPr>
                <w:rFonts w:ascii="Arial Narrow" w:hAnsi="Arial Narrow"/>
                <w:sz w:val="22"/>
                <w:szCs w:val="22"/>
                <w:lang w:val="es-ES_tradnl"/>
              </w:rPr>
              <w:t>así</w:t>
            </w:r>
            <w:r w:rsidRPr="00EA2E57">
              <w:rPr>
                <w:rFonts w:ascii="Arial Narrow" w:hAnsi="Arial Narrow"/>
                <w:sz w:val="22"/>
                <w:szCs w:val="22"/>
                <w:lang w:val="es-ES_tradnl"/>
              </w:rPr>
              <w:t xml:space="preserve"> como normas de </w:t>
            </w:r>
            <w:r w:rsidR="00221A50" w:rsidRPr="00EA2E57">
              <w:rPr>
                <w:rFonts w:ascii="Arial Narrow" w:hAnsi="Arial Narrow"/>
                <w:sz w:val="22"/>
                <w:szCs w:val="22"/>
                <w:lang w:val="es-ES_tradnl"/>
              </w:rPr>
              <w:t>convivencia</w:t>
            </w:r>
            <w:r w:rsidRPr="00EA2E57">
              <w:rPr>
                <w:rFonts w:ascii="Arial Narrow" w:hAnsi="Arial Narrow"/>
                <w:sz w:val="22"/>
                <w:szCs w:val="22"/>
                <w:lang w:val="es-ES_tradnl"/>
              </w:rPr>
              <w:t xml:space="preserve"> laboral.</w:t>
            </w:r>
          </w:p>
        </w:tc>
        <w:tc>
          <w:tcPr>
            <w:tcW w:w="1751" w:type="dxa"/>
            <w:vAlign w:val="center"/>
          </w:tcPr>
          <w:p w:rsidR="004D0A55"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4D0A55" w:rsidRPr="00EA2E57" w:rsidTr="00625883">
        <w:trPr>
          <w:trHeight w:val="639"/>
          <w:jc w:val="center"/>
        </w:trPr>
        <w:tc>
          <w:tcPr>
            <w:tcW w:w="1530" w:type="dxa"/>
            <w:vAlign w:val="center"/>
          </w:tcPr>
          <w:p w:rsidR="004D0A55" w:rsidRPr="00EA2E57" w:rsidRDefault="004D0A55"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Ergonómicos</w:t>
            </w:r>
            <w:r w:rsidRPr="00EA2E57">
              <w:rPr>
                <w:rFonts w:ascii="Arial Narrow" w:hAnsi="Arial Narrow"/>
                <w:sz w:val="28"/>
                <w:szCs w:val="22"/>
                <w:lang w:val="es-ES_tradnl"/>
              </w:rPr>
              <w:t xml:space="preserve"> </w:t>
            </w:r>
          </w:p>
        </w:tc>
        <w:tc>
          <w:tcPr>
            <w:tcW w:w="1902" w:type="dxa"/>
            <w:vAlign w:val="center"/>
          </w:tcPr>
          <w:p w:rsidR="004D0A55" w:rsidRPr="00EA2E57" w:rsidRDefault="004D0A55"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Mobiliario no apto  a la postura de trabajo (sillas, mesas), mobiliario  deteriorado o posturas forzadas</w:t>
            </w:r>
          </w:p>
        </w:tc>
        <w:tc>
          <w:tcPr>
            <w:tcW w:w="1729" w:type="dxa"/>
            <w:vAlign w:val="center"/>
          </w:tcPr>
          <w:p w:rsidR="004D0A55" w:rsidRPr="00EA2E57" w:rsidRDefault="004D0A55" w:rsidP="004D0A55">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BAJO</w:t>
            </w:r>
          </w:p>
        </w:tc>
        <w:tc>
          <w:tcPr>
            <w:tcW w:w="2111" w:type="dxa"/>
            <w:vAlign w:val="center"/>
          </w:tcPr>
          <w:p w:rsidR="004D0A55" w:rsidRPr="00EA2E57" w:rsidRDefault="009B261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Adecuar el mobiliario de trabajo a las características físicas de los trabajadores además de enseñar el uso adecuado   del mobiliario.</w:t>
            </w:r>
          </w:p>
        </w:tc>
        <w:tc>
          <w:tcPr>
            <w:tcW w:w="1751" w:type="dxa"/>
            <w:vAlign w:val="center"/>
          </w:tcPr>
          <w:p w:rsidR="004D0A55"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9960E0" w:rsidRPr="00EA2E57" w:rsidTr="00625883">
        <w:trPr>
          <w:trHeight w:val="639"/>
          <w:jc w:val="center"/>
        </w:trPr>
        <w:tc>
          <w:tcPr>
            <w:tcW w:w="1530" w:type="dxa"/>
            <w:vAlign w:val="center"/>
          </w:tcPr>
          <w:p w:rsidR="009960E0" w:rsidRPr="00EA2E57" w:rsidRDefault="009960E0" w:rsidP="004D0A55">
            <w:pPr>
              <w:spacing w:line="240" w:lineRule="auto"/>
              <w:ind w:left="0"/>
              <w:rPr>
                <w:rFonts w:ascii="Arial Narrow" w:hAnsi="Arial Narrow"/>
                <w:sz w:val="18"/>
                <w:szCs w:val="22"/>
                <w:lang w:val="es-ES_tradnl"/>
              </w:rPr>
            </w:pPr>
            <w:r w:rsidRPr="00EA2E57">
              <w:rPr>
                <w:rFonts w:ascii="Arial Narrow" w:hAnsi="Arial Narrow"/>
                <w:sz w:val="22"/>
                <w:szCs w:val="22"/>
                <w:lang w:val="es-ES_tradnl"/>
              </w:rPr>
              <w:t xml:space="preserve">Incendios o choques eléctricos </w:t>
            </w:r>
          </w:p>
        </w:tc>
        <w:tc>
          <w:tcPr>
            <w:tcW w:w="1902" w:type="dxa"/>
            <w:vAlign w:val="center"/>
          </w:tcPr>
          <w:p w:rsidR="009960E0"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Falta de protección adecuada para las instalaciones eléctricas, computadoras</w:t>
            </w:r>
          </w:p>
        </w:tc>
        <w:tc>
          <w:tcPr>
            <w:tcW w:w="1729" w:type="dxa"/>
            <w:vAlign w:val="center"/>
          </w:tcPr>
          <w:p w:rsidR="009960E0" w:rsidRPr="00EA2E57" w:rsidRDefault="009960E0" w:rsidP="004D0A55">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ALTO</w:t>
            </w:r>
          </w:p>
        </w:tc>
        <w:tc>
          <w:tcPr>
            <w:tcW w:w="2111" w:type="dxa"/>
            <w:vAlign w:val="center"/>
          </w:tcPr>
          <w:p w:rsidR="009960E0"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Verificar que los tomas de corriente para las computadoras disponga de protección contra cortes repentinos.</w:t>
            </w:r>
          </w:p>
          <w:p w:rsidR="009960E0"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lastRenderedPageBreak/>
              <w:t>Disponer de extintores recargados.</w:t>
            </w:r>
          </w:p>
          <w:p w:rsidR="009960E0"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Colocación de UPS para las computadoras. Verificar periódicamente el buen estado de la instalación eléctrica.</w:t>
            </w:r>
          </w:p>
          <w:p w:rsidR="00F1635D" w:rsidRPr="00EA2E57" w:rsidRDefault="00F1635D" w:rsidP="004D0A55">
            <w:pPr>
              <w:spacing w:line="240" w:lineRule="auto"/>
              <w:ind w:left="0"/>
              <w:rPr>
                <w:rFonts w:ascii="Arial Narrow" w:hAnsi="Arial Narrow"/>
                <w:sz w:val="22"/>
                <w:szCs w:val="22"/>
                <w:lang w:val="es-ES_tradnl"/>
              </w:rPr>
            </w:pPr>
          </w:p>
        </w:tc>
        <w:tc>
          <w:tcPr>
            <w:tcW w:w="1751" w:type="dxa"/>
            <w:vAlign w:val="center"/>
          </w:tcPr>
          <w:p w:rsidR="009960E0"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lastRenderedPageBreak/>
              <w:t>Concejo Municipal, Comité de SSO y trabajadores</w:t>
            </w:r>
          </w:p>
        </w:tc>
      </w:tr>
      <w:tr w:rsidR="00BC4327" w:rsidRPr="00EA2E57" w:rsidTr="00625883">
        <w:trPr>
          <w:trHeight w:val="264"/>
          <w:jc w:val="center"/>
        </w:trPr>
        <w:tc>
          <w:tcPr>
            <w:tcW w:w="9023" w:type="dxa"/>
            <w:gridSpan w:val="5"/>
            <w:shd w:val="clear" w:color="auto" w:fill="FFE599" w:themeFill="accent4" w:themeFillTint="66"/>
            <w:vAlign w:val="center"/>
          </w:tcPr>
          <w:p w:rsidR="00BC4327" w:rsidRPr="00EA2E57" w:rsidRDefault="00BC4327" w:rsidP="00BC4327">
            <w:pPr>
              <w:spacing w:line="240" w:lineRule="auto"/>
              <w:ind w:left="0"/>
              <w:jc w:val="center"/>
              <w:rPr>
                <w:rFonts w:ascii="Arial Narrow" w:hAnsi="Arial Narrow"/>
                <w:sz w:val="22"/>
                <w:szCs w:val="22"/>
                <w:lang w:val="es-ES_tradnl"/>
              </w:rPr>
            </w:pPr>
            <w:r w:rsidRPr="00EA2E57">
              <w:rPr>
                <w:rFonts w:ascii="Arial Narrow" w:hAnsi="Arial Narrow"/>
                <w:b/>
                <w:szCs w:val="24"/>
                <w:lang w:val="es-ES_tradnl"/>
              </w:rPr>
              <w:t>AREA DE TRABAJO: MANTENIMIENTO</w:t>
            </w:r>
            <w:r w:rsidR="001A4E63" w:rsidRPr="00EA2E57">
              <w:rPr>
                <w:rFonts w:ascii="Arial Narrow" w:hAnsi="Arial Narrow"/>
                <w:b/>
                <w:szCs w:val="24"/>
                <w:lang w:val="es-ES_tradnl"/>
              </w:rPr>
              <w:t xml:space="preserve"> EXTERNO Y DEL AREA ADMINISTRATIVA </w:t>
            </w:r>
          </w:p>
        </w:tc>
      </w:tr>
      <w:tr w:rsidR="004D0A55" w:rsidRPr="00EA2E57" w:rsidTr="00625883">
        <w:trPr>
          <w:trHeight w:val="249"/>
          <w:jc w:val="center"/>
        </w:trPr>
        <w:tc>
          <w:tcPr>
            <w:tcW w:w="1530" w:type="dxa"/>
            <w:vAlign w:val="center"/>
          </w:tcPr>
          <w:p w:rsidR="004D0A55" w:rsidRPr="00EA2E57" w:rsidRDefault="00BC4327"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Caídas</w:t>
            </w:r>
          </w:p>
        </w:tc>
        <w:tc>
          <w:tcPr>
            <w:tcW w:w="1902" w:type="dxa"/>
            <w:vAlign w:val="center"/>
          </w:tcPr>
          <w:p w:rsidR="004D0A55" w:rsidRPr="00EA2E57" w:rsidRDefault="00BC4327"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Debido al desplazamiento, especialmente cuando realizan el proceso de recolección de desechos sólidos o barrido de calles.</w:t>
            </w:r>
          </w:p>
        </w:tc>
        <w:tc>
          <w:tcPr>
            <w:tcW w:w="1729" w:type="dxa"/>
            <w:vAlign w:val="center"/>
          </w:tcPr>
          <w:p w:rsidR="004D0A55" w:rsidRPr="00EA2E57" w:rsidRDefault="00BC4327" w:rsidP="00BC4327">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 xml:space="preserve">ALTO </w:t>
            </w:r>
          </w:p>
        </w:tc>
        <w:tc>
          <w:tcPr>
            <w:tcW w:w="2111" w:type="dxa"/>
            <w:vAlign w:val="center"/>
          </w:tcPr>
          <w:p w:rsidR="004D0A55" w:rsidRPr="00EA2E57" w:rsidRDefault="00BC4327"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Brindar equipo de protección como guantes, botas, casco, etc.</w:t>
            </w:r>
          </w:p>
        </w:tc>
        <w:tc>
          <w:tcPr>
            <w:tcW w:w="1751" w:type="dxa"/>
            <w:vAlign w:val="center"/>
          </w:tcPr>
          <w:p w:rsidR="004D0A55"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4D0A55" w:rsidRPr="00EA2E57" w:rsidTr="00625883">
        <w:trPr>
          <w:trHeight w:val="249"/>
          <w:jc w:val="center"/>
        </w:trPr>
        <w:tc>
          <w:tcPr>
            <w:tcW w:w="1530" w:type="dxa"/>
            <w:vAlign w:val="center"/>
          </w:tcPr>
          <w:p w:rsidR="004D0A55" w:rsidRPr="00EA2E57" w:rsidRDefault="009B261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Eléctrico </w:t>
            </w:r>
          </w:p>
        </w:tc>
        <w:tc>
          <w:tcPr>
            <w:tcW w:w="1902" w:type="dxa"/>
            <w:vAlign w:val="center"/>
          </w:tcPr>
          <w:p w:rsidR="004D0A55" w:rsidRPr="00EA2E57" w:rsidRDefault="009B261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Exposición a riesgos eléctricos por choque eléctrico, por maniobras de instalaciones eléctricas sin equipo de protección</w:t>
            </w:r>
          </w:p>
        </w:tc>
        <w:tc>
          <w:tcPr>
            <w:tcW w:w="1729" w:type="dxa"/>
            <w:vAlign w:val="center"/>
          </w:tcPr>
          <w:p w:rsidR="004D0A55" w:rsidRPr="00EA2E57" w:rsidRDefault="009B261D" w:rsidP="009B261D">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 xml:space="preserve">ALTO </w:t>
            </w:r>
          </w:p>
        </w:tc>
        <w:tc>
          <w:tcPr>
            <w:tcW w:w="2111" w:type="dxa"/>
            <w:vAlign w:val="center"/>
          </w:tcPr>
          <w:p w:rsidR="004D0A55" w:rsidRPr="00EA2E57" w:rsidRDefault="009B261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Utilizar equipo de protección adecuado, señalización de peligro en los lugares que sean adecuados.</w:t>
            </w:r>
          </w:p>
        </w:tc>
        <w:tc>
          <w:tcPr>
            <w:tcW w:w="1751" w:type="dxa"/>
            <w:vAlign w:val="center"/>
          </w:tcPr>
          <w:p w:rsidR="004D0A55"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BC4327" w:rsidRPr="00EA2E57" w:rsidTr="00625883">
        <w:trPr>
          <w:trHeight w:val="249"/>
          <w:jc w:val="center"/>
        </w:trPr>
        <w:tc>
          <w:tcPr>
            <w:tcW w:w="1530" w:type="dxa"/>
            <w:vAlign w:val="center"/>
          </w:tcPr>
          <w:p w:rsidR="00BC4327" w:rsidRPr="00EA2E57" w:rsidRDefault="009B261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Estrés laboral</w:t>
            </w:r>
          </w:p>
        </w:tc>
        <w:tc>
          <w:tcPr>
            <w:tcW w:w="1902" w:type="dxa"/>
            <w:vAlign w:val="center"/>
          </w:tcPr>
          <w:p w:rsidR="00BC4327" w:rsidRPr="00EA2E57" w:rsidRDefault="009B261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Sobrecarga laboral</w:t>
            </w:r>
          </w:p>
        </w:tc>
        <w:tc>
          <w:tcPr>
            <w:tcW w:w="1729" w:type="dxa"/>
            <w:vAlign w:val="center"/>
          </w:tcPr>
          <w:p w:rsidR="00BC4327" w:rsidRPr="00EA2E57" w:rsidRDefault="009B261D" w:rsidP="009B261D">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MEDIO</w:t>
            </w:r>
          </w:p>
        </w:tc>
        <w:tc>
          <w:tcPr>
            <w:tcW w:w="2111" w:type="dxa"/>
            <w:vAlign w:val="center"/>
          </w:tcPr>
          <w:p w:rsidR="00BC4327" w:rsidRPr="00EA2E57" w:rsidRDefault="00C54D0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Realizar dinámicas de relajación periódicas en cada unidad.</w:t>
            </w:r>
          </w:p>
        </w:tc>
        <w:tc>
          <w:tcPr>
            <w:tcW w:w="1751" w:type="dxa"/>
            <w:vAlign w:val="center"/>
          </w:tcPr>
          <w:p w:rsidR="00BC4327"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BC4327" w:rsidRPr="00EA2E57" w:rsidTr="00625883">
        <w:trPr>
          <w:trHeight w:val="249"/>
          <w:jc w:val="center"/>
        </w:trPr>
        <w:tc>
          <w:tcPr>
            <w:tcW w:w="1530" w:type="dxa"/>
            <w:vAlign w:val="center"/>
          </w:tcPr>
          <w:p w:rsidR="00BC4327" w:rsidRPr="00EA2E57" w:rsidRDefault="00C54D0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Biológico </w:t>
            </w:r>
          </w:p>
        </w:tc>
        <w:tc>
          <w:tcPr>
            <w:tcW w:w="1902" w:type="dxa"/>
            <w:vAlign w:val="center"/>
          </w:tcPr>
          <w:p w:rsidR="00BC4327" w:rsidRPr="00EA2E57" w:rsidRDefault="00C54D0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Debido a no utilizar el equipo adecuado como guantes, mascarilla, botas etc</w:t>
            </w:r>
          </w:p>
        </w:tc>
        <w:tc>
          <w:tcPr>
            <w:tcW w:w="1729" w:type="dxa"/>
            <w:vAlign w:val="center"/>
          </w:tcPr>
          <w:p w:rsidR="00BC4327" w:rsidRPr="00EA2E57" w:rsidRDefault="00C54D0D" w:rsidP="00C54D0D">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ALTO</w:t>
            </w:r>
          </w:p>
        </w:tc>
        <w:tc>
          <w:tcPr>
            <w:tcW w:w="2111" w:type="dxa"/>
            <w:vAlign w:val="center"/>
          </w:tcPr>
          <w:p w:rsidR="00C54D0D" w:rsidRPr="00EA2E57" w:rsidRDefault="00C54D0D" w:rsidP="00C54D0D">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Utilizar adecuadamente el equipo de protección, colocar señalización de riesgos biológicos, capacitar al personal sobre temas de desechos. </w:t>
            </w:r>
          </w:p>
          <w:p w:rsidR="00BC4327" w:rsidRPr="00EA2E57" w:rsidRDefault="00C54D0D" w:rsidP="00C54D0D">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Comité</w:t>
            </w:r>
          </w:p>
        </w:tc>
        <w:tc>
          <w:tcPr>
            <w:tcW w:w="1751" w:type="dxa"/>
            <w:vAlign w:val="center"/>
          </w:tcPr>
          <w:p w:rsidR="00BC4327"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BC4327" w:rsidRPr="00EA2E57" w:rsidTr="00625883">
        <w:trPr>
          <w:trHeight w:val="249"/>
          <w:jc w:val="center"/>
        </w:trPr>
        <w:tc>
          <w:tcPr>
            <w:tcW w:w="1530" w:type="dxa"/>
            <w:vAlign w:val="center"/>
          </w:tcPr>
          <w:p w:rsidR="00BC4327" w:rsidRPr="00EA2E57" w:rsidRDefault="00C54D0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Daño psicosocial</w:t>
            </w:r>
          </w:p>
        </w:tc>
        <w:tc>
          <w:tcPr>
            <w:tcW w:w="1902" w:type="dxa"/>
            <w:vAlign w:val="center"/>
          </w:tcPr>
          <w:p w:rsidR="00BC4327" w:rsidRPr="00EA2E57" w:rsidRDefault="00C54D0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Debido a deficientes relaciones laborales, rumores o posibles daños a la imagen o intimidad de los trabajadores.</w:t>
            </w:r>
          </w:p>
        </w:tc>
        <w:tc>
          <w:tcPr>
            <w:tcW w:w="1729" w:type="dxa"/>
            <w:vAlign w:val="center"/>
          </w:tcPr>
          <w:p w:rsidR="00BC4327" w:rsidRPr="00EA2E57" w:rsidRDefault="00C54D0D" w:rsidP="00C54D0D">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MEDIO</w:t>
            </w:r>
          </w:p>
        </w:tc>
        <w:tc>
          <w:tcPr>
            <w:tcW w:w="2111" w:type="dxa"/>
            <w:vAlign w:val="center"/>
          </w:tcPr>
          <w:p w:rsidR="00BC4327" w:rsidRPr="00EA2E57" w:rsidRDefault="00C54D0D"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Establecer y difundir políticas para relaciones laborales, comunicación y difusión de información</w:t>
            </w:r>
          </w:p>
        </w:tc>
        <w:tc>
          <w:tcPr>
            <w:tcW w:w="1751" w:type="dxa"/>
            <w:vAlign w:val="center"/>
          </w:tcPr>
          <w:p w:rsidR="00BC4327"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BC4327" w:rsidRPr="00EA2E57" w:rsidTr="00625883">
        <w:trPr>
          <w:trHeight w:val="249"/>
          <w:jc w:val="center"/>
        </w:trPr>
        <w:tc>
          <w:tcPr>
            <w:tcW w:w="1530" w:type="dxa"/>
            <w:vAlign w:val="center"/>
          </w:tcPr>
          <w:p w:rsidR="00BC4327"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Lesiones físicas (fracturas, cortes, choques </w:t>
            </w:r>
            <w:r w:rsidRPr="00EA2E57">
              <w:rPr>
                <w:rFonts w:ascii="Arial Narrow" w:hAnsi="Arial Narrow"/>
                <w:sz w:val="22"/>
                <w:szCs w:val="22"/>
                <w:lang w:val="es-ES_tradnl"/>
              </w:rPr>
              <w:lastRenderedPageBreak/>
              <w:t>eléctricos, quemaduras</w:t>
            </w:r>
          </w:p>
        </w:tc>
        <w:tc>
          <w:tcPr>
            <w:tcW w:w="1902" w:type="dxa"/>
            <w:vAlign w:val="center"/>
          </w:tcPr>
          <w:p w:rsidR="00BC4327"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lastRenderedPageBreak/>
              <w:t xml:space="preserve">No uso adecuado del equipo de protección y protocolos de seguridad y de uso </w:t>
            </w:r>
            <w:r w:rsidRPr="00EA2E57">
              <w:rPr>
                <w:rFonts w:ascii="Arial Narrow" w:hAnsi="Arial Narrow"/>
                <w:sz w:val="22"/>
                <w:szCs w:val="22"/>
                <w:lang w:val="es-ES_tradnl"/>
              </w:rPr>
              <w:lastRenderedPageBreak/>
              <w:t>del equipo y de manejo de instalaciones eléctricas o que puedan generar un peligro a la integridad física de los trabajadores.</w:t>
            </w:r>
          </w:p>
        </w:tc>
        <w:tc>
          <w:tcPr>
            <w:tcW w:w="1729" w:type="dxa"/>
            <w:vAlign w:val="center"/>
          </w:tcPr>
          <w:p w:rsidR="00BC4327" w:rsidRPr="00EA2E57" w:rsidRDefault="009960E0" w:rsidP="009960E0">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lastRenderedPageBreak/>
              <w:t>ALTO</w:t>
            </w:r>
          </w:p>
        </w:tc>
        <w:tc>
          <w:tcPr>
            <w:tcW w:w="2111" w:type="dxa"/>
            <w:vAlign w:val="center"/>
          </w:tcPr>
          <w:p w:rsidR="00BC4327"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Exigir el uso del equipo de protección y el cumplimiento de las reglas de seguridad </w:t>
            </w:r>
            <w:r w:rsidRPr="00EA2E57">
              <w:rPr>
                <w:rFonts w:ascii="Arial Narrow" w:hAnsi="Arial Narrow"/>
                <w:sz w:val="22"/>
                <w:szCs w:val="22"/>
                <w:lang w:val="es-ES_tradnl"/>
              </w:rPr>
              <w:lastRenderedPageBreak/>
              <w:t>antes de iniciar trabajos que representen riesgos a la integridad física de los trabajadores.</w:t>
            </w:r>
          </w:p>
        </w:tc>
        <w:tc>
          <w:tcPr>
            <w:tcW w:w="1751" w:type="dxa"/>
            <w:vAlign w:val="center"/>
          </w:tcPr>
          <w:p w:rsidR="00BC4327" w:rsidRPr="00EA2E57" w:rsidRDefault="00F86C5C" w:rsidP="0032044E">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lastRenderedPageBreak/>
              <w:t>Concejo Municipal, Comité de SSO y trabajadores</w:t>
            </w:r>
          </w:p>
        </w:tc>
      </w:tr>
      <w:tr w:rsidR="00BC4327" w:rsidRPr="00EA2E57" w:rsidTr="00625883">
        <w:trPr>
          <w:trHeight w:val="249"/>
          <w:jc w:val="center"/>
        </w:trPr>
        <w:tc>
          <w:tcPr>
            <w:tcW w:w="1530" w:type="dxa"/>
            <w:vAlign w:val="center"/>
          </w:tcPr>
          <w:p w:rsidR="00BC4327"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0"/>
                <w:szCs w:val="22"/>
                <w:lang w:val="es-ES_tradnl"/>
              </w:rPr>
              <w:t>Deshidratación</w:t>
            </w:r>
          </w:p>
        </w:tc>
        <w:tc>
          <w:tcPr>
            <w:tcW w:w="1902" w:type="dxa"/>
            <w:vAlign w:val="center"/>
          </w:tcPr>
          <w:p w:rsidR="00BC4327"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Trabajo en condiciones de clima con altas temperaturas, falta de líquidos para hidratación.</w:t>
            </w:r>
          </w:p>
        </w:tc>
        <w:tc>
          <w:tcPr>
            <w:tcW w:w="1729" w:type="dxa"/>
            <w:vAlign w:val="center"/>
          </w:tcPr>
          <w:p w:rsidR="00BC4327" w:rsidRPr="00EA2E57" w:rsidRDefault="009960E0" w:rsidP="009960E0">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ALTO</w:t>
            </w:r>
          </w:p>
        </w:tc>
        <w:tc>
          <w:tcPr>
            <w:tcW w:w="2111" w:type="dxa"/>
            <w:vAlign w:val="center"/>
          </w:tcPr>
          <w:p w:rsidR="00BC4327"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Disponibilidad de líquidos abundantes al alcance de los trabajadores</w:t>
            </w:r>
          </w:p>
        </w:tc>
        <w:tc>
          <w:tcPr>
            <w:tcW w:w="1751" w:type="dxa"/>
            <w:vAlign w:val="center"/>
          </w:tcPr>
          <w:p w:rsidR="00BC4327" w:rsidRPr="00EA2E57" w:rsidRDefault="00F86C5C"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9960E0" w:rsidRPr="00EA2E57" w:rsidTr="00625883">
        <w:trPr>
          <w:trHeight w:val="249"/>
          <w:jc w:val="center"/>
        </w:trPr>
        <w:tc>
          <w:tcPr>
            <w:tcW w:w="1530" w:type="dxa"/>
            <w:vAlign w:val="center"/>
          </w:tcPr>
          <w:p w:rsidR="009960E0"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Problemas respiratorios o alergias</w:t>
            </w:r>
          </w:p>
        </w:tc>
        <w:tc>
          <w:tcPr>
            <w:tcW w:w="1902" w:type="dxa"/>
            <w:vAlign w:val="center"/>
          </w:tcPr>
          <w:p w:rsidR="0050282A" w:rsidRPr="00EA2E57" w:rsidRDefault="0050282A" w:rsidP="004D0A55">
            <w:pPr>
              <w:spacing w:line="240" w:lineRule="auto"/>
              <w:ind w:left="0"/>
              <w:rPr>
                <w:rFonts w:ascii="Arial Narrow" w:hAnsi="Arial Narrow"/>
                <w:sz w:val="22"/>
                <w:szCs w:val="22"/>
                <w:lang w:val="es-ES_tradnl"/>
              </w:rPr>
            </w:pPr>
          </w:p>
          <w:p w:rsidR="0050282A" w:rsidRPr="00EA2E57" w:rsidRDefault="0050282A" w:rsidP="004D0A55">
            <w:pPr>
              <w:spacing w:line="240" w:lineRule="auto"/>
              <w:ind w:left="0"/>
              <w:rPr>
                <w:rFonts w:ascii="Arial Narrow" w:hAnsi="Arial Narrow"/>
                <w:sz w:val="22"/>
                <w:szCs w:val="22"/>
                <w:lang w:val="es-ES_tradnl"/>
              </w:rPr>
            </w:pPr>
          </w:p>
          <w:p w:rsidR="0050282A"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Trabajo con material que pueda originar problemas respiratorios o alergias (polvo, arena, cemento)</w:t>
            </w:r>
          </w:p>
          <w:p w:rsidR="0050282A" w:rsidRPr="00EA2E57" w:rsidRDefault="0050282A" w:rsidP="004D0A55">
            <w:pPr>
              <w:spacing w:line="240" w:lineRule="auto"/>
              <w:ind w:left="0"/>
              <w:rPr>
                <w:rFonts w:ascii="Arial Narrow" w:hAnsi="Arial Narrow"/>
                <w:sz w:val="22"/>
                <w:szCs w:val="22"/>
                <w:lang w:val="es-ES_tradnl"/>
              </w:rPr>
            </w:pPr>
          </w:p>
        </w:tc>
        <w:tc>
          <w:tcPr>
            <w:tcW w:w="1729" w:type="dxa"/>
            <w:vAlign w:val="center"/>
          </w:tcPr>
          <w:p w:rsidR="009960E0" w:rsidRPr="00EA2E57" w:rsidRDefault="009960E0" w:rsidP="009960E0">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 xml:space="preserve">ALTO </w:t>
            </w:r>
          </w:p>
        </w:tc>
        <w:tc>
          <w:tcPr>
            <w:tcW w:w="2111" w:type="dxa"/>
            <w:vAlign w:val="center"/>
          </w:tcPr>
          <w:p w:rsidR="009960E0" w:rsidRPr="00EA2E57" w:rsidRDefault="009960E0"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Disponibilidad de mascarillas</w:t>
            </w:r>
          </w:p>
        </w:tc>
        <w:tc>
          <w:tcPr>
            <w:tcW w:w="1751" w:type="dxa"/>
            <w:vAlign w:val="center"/>
          </w:tcPr>
          <w:p w:rsidR="009960E0" w:rsidRPr="00EA2E57" w:rsidRDefault="00F86C5C"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50282A" w:rsidRPr="00EA2E57" w:rsidTr="0050282A">
        <w:trPr>
          <w:trHeight w:val="249"/>
          <w:jc w:val="center"/>
        </w:trPr>
        <w:tc>
          <w:tcPr>
            <w:tcW w:w="9023" w:type="dxa"/>
            <w:gridSpan w:val="5"/>
            <w:shd w:val="clear" w:color="auto" w:fill="FFE599" w:themeFill="accent4" w:themeFillTint="66"/>
            <w:vAlign w:val="center"/>
          </w:tcPr>
          <w:p w:rsidR="0050282A" w:rsidRPr="00EA2E57" w:rsidRDefault="0050282A" w:rsidP="0050282A">
            <w:pPr>
              <w:spacing w:line="240" w:lineRule="auto"/>
              <w:ind w:left="0"/>
              <w:jc w:val="center"/>
              <w:rPr>
                <w:rFonts w:ascii="Arial Narrow" w:hAnsi="Arial Narrow"/>
                <w:sz w:val="22"/>
                <w:szCs w:val="22"/>
                <w:lang w:val="es-ES_tradnl"/>
              </w:rPr>
            </w:pPr>
            <w:r w:rsidRPr="00EA2E57">
              <w:rPr>
                <w:rFonts w:ascii="Arial Narrow" w:hAnsi="Arial Narrow"/>
                <w:b/>
                <w:szCs w:val="24"/>
                <w:lang w:val="es-ES_tradnl"/>
              </w:rPr>
              <w:t>AREA DE TRABAJO: CUERPO DE AGENTES MUNICIPALES</w:t>
            </w:r>
          </w:p>
        </w:tc>
      </w:tr>
      <w:tr w:rsidR="009960E0" w:rsidRPr="00EA2E57" w:rsidTr="00625883">
        <w:trPr>
          <w:trHeight w:val="249"/>
          <w:jc w:val="center"/>
        </w:trPr>
        <w:tc>
          <w:tcPr>
            <w:tcW w:w="1530" w:type="dxa"/>
            <w:vAlign w:val="center"/>
          </w:tcPr>
          <w:p w:rsidR="009960E0" w:rsidRPr="00EA2E57" w:rsidRDefault="0050282A"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Estrés laboral </w:t>
            </w:r>
          </w:p>
        </w:tc>
        <w:tc>
          <w:tcPr>
            <w:tcW w:w="1902" w:type="dxa"/>
            <w:vAlign w:val="center"/>
          </w:tcPr>
          <w:p w:rsidR="009960E0" w:rsidRPr="00EA2E57" w:rsidRDefault="0050282A"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Realizar la misma actividad durante el día</w:t>
            </w:r>
          </w:p>
        </w:tc>
        <w:tc>
          <w:tcPr>
            <w:tcW w:w="1729" w:type="dxa"/>
            <w:vAlign w:val="center"/>
          </w:tcPr>
          <w:p w:rsidR="009960E0" w:rsidRPr="00EA2E57" w:rsidRDefault="0050282A" w:rsidP="0050282A">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MEDIO</w:t>
            </w:r>
          </w:p>
        </w:tc>
        <w:tc>
          <w:tcPr>
            <w:tcW w:w="2111" w:type="dxa"/>
            <w:vAlign w:val="center"/>
          </w:tcPr>
          <w:p w:rsidR="009960E0" w:rsidRPr="00EA2E57" w:rsidRDefault="0050282A"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Jornadas informativas y talleres de manejo de estrés al personal</w:t>
            </w:r>
          </w:p>
        </w:tc>
        <w:tc>
          <w:tcPr>
            <w:tcW w:w="1751" w:type="dxa"/>
            <w:vAlign w:val="center"/>
          </w:tcPr>
          <w:p w:rsidR="009960E0" w:rsidRPr="00EA2E57" w:rsidRDefault="00F86C5C"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50282A" w:rsidRPr="00EA2E57" w:rsidTr="00625883">
        <w:trPr>
          <w:trHeight w:val="249"/>
          <w:jc w:val="center"/>
        </w:trPr>
        <w:tc>
          <w:tcPr>
            <w:tcW w:w="1530" w:type="dxa"/>
            <w:vAlign w:val="center"/>
          </w:tcPr>
          <w:p w:rsidR="0050282A" w:rsidRPr="00EA2E57" w:rsidRDefault="001A4E63"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Lesión con arma de fuego</w:t>
            </w:r>
          </w:p>
        </w:tc>
        <w:tc>
          <w:tcPr>
            <w:tcW w:w="1902" w:type="dxa"/>
            <w:vAlign w:val="center"/>
          </w:tcPr>
          <w:p w:rsidR="0050282A" w:rsidRPr="00EA2E57" w:rsidRDefault="001A4E63"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Mala manipulación del arma</w:t>
            </w:r>
          </w:p>
        </w:tc>
        <w:tc>
          <w:tcPr>
            <w:tcW w:w="1729" w:type="dxa"/>
            <w:vAlign w:val="center"/>
          </w:tcPr>
          <w:p w:rsidR="0050282A" w:rsidRPr="00EA2E57" w:rsidRDefault="001A4E63" w:rsidP="001A4E63">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MEDIO</w:t>
            </w:r>
          </w:p>
        </w:tc>
        <w:tc>
          <w:tcPr>
            <w:tcW w:w="2111" w:type="dxa"/>
            <w:vAlign w:val="center"/>
          </w:tcPr>
          <w:p w:rsidR="0050282A" w:rsidRPr="00EA2E57" w:rsidRDefault="001A4E63"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Capacitación en manejo y uso de las armas/ Inteligencia emocional</w:t>
            </w:r>
          </w:p>
        </w:tc>
        <w:tc>
          <w:tcPr>
            <w:tcW w:w="1751" w:type="dxa"/>
            <w:vAlign w:val="center"/>
          </w:tcPr>
          <w:p w:rsidR="0050282A" w:rsidRPr="00EA2E57" w:rsidRDefault="00F86C5C"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r w:rsidR="0050282A" w:rsidRPr="00EA2E57" w:rsidTr="00625883">
        <w:trPr>
          <w:trHeight w:val="249"/>
          <w:jc w:val="center"/>
        </w:trPr>
        <w:tc>
          <w:tcPr>
            <w:tcW w:w="1530" w:type="dxa"/>
            <w:vAlign w:val="center"/>
          </w:tcPr>
          <w:p w:rsidR="0050282A" w:rsidRPr="00EA2E57" w:rsidRDefault="001A4E63"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Daño psicosocial</w:t>
            </w:r>
          </w:p>
        </w:tc>
        <w:tc>
          <w:tcPr>
            <w:tcW w:w="1902" w:type="dxa"/>
            <w:vAlign w:val="center"/>
          </w:tcPr>
          <w:p w:rsidR="0050282A" w:rsidRPr="00EA2E57" w:rsidRDefault="001A4E63"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 xml:space="preserve">Debido a la interacción con personal, vendedores o personas ajenas, debido a que pueden generarse malos entendidos o por invitarles a no permanecer en lugares que solo son para el personal. </w:t>
            </w:r>
          </w:p>
        </w:tc>
        <w:tc>
          <w:tcPr>
            <w:tcW w:w="1729" w:type="dxa"/>
            <w:vAlign w:val="center"/>
          </w:tcPr>
          <w:p w:rsidR="0050282A" w:rsidRPr="00EA2E57" w:rsidRDefault="001A4E63" w:rsidP="001A4E63">
            <w:pPr>
              <w:spacing w:line="240" w:lineRule="auto"/>
              <w:ind w:left="0"/>
              <w:jc w:val="center"/>
              <w:rPr>
                <w:rFonts w:ascii="Arial Narrow" w:hAnsi="Arial Narrow"/>
                <w:sz w:val="22"/>
                <w:szCs w:val="22"/>
                <w:lang w:val="es-ES_tradnl"/>
              </w:rPr>
            </w:pPr>
            <w:r w:rsidRPr="00EA2E57">
              <w:rPr>
                <w:rFonts w:ascii="Arial Narrow" w:hAnsi="Arial Narrow"/>
                <w:sz w:val="22"/>
                <w:szCs w:val="22"/>
                <w:lang w:val="es-ES_tradnl"/>
              </w:rPr>
              <w:t>MEDIO</w:t>
            </w:r>
          </w:p>
        </w:tc>
        <w:tc>
          <w:tcPr>
            <w:tcW w:w="2111" w:type="dxa"/>
            <w:vAlign w:val="center"/>
          </w:tcPr>
          <w:p w:rsidR="0050282A" w:rsidRPr="00EA2E57" w:rsidRDefault="001A4E63"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Divulgación de políticas de ingreso y permanencia e inteligencia emocional</w:t>
            </w:r>
          </w:p>
        </w:tc>
        <w:tc>
          <w:tcPr>
            <w:tcW w:w="1751" w:type="dxa"/>
            <w:vAlign w:val="center"/>
          </w:tcPr>
          <w:p w:rsidR="0050282A" w:rsidRPr="00EA2E57" w:rsidRDefault="00F86C5C" w:rsidP="004D0A55">
            <w:pPr>
              <w:spacing w:line="240" w:lineRule="auto"/>
              <w:ind w:left="0"/>
              <w:rPr>
                <w:rFonts w:ascii="Arial Narrow" w:hAnsi="Arial Narrow"/>
                <w:sz w:val="22"/>
                <w:szCs w:val="22"/>
                <w:lang w:val="es-ES_tradnl"/>
              </w:rPr>
            </w:pPr>
            <w:r w:rsidRPr="00EA2E57">
              <w:rPr>
                <w:rFonts w:ascii="Arial Narrow" w:hAnsi="Arial Narrow"/>
                <w:sz w:val="22"/>
                <w:szCs w:val="22"/>
                <w:lang w:val="es-ES_tradnl"/>
              </w:rPr>
              <w:t>Concejo Municipal, Comité de SSO y trabajadores</w:t>
            </w:r>
          </w:p>
        </w:tc>
      </w:tr>
    </w:tbl>
    <w:p w:rsidR="0015403B" w:rsidRPr="00EA2E57" w:rsidRDefault="0015403B" w:rsidP="0015403B">
      <w:pPr>
        <w:rPr>
          <w:lang w:val="es-ES_tradnl"/>
        </w:rPr>
      </w:pPr>
    </w:p>
    <w:p w:rsidR="001B4FC1" w:rsidRPr="00EA2E57" w:rsidRDefault="001B4FC1" w:rsidP="001A4E63">
      <w:pPr>
        <w:ind w:left="0"/>
        <w:rPr>
          <w:rFonts w:ascii="Arial Narrow" w:hAnsi="Arial Narrow"/>
          <w:lang w:val="es-ES_tradnl"/>
        </w:rPr>
      </w:pPr>
      <w:r w:rsidRPr="00EA2E57">
        <w:rPr>
          <w:rFonts w:ascii="Arial Narrow" w:hAnsi="Arial Narrow"/>
          <w:lang w:val="es-ES_tradnl"/>
        </w:rPr>
        <w:lastRenderedPageBreak/>
        <w:t xml:space="preserve">Para un adecuado Programa de Gestión de Prevención de Riesgos Ocupacionales la identificación y evaluación de los riesgos en las instalaciones de la Alcaldía debe de ser el punto de inicio en la prevención de los Accidentes Laborales, conscientes de que debemos actuar antes de que se generen las consecuencias y controlar los riesgos para evitar los daños a la salud de los empleados, equipos e instalaciones derivados del trabajo, ahorrando costos socioeconómicos a la municipalidad. </w:t>
      </w:r>
    </w:p>
    <w:p w:rsidR="001B4FC1" w:rsidRPr="00EA2E57" w:rsidRDefault="001B4FC1" w:rsidP="001A4E63">
      <w:pPr>
        <w:ind w:left="0"/>
        <w:rPr>
          <w:rFonts w:ascii="Arial Narrow" w:hAnsi="Arial Narrow"/>
          <w:lang w:val="es-ES_tradnl"/>
        </w:rPr>
      </w:pPr>
      <w:r w:rsidRPr="00EA2E57">
        <w:rPr>
          <w:rFonts w:ascii="Arial Narrow" w:hAnsi="Arial Narrow"/>
          <w:b/>
          <w:lang w:val="es-ES_tradnl"/>
        </w:rPr>
        <w:t>Responsabilidad:</w:t>
      </w:r>
      <w:r w:rsidRPr="00EA2E57">
        <w:rPr>
          <w:rFonts w:ascii="Arial Narrow" w:hAnsi="Arial Narrow"/>
          <w:lang w:val="es-ES_tradnl"/>
        </w:rPr>
        <w:t xml:space="preserve"> La identificación y evaluación de Riesgos es responsabilidad de cada jefatura y debe ser efectuada por los Comités de Seguridad y Salud Ocupacional con apoyo de la Administración; en todo caso, son las máximas autoridades las responsables de garantizar la seguridad y la salud de sus trabajadores/as, dicha evaluación se debe realizar en todos los centros de trabajo y por puestos de trabajo. </w:t>
      </w:r>
    </w:p>
    <w:p w:rsidR="001B4FC1" w:rsidRPr="00EA2E57" w:rsidRDefault="001B4FC1" w:rsidP="001A4E63">
      <w:pPr>
        <w:ind w:left="0"/>
        <w:rPr>
          <w:rFonts w:ascii="Arial Narrow" w:hAnsi="Arial Narrow"/>
          <w:lang w:val="es-ES_tradnl"/>
        </w:rPr>
      </w:pPr>
      <w:r w:rsidRPr="00EA2E57">
        <w:rPr>
          <w:rFonts w:ascii="Arial Narrow" w:hAnsi="Arial Narrow"/>
          <w:b/>
          <w:lang w:val="es-ES_tradnl"/>
        </w:rPr>
        <w:t>Capacitación:</w:t>
      </w:r>
      <w:r w:rsidRPr="00EA2E57">
        <w:rPr>
          <w:rFonts w:ascii="Arial Narrow" w:hAnsi="Arial Narrow"/>
          <w:lang w:val="es-ES_tradnl"/>
        </w:rPr>
        <w:t xml:space="preserve"> Los Comités una vez capacitados en el tema podrán realizar evaluación </w:t>
      </w:r>
      <w:r w:rsidR="001A4E63" w:rsidRPr="00EA2E57">
        <w:rPr>
          <w:rFonts w:ascii="Arial Narrow" w:hAnsi="Arial Narrow"/>
          <w:lang w:val="es-ES_tradnl"/>
        </w:rPr>
        <w:t>de riesgos</w:t>
      </w:r>
      <w:r w:rsidRPr="00EA2E57">
        <w:rPr>
          <w:rFonts w:ascii="Arial Narrow" w:hAnsi="Arial Narrow"/>
          <w:lang w:val="es-ES_tradnl"/>
        </w:rPr>
        <w:t xml:space="preserve"> en sus respectivas áreas; pero en aquellos casos en que se realicen actividades cuyos riesgos sean altamente difíciles de evaluar o no se dispone de los conocimientos o medios técnicos especializados que requieran análisis o mediciones específicas será necesario recurrir a un servicio de prevención externo.</w:t>
      </w:r>
    </w:p>
    <w:p w:rsidR="009955E9" w:rsidRPr="00EA2E57" w:rsidRDefault="009955E9" w:rsidP="001A4E63">
      <w:pPr>
        <w:ind w:left="0"/>
        <w:rPr>
          <w:rFonts w:ascii="Arial Narrow" w:hAnsi="Arial Narrow"/>
          <w:lang w:val="es-ES_tradnl"/>
        </w:rPr>
      </w:pPr>
    </w:p>
    <w:p w:rsidR="009955E9" w:rsidRPr="00EA2E57" w:rsidRDefault="009955E9" w:rsidP="001A4E63">
      <w:pPr>
        <w:ind w:left="0"/>
        <w:rPr>
          <w:rFonts w:ascii="Arial Narrow" w:hAnsi="Arial Narrow"/>
          <w:lang w:val="es-ES_tradnl"/>
        </w:rPr>
      </w:pPr>
      <w:r w:rsidRPr="00EA2E57">
        <w:rPr>
          <w:rFonts w:ascii="Arial Narrow" w:hAnsi="Arial Narrow"/>
          <w:lang w:val="es-ES_tradnl"/>
        </w:rPr>
        <w:t>Una vez realizada la evaluación de los riesgos se debe llevar a cabo las siguientes acciones:</w:t>
      </w:r>
    </w:p>
    <w:p w:rsidR="009955E9" w:rsidRPr="00EA2E57" w:rsidRDefault="009955E9" w:rsidP="001A4E63">
      <w:pPr>
        <w:ind w:left="0"/>
        <w:rPr>
          <w:rFonts w:ascii="Arial Narrow" w:hAnsi="Arial Narrow"/>
          <w:lang w:val="es-ES_tradnl"/>
        </w:rPr>
      </w:pPr>
      <w:r w:rsidRPr="00EA2E57">
        <w:rPr>
          <w:rFonts w:ascii="Arial Narrow" w:hAnsi="Arial Narrow"/>
          <w:noProof/>
          <w:lang w:val="es-SV" w:eastAsia="es-SV"/>
        </w:rPr>
        <w:drawing>
          <wp:inline distT="0" distB="0" distL="0" distR="0" wp14:anchorId="425001AB" wp14:editId="125CE786">
            <wp:extent cx="6029325" cy="3314700"/>
            <wp:effectExtent l="0" t="0" r="47625" b="190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21643" w:rsidRDefault="00592946" w:rsidP="001A4E63">
      <w:pPr>
        <w:ind w:left="0"/>
        <w:rPr>
          <w:rFonts w:ascii="Arial Narrow" w:hAnsi="Arial Narrow"/>
          <w:lang w:val="es-ES_tradnl"/>
        </w:rPr>
      </w:pPr>
      <w:r w:rsidRPr="00EA2E57">
        <w:rPr>
          <w:rFonts w:ascii="Arial Narrow" w:hAnsi="Arial Narrow"/>
          <w:lang w:val="es-ES_tradnl"/>
        </w:rPr>
        <w:lastRenderedPageBreak/>
        <w:t>La evaluación de riesgos debe ser un proceso continuo, ya que a partir de la evaluación inicial, se volverán a evaluar los riesgos de trabajos que puedan ser afectados por elección del equipo de trabajo, químicos, remodelaciones o cambios en el ambiente de trabajo, la incorporación de trabajadores sensibles a las condiciones de un puesto o en caso de accidente laboral</w:t>
      </w:r>
      <w:r w:rsidRPr="00EA2E57">
        <w:rPr>
          <w:rStyle w:val="Refdenotaalpie"/>
          <w:rFonts w:ascii="Arial Narrow" w:hAnsi="Arial Narrow"/>
          <w:lang w:val="es-ES_tradnl"/>
        </w:rPr>
        <w:footnoteReference w:id="1"/>
      </w:r>
    </w:p>
    <w:tbl>
      <w:tblPr>
        <w:tblW w:w="8662" w:type="dxa"/>
        <w:tblCellMar>
          <w:left w:w="70" w:type="dxa"/>
          <w:right w:w="70" w:type="dxa"/>
        </w:tblCellMar>
        <w:tblLook w:val="04A0" w:firstRow="1" w:lastRow="0" w:firstColumn="1" w:lastColumn="0" w:noHBand="0" w:noVBand="1"/>
      </w:tblPr>
      <w:tblGrid>
        <w:gridCol w:w="638"/>
        <w:gridCol w:w="3002"/>
        <w:gridCol w:w="191"/>
        <w:gridCol w:w="191"/>
        <w:gridCol w:w="4067"/>
        <w:gridCol w:w="191"/>
        <w:gridCol w:w="191"/>
        <w:gridCol w:w="191"/>
      </w:tblGrid>
      <w:tr w:rsidR="00321643" w:rsidRPr="00321643" w:rsidTr="00321643">
        <w:trPr>
          <w:trHeight w:val="300"/>
        </w:trPr>
        <w:tc>
          <w:tcPr>
            <w:tcW w:w="8662" w:type="dxa"/>
            <w:gridSpan w:val="8"/>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321643" w:rsidRPr="00321643" w:rsidRDefault="00321643" w:rsidP="00321643">
            <w:pPr>
              <w:spacing w:after="0" w:line="276" w:lineRule="auto"/>
              <w:ind w:left="0"/>
              <w:jc w:val="center"/>
              <w:rPr>
                <w:rFonts w:ascii="Arial Narrow" w:eastAsia="Times New Roman" w:hAnsi="Arial Narrow" w:cs="Calibri"/>
                <w:b/>
                <w:bCs/>
                <w:color w:val="000000"/>
                <w:sz w:val="22"/>
                <w:szCs w:val="22"/>
                <w:lang w:val="es-SV" w:eastAsia="es-SV"/>
              </w:rPr>
            </w:pPr>
            <w:r w:rsidRPr="00321643">
              <w:rPr>
                <w:rFonts w:ascii="Arial Narrow" w:eastAsia="Times New Roman" w:hAnsi="Arial Narrow" w:cs="Calibri"/>
                <w:b/>
                <w:bCs/>
                <w:color w:val="000000"/>
                <w:sz w:val="22"/>
                <w:szCs w:val="22"/>
                <w:lang w:val="es-SV" w:eastAsia="es-SV"/>
              </w:rPr>
              <w:t>ALCALDIA MUNICIPAL DE USULUTÁN</w:t>
            </w:r>
          </w:p>
        </w:tc>
      </w:tr>
      <w:tr w:rsidR="00321643" w:rsidRPr="00321643" w:rsidTr="00321643">
        <w:trPr>
          <w:trHeight w:val="300"/>
        </w:trPr>
        <w:tc>
          <w:tcPr>
            <w:tcW w:w="8662" w:type="dxa"/>
            <w:gridSpan w:val="8"/>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321643" w:rsidRPr="00321643" w:rsidRDefault="00321643" w:rsidP="00321643">
            <w:pPr>
              <w:spacing w:after="0" w:line="276" w:lineRule="auto"/>
              <w:ind w:left="0"/>
              <w:jc w:val="center"/>
              <w:rPr>
                <w:rFonts w:ascii="Arial Narrow" w:eastAsia="Times New Roman" w:hAnsi="Arial Narrow" w:cs="Calibri"/>
                <w:b/>
                <w:bCs/>
                <w:color w:val="000000"/>
                <w:sz w:val="22"/>
                <w:szCs w:val="22"/>
                <w:lang w:val="es-SV" w:eastAsia="es-SV"/>
              </w:rPr>
            </w:pPr>
            <w:r w:rsidRPr="00321643">
              <w:rPr>
                <w:rFonts w:ascii="Arial Narrow" w:eastAsia="Times New Roman" w:hAnsi="Arial Narrow" w:cs="Calibri"/>
                <w:b/>
                <w:bCs/>
                <w:color w:val="000000"/>
                <w:sz w:val="22"/>
                <w:szCs w:val="22"/>
                <w:lang w:val="es-SV" w:eastAsia="es-SV"/>
              </w:rPr>
              <w:t xml:space="preserve">FICHA DE EVALUACION DE RIESGO EN EL PUESTO DE TRABAJO </w:t>
            </w:r>
          </w:p>
        </w:tc>
      </w:tr>
      <w:tr w:rsidR="00321643" w:rsidRPr="00321643" w:rsidTr="00D03749">
        <w:trPr>
          <w:trHeight w:val="300"/>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b/>
                <w:color w:val="000000"/>
                <w:sz w:val="22"/>
                <w:szCs w:val="22"/>
                <w:lang w:val="es-SV" w:eastAsia="es-SV"/>
              </w:rPr>
            </w:pPr>
            <w:r w:rsidRPr="00321643">
              <w:rPr>
                <w:rFonts w:ascii="Arial Narrow" w:eastAsia="Times New Roman" w:hAnsi="Arial Narrow" w:cs="Calibri"/>
                <w:b/>
                <w:color w:val="000000"/>
                <w:sz w:val="22"/>
                <w:szCs w:val="22"/>
                <w:lang w:val="es-SV" w:eastAsia="es-SV"/>
              </w:rPr>
              <w:t>FECHA:</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b/>
                <w:color w:val="000000"/>
                <w:sz w:val="22"/>
                <w:szCs w:val="22"/>
                <w:lang w:val="es-SV" w:eastAsia="es-SV"/>
              </w:rPr>
            </w:pPr>
            <w:r w:rsidRPr="00321643">
              <w:rPr>
                <w:rFonts w:ascii="Arial Narrow" w:eastAsia="Times New Roman" w:hAnsi="Arial Narrow" w:cs="Calibri"/>
                <w:b/>
                <w:color w:val="000000"/>
                <w:sz w:val="22"/>
                <w:szCs w:val="22"/>
                <w:lang w:val="es-SV" w:eastAsia="es-SV"/>
              </w:rPr>
              <w:t>LUGAR DONDE LABORA PARA LA MUNICIPALIDAD:</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b/>
                <w:color w:val="000000"/>
                <w:sz w:val="22"/>
                <w:szCs w:val="22"/>
                <w:lang w:val="es-SV" w:eastAsia="es-SV"/>
              </w:rPr>
            </w:pPr>
            <w:r w:rsidRPr="00321643">
              <w:rPr>
                <w:rFonts w:ascii="Arial Narrow" w:eastAsia="Times New Roman" w:hAnsi="Arial Narrow" w:cs="Calibri"/>
                <w:b/>
                <w:color w:val="000000"/>
                <w:sz w:val="22"/>
                <w:szCs w:val="22"/>
                <w:lang w:val="es-SV" w:eastAsia="es-SV"/>
              </w:rPr>
              <w:t>NOMBRE DEL TRABAJADOR:</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b/>
                <w:color w:val="000000"/>
                <w:sz w:val="22"/>
                <w:szCs w:val="22"/>
                <w:lang w:val="es-SV" w:eastAsia="es-SV"/>
              </w:rPr>
            </w:pPr>
            <w:r w:rsidRPr="00321643">
              <w:rPr>
                <w:rFonts w:ascii="Arial Narrow" w:eastAsia="Times New Roman" w:hAnsi="Arial Narrow" w:cs="Calibri"/>
                <w:b/>
                <w:color w:val="000000"/>
                <w:sz w:val="22"/>
                <w:szCs w:val="22"/>
                <w:lang w:val="es-SV" w:eastAsia="es-SV"/>
              </w:rPr>
              <w:t>CARGO:</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321643">
        <w:trPr>
          <w:trHeight w:val="300"/>
        </w:trPr>
        <w:tc>
          <w:tcPr>
            <w:tcW w:w="8662" w:type="dxa"/>
            <w:gridSpan w:val="8"/>
            <w:tcBorders>
              <w:top w:val="single" w:sz="4" w:space="0" w:color="auto"/>
              <w:left w:val="single" w:sz="4" w:space="0" w:color="auto"/>
              <w:bottom w:val="single" w:sz="4" w:space="0" w:color="auto"/>
              <w:right w:val="single" w:sz="4" w:space="0" w:color="auto"/>
            </w:tcBorders>
            <w:shd w:val="clear" w:color="000000" w:fill="FFE699"/>
            <w:vAlign w:val="center"/>
            <w:hideMark/>
          </w:tcPr>
          <w:p w:rsidR="00321643" w:rsidRPr="00321643" w:rsidRDefault="00321643" w:rsidP="00321643">
            <w:pPr>
              <w:spacing w:after="0" w:line="276" w:lineRule="auto"/>
              <w:ind w:left="0"/>
              <w:jc w:val="center"/>
              <w:rPr>
                <w:rFonts w:ascii="Arial Narrow" w:eastAsia="Times New Roman" w:hAnsi="Arial Narrow" w:cs="Calibri"/>
                <w:b/>
                <w:bCs/>
                <w:color w:val="000000"/>
                <w:sz w:val="22"/>
                <w:szCs w:val="22"/>
                <w:lang w:val="es-SV" w:eastAsia="es-SV"/>
              </w:rPr>
            </w:pPr>
            <w:r w:rsidRPr="00321643">
              <w:rPr>
                <w:rFonts w:ascii="Arial Narrow" w:eastAsia="Times New Roman" w:hAnsi="Arial Narrow" w:cs="Calibri"/>
                <w:b/>
                <w:bCs/>
                <w:color w:val="000000"/>
                <w:sz w:val="22"/>
                <w:szCs w:val="22"/>
                <w:lang w:val="es-SV" w:eastAsia="es-SV"/>
              </w:rPr>
              <w:t xml:space="preserve">DESCRIPCION DE LAS TAREAS </w:t>
            </w:r>
          </w:p>
        </w:tc>
      </w:tr>
      <w:tr w:rsidR="00321643" w:rsidRPr="00321643" w:rsidTr="00D03749">
        <w:trPr>
          <w:trHeight w:val="687"/>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b/>
                <w:color w:val="000000"/>
                <w:sz w:val="22"/>
                <w:szCs w:val="22"/>
                <w:lang w:val="es-SV" w:eastAsia="es-SV"/>
              </w:rPr>
            </w:pPr>
            <w:r w:rsidRPr="00321643">
              <w:rPr>
                <w:rFonts w:ascii="Arial Narrow" w:eastAsia="Times New Roman" w:hAnsi="Arial Narrow" w:cs="Calibri"/>
                <w:b/>
                <w:color w:val="000000"/>
                <w:sz w:val="22"/>
                <w:szCs w:val="22"/>
                <w:lang w:val="es-SV" w:eastAsia="es-SV"/>
              </w:rPr>
              <w:t>TAREAS HABITUALES QUE REALIZA:</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b/>
                <w:color w:val="000000"/>
                <w:sz w:val="22"/>
                <w:szCs w:val="22"/>
                <w:lang w:val="es-SV" w:eastAsia="es-SV"/>
              </w:rPr>
            </w:pPr>
            <w:r w:rsidRPr="00D03749">
              <w:rPr>
                <w:rFonts w:ascii="Arial Narrow" w:eastAsia="Times New Roman" w:hAnsi="Arial Narrow" w:cs="Calibri"/>
                <w:b/>
                <w:color w:val="000000"/>
                <w:sz w:val="22"/>
                <w:szCs w:val="22"/>
                <w:lang w:val="es-SV" w:eastAsia="es-SV"/>
              </w:rPr>
              <w:t>TAREAS ESPORÁDICAS O POCO FRECUENTES</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321643">
        <w:trPr>
          <w:trHeight w:val="300"/>
        </w:trPr>
        <w:tc>
          <w:tcPr>
            <w:tcW w:w="8662" w:type="dxa"/>
            <w:gridSpan w:val="8"/>
            <w:tcBorders>
              <w:top w:val="single" w:sz="4" w:space="0" w:color="auto"/>
              <w:left w:val="single" w:sz="4" w:space="0" w:color="auto"/>
              <w:bottom w:val="single" w:sz="4" w:space="0" w:color="auto"/>
              <w:right w:val="single" w:sz="4" w:space="0" w:color="auto"/>
            </w:tcBorders>
            <w:shd w:val="clear" w:color="000000" w:fill="FFE699"/>
            <w:vAlign w:val="center"/>
            <w:hideMark/>
          </w:tcPr>
          <w:p w:rsidR="00321643" w:rsidRPr="00321643" w:rsidRDefault="00321643" w:rsidP="00321643">
            <w:pPr>
              <w:spacing w:after="0" w:line="276" w:lineRule="auto"/>
              <w:ind w:left="0"/>
              <w:jc w:val="center"/>
              <w:rPr>
                <w:rFonts w:ascii="Arial Narrow" w:eastAsia="Times New Roman" w:hAnsi="Arial Narrow" w:cs="Calibri"/>
                <w:b/>
                <w:bCs/>
                <w:color w:val="000000"/>
                <w:sz w:val="22"/>
                <w:szCs w:val="22"/>
                <w:lang w:val="es-SV" w:eastAsia="es-SV"/>
              </w:rPr>
            </w:pPr>
            <w:r w:rsidRPr="00321643">
              <w:rPr>
                <w:rFonts w:ascii="Arial Narrow" w:eastAsia="Times New Roman" w:hAnsi="Arial Narrow" w:cs="Calibri"/>
                <w:b/>
                <w:bCs/>
                <w:color w:val="000000"/>
                <w:sz w:val="22"/>
                <w:szCs w:val="22"/>
                <w:lang w:val="es-SV" w:eastAsia="es-SV"/>
              </w:rPr>
              <w:t>IDENTIFICACION DE RIESGOS</w:t>
            </w:r>
          </w:p>
        </w:tc>
      </w:tr>
      <w:tr w:rsidR="00321643" w:rsidRPr="00321643" w:rsidTr="00321643">
        <w:trPr>
          <w:trHeight w:val="600"/>
        </w:trPr>
        <w:tc>
          <w:tcPr>
            <w:tcW w:w="8662" w:type="dxa"/>
            <w:gridSpan w:val="8"/>
            <w:tcBorders>
              <w:top w:val="single" w:sz="4" w:space="0" w:color="auto"/>
              <w:left w:val="single" w:sz="4" w:space="0" w:color="auto"/>
              <w:bottom w:val="nil"/>
              <w:right w:val="single" w:sz="4" w:space="0" w:color="000000"/>
            </w:tcBorders>
            <w:shd w:val="clear" w:color="auto" w:fill="auto"/>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A continuación marque con una "X" los aspectos que considera sufre en el desarrollo de sus labores:</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xml:space="preserve">Estrés laboral </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xml:space="preserve">Posibles Caídas </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xml:space="preserve">Daño Psicosocial </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Lesiones físicas</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w:t>
            </w:r>
            <w:r w:rsidR="00D03749" w:rsidRPr="00321643">
              <w:rPr>
                <w:rFonts w:ascii="Arial Narrow" w:eastAsia="Times New Roman" w:hAnsi="Arial Narrow" w:cs="Calibri"/>
                <w:color w:val="000000"/>
                <w:sz w:val="22"/>
                <w:szCs w:val="22"/>
                <w:lang w:val="es-SV" w:eastAsia="es-SV"/>
              </w:rPr>
              <w:t>Rumores</w:t>
            </w:r>
            <w:r w:rsidRPr="00321643">
              <w:rPr>
                <w:rFonts w:ascii="Arial Narrow" w:eastAsia="Times New Roman" w:hAnsi="Arial Narrow" w:cs="Calibri"/>
                <w:color w:val="000000"/>
                <w:sz w:val="22"/>
                <w:szCs w:val="22"/>
                <w:lang w:val="es-SV" w:eastAsia="es-SV"/>
              </w:rPr>
              <w:t>, insultos,</w:t>
            </w:r>
            <w:r w:rsidRPr="00D03749">
              <w:rPr>
                <w:rFonts w:ascii="Arial Narrow" w:eastAsia="Times New Roman" w:hAnsi="Arial Narrow" w:cs="Calibri"/>
                <w:color w:val="000000"/>
                <w:sz w:val="22"/>
                <w:szCs w:val="22"/>
                <w:lang w:val="es-SV" w:eastAsia="es-SV"/>
              </w:rPr>
              <w:t xml:space="preserve"> etc.</w:t>
            </w:r>
            <w:r w:rsidRPr="00321643">
              <w:rPr>
                <w:rFonts w:ascii="Arial Narrow" w:eastAsia="Times New Roman" w:hAnsi="Arial Narrow" w:cs="Calibri"/>
                <w:color w:val="000000"/>
                <w:sz w:val="22"/>
                <w:szCs w:val="22"/>
                <w:lang w:val="es-SV" w:eastAsia="es-SV"/>
              </w:rPr>
              <w:t>)</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w:t>
            </w:r>
            <w:r w:rsidR="00D03749" w:rsidRPr="00321643">
              <w:rPr>
                <w:rFonts w:ascii="Arial Narrow" w:eastAsia="Times New Roman" w:hAnsi="Arial Narrow" w:cs="Calibri"/>
                <w:color w:val="000000"/>
                <w:sz w:val="22"/>
                <w:szCs w:val="22"/>
                <w:lang w:val="es-SV" w:eastAsia="es-SV"/>
              </w:rPr>
              <w:t>Fracturas</w:t>
            </w:r>
            <w:r w:rsidRPr="00321643">
              <w:rPr>
                <w:rFonts w:ascii="Arial Narrow" w:eastAsia="Times New Roman" w:hAnsi="Arial Narrow" w:cs="Calibri"/>
                <w:color w:val="000000"/>
                <w:sz w:val="22"/>
                <w:szCs w:val="22"/>
                <w:lang w:val="es-SV" w:eastAsia="es-SV"/>
              </w:rPr>
              <w:t>, cortes,</w:t>
            </w:r>
            <w:r w:rsidRPr="00D03749">
              <w:rPr>
                <w:rFonts w:ascii="Arial Narrow" w:eastAsia="Times New Roman" w:hAnsi="Arial Narrow" w:cs="Calibri"/>
                <w:color w:val="000000"/>
                <w:sz w:val="22"/>
                <w:szCs w:val="22"/>
                <w:lang w:val="es-SV" w:eastAsia="es-SV"/>
              </w:rPr>
              <w:t xml:space="preserve"> etc.</w:t>
            </w:r>
            <w:r w:rsidRPr="00321643">
              <w:rPr>
                <w:rFonts w:ascii="Arial Narrow" w:eastAsia="Times New Roman" w:hAnsi="Arial Narrow" w:cs="Calibri"/>
                <w:color w:val="000000"/>
                <w:sz w:val="22"/>
                <w:szCs w:val="22"/>
                <w:lang w:val="es-SV" w:eastAsia="es-SV"/>
              </w:rPr>
              <w:t>)</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xml:space="preserve">Mala o nula </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Deshidratación</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iluminación</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xml:space="preserve">Posibles </w:t>
            </w:r>
            <w:r w:rsidR="00D03749" w:rsidRPr="00321643">
              <w:rPr>
                <w:rFonts w:ascii="Arial Narrow" w:eastAsia="Times New Roman" w:hAnsi="Arial Narrow" w:cs="Calibri"/>
                <w:color w:val="000000"/>
                <w:sz w:val="22"/>
                <w:szCs w:val="22"/>
                <w:lang w:val="es-SV" w:eastAsia="es-SV"/>
              </w:rPr>
              <w:t>incendios</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Problemas respiratorios</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xml:space="preserve">Lesión con armas de </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xml:space="preserve">Contaminación </w:t>
            </w:r>
            <w:r w:rsidR="00D03749" w:rsidRPr="00321643">
              <w:rPr>
                <w:rFonts w:ascii="Arial Narrow" w:eastAsia="Times New Roman" w:hAnsi="Arial Narrow" w:cs="Calibri"/>
                <w:color w:val="000000"/>
                <w:sz w:val="22"/>
                <w:szCs w:val="22"/>
                <w:lang w:val="es-SV" w:eastAsia="es-SV"/>
              </w:rPr>
              <w:t>biológica</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fuego</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Exceso de ruido</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Choques eléctricos</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Posturas forzadas</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Manipulación de carga</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lastRenderedPageBreak/>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Otros</w:t>
            </w: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D03749"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Especifique</w:t>
            </w:r>
            <w:r w:rsidR="00321643" w:rsidRPr="00321643">
              <w:rPr>
                <w:rFonts w:ascii="Arial Narrow" w:eastAsia="Times New Roman" w:hAnsi="Arial Narrow" w:cs="Calibri"/>
                <w:color w:val="000000"/>
                <w:sz w:val="22"/>
                <w:szCs w:val="22"/>
                <w:lang w:val="es-SV" w:eastAsia="es-SV"/>
              </w:rPr>
              <w:t xml:space="preserve"> cuales otros</w:t>
            </w:r>
          </w:p>
        </w:tc>
        <w:tc>
          <w:tcPr>
            <w:tcW w:w="464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single" w:sz="4" w:space="0" w:color="auto"/>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4640" w:type="dxa"/>
            <w:gridSpan w:val="4"/>
            <w:vMerge/>
            <w:tcBorders>
              <w:top w:val="nil"/>
              <w:left w:val="single" w:sz="4" w:space="0" w:color="auto"/>
              <w:bottom w:val="nil"/>
              <w:right w:val="single" w:sz="4" w:space="0" w:color="auto"/>
            </w:tcBorders>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D03749" w:rsidRPr="00321643" w:rsidTr="00D03749">
        <w:trPr>
          <w:trHeight w:val="300"/>
        </w:trPr>
        <w:tc>
          <w:tcPr>
            <w:tcW w:w="638" w:type="dxa"/>
            <w:tcBorders>
              <w:top w:val="nil"/>
              <w:left w:val="single" w:sz="4" w:space="0" w:color="auto"/>
              <w:bottom w:val="single" w:sz="4" w:space="0" w:color="auto"/>
              <w:right w:val="nil"/>
            </w:tcBorders>
            <w:shd w:val="clear" w:color="auto" w:fill="auto"/>
            <w:noWrap/>
            <w:vAlign w:val="center"/>
            <w:hideMark/>
          </w:tcPr>
          <w:p w:rsidR="00D03749" w:rsidRPr="00321643" w:rsidRDefault="00D03749"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single" w:sz="4" w:space="0" w:color="auto"/>
              <w:right w:val="nil"/>
            </w:tcBorders>
            <w:shd w:val="clear" w:color="auto" w:fill="auto"/>
            <w:vAlign w:val="center"/>
            <w:hideMark/>
          </w:tcPr>
          <w:p w:rsidR="00D03749" w:rsidRDefault="00D03749"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p w:rsidR="00D03749" w:rsidRPr="00321643" w:rsidRDefault="00D03749"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single" w:sz="4" w:space="0" w:color="auto"/>
              <w:left w:val="nil"/>
              <w:bottom w:val="single" w:sz="4" w:space="0" w:color="auto"/>
              <w:right w:val="nil"/>
            </w:tcBorders>
            <w:shd w:val="clear" w:color="auto" w:fill="auto"/>
            <w:noWrap/>
            <w:vAlign w:val="center"/>
            <w:hideMark/>
          </w:tcPr>
          <w:p w:rsidR="00D03749" w:rsidRPr="00321643" w:rsidRDefault="00D03749"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single" w:sz="4" w:space="0" w:color="auto"/>
              <w:left w:val="nil"/>
              <w:bottom w:val="single" w:sz="4" w:space="0" w:color="auto"/>
              <w:right w:val="nil"/>
            </w:tcBorders>
            <w:shd w:val="clear" w:color="auto" w:fill="auto"/>
            <w:noWrap/>
            <w:vAlign w:val="center"/>
            <w:hideMark/>
          </w:tcPr>
          <w:p w:rsidR="00D03749" w:rsidRPr="00321643" w:rsidRDefault="00D03749"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4067" w:type="dxa"/>
            <w:tcBorders>
              <w:top w:val="single" w:sz="4" w:space="0" w:color="auto"/>
              <w:left w:val="nil"/>
              <w:bottom w:val="single" w:sz="4" w:space="0" w:color="auto"/>
              <w:right w:val="nil"/>
            </w:tcBorders>
            <w:shd w:val="clear" w:color="auto" w:fill="auto"/>
            <w:noWrap/>
            <w:vAlign w:val="center"/>
            <w:hideMark/>
          </w:tcPr>
          <w:p w:rsidR="00D03749" w:rsidRPr="00321643" w:rsidRDefault="00D03749"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82" w:type="dxa"/>
            <w:gridSpan w:val="2"/>
            <w:tcBorders>
              <w:top w:val="nil"/>
              <w:left w:val="nil"/>
              <w:bottom w:val="single" w:sz="4" w:space="0" w:color="auto"/>
            </w:tcBorders>
            <w:shd w:val="clear" w:color="auto" w:fill="auto"/>
            <w:noWrap/>
            <w:vAlign w:val="center"/>
            <w:hideMark/>
          </w:tcPr>
          <w:p w:rsidR="00D03749" w:rsidRPr="00321643" w:rsidRDefault="00D03749"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p w:rsidR="00D03749" w:rsidRPr="00321643" w:rsidRDefault="00D03749"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single" w:sz="4" w:space="0" w:color="auto"/>
              <w:right w:val="single" w:sz="4" w:space="0" w:color="auto"/>
            </w:tcBorders>
            <w:shd w:val="clear" w:color="auto" w:fill="auto"/>
            <w:noWrap/>
            <w:vAlign w:val="center"/>
            <w:hideMark/>
          </w:tcPr>
          <w:p w:rsidR="00D03749" w:rsidRPr="00321643" w:rsidRDefault="00D03749"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321643">
        <w:trPr>
          <w:trHeight w:val="300"/>
        </w:trPr>
        <w:tc>
          <w:tcPr>
            <w:tcW w:w="8662" w:type="dxa"/>
            <w:gridSpan w:val="8"/>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321643" w:rsidRPr="00321643" w:rsidRDefault="00321643" w:rsidP="00321643">
            <w:pPr>
              <w:spacing w:after="0" w:line="276" w:lineRule="auto"/>
              <w:ind w:left="0"/>
              <w:jc w:val="center"/>
              <w:rPr>
                <w:rFonts w:ascii="Arial Narrow" w:eastAsia="Times New Roman" w:hAnsi="Arial Narrow" w:cs="Calibri"/>
                <w:b/>
                <w:bCs/>
                <w:color w:val="000000"/>
                <w:sz w:val="22"/>
                <w:szCs w:val="22"/>
                <w:lang w:val="es-SV" w:eastAsia="es-SV"/>
              </w:rPr>
            </w:pPr>
            <w:r w:rsidRPr="00321643">
              <w:rPr>
                <w:rFonts w:ascii="Arial Narrow" w:eastAsia="Times New Roman" w:hAnsi="Arial Narrow" w:cs="Calibri"/>
                <w:b/>
                <w:bCs/>
                <w:color w:val="000000"/>
                <w:sz w:val="22"/>
                <w:szCs w:val="22"/>
                <w:lang w:val="es-SV" w:eastAsia="es-SV"/>
              </w:rPr>
              <w:t>PREGUNTAS ADICIONALES</w:t>
            </w:r>
          </w:p>
        </w:tc>
      </w:tr>
      <w:tr w:rsidR="00321643" w:rsidRPr="00321643" w:rsidTr="00D03749">
        <w:trPr>
          <w:trHeight w:val="309"/>
        </w:trPr>
        <w:tc>
          <w:tcPr>
            <w:tcW w:w="36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xml:space="preserve">¿Utiliza maquinaria para el desarrollo de su trabajo?, si su respuesta es </w:t>
            </w:r>
            <w:r w:rsidRPr="00D03749">
              <w:rPr>
                <w:rFonts w:ascii="Arial Narrow" w:eastAsia="Times New Roman" w:hAnsi="Arial Narrow" w:cs="Calibri"/>
                <w:color w:val="000000"/>
                <w:sz w:val="22"/>
                <w:szCs w:val="22"/>
                <w:lang w:val="es-SV" w:eastAsia="es-SV"/>
              </w:rPr>
              <w:t>sí</w:t>
            </w:r>
            <w:r w:rsidRPr="00321643">
              <w:rPr>
                <w:rFonts w:ascii="Arial Narrow" w:eastAsia="Times New Roman" w:hAnsi="Arial Narrow" w:cs="Calibri"/>
                <w:color w:val="000000"/>
                <w:sz w:val="22"/>
                <w:szCs w:val="22"/>
                <w:lang w:val="es-SV" w:eastAsia="es-SV"/>
              </w:rPr>
              <w:t>, detalle que maquinaria utiliza:</w:t>
            </w:r>
          </w:p>
        </w:tc>
        <w:tc>
          <w:tcPr>
            <w:tcW w:w="5022"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458"/>
        </w:trPr>
        <w:tc>
          <w:tcPr>
            <w:tcW w:w="3640" w:type="dxa"/>
            <w:gridSpan w:val="2"/>
            <w:vMerge/>
            <w:tcBorders>
              <w:top w:val="single" w:sz="4" w:space="0" w:color="auto"/>
              <w:left w:val="single" w:sz="4" w:space="0" w:color="auto"/>
              <w:bottom w:val="single" w:sz="4" w:space="0" w:color="auto"/>
              <w:right w:val="single" w:sz="4" w:space="0" w:color="auto"/>
            </w:tcBorders>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5022" w:type="dxa"/>
            <w:gridSpan w:val="6"/>
            <w:vMerge/>
            <w:tcBorders>
              <w:top w:val="single" w:sz="4" w:space="0" w:color="auto"/>
              <w:left w:val="single" w:sz="4" w:space="0" w:color="auto"/>
              <w:bottom w:val="single" w:sz="4" w:space="0" w:color="auto"/>
              <w:right w:val="single" w:sz="4" w:space="0" w:color="auto"/>
            </w:tcBorders>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r>
      <w:tr w:rsidR="00321643" w:rsidRPr="00321643" w:rsidTr="00D03749">
        <w:trPr>
          <w:trHeight w:val="1035"/>
        </w:trPr>
        <w:tc>
          <w:tcPr>
            <w:tcW w:w="3640" w:type="dxa"/>
            <w:gridSpan w:val="2"/>
            <w:vMerge/>
            <w:tcBorders>
              <w:top w:val="single" w:sz="4" w:space="0" w:color="auto"/>
              <w:left w:val="single" w:sz="4" w:space="0" w:color="auto"/>
              <w:bottom w:val="single" w:sz="4" w:space="0" w:color="auto"/>
              <w:right w:val="single" w:sz="4" w:space="0" w:color="auto"/>
            </w:tcBorders>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5022" w:type="dxa"/>
            <w:gridSpan w:val="6"/>
            <w:vMerge/>
            <w:tcBorders>
              <w:top w:val="single" w:sz="4" w:space="0" w:color="auto"/>
              <w:left w:val="single" w:sz="4" w:space="0" w:color="auto"/>
              <w:bottom w:val="single" w:sz="4" w:space="0" w:color="auto"/>
              <w:right w:val="single" w:sz="4" w:space="0" w:color="auto"/>
            </w:tcBorders>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r>
      <w:tr w:rsidR="00321643" w:rsidRPr="00321643" w:rsidTr="00D03749">
        <w:trPr>
          <w:trHeight w:val="1829"/>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¿Utiliza equipos de protección como guantes, mascarillas, botas,</w:t>
            </w:r>
            <w:r w:rsidRPr="00D03749">
              <w:rPr>
                <w:rFonts w:ascii="Arial Narrow" w:eastAsia="Times New Roman" w:hAnsi="Arial Narrow" w:cs="Calibri"/>
                <w:color w:val="000000"/>
                <w:sz w:val="22"/>
                <w:szCs w:val="22"/>
                <w:lang w:val="es-SV" w:eastAsia="es-SV"/>
              </w:rPr>
              <w:t xml:space="preserve"> etc.</w:t>
            </w:r>
            <w:r w:rsidRPr="00321643">
              <w:rPr>
                <w:rFonts w:ascii="Arial Narrow" w:eastAsia="Times New Roman" w:hAnsi="Arial Narrow" w:cs="Calibri"/>
                <w:color w:val="000000"/>
                <w:sz w:val="22"/>
                <w:szCs w:val="22"/>
                <w:lang w:val="es-SV" w:eastAsia="es-SV"/>
              </w:rPr>
              <w:t>? (detallar que equipo utiliza)</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1416"/>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Detalle las herramientas que considera necesarias para el desarrollo de sus tareas:</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1280"/>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Cuenta actualmente con todas las herramientas que describió en la pregunta anterior</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1996"/>
        </w:trPr>
        <w:tc>
          <w:tcPr>
            <w:tcW w:w="3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Evaluación de riesgo en el cargo (espacio reservado para el miembro del CSSO evaluador)</w:t>
            </w:r>
          </w:p>
        </w:tc>
        <w:tc>
          <w:tcPr>
            <w:tcW w:w="5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center"/>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single" w:sz="4" w:space="0" w:color="auto"/>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067" w:type="dxa"/>
            <w:tcBorders>
              <w:top w:val="nil"/>
              <w:left w:val="nil"/>
              <w:bottom w:val="single" w:sz="4" w:space="0" w:color="auto"/>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single" w:sz="4" w:space="0" w:color="auto"/>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lastRenderedPageBreak/>
              <w:t> </w:t>
            </w:r>
          </w:p>
        </w:tc>
        <w:tc>
          <w:tcPr>
            <w:tcW w:w="3002" w:type="dxa"/>
            <w:tcBorders>
              <w:top w:val="nil"/>
              <w:left w:val="nil"/>
              <w:bottom w:val="nil"/>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firma del empleado</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sz w:val="20"/>
                <w:szCs w:val="20"/>
                <w:lang w:val="es-SV" w:eastAsia="es-SV"/>
              </w:rPr>
            </w:pPr>
          </w:p>
        </w:tc>
        <w:tc>
          <w:tcPr>
            <w:tcW w:w="4258" w:type="dxa"/>
            <w:gridSpan w:val="2"/>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Firma del miembro del Comité</w:t>
            </w:r>
          </w:p>
        </w:tc>
        <w:tc>
          <w:tcPr>
            <w:tcW w:w="191" w:type="dxa"/>
            <w:tcBorders>
              <w:top w:val="nil"/>
              <w:left w:val="nil"/>
              <w:bottom w:val="nil"/>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p>
        </w:tc>
        <w:tc>
          <w:tcPr>
            <w:tcW w:w="191" w:type="dxa"/>
            <w:tcBorders>
              <w:top w:val="nil"/>
              <w:left w:val="nil"/>
              <w:bottom w:val="nil"/>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r w:rsidR="00321643" w:rsidRPr="00321643" w:rsidTr="00D03749">
        <w:trPr>
          <w:trHeight w:val="300"/>
        </w:trPr>
        <w:tc>
          <w:tcPr>
            <w:tcW w:w="638" w:type="dxa"/>
            <w:tcBorders>
              <w:top w:val="nil"/>
              <w:left w:val="single" w:sz="4" w:space="0" w:color="auto"/>
              <w:bottom w:val="single" w:sz="4" w:space="0" w:color="auto"/>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3002" w:type="dxa"/>
            <w:tcBorders>
              <w:top w:val="nil"/>
              <w:left w:val="nil"/>
              <w:bottom w:val="single" w:sz="4" w:space="0" w:color="auto"/>
              <w:right w:val="nil"/>
            </w:tcBorders>
            <w:shd w:val="clear" w:color="auto" w:fill="auto"/>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single" w:sz="4" w:space="0" w:color="auto"/>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single" w:sz="4" w:space="0" w:color="auto"/>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4067" w:type="dxa"/>
            <w:tcBorders>
              <w:top w:val="nil"/>
              <w:left w:val="nil"/>
              <w:bottom w:val="single" w:sz="4" w:space="0" w:color="auto"/>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single" w:sz="4" w:space="0" w:color="auto"/>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single" w:sz="4" w:space="0" w:color="auto"/>
              <w:right w:val="nil"/>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c>
          <w:tcPr>
            <w:tcW w:w="191" w:type="dxa"/>
            <w:tcBorders>
              <w:top w:val="nil"/>
              <w:left w:val="nil"/>
              <w:bottom w:val="single" w:sz="4" w:space="0" w:color="auto"/>
              <w:right w:val="single" w:sz="4" w:space="0" w:color="auto"/>
            </w:tcBorders>
            <w:shd w:val="clear" w:color="auto" w:fill="auto"/>
            <w:noWrap/>
            <w:vAlign w:val="center"/>
            <w:hideMark/>
          </w:tcPr>
          <w:p w:rsidR="00321643" w:rsidRPr="00321643" w:rsidRDefault="00321643" w:rsidP="00321643">
            <w:pPr>
              <w:spacing w:after="0" w:line="276" w:lineRule="auto"/>
              <w:ind w:left="0"/>
              <w:jc w:val="left"/>
              <w:rPr>
                <w:rFonts w:ascii="Arial Narrow" w:eastAsia="Times New Roman" w:hAnsi="Arial Narrow" w:cs="Calibri"/>
                <w:color w:val="000000"/>
                <w:sz w:val="22"/>
                <w:szCs w:val="22"/>
                <w:lang w:val="es-SV" w:eastAsia="es-SV"/>
              </w:rPr>
            </w:pPr>
            <w:r w:rsidRPr="00321643">
              <w:rPr>
                <w:rFonts w:ascii="Arial Narrow" w:eastAsia="Times New Roman" w:hAnsi="Arial Narrow" w:cs="Calibri"/>
                <w:color w:val="000000"/>
                <w:sz w:val="22"/>
                <w:szCs w:val="22"/>
                <w:lang w:val="es-SV" w:eastAsia="es-SV"/>
              </w:rPr>
              <w:t> </w:t>
            </w:r>
          </w:p>
        </w:tc>
      </w:tr>
    </w:tbl>
    <w:p w:rsidR="00321643" w:rsidRDefault="00321643" w:rsidP="001A4E63">
      <w:pPr>
        <w:ind w:left="0"/>
        <w:rPr>
          <w:rFonts w:ascii="Arial Narrow" w:hAnsi="Arial Narrow"/>
          <w:lang w:val="es-ES_tradnl"/>
        </w:rPr>
      </w:pPr>
    </w:p>
    <w:p w:rsidR="00C71EBD" w:rsidRDefault="00C71EBD">
      <w:pPr>
        <w:spacing w:line="259" w:lineRule="auto"/>
        <w:ind w:left="0"/>
        <w:jc w:val="left"/>
        <w:rPr>
          <w:rFonts w:ascii="Arial Narrow" w:hAnsi="Arial Narrow"/>
          <w:lang w:val="es-ES_tradnl"/>
        </w:rPr>
        <w:sectPr w:rsidR="00C71EBD" w:rsidSect="006768BC">
          <w:headerReference w:type="default" r:id="rId20"/>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p>
    <w:tbl>
      <w:tblPr>
        <w:tblStyle w:val="Tablaconcuadrcula"/>
        <w:tblW w:w="0" w:type="auto"/>
        <w:tblInd w:w="-289" w:type="dxa"/>
        <w:tblLook w:val="04A0" w:firstRow="1" w:lastRow="0" w:firstColumn="1" w:lastColumn="0" w:noHBand="0" w:noVBand="1"/>
      </w:tblPr>
      <w:tblGrid>
        <w:gridCol w:w="1782"/>
        <w:gridCol w:w="1587"/>
        <w:gridCol w:w="565"/>
        <w:gridCol w:w="564"/>
        <w:gridCol w:w="550"/>
        <w:gridCol w:w="526"/>
        <w:gridCol w:w="474"/>
        <w:gridCol w:w="533"/>
        <w:gridCol w:w="332"/>
        <w:gridCol w:w="1265"/>
        <w:gridCol w:w="1585"/>
        <w:gridCol w:w="1673"/>
        <w:gridCol w:w="1849"/>
      </w:tblGrid>
      <w:tr w:rsidR="00C71EBD" w:rsidRPr="006B4C7F" w:rsidTr="006F2583">
        <w:tc>
          <w:tcPr>
            <w:tcW w:w="13285" w:type="dxa"/>
            <w:gridSpan w:val="13"/>
            <w:shd w:val="clear" w:color="auto" w:fill="FFE599" w:themeFill="accent4" w:themeFillTint="66"/>
            <w:vAlign w:val="center"/>
          </w:tcPr>
          <w:p w:rsidR="00C71EBD" w:rsidRPr="006B4C7F" w:rsidRDefault="006B4C7F" w:rsidP="00C71EBD">
            <w:pPr>
              <w:spacing w:line="259" w:lineRule="auto"/>
              <w:ind w:left="0"/>
              <w:jc w:val="center"/>
              <w:rPr>
                <w:rFonts w:ascii="Arial Narrow" w:hAnsi="Arial Narrow"/>
                <w:b/>
                <w:sz w:val="20"/>
                <w:lang w:val="es-ES_tradnl"/>
              </w:rPr>
            </w:pPr>
            <w:r w:rsidRPr="006B4C7F">
              <w:rPr>
                <w:rFonts w:ascii="Arial Narrow" w:hAnsi="Arial Narrow"/>
                <w:b/>
                <w:sz w:val="20"/>
                <w:lang w:val="es-ES_tradnl"/>
              </w:rPr>
              <w:lastRenderedPageBreak/>
              <w:t>FICHA DE EVALUACION DE RIESGOS</w:t>
            </w:r>
          </w:p>
          <w:p w:rsidR="00C71EBD" w:rsidRPr="006B4C7F" w:rsidRDefault="006B4C7F" w:rsidP="00C71EBD">
            <w:pPr>
              <w:spacing w:line="259" w:lineRule="auto"/>
              <w:ind w:left="0"/>
              <w:jc w:val="center"/>
              <w:rPr>
                <w:rFonts w:ascii="Arial Narrow" w:hAnsi="Arial Narrow"/>
                <w:b/>
                <w:sz w:val="20"/>
                <w:lang w:val="es-ES_tradnl"/>
              </w:rPr>
            </w:pPr>
            <w:r w:rsidRPr="006B4C7F">
              <w:rPr>
                <w:rFonts w:ascii="Arial Narrow" w:hAnsi="Arial Narrow"/>
                <w:b/>
                <w:sz w:val="20"/>
                <w:lang w:val="es-ES_tradnl"/>
              </w:rPr>
              <w:t>ALCALDIA MUNICIPAL DE USULUTAN</w:t>
            </w:r>
          </w:p>
        </w:tc>
      </w:tr>
      <w:tr w:rsidR="00C71EBD" w:rsidRPr="006B4C7F" w:rsidTr="006F2583">
        <w:tc>
          <w:tcPr>
            <w:tcW w:w="3934" w:type="dxa"/>
            <w:gridSpan w:val="3"/>
            <w:vAlign w:val="center"/>
          </w:tcPr>
          <w:p w:rsidR="00C71EBD" w:rsidRPr="006B4C7F" w:rsidRDefault="006B4C7F">
            <w:pPr>
              <w:spacing w:line="259" w:lineRule="auto"/>
              <w:ind w:left="0"/>
              <w:jc w:val="left"/>
              <w:rPr>
                <w:rFonts w:ascii="Arial Narrow" w:hAnsi="Arial Narrow"/>
                <w:sz w:val="20"/>
                <w:lang w:val="es-ES_tradnl"/>
              </w:rPr>
            </w:pPr>
            <w:r w:rsidRPr="006B4C7F">
              <w:rPr>
                <w:rFonts w:ascii="Arial Narrow" w:hAnsi="Arial Narrow"/>
                <w:sz w:val="20"/>
                <w:lang w:val="es-ES_tradnl"/>
              </w:rPr>
              <w:t>PUESTO DE TRABAJO A EVALUAR:</w:t>
            </w:r>
          </w:p>
        </w:tc>
        <w:tc>
          <w:tcPr>
            <w:tcW w:w="9351" w:type="dxa"/>
            <w:gridSpan w:val="10"/>
            <w:vAlign w:val="center"/>
          </w:tcPr>
          <w:p w:rsidR="00C71EBD" w:rsidRPr="006B4C7F" w:rsidRDefault="00C71EBD">
            <w:pPr>
              <w:spacing w:line="259" w:lineRule="auto"/>
              <w:ind w:left="0"/>
              <w:jc w:val="left"/>
              <w:rPr>
                <w:rFonts w:ascii="Arial Narrow" w:hAnsi="Arial Narrow"/>
                <w:sz w:val="20"/>
                <w:lang w:val="es-ES_tradnl"/>
              </w:rPr>
            </w:pPr>
          </w:p>
        </w:tc>
      </w:tr>
      <w:tr w:rsidR="00C71EBD" w:rsidRPr="006B4C7F" w:rsidTr="006F2583">
        <w:tc>
          <w:tcPr>
            <w:tcW w:w="3934" w:type="dxa"/>
            <w:gridSpan w:val="3"/>
            <w:vAlign w:val="center"/>
          </w:tcPr>
          <w:p w:rsidR="00C71EBD" w:rsidRPr="006B4C7F" w:rsidRDefault="006B4C7F">
            <w:pPr>
              <w:spacing w:line="259" w:lineRule="auto"/>
              <w:ind w:left="0"/>
              <w:jc w:val="left"/>
              <w:rPr>
                <w:rFonts w:ascii="Arial Narrow" w:hAnsi="Arial Narrow"/>
                <w:sz w:val="20"/>
                <w:lang w:val="es-ES_tradnl"/>
              </w:rPr>
            </w:pPr>
            <w:r w:rsidRPr="006B4C7F">
              <w:rPr>
                <w:rFonts w:ascii="Arial Narrow" w:hAnsi="Arial Narrow"/>
                <w:sz w:val="20"/>
                <w:lang w:val="es-ES_tradnl"/>
              </w:rPr>
              <w:t>FECHA:</w:t>
            </w:r>
          </w:p>
        </w:tc>
        <w:tc>
          <w:tcPr>
            <w:tcW w:w="4244" w:type="dxa"/>
            <w:gridSpan w:val="7"/>
            <w:vAlign w:val="center"/>
          </w:tcPr>
          <w:p w:rsidR="00C71EBD" w:rsidRPr="006B4C7F" w:rsidRDefault="00C71EBD">
            <w:pPr>
              <w:spacing w:line="259" w:lineRule="auto"/>
              <w:ind w:left="0"/>
              <w:jc w:val="left"/>
              <w:rPr>
                <w:rFonts w:ascii="Arial Narrow" w:hAnsi="Arial Narrow"/>
                <w:sz w:val="20"/>
                <w:lang w:val="es-ES_tradnl"/>
              </w:rPr>
            </w:pPr>
          </w:p>
        </w:tc>
        <w:tc>
          <w:tcPr>
            <w:tcW w:w="5107" w:type="dxa"/>
            <w:gridSpan w:val="3"/>
            <w:vAlign w:val="center"/>
          </w:tcPr>
          <w:p w:rsidR="00C71EBD" w:rsidRPr="006B4C7F" w:rsidRDefault="00C71EBD">
            <w:pPr>
              <w:spacing w:line="259" w:lineRule="auto"/>
              <w:ind w:left="0"/>
              <w:jc w:val="left"/>
              <w:rPr>
                <w:rFonts w:ascii="Arial Narrow" w:hAnsi="Arial Narrow"/>
                <w:sz w:val="20"/>
                <w:lang w:val="es-ES_tradnl"/>
              </w:rPr>
            </w:pPr>
          </w:p>
        </w:tc>
      </w:tr>
      <w:tr w:rsidR="00C71EBD" w:rsidRPr="006B4C7F" w:rsidTr="006F2583">
        <w:trPr>
          <w:trHeight w:val="169"/>
        </w:trPr>
        <w:tc>
          <w:tcPr>
            <w:tcW w:w="1782" w:type="dxa"/>
            <w:vMerge w:val="restart"/>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RIESGOS IDENTIFICADOS</w:t>
            </w:r>
          </w:p>
        </w:tc>
        <w:tc>
          <w:tcPr>
            <w:tcW w:w="1587" w:type="dxa"/>
            <w:vMerge w:val="restart"/>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PELIGROS IDENTIFICADOS</w:t>
            </w:r>
          </w:p>
        </w:tc>
        <w:tc>
          <w:tcPr>
            <w:tcW w:w="1679" w:type="dxa"/>
            <w:gridSpan w:val="3"/>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PROBABILIDAD</w:t>
            </w:r>
          </w:p>
        </w:tc>
        <w:tc>
          <w:tcPr>
            <w:tcW w:w="1533" w:type="dxa"/>
            <w:gridSpan w:val="3"/>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SEVERIDAD</w:t>
            </w:r>
          </w:p>
        </w:tc>
        <w:tc>
          <w:tcPr>
            <w:tcW w:w="1597" w:type="dxa"/>
            <w:gridSpan w:val="2"/>
            <w:vMerge w:val="restart"/>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MEDIDAS PREVENTIVAS IMPLANTADAS</w:t>
            </w:r>
          </w:p>
        </w:tc>
        <w:tc>
          <w:tcPr>
            <w:tcW w:w="1585" w:type="dxa"/>
            <w:vMerge w:val="restart"/>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MEDIDAS PREVENTIVAS PROPUESTAS</w:t>
            </w:r>
          </w:p>
        </w:tc>
        <w:tc>
          <w:tcPr>
            <w:tcW w:w="1673" w:type="dxa"/>
            <w:vMerge w:val="restart"/>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RESPONSABLE</w:t>
            </w:r>
          </w:p>
        </w:tc>
        <w:tc>
          <w:tcPr>
            <w:tcW w:w="1849" w:type="dxa"/>
            <w:vMerge w:val="restart"/>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TIEMPO DE EJECUCION</w:t>
            </w:r>
          </w:p>
        </w:tc>
      </w:tr>
      <w:tr w:rsidR="00C71EBD" w:rsidRPr="006B4C7F" w:rsidTr="006F2583">
        <w:trPr>
          <w:trHeight w:val="424"/>
        </w:trPr>
        <w:tc>
          <w:tcPr>
            <w:tcW w:w="1782" w:type="dxa"/>
            <w:vMerge/>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87" w:type="dxa"/>
            <w:vMerge/>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5" w:type="dxa"/>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B</w:t>
            </w:r>
          </w:p>
        </w:tc>
        <w:tc>
          <w:tcPr>
            <w:tcW w:w="564" w:type="dxa"/>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M</w:t>
            </w:r>
          </w:p>
        </w:tc>
        <w:tc>
          <w:tcPr>
            <w:tcW w:w="550" w:type="dxa"/>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A</w:t>
            </w:r>
          </w:p>
        </w:tc>
        <w:tc>
          <w:tcPr>
            <w:tcW w:w="526" w:type="dxa"/>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LD</w:t>
            </w:r>
          </w:p>
        </w:tc>
        <w:tc>
          <w:tcPr>
            <w:tcW w:w="474" w:type="dxa"/>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D</w:t>
            </w:r>
          </w:p>
        </w:tc>
        <w:tc>
          <w:tcPr>
            <w:tcW w:w="533" w:type="dxa"/>
            <w:vAlign w:val="center"/>
          </w:tcPr>
          <w:p w:rsidR="00C71EBD" w:rsidRPr="006B4C7F" w:rsidRDefault="006B4C7F" w:rsidP="006B4C7F">
            <w:pPr>
              <w:spacing w:line="259" w:lineRule="auto"/>
              <w:ind w:left="0"/>
              <w:jc w:val="center"/>
              <w:rPr>
                <w:rFonts w:ascii="Arial Narrow" w:hAnsi="Arial Narrow"/>
                <w:b/>
                <w:sz w:val="20"/>
                <w:lang w:val="es-ES_tradnl"/>
              </w:rPr>
            </w:pPr>
            <w:r w:rsidRPr="006B4C7F">
              <w:rPr>
                <w:rFonts w:ascii="Arial Narrow" w:hAnsi="Arial Narrow"/>
                <w:b/>
                <w:sz w:val="20"/>
                <w:lang w:val="es-ES_tradnl"/>
              </w:rPr>
              <w:t>ED</w:t>
            </w:r>
          </w:p>
        </w:tc>
        <w:tc>
          <w:tcPr>
            <w:tcW w:w="1597" w:type="dxa"/>
            <w:gridSpan w:val="2"/>
            <w:vMerge/>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85" w:type="dxa"/>
            <w:vMerge/>
            <w:vAlign w:val="center"/>
          </w:tcPr>
          <w:p w:rsidR="00C71EBD" w:rsidRPr="006B4C7F" w:rsidRDefault="00C71EBD" w:rsidP="00C71EBD">
            <w:pPr>
              <w:spacing w:line="259" w:lineRule="auto"/>
              <w:ind w:left="0"/>
              <w:jc w:val="left"/>
              <w:rPr>
                <w:rFonts w:ascii="Arial Narrow" w:hAnsi="Arial Narrow"/>
                <w:sz w:val="20"/>
                <w:lang w:val="es-ES_tradnl"/>
              </w:rPr>
            </w:pPr>
          </w:p>
        </w:tc>
        <w:tc>
          <w:tcPr>
            <w:tcW w:w="1673" w:type="dxa"/>
            <w:vMerge/>
            <w:vAlign w:val="center"/>
          </w:tcPr>
          <w:p w:rsidR="00C71EBD" w:rsidRPr="006B4C7F" w:rsidRDefault="00C71EBD" w:rsidP="00C71EBD">
            <w:pPr>
              <w:spacing w:line="259" w:lineRule="auto"/>
              <w:ind w:left="0"/>
              <w:jc w:val="left"/>
              <w:rPr>
                <w:rFonts w:ascii="Arial Narrow" w:hAnsi="Arial Narrow"/>
                <w:sz w:val="20"/>
                <w:lang w:val="es-ES_tradnl"/>
              </w:rPr>
            </w:pPr>
          </w:p>
        </w:tc>
        <w:tc>
          <w:tcPr>
            <w:tcW w:w="1849" w:type="dxa"/>
            <w:vMerge/>
            <w:vAlign w:val="center"/>
          </w:tcPr>
          <w:p w:rsidR="00C71EBD" w:rsidRPr="006B4C7F" w:rsidRDefault="00C71EBD" w:rsidP="00C71EBD">
            <w:pPr>
              <w:spacing w:line="259" w:lineRule="auto"/>
              <w:ind w:left="0"/>
              <w:jc w:val="left"/>
              <w:rPr>
                <w:rFonts w:ascii="Arial Narrow" w:hAnsi="Arial Narrow"/>
                <w:sz w:val="20"/>
                <w:lang w:val="es-ES_tradnl"/>
              </w:rPr>
            </w:pPr>
          </w:p>
        </w:tc>
      </w:tr>
      <w:tr w:rsidR="00C71EBD" w:rsidRPr="006B4C7F" w:rsidTr="006F2583">
        <w:tc>
          <w:tcPr>
            <w:tcW w:w="1782" w:type="dxa"/>
            <w:vAlign w:val="center"/>
          </w:tcPr>
          <w:p w:rsidR="00C71EBD" w:rsidRPr="006B4C7F" w:rsidRDefault="006B4C7F" w:rsidP="00C71EBD">
            <w:pPr>
              <w:spacing w:line="259" w:lineRule="auto"/>
              <w:ind w:left="0"/>
              <w:jc w:val="left"/>
              <w:rPr>
                <w:rFonts w:ascii="Arial Narrow" w:hAnsi="Arial Narrow"/>
                <w:sz w:val="20"/>
                <w:lang w:val="es-ES_tradnl"/>
              </w:rPr>
            </w:pPr>
            <w:r w:rsidRPr="006B4C7F">
              <w:rPr>
                <w:rFonts w:ascii="Arial Narrow" w:hAnsi="Arial Narrow"/>
                <w:sz w:val="20"/>
                <w:lang w:val="es-ES_tradnl"/>
              </w:rPr>
              <w:t>CAÍDA AL MISMO NIVEL</w:t>
            </w:r>
          </w:p>
        </w:tc>
        <w:tc>
          <w:tcPr>
            <w:tcW w:w="1587"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50"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26"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47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3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97" w:type="dxa"/>
            <w:gridSpan w:val="2"/>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8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67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849" w:type="dxa"/>
            <w:vAlign w:val="center"/>
          </w:tcPr>
          <w:p w:rsidR="00C71EBD" w:rsidRPr="006B4C7F" w:rsidRDefault="00C71EBD" w:rsidP="00C71EBD">
            <w:pPr>
              <w:spacing w:line="259" w:lineRule="auto"/>
              <w:ind w:left="0"/>
              <w:jc w:val="left"/>
              <w:rPr>
                <w:rFonts w:ascii="Arial Narrow" w:hAnsi="Arial Narrow"/>
                <w:sz w:val="20"/>
                <w:lang w:val="es-ES_tradnl"/>
              </w:rPr>
            </w:pPr>
          </w:p>
        </w:tc>
      </w:tr>
      <w:tr w:rsidR="00C71EBD" w:rsidRPr="006B4C7F" w:rsidTr="006F2583">
        <w:tc>
          <w:tcPr>
            <w:tcW w:w="1782" w:type="dxa"/>
            <w:vAlign w:val="center"/>
          </w:tcPr>
          <w:p w:rsidR="00C71EBD" w:rsidRPr="006B4C7F" w:rsidRDefault="006B4C7F" w:rsidP="00C71EBD">
            <w:pPr>
              <w:spacing w:line="259" w:lineRule="auto"/>
              <w:ind w:left="0"/>
              <w:jc w:val="left"/>
              <w:rPr>
                <w:rFonts w:ascii="Arial Narrow" w:hAnsi="Arial Narrow"/>
                <w:sz w:val="20"/>
                <w:lang w:val="es-ES_tradnl"/>
              </w:rPr>
            </w:pPr>
            <w:r w:rsidRPr="006B4C7F">
              <w:rPr>
                <w:rFonts w:ascii="Arial Narrow" w:hAnsi="Arial Narrow"/>
                <w:sz w:val="20"/>
                <w:lang w:val="es-ES_tradnl"/>
              </w:rPr>
              <w:t>CAÍDA A DISTINTO NIVEL</w:t>
            </w:r>
          </w:p>
        </w:tc>
        <w:tc>
          <w:tcPr>
            <w:tcW w:w="1587"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50"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26"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47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3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97" w:type="dxa"/>
            <w:gridSpan w:val="2"/>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8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67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849" w:type="dxa"/>
            <w:vAlign w:val="center"/>
          </w:tcPr>
          <w:p w:rsidR="00C71EBD" w:rsidRPr="006B4C7F" w:rsidRDefault="00C71EBD" w:rsidP="00C71EBD">
            <w:pPr>
              <w:spacing w:line="259" w:lineRule="auto"/>
              <w:ind w:left="0"/>
              <w:jc w:val="left"/>
              <w:rPr>
                <w:rFonts w:ascii="Arial Narrow" w:hAnsi="Arial Narrow"/>
                <w:sz w:val="20"/>
                <w:lang w:val="es-ES_tradnl"/>
              </w:rPr>
            </w:pPr>
          </w:p>
        </w:tc>
      </w:tr>
      <w:tr w:rsidR="00C71EBD" w:rsidRPr="006B4C7F" w:rsidTr="006F2583">
        <w:tc>
          <w:tcPr>
            <w:tcW w:w="1782" w:type="dxa"/>
            <w:vAlign w:val="center"/>
          </w:tcPr>
          <w:p w:rsidR="00C71EBD" w:rsidRPr="006B4C7F" w:rsidRDefault="006B4C7F" w:rsidP="00C71EBD">
            <w:pPr>
              <w:spacing w:line="259" w:lineRule="auto"/>
              <w:ind w:left="0"/>
              <w:jc w:val="left"/>
              <w:rPr>
                <w:rFonts w:ascii="Arial Narrow" w:hAnsi="Arial Narrow"/>
                <w:sz w:val="20"/>
                <w:lang w:val="es-ES_tradnl"/>
              </w:rPr>
            </w:pPr>
            <w:r w:rsidRPr="006B4C7F">
              <w:rPr>
                <w:rFonts w:ascii="Arial Narrow" w:hAnsi="Arial Narrow"/>
                <w:sz w:val="20"/>
                <w:lang w:val="es-ES_tradnl"/>
              </w:rPr>
              <w:t xml:space="preserve">DERRUMBE DE OBJETOS </w:t>
            </w:r>
          </w:p>
        </w:tc>
        <w:tc>
          <w:tcPr>
            <w:tcW w:w="1587"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50"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26"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47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3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97" w:type="dxa"/>
            <w:gridSpan w:val="2"/>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8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67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849" w:type="dxa"/>
            <w:vAlign w:val="center"/>
          </w:tcPr>
          <w:p w:rsidR="00C71EBD" w:rsidRPr="006B4C7F" w:rsidRDefault="00C71EBD" w:rsidP="00C71EBD">
            <w:pPr>
              <w:spacing w:line="259" w:lineRule="auto"/>
              <w:ind w:left="0"/>
              <w:jc w:val="left"/>
              <w:rPr>
                <w:rFonts w:ascii="Arial Narrow" w:hAnsi="Arial Narrow"/>
                <w:sz w:val="20"/>
                <w:lang w:val="es-ES_tradnl"/>
              </w:rPr>
            </w:pPr>
          </w:p>
        </w:tc>
      </w:tr>
      <w:tr w:rsidR="00C71EBD" w:rsidRPr="006B4C7F" w:rsidTr="006F2583">
        <w:tc>
          <w:tcPr>
            <w:tcW w:w="1782" w:type="dxa"/>
            <w:vAlign w:val="center"/>
          </w:tcPr>
          <w:p w:rsidR="00C71EBD" w:rsidRPr="006B4C7F" w:rsidRDefault="006B4C7F" w:rsidP="00C71EBD">
            <w:pPr>
              <w:spacing w:line="259" w:lineRule="auto"/>
              <w:ind w:left="0"/>
              <w:jc w:val="left"/>
              <w:rPr>
                <w:rFonts w:ascii="Arial Narrow" w:hAnsi="Arial Narrow"/>
                <w:sz w:val="20"/>
                <w:lang w:val="es-ES_tradnl"/>
              </w:rPr>
            </w:pPr>
            <w:r w:rsidRPr="006B4C7F">
              <w:rPr>
                <w:rFonts w:ascii="Arial Narrow" w:hAnsi="Arial Narrow"/>
                <w:sz w:val="20"/>
                <w:lang w:val="es-ES_tradnl"/>
              </w:rPr>
              <w:t xml:space="preserve">CAIDA DE OBJETOS POR MANIPULACIÓN MANUAL </w:t>
            </w:r>
          </w:p>
        </w:tc>
        <w:tc>
          <w:tcPr>
            <w:tcW w:w="1587"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50"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26"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47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3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97" w:type="dxa"/>
            <w:gridSpan w:val="2"/>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8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67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849" w:type="dxa"/>
            <w:vAlign w:val="center"/>
          </w:tcPr>
          <w:p w:rsidR="00C71EBD" w:rsidRPr="006B4C7F" w:rsidRDefault="00C71EBD" w:rsidP="00C71EBD">
            <w:pPr>
              <w:spacing w:line="259" w:lineRule="auto"/>
              <w:ind w:left="0"/>
              <w:jc w:val="left"/>
              <w:rPr>
                <w:rFonts w:ascii="Arial Narrow" w:hAnsi="Arial Narrow"/>
                <w:sz w:val="20"/>
                <w:lang w:val="es-ES_tradnl"/>
              </w:rPr>
            </w:pPr>
          </w:p>
        </w:tc>
      </w:tr>
      <w:tr w:rsidR="00C71EBD" w:rsidRPr="006B4C7F" w:rsidTr="006F2583">
        <w:tc>
          <w:tcPr>
            <w:tcW w:w="1782" w:type="dxa"/>
            <w:vAlign w:val="center"/>
          </w:tcPr>
          <w:p w:rsidR="00C71EBD" w:rsidRPr="006B4C7F" w:rsidRDefault="006B4C7F" w:rsidP="00C71EBD">
            <w:pPr>
              <w:spacing w:line="259" w:lineRule="auto"/>
              <w:ind w:left="0"/>
              <w:jc w:val="left"/>
              <w:rPr>
                <w:rFonts w:ascii="Arial Narrow" w:hAnsi="Arial Narrow"/>
                <w:sz w:val="20"/>
                <w:lang w:val="es-ES_tradnl"/>
              </w:rPr>
            </w:pPr>
            <w:r w:rsidRPr="006B4C7F">
              <w:rPr>
                <w:rFonts w:ascii="Arial Narrow" w:hAnsi="Arial Narrow"/>
                <w:sz w:val="20"/>
                <w:lang w:val="es-ES_tradnl"/>
              </w:rPr>
              <w:t xml:space="preserve">CHOQUE CONTRA OBJETOS INMÓVILES </w:t>
            </w:r>
          </w:p>
        </w:tc>
        <w:tc>
          <w:tcPr>
            <w:tcW w:w="1587"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50"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26"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47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3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97" w:type="dxa"/>
            <w:gridSpan w:val="2"/>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8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67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849" w:type="dxa"/>
            <w:vAlign w:val="center"/>
          </w:tcPr>
          <w:p w:rsidR="00C71EBD" w:rsidRPr="006B4C7F" w:rsidRDefault="00C71EBD" w:rsidP="00C71EBD">
            <w:pPr>
              <w:spacing w:line="259" w:lineRule="auto"/>
              <w:ind w:left="0"/>
              <w:jc w:val="left"/>
              <w:rPr>
                <w:rFonts w:ascii="Arial Narrow" w:hAnsi="Arial Narrow"/>
                <w:sz w:val="20"/>
                <w:lang w:val="es-ES_tradnl"/>
              </w:rPr>
            </w:pPr>
          </w:p>
        </w:tc>
      </w:tr>
      <w:tr w:rsidR="00C71EBD" w:rsidRPr="006B4C7F" w:rsidTr="006F2583">
        <w:tc>
          <w:tcPr>
            <w:tcW w:w="1782" w:type="dxa"/>
            <w:vAlign w:val="center"/>
          </w:tcPr>
          <w:p w:rsidR="00C71EBD" w:rsidRPr="006B4C7F" w:rsidRDefault="006B4C7F" w:rsidP="00C71EBD">
            <w:pPr>
              <w:spacing w:line="259" w:lineRule="auto"/>
              <w:ind w:left="0"/>
              <w:jc w:val="left"/>
              <w:rPr>
                <w:rFonts w:ascii="Arial Narrow" w:hAnsi="Arial Narrow"/>
                <w:sz w:val="20"/>
                <w:lang w:val="es-ES_tradnl"/>
              </w:rPr>
            </w:pPr>
            <w:r>
              <w:rPr>
                <w:rFonts w:ascii="Arial Narrow" w:hAnsi="Arial Narrow"/>
                <w:sz w:val="20"/>
                <w:lang w:val="es-ES_tradnl"/>
              </w:rPr>
              <w:t xml:space="preserve">CHOQUE CONTRA OBJETOS MOVILES </w:t>
            </w:r>
          </w:p>
        </w:tc>
        <w:tc>
          <w:tcPr>
            <w:tcW w:w="1587"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6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50"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26"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474"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53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97" w:type="dxa"/>
            <w:gridSpan w:val="2"/>
            <w:vAlign w:val="center"/>
          </w:tcPr>
          <w:p w:rsidR="00C71EBD" w:rsidRPr="006B4C7F" w:rsidRDefault="00C71EBD" w:rsidP="00C71EBD">
            <w:pPr>
              <w:spacing w:line="259" w:lineRule="auto"/>
              <w:ind w:left="0"/>
              <w:jc w:val="left"/>
              <w:rPr>
                <w:rFonts w:ascii="Arial Narrow" w:hAnsi="Arial Narrow"/>
                <w:sz w:val="20"/>
                <w:lang w:val="es-ES_tradnl"/>
              </w:rPr>
            </w:pPr>
          </w:p>
        </w:tc>
        <w:tc>
          <w:tcPr>
            <w:tcW w:w="1585"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673" w:type="dxa"/>
            <w:vAlign w:val="center"/>
          </w:tcPr>
          <w:p w:rsidR="00C71EBD" w:rsidRPr="006B4C7F" w:rsidRDefault="00C71EBD" w:rsidP="00C71EBD">
            <w:pPr>
              <w:spacing w:line="259" w:lineRule="auto"/>
              <w:ind w:left="0"/>
              <w:jc w:val="left"/>
              <w:rPr>
                <w:rFonts w:ascii="Arial Narrow" w:hAnsi="Arial Narrow"/>
                <w:sz w:val="20"/>
                <w:lang w:val="es-ES_tradnl"/>
              </w:rPr>
            </w:pPr>
          </w:p>
        </w:tc>
        <w:tc>
          <w:tcPr>
            <w:tcW w:w="1849" w:type="dxa"/>
            <w:vAlign w:val="center"/>
          </w:tcPr>
          <w:p w:rsidR="00C71EBD" w:rsidRPr="006B4C7F" w:rsidRDefault="00C71EBD" w:rsidP="00C71EBD">
            <w:pPr>
              <w:spacing w:line="259" w:lineRule="auto"/>
              <w:ind w:left="0"/>
              <w:jc w:val="left"/>
              <w:rPr>
                <w:rFonts w:ascii="Arial Narrow" w:hAnsi="Arial Narrow"/>
                <w:sz w:val="20"/>
                <w:lang w:val="es-ES_tradnl"/>
              </w:rPr>
            </w:pPr>
          </w:p>
        </w:tc>
      </w:tr>
      <w:tr w:rsidR="006B4C7F" w:rsidRPr="006B4C7F" w:rsidTr="006F2583">
        <w:tc>
          <w:tcPr>
            <w:tcW w:w="1782" w:type="dxa"/>
            <w:vAlign w:val="center"/>
          </w:tcPr>
          <w:p w:rsidR="006B4C7F" w:rsidRDefault="006B4C7F" w:rsidP="00C71EBD">
            <w:pPr>
              <w:spacing w:line="259" w:lineRule="auto"/>
              <w:ind w:left="0"/>
              <w:jc w:val="left"/>
              <w:rPr>
                <w:rFonts w:ascii="Arial Narrow" w:hAnsi="Arial Narrow"/>
                <w:sz w:val="20"/>
                <w:lang w:val="es-ES_tradnl"/>
              </w:rPr>
            </w:pPr>
            <w:r>
              <w:rPr>
                <w:rFonts w:ascii="Arial Narrow" w:hAnsi="Arial Narrow"/>
                <w:sz w:val="20"/>
                <w:lang w:val="es-ES_tradnl"/>
              </w:rPr>
              <w:t xml:space="preserve">ATRAPADO ENTRE DOS OBJETOS </w:t>
            </w:r>
          </w:p>
        </w:tc>
        <w:tc>
          <w:tcPr>
            <w:tcW w:w="1587" w:type="dxa"/>
            <w:vAlign w:val="center"/>
          </w:tcPr>
          <w:p w:rsidR="006B4C7F" w:rsidRPr="006B4C7F" w:rsidRDefault="006B4C7F" w:rsidP="00C71EBD">
            <w:pPr>
              <w:spacing w:line="259" w:lineRule="auto"/>
              <w:ind w:left="0"/>
              <w:jc w:val="left"/>
              <w:rPr>
                <w:rFonts w:ascii="Arial Narrow" w:hAnsi="Arial Narrow"/>
                <w:sz w:val="20"/>
                <w:lang w:val="es-ES_tradnl"/>
              </w:rPr>
            </w:pPr>
          </w:p>
        </w:tc>
        <w:tc>
          <w:tcPr>
            <w:tcW w:w="565" w:type="dxa"/>
            <w:vAlign w:val="center"/>
          </w:tcPr>
          <w:p w:rsidR="006B4C7F" w:rsidRPr="006B4C7F" w:rsidRDefault="006B4C7F" w:rsidP="00C71EBD">
            <w:pPr>
              <w:spacing w:line="259" w:lineRule="auto"/>
              <w:ind w:left="0"/>
              <w:jc w:val="left"/>
              <w:rPr>
                <w:rFonts w:ascii="Arial Narrow" w:hAnsi="Arial Narrow"/>
                <w:sz w:val="20"/>
                <w:lang w:val="es-ES_tradnl"/>
              </w:rPr>
            </w:pPr>
          </w:p>
        </w:tc>
        <w:tc>
          <w:tcPr>
            <w:tcW w:w="564" w:type="dxa"/>
            <w:vAlign w:val="center"/>
          </w:tcPr>
          <w:p w:rsidR="006B4C7F" w:rsidRPr="006B4C7F" w:rsidRDefault="006B4C7F" w:rsidP="00C71EBD">
            <w:pPr>
              <w:spacing w:line="259" w:lineRule="auto"/>
              <w:ind w:left="0"/>
              <w:jc w:val="left"/>
              <w:rPr>
                <w:rFonts w:ascii="Arial Narrow" w:hAnsi="Arial Narrow"/>
                <w:sz w:val="20"/>
                <w:lang w:val="es-ES_tradnl"/>
              </w:rPr>
            </w:pPr>
          </w:p>
        </w:tc>
        <w:tc>
          <w:tcPr>
            <w:tcW w:w="550" w:type="dxa"/>
            <w:vAlign w:val="center"/>
          </w:tcPr>
          <w:p w:rsidR="006B4C7F" w:rsidRPr="006B4C7F" w:rsidRDefault="006B4C7F" w:rsidP="00C71EBD">
            <w:pPr>
              <w:spacing w:line="259" w:lineRule="auto"/>
              <w:ind w:left="0"/>
              <w:jc w:val="left"/>
              <w:rPr>
                <w:rFonts w:ascii="Arial Narrow" w:hAnsi="Arial Narrow"/>
                <w:sz w:val="20"/>
                <w:lang w:val="es-ES_tradnl"/>
              </w:rPr>
            </w:pPr>
          </w:p>
        </w:tc>
        <w:tc>
          <w:tcPr>
            <w:tcW w:w="526" w:type="dxa"/>
            <w:vAlign w:val="center"/>
          </w:tcPr>
          <w:p w:rsidR="006B4C7F" w:rsidRPr="006B4C7F" w:rsidRDefault="006B4C7F" w:rsidP="00C71EBD">
            <w:pPr>
              <w:spacing w:line="259" w:lineRule="auto"/>
              <w:ind w:left="0"/>
              <w:jc w:val="left"/>
              <w:rPr>
                <w:rFonts w:ascii="Arial Narrow" w:hAnsi="Arial Narrow"/>
                <w:sz w:val="20"/>
                <w:lang w:val="es-ES_tradnl"/>
              </w:rPr>
            </w:pPr>
          </w:p>
        </w:tc>
        <w:tc>
          <w:tcPr>
            <w:tcW w:w="474" w:type="dxa"/>
            <w:vAlign w:val="center"/>
          </w:tcPr>
          <w:p w:rsidR="006B4C7F" w:rsidRPr="006B4C7F" w:rsidRDefault="006B4C7F" w:rsidP="00C71EBD">
            <w:pPr>
              <w:spacing w:line="259" w:lineRule="auto"/>
              <w:ind w:left="0"/>
              <w:jc w:val="left"/>
              <w:rPr>
                <w:rFonts w:ascii="Arial Narrow" w:hAnsi="Arial Narrow"/>
                <w:sz w:val="20"/>
                <w:lang w:val="es-ES_tradnl"/>
              </w:rPr>
            </w:pPr>
          </w:p>
        </w:tc>
        <w:tc>
          <w:tcPr>
            <w:tcW w:w="533" w:type="dxa"/>
            <w:vAlign w:val="center"/>
          </w:tcPr>
          <w:p w:rsidR="006B4C7F" w:rsidRPr="006B4C7F" w:rsidRDefault="006B4C7F" w:rsidP="00C71EBD">
            <w:pPr>
              <w:spacing w:line="259" w:lineRule="auto"/>
              <w:ind w:left="0"/>
              <w:jc w:val="left"/>
              <w:rPr>
                <w:rFonts w:ascii="Arial Narrow" w:hAnsi="Arial Narrow"/>
                <w:sz w:val="20"/>
                <w:lang w:val="es-ES_tradnl"/>
              </w:rPr>
            </w:pPr>
          </w:p>
        </w:tc>
        <w:tc>
          <w:tcPr>
            <w:tcW w:w="1597" w:type="dxa"/>
            <w:gridSpan w:val="2"/>
            <w:vAlign w:val="center"/>
          </w:tcPr>
          <w:p w:rsidR="006B4C7F" w:rsidRPr="006B4C7F" w:rsidRDefault="006B4C7F" w:rsidP="00C71EBD">
            <w:pPr>
              <w:spacing w:line="259" w:lineRule="auto"/>
              <w:ind w:left="0"/>
              <w:jc w:val="left"/>
              <w:rPr>
                <w:rFonts w:ascii="Arial Narrow" w:hAnsi="Arial Narrow"/>
                <w:sz w:val="20"/>
                <w:lang w:val="es-ES_tradnl"/>
              </w:rPr>
            </w:pPr>
          </w:p>
        </w:tc>
        <w:tc>
          <w:tcPr>
            <w:tcW w:w="1585" w:type="dxa"/>
            <w:vAlign w:val="center"/>
          </w:tcPr>
          <w:p w:rsidR="006B4C7F" w:rsidRPr="006B4C7F" w:rsidRDefault="006B4C7F" w:rsidP="00C71EBD">
            <w:pPr>
              <w:spacing w:line="259" w:lineRule="auto"/>
              <w:ind w:left="0"/>
              <w:jc w:val="left"/>
              <w:rPr>
                <w:rFonts w:ascii="Arial Narrow" w:hAnsi="Arial Narrow"/>
                <w:sz w:val="20"/>
                <w:lang w:val="es-ES_tradnl"/>
              </w:rPr>
            </w:pPr>
          </w:p>
        </w:tc>
        <w:tc>
          <w:tcPr>
            <w:tcW w:w="1673" w:type="dxa"/>
            <w:vAlign w:val="center"/>
          </w:tcPr>
          <w:p w:rsidR="006B4C7F" w:rsidRPr="006B4C7F" w:rsidRDefault="006B4C7F" w:rsidP="00C71EBD">
            <w:pPr>
              <w:spacing w:line="259" w:lineRule="auto"/>
              <w:ind w:left="0"/>
              <w:jc w:val="left"/>
              <w:rPr>
                <w:rFonts w:ascii="Arial Narrow" w:hAnsi="Arial Narrow"/>
                <w:sz w:val="20"/>
                <w:lang w:val="es-ES_tradnl"/>
              </w:rPr>
            </w:pPr>
          </w:p>
        </w:tc>
        <w:tc>
          <w:tcPr>
            <w:tcW w:w="1849" w:type="dxa"/>
            <w:vAlign w:val="center"/>
          </w:tcPr>
          <w:p w:rsidR="006B4C7F" w:rsidRPr="006B4C7F" w:rsidRDefault="006B4C7F" w:rsidP="00C71EBD">
            <w:pPr>
              <w:spacing w:line="259" w:lineRule="auto"/>
              <w:ind w:left="0"/>
              <w:jc w:val="left"/>
              <w:rPr>
                <w:rFonts w:ascii="Arial Narrow" w:hAnsi="Arial Narrow"/>
                <w:sz w:val="20"/>
                <w:lang w:val="es-ES_tradnl"/>
              </w:rPr>
            </w:pPr>
          </w:p>
        </w:tc>
      </w:tr>
      <w:tr w:rsidR="006B4C7F" w:rsidRPr="006B4C7F" w:rsidTr="006F2583">
        <w:tc>
          <w:tcPr>
            <w:tcW w:w="13285" w:type="dxa"/>
            <w:gridSpan w:val="13"/>
            <w:vAlign w:val="center"/>
          </w:tcPr>
          <w:p w:rsidR="006B4C7F" w:rsidRPr="006B4C7F" w:rsidRDefault="006B4C7F" w:rsidP="00C71EBD">
            <w:pPr>
              <w:spacing w:line="259" w:lineRule="auto"/>
              <w:ind w:left="0"/>
              <w:jc w:val="left"/>
              <w:rPr>
                <w:rFonts w:ascii="Arial Narrow" w:hAnsi="Arial Narrow"/>
                <w:sz w:val="20"/>
                <w:lang w:val="es-ES_tradnl"/>
              </w:rPr>
            </w:pPr>
            <w:r>
              <w:rPr>
                <w:rFonts w:ascii="Arial Narrow" w:hAnsi="Arial Narrow"/>
                <w:sz w:val="20"/>
                <w:lang w:val="es-ES_tradnl"/>
              </w:rPr>
              <w:t xml:space="preserve">VALORACIÓN DEL RIESGO:         RT: Riesgo Trivial      RTO: Riesgo Tolerable     RMO: Riesgo Moderado     RI: Riesgo Importante    RIN: Riesgo Intolerable </w:t>
            </w:r>
          </w:p>
        </w:tc>
      </w:tr>
      <w:tr w:rsidR="006B4C7F" w:rsidRPr="006B4C7F" w:rsidTr="006F2583">
        <w:tc>
          <w:tcPr>
            <w:tcW w:w="6913" w:type="dxa"/>
            <w:gridSpan w:val="9"/>
            <w:vAlign w:val="center"/>
          </w:tcPr>
          <w:p w:rsidR="006B4C7F" w:rsidRDefault="006B4C7F" w:rsidP="006B4C7F">
            <w:pPr>
              <w:spacing w:line="259" w:lineRule="auto"/>
              <w:ind w:left="0"/>
              <w:jc w:val="center"/>
              <w:rPr>
                <w:rFonts w:ascii="Arial Narrow" w:hAnsi="Arial Narrow"/>
                <w:sz w:val="20"/>
                <w:lang w:val="es-ES_tradnl"/>
              </w:rPr>
            </w:pPr>
            <w:r>
              <w:rPr>
                <w:rFonts w:ascii="Arial Narrow" w:hAnsi="Arial Narrow"/>
                <w:sz w:val="20"/>
                <w:lang w:val="es-ES_tradnl"/>
              </w:rPr>
              <w:t xml:space="preserve">P: probabilidad </w:t>
            </w:r>
          </w:p>
        </w:tc>
        <w:tc>
          <w:tcPr>
            <w:tcW w:w="6372" w:type="dxa"/>
            <w:gridSpan w:val="4"/>
            <w:vAlign w:val="center"/>
          </w:tcPr>
          <w:p w:rsidR="006B4C7F" w:rsidRDefault="006B4C7F" w:rsidP="006B4C7F">
            <w:pPr>
              <w:spacing w:line="259" w:lineRule="auto"/>
              <w:ind w:left="0"/>
              <w:jc w:val="center"/>
              <w:rPr>
                <w:rFonts w:ascii="Arial Narrow" w:hAnsi="Arial Narrow"/>
                <w:sz w:val="20"/>
                <w:lang w:val="es-ES_tradnl"/>
              </w:rPr>
            </w:pPr>
            <w:r>
              <w:rPr>
                <w:rFonts w:ascii="Arial Narrow" w:hAnsi="Arial Narrow"/>
                <w:sz w:val="20"/>
                <w:lang w:val="es-ES_tradnl"/>
              </w:rPr>
              <w:t>S: severidad</w:t>
            </w:r>
          </w:p>
        </w:tc>
      </w:tr>
      <w:tr w:rsidR="006B4C7F" w:rsidRPr="006B4C7F" w:rsidTr="006F2583">
        <w:tc>
          <w:tcPr>
            <w:tcW w:w="6913" w:type="dxa"/>
            <w:gridSpan w:val="9"/>
            <w:vAlign w:val="center"/>
          </w:tcPr>
          <w:p w:rsidR="006B4C7F" w:rsidRDefault="006B4C7F" w:rsidP="00C71EBD">
            <w:pPr>
              <w:spacing w:line="259" w:lineRule="auto"/>
              <w:ind w:left="0"/>
              <w:jc w:val="left"/>
              <w:rPr>
                <w:rFonts w:ascii="Arial Narrow" w:hAnsi="Arial Narrow"/>
                <w:sz w:val="20"/>
                <w:lang w:val="es-ES_tradnl"/>
              </w:rPr>
            </w:pPr>
            <w:r>
              <w:rPr>
                <w:rFonts w:ascii="Arial Narrow" w:hAnsi="Arial Narrow"/>
                <w:sz w:val="20"/>
                <w:lang w:val="es-ES_tradnl"/>
              </w:rPr>
              <w:t xml:space="preserve">B: Baja         M: Media           A: Alta </w:t>
            </w:r>
          </w:p>
        </w:tc>
        <w:tc>
          <w:tcPr>
            <w:tcW w:w="6372" w:type="dxa"/>
            <w:gridSpan w:val="4"/>
            <w:vAlign w:val="center"/>
          </w:tcPr>
          <w:p w:rsidR="006B4C7F" w:rsidRDefault="006B4C7F" w:rsidP="00C71EBD">
            <w:pPr>
              <w:spacing w:line="259" w:lineRule="auto"/>
              <w:ind w:left="0"/>
              <w:jc w:val="left"/>
              <w:rPr>
                <w:rFonts w:ascii="Arial Narrow" w:hAnsi="Arial Narrow"/>
                <w:sz w:val="20"/>
                <w:lang w:val="es-ES_tradnl"/>
              </w:rPr>
            </w:pPr>
            <w:r>
              <w:rPr>
                <w:rFonts w:ascii="Arial Narrow" w:hAnsi="Arial Narrow"/>
                <w:sz w:val="20"/>
                <w:lang w:val="es-ES_tradnl"/>
              </w:rPr>
              <w:t xml:space="preserve">LD: Ligeramente Dañino D: Dañino   ED: Extremadamente Dañino </w:t>
            </w:r>
          </w:p>
        </w:tc>
      </w:tr>
    </w:tbl>
    <w:p w:rsidR="00E42FE8" w:rsidRDefault="00E42FE8">
      <w:pPr>
        <w:spacing w:line="259" w:lineRule="auto"/>
        <w:ind w:left="0"/>
        <w:jc w:val="left"/>
        <w:rPr>
          <w:rFonts w:ascii="Arial Narrow" w:hAnsi="Arial Narrow"/>
          <w:lang w:val="es-ES_tradnl"/>
        </w:rPr>
      </w:pPr>
    </w:p>
    <w:p w:rsidR="006F2583" w:rsidRDefault="006F2583">
      <w:pPr>
        <w:spacing w:line="259" w:lineRule="auto"/>
        <w:ind w:left="0"/>
        <w:jc w:val="left"/>
        <w:rPr>
          <w:rFonts w:ascii="Arial Narrow" w:hAnsi="Arial Narrow"/>
          <w:lang w:val="es-ES_tradnl"/>
        </w:rPr>
      </w:pPr>
    </w:p>
    <w:p w:rsidR="006F2583" w:rsidRDefault="006F2583">
      <w:pPr>
        <w:spacing w:line="259" w:lineRule="auto"/>
        <w:ind w:left="0"/>
        <w:jc w:val="left"/>
        <w:rPr>
          <w:rFonts w:ascii="Arial Narrow" w:hAnsi="Arial Narrow"/>
          <w:lang w:val="es-ES_tradnl"/>
        </w:rPr>
      </w:pPr>
    </w:p>
    <w:tbl>
      <w:tblPr>
        <w:tblStyle w:val="Tablaconcuadrcula"/>
        <w:tblW w:w="0" w:type="auto"/>
        <w:tblInd w:w="-431" w:type="dxa"/>
        <w:tblLook w:val="04A0" w:firstRow="1" w:lastRow="0" w:firstColumn="1" w:lastColumn="0" w:noHBand="0" w:noVBand="1"/>
      </w:tblPr>
      <w:tblGrid>
        <w:gridCol w:w="1979"/>
        <w:gridCol w:w="1584"/>
        <w:gridCol w:w="564"/>
        <w:gridCol w:w="562"/>
        <w:gridCol w:w="547"/>
        <w:gridCol w:w="523"/>
        <w:gridCol w:w="470"/>
        <w:gridCol w:w="530"/>
        <w:gridCol w:w="332"/>
        <w:gridCol w:w="1260"/>
        <w:gridCol w:w="1579"/>
        <w:gridCol w:w="1667"/>
        <w:gridCol w:w="1830"/>
      </w:tblGrid>
      <w:tr w:rsidR="00E42FE8" w:rsidRPr="006B4C7F" w:rsidTr="006F2583">
        <w:tc>
          <w:tcPr>
            <w:tcW w:w="13427" w:type="dxa"/>
            <w:gridSpan w:val="13"/>
            <w:shd w:val="clear" w:color="auto" w:fill="FFE599" w:themeFill="accent4" w:themeFillTint="66"/>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lastRenderedPageBreak/>
              <w:t>FICHA DE EVALUACION DE RIESGOS</w:t>
            </w:r>
          </w:p>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ALCALDIA MUNICIPAL DE USULUTAN</w:t>
            </w:r>
          </w:p>
        </w:tc>
      </w:tr>
      <w:tr w:rsidR="00E42FE8" w:rsidRPr="006B4C7F" w:rsidTr="006F2583">
        <w:tc>
          <w:tcPr>
            <w:tcW w:w="4127" w:type="dxa"/>
            <w:gridSpan w:val="3"/>
            <w:vAlign w:val="center"/>
          </w:tcPr>
          <w:p w:rsidR="00E42FE8" w:rsidRPr="006B4C7F" w:rsidRDefault="00E42FE8" w:rsidP="006C28DF">
            <w:pPr>
              <w:spacing w:line="259" w:lineRule="auto"/>
              <w:ind w:left="0"/>
              <w:jc w:val="left"/>
              <w:rPr>
                <w:rFonts w:ascii="Arial Narrow" w:hAnsi="Arial Narrow"/>
                <w:sz w:val="20"/>
                <w:lang w:val="es-ES_tradnl"/>
              </w:rPr>
            </w:pPr>
            <w:r w:rsidRPr="006B4C7F">
              <w:rPr>
                <w:rFonts w:ascii="Arial Narrow" w:hAnsi="Arial Narrow"/>
                <w:sz w:val="20"/>
                <w:lang w:val="es-ES_tradnl"/>
              </w:rPr>
              <w:t>PUESTO DE TRABAJO A EVALUAR:</w:t>
            </w:r>
          </w:p>
        </w:tc>
        <w:tc>
          <w:tcPr>
            <w:tcW w:w="9300" w:type="dxa"/>
            <w:gridSpan w:val="10"/>
            <w:vAlign w:val="center"/>
          </w:tcPr>
          <w:p w:rsidR="00E42FE8" w:rsidRPr="006B4C7F" w:rsidRDefault="00E42FE8" w:rsidP="006C28DF">
            <w:pPr>
              <w:spacing w:line="259" w:lineRule="auto"/>
              <w:ind w:left="0"/>
              <w:jc w:val="left"/>
              <w:rPr>
                <w:rFonts w:ascii="Arial Narrow" w:hAnsi="Arial Narrow"/>
                <w:sz w:val="20"/>
                <w:lang w:val="es-ES_tradnl"/>
              </w:rPr>
            </w:pPr>
          </w:p>
        </w:tc>
      </w:tr>
      <w:tr w:rsidR="00E42FE8" w:rsidRPr="006B4C7F" w:rsidTr="006F2583">
        <w:tc>
          <w:tcPr>
            <w:tcW w:w="4127" w:type="dxa"/>
            <w:gridSpan w:val="3"/>
            <w:vAlign w:val="center"/>
          </w:tcPr>
          <w:p w:rsidR="00E42FE8" w:rsidRPr="006B4C7F" w:rsidRDefault="00E42FE8" w:rsidP="006C28DF">
            <w:pPr>
              <w:spacing w:line="259" w:lineRule="auto"/>
              <w:ind w:left="0"/>
              <w:jc w:val="left"/>
              <w:rPr>
                <w:rFonts w:ascii="Arial Narrow" w:hAnsi="Arial Narrow"/>
                <w:sz w:val="20"/>
                <w:lang w:val="es-ES_tradnl"/>
              </w:rPr>
            </w:pPr>
            <w:r w:rsidRPr="006B4C7F">
              <w:rPr>
                <w:rFonts w:ascii="Arial Narrow" w:hAnsi="Arial Narrow"/>
                <w:sz w:val="20"/>
                <w:lang w:val="es-ES_tradnl"/>
              </w:rPr>
              <w:t>FECHA:</w:t>
            </w:r>
          </w:p>
        </w:tc>
        <w:tc>
          <w:tcPr>
            <w:tcW w:w="4224" w:type="dxa"/>
            <w:gridSpan w:val="7"/>
            <w:vAlign w:val="center"/>
          </w:tcPr>
          <w:p w:rsidR="00E42FE8" w:rsidRPr="006B4C7F" w:rsidRDefault="00E42FE8" w:rsidP="006C28DF">
            <w:pPr>
              <w:spacing w:line="259" w:lineRule="auto"/>
              <w:ind w:left="0"/>
              <w:jc w:val="left"/>
              <w:rPr>
                <w:rFonts w:ascii="Arial Narrow" w:hAnsi="Arial Narrow"/>
                <w:sz w:val="20"/>
                <w:lang w:val="es-ES_tradnl"/>
              </w:rPr>
            </w:pPr>
          </w:p>
        </w:tc>
        <w:tc>
          <w:tcPr>
            <w:tcW w:w="5076" w:type="dxa"/>
            <w:gridSpan w:val="3"/>
            <w:vAlign w:val="center"/>
          </w:tcPr>
          <w:p w:rsidR="00E42FE8" w:rsidRPr="006B4C7F" w:rsidRDefault="00E42FE8" w:rsidP="006C28DF">
            <w:pPr>
              <w:spacing w:line="259" w:lineRule="auto"/>
              <w:ind w:left="0"/>
              <w:jc w:val="left"/>
              <w:rPr>
                <w:rFonts w:ascii="Arial Narrow" w:hAnsi="Arial Narrow"/>
                <w:sz w:val="20"/>
                <w:lang w:val="es-ES_tradnl"/>
              </w:rPr>
            </w:pPr>
          </w:p>
        </w:tc>
      </w:tr>
      <w:tr w:rsidR="006F2583" w:rsidRPr="006B4C7F" w:rsidTr="006F2583">
        <w:trPr>
          <w:trHeight w:val="169"/>
        </w:trPr>
        <w:tc>
          <w:tcPr>
            <w:tcW w:w="1979" w:type="dxa"/>
            <w:vMerge w:val="restart"/>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RIESGOS IDENTIFICADOS</w:t>
            </w:r>
          </w:p>
        </w:tc>
        <w:tc>
          <w:tcPr>
            <w:tcW w:w="1584" w:type="dxa"/>
            <w:vMerge w:val="restart"/>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PELIGROS IDENTIFICADOS</w:t>
            </w:r>
          </w:p>
        </w:tc>
        <w:tc>
          <w:tcPr>
            <w:tcW w:w="1673" w:type="dxa"/>
            <w:gridSpan w:val="3"/>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PROBABILIDAD</w:t>
            </w:r>
          </w:p>
        </w:tc>
        <w:tc>
          <w:tcPr>
            <w:tcW w:w="1523" w:type="dxa"/>
            <w:gridSpan w:val="3"/>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SEVERIDAD</w:t>
            </w:r>
          </w:p>
        </w:tc>
        <w:tc>
          <w:tcPr>
            <w:tcW w:w="1592" w:type="dxa"/>
            <w:gridSpan w:val="2"/>
            <w:vMerge w:val="restart"/>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MEDIDAS PREVENTIVAS IMPLANTADAS</w:t>
            </w:r>
          </w:p>
        </w:tc>
        <w:tc>
          <w:tcPr>
            <w:tcW w:w="1579" w:type="dxa"/>
            <w:vMerge w:val="restart"/>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MEDIDAS PREVENTIVAS PROPUESTAS</w:t>
            </w:r>
          </w:p>
        </w:tc>
        <w:tc>
          <w:tcPr>
            <w:tcW w:w="1667" w:type="dxa"/>
            <w:vMerge w:val="restart"/>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RESPONSABLE</w:t>
            </w:r>
          </w:p>
        </w:tc>
        <w:tc>
          <w:tcPr>
            <w:tcW w:w="1830" w:type="dxa"/>
            <w:vMerge w:val="restart"/>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TIEMPO DE EJECUCION</w:t>
            </w:r>
          </w:p>
        </w:tc>
      </w:tr>
      <w:tr w:rsidR="00E42FE8" w:rsidRPr="006B4C7F" w:rsidTr="006F2583">
        <w:trPr>
          <w:trHeight w:val="424"/>
        </w:trPr>
        <w:tc>
          <w:tcPr>
            <w:tcW w:w="1979" w:type="dxa"/>
            <w:vMerge/>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84" w:type="dxa"/>
            <w:vMerge/>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4" w:type="dxa"/>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B</w:t>
            </w:r>
          </w:p>
        </w:tc>
        <w:tc>
          <w:tcPr>
            <w:tcW w:w="562" w:type="dxa"/>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M</w:t>
            </w:r>
          </w:p>
        </w:tc>
        <w:tc>
          <w:tcPr>
            <w:tcW w:w="547" w:type="dxa"/>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A</w:t>
            </w:r>
          </w:p>
        </w:tc>
        <w:tc>
          <w:tcPr>
            <w:tcW w:w="523" w:type="dxa"/>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LD</w:t>
            </w:r>
          </w:p>
        </w:tc>
        <w:tc>
          <w:tcPr>
            <w:tcW w:w="470" w:type="dxa"/>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D</w:t>
            </w:r>
          </w:p>
        </w:tc>
        <w:tc>
          <w:tcPr>
            <w:tcW w:w="530" w:type="dxa"/>
            <w:vAlign w:val="center"/>
          </w:tcPr>
          <w:p w:rsidR="00E42FE8" w:rsidRPr="006B4C7F" w:rsidRDefault="00E42FE8" w:rsidP="006C28DF">
            <w:pPr>
              <w:spacing w:line="259" w:lineRule="auto"/>
              <w:ind w:left="0"/>
              <w:jc w:val="center"/>
              <w:rPr>
                <w:rFonts w:ascii="Arial Narrow" w:hAnsi="Arial Narrow"/>
                <w:b/>
                <w:sz w:val="20"/>
                <w:lang w:val="es-ES_tradnl"/>
              </w:rPr>
            </w:pPr>
            <w:r w:rsidRPr="006B4C7F">
              <w:rPr>
                <w:rFonts w:ascii="Arial Narrow" w:hAnsi="Arial Narrow"/>
                <w:b/>
                <w:sz w:val="20"/>
                <w:lang w:val="es-ES_tradnl"/>
              </w:rPr>
              <w:t>ED</w:t>
            </w:r>
          </w:p>
        </w:tc>
        <w:tc>
          <w:tcPr>
            <w:tcW w:w="1592" w:type="dxa"/>
            <w:gridSpan w:val="2"/>
            <w:vMerge/>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79" w:type="dxa"/>
            <w:vMerge/>
            <w:vAlign w:val="center"/>
          </w:tcPr>
          <w:p w:rsidR="00E42FE8" w:rsidRPr="006B4C7F" w:rsidRDefault="00E42FE8" w:rsidP="006C28DF">
            <w:pPr>
              <w:spacing w:line="259" w:lineRule="auto"/>
              <w:ind w:left="0"/>
              <w:jc w:val="left"/>
              <w:rPr>
                <w:rFonts w:ascii="Arial Narrow" w:hAnsi="Arial Narrow"/>
                <w:sz w:val="20"/>
                <w:lang w:val="es-ES_tradnl"/>
              </w:rPr>
            </w:pPr>
          </w:p>
        </w:tc>
        <w:tc>
          <w:tcPr>
            <w:tcW w:w="1667" w:type="dxa"/>
            <w:vMerge/>
            <w:vAlign w:val="center"/>
          </w:tcPr>
          <w:p w:rsidR="00E42FE8" w:rsidRPr="006B4C7F" w:rsidRDefault="00E42FE8" w:rsidP="006C28DF">
            <w:pPr>
              <w:spacing w:line="259" w:lineRule="auto"/>
              <w:ind w:left="0"/>
              <w:jc w:val="left"/>
              <w:rPr>
                <w:rFonts w:ascii="Arial Narrow" w:hAnsi="Arial Narrow"/>
                <w:sz w:val="20"/>
                <w:lang w:val="es-ES_tradnl"/>
              </w:rPr>
            </w:pPr>
          </w:p>
        </w:tc>
        <w:tc>
          <w:tcPr>
            <w:tcW w:w="1830" w:type="dxa"/>
            <w:vMerge/>
            <w:vAlign w:val="center"/>
          </w:tcPr>
          <w:p w:rsidR="00E42FE8" w:rsidRPr="006B4C7F" w:rsidRDefault="00E42FE8" w:rsidP="006C28DF">
            <w:pPr>
              <w:spacing w:line="259" w:lineRule="auto"/>
              <w:ind w:left="0"/>
              <w:jc w:val="left"/>
              <w:rPr>
                <w:rFonts w:ascii="Arial Narrow" w:hAnsi="Arial Narrow"/>
                <w:sz w:val="20"/>
                <w:lang w:val="es-ES_tradnl"/>
              </w:rPr>
            </w:pPr>
          </w:p>
        </w:tc>
      </w:tr>
      <w:tr w:rsidR="00E42FE8" w:rsidRPr="006B4C7F" w:rsidTr="006F2583">
        <w:tc>
          <w:tcPr>
            <w:tcW w:w="1979" w:type="dxa"/>
            <w:vAlign w:val="center"/>
          </w:tcPr>
          <w:p w:rsidR="00E42FE8" w:rsidRPr="006B4C7F" w:rsidRDefault="006F2583" w:rsidP="006C28DF">
            <w:pPr>
              <w:spacing w:line="259" w:lineRule="auto"/>
              <w:ind w:left="0"/>
              <w:jc w:val="left"/>
              <w:rPr>
                <w:rFonts w:ascii="Arial Narrow" w:hAnsi="Arial Narrow"/>
                <w:sz w:val="20"/>
                <w:lang w:val="es-ES_tradnl"/>
              </w:rPr>
            </w:pPr>
            <w:r>
              <w:rPr>
                <w:rFonts w:ascii="Arial Narrow" w:hAnsi="Arial Narrow"/>
                <w:sz w:val="20"/>
                <w:lang w:val="es-ES_tradnl"/>
              </w:rPr>
              <w:t xml:space="preserve">ESFUERZOS FISICOS EXCESIVOS AL LEVANTAR OBJETOS </w:t>
            </w:r>
          </w:p>
        </w:tc>
        <w:tc>
          <w:tcPr>
            <w:tcW w:w="158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2"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4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23"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47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3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92" w:type="dxa"/>
            <w:gridSpan w:val="2"/>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79"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66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830" w:type="dxa"/>
            <w:vAlign w:val="center"/>
          </w:tcPr>
          <w:p w:rsidR="00E42FE8" w:rsidRPr="006B4C7F" w:rsidRDefault="00E42FE8" w:rsidP="006C28DF">
            <w:pPr>
              <w:spacing w:line="259" w:lineRule="auto"/>
              <w:ind w:left="0"/>
              <w:jc w:val="left"/>
              <w:rPr>
                <w:rFonts w:ascii="Arial Narrow" w:hAnsi="Arial Narrow"/>
                <w:sz w:val="20"/>
                <w:lang w:val="es-ES_tradnl"/>
              </w:rPr>
            </w:pPr>
          </w:p>
        </w:tc>
      </w:tr>
      <w:tr w:rsidR="00E42FE8" w:rsidRPr="006B4C7F" w:rsidTr="006F2583">
        <w:tc>
          <w:tcPr>
            <w:tcW w:w="1979" w:type="dxa"/>
            <w:vAlign w:val="center"/>
          </w:tcPr>
          <w:p w:rsidR="00E42FE8" w:rsidRPr="006B4C7F" w:rsidRDefault="006F2583" w:rsidP="006C28DF">
            <w:pPr>
              <w:spacing w:line="259" w:lineRule="auto"/>
              <w:ind w:left="0"/>
              <w:jc w:val="left"/>
              <w:rPr>
                <w:rFonts w:ascii="Arial Narrow" w:hAnsi="Arial Narrow"/>
                <w:sz w:val="20"/>
                <w:lang w:val="es-ES_tradnl"/>
              </w:rPr>
            </w:pPr>
            <w:r>
              <w:rPr>
                <w:rFonts w:ascii="Arial Narrow" w:hAnsi="Arial Narrow"/>
                <w:sz w:val="20"/>
                <w:lang w:val="es-ES_tradnl"/>
              </w:rPr>
              <w:t xml:space="preserve">ESFUERZOS FISICOS AL EMPUJAR OBJETOS O TIRAR DE ELLOS </w:t>
            </w:r>
          </w:p>
        </w:tc>
        <w:tc>
          <w:tcPr>
            <w:tcW w:w="158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2"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4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23"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47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3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92" w:type="dxa"/>
            <w:gridSpan w:val="2"/>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79"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66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830" w:type="dxa"/>
            <w:vAlign w:val="center"/>
          </w:tcPr>
          <w:p w:rsidR="00E42FE8" w:rsidRPr="006B4C7F" w:rsidRDefault="00E42FE8" w:rsidP="006C28DF">
            <w:pPr>
              <w:spacing w:line="259" w:lineRule="auto"/>
              <w:ind w:left="0"/>
              <w:jc w:val="left"/>
              <w:rPr>
                <w:rFonts w:ascii="Arial Narrow" w:hAnsi="Arial Narrow"/>
                <w:sz w:val="20"/>
                <w:lang w:val="es-ES_tradnl"/>
              </w:rPr>
            </w:pPr>
          </w:p>
        </w:tc>
      </w:tr>
      <w:tr w:rsidR="00E42FE8" w:rsidRPr="006B4C7F" w:rsidTr="006F2583">
        <w:tc>
          <w:tcPr>
            <w:tcW w:w="1979" w:type="dxa"/>
            <w:vAlign w:val="center"/>
          </w:tcPr>
          <w:p w:rsidR="00E42FE8" w:rsidRPr="006B4C7F" w:rsidRDefault="006F2583" w:rsidP="006C28DF">
            <w:pPr>
              <w:spacing w:line="259" w:lineRule="auto"/>
              <w:ind w:left="0"/>
              <w:jc w:val="left"/>
              <w:rPr>
                <w:rFonts w:ascii="Arial Narrow" w:hAnsi="Arial Narrow"/>
                <w:sz w:val="20"/>
                <w:lang w:val="es-ES_tradnl"/>
              </w:rPr>
            </w:pPr>
            <w:r>
              <w:rPr>
                <w:rFonts w:ascii="Arial Narrow" w:hAnsi="Arial Narrow"/>
                <w:sz w:val="20"/>
                <w:lang w:val="es-ES_tradnl"/>
              </w:rPr>
              <w:t>EXPOSICION AL CALOR (AMBIENTE DE TRABAJO)</w:t>
            </w:r>
          </w:p>
        </w:tc>
        <w:tc>
          <w:tcPr>
            <w:tcW w:w="158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2"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4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23"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47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3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92" w:type="dxa"/>
            <w:gridSpan w:val="2"/>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79"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66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830" w:type="dxa"/>
            <w:vAlign w:val="center"/>
          </w:tcPr>
          <w:p w:rsidR="00E42FE8" w:rsidRPr="006B4C7F" w:rsidRDefault="00E42FE8" w:rsidP="006C28DF">
            <w:pPr>
              <w:spacing w:line="259" w:lineRule="auto"/>
              <w:ind w:left="0"/>
              <w:jc w:val="left"/>
              <w:rPr>
                <w:rFonts w:ascii="Arial Narrow" w:hAnsi="Arial Narrow"/>
                <w:sz w:val="20"/>
                <w:lang w:val="es-ES_tradnl"/>
              </w:rPr>
            </w:pPr>
          </w:p>
        </w:tc>
      </w:tr>
      <w:tr w:rsidR="00E42FE8" w:rsidRPr="006B4C7F" w:rsidTr="006F2583">
        <w:tc>
          <w:tcPr>
            <w:tcW w:w="1979" w:type="dxa"/>
            <w:vAlign w:val="center"/>
          </w:tcPr>
          <w:p w:rsidR="00E42FE8" w:rsidRPr="006B4C7F" w:rsidRDefault="006F2583" w:rsidP="006C28DF">
            <w:pPr>
              <w:spacing w:line="259" w:lineRule="auto"/>
              <w:ind w:left="0"/>
              <w:jc w:val="left"/>
              <w:rPr>
                <w:rFonts w:ascii="Arial Narrow" w:hAnsi="Arial Narrow"/>
                <w:sz w:val="20"/>
                <w:lang w:val="es-ES_tradnl"/>
              </w:rPr>
            </w:pPr>
            <w:r>
              <w:rPr>
                <w:rFonts w:ascii="Arial Narrow" w:hAnsi="Arial Narrow"/>
                <w:sz w:val="20"/>
                <w:lang w:val="es-ES_tradnl"/>
              </w:rPr>
              <w:t xml:space="preserve">EXPOSICION A CONTACTOS ELECTRICOS </w:t>
            </w:r>
          </w:p>
        </w:tc>
        <w:tc>
          <w:tcPr>
            <w:tcW w:w="158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2"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4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23"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47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3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92" w:type="dxa"/>
            <w:gridSpan w:val="2"/>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79"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66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830" w:type="dxa"/>
            <w:vAlign w:val="center"/>
          </w:tcPr>
          <w:p w:rsidR="00E42FE8" w:rsidRPr="006B4C7F" w:rsidRDefault="00E42FE8" w:rsidP="006C28DF">
            <w:pPr>
              <w:spacing w:line="259" w:lineRule="auto"/>
              <w:ind w:left="0"/>
              <w:jc w:val="left"/>
              <w:rPr>
                <w:rFonts w:ascii="Arial Narrow" w:hAnsi="Arial Narrow"/>
                <w:sz w:val="20"/>
                <w:lang w:val="es-ES_tradnl"/>
              </w:rPr>
            </w:pPr>
          </w:p>
        </w:tc>
      </w:tr>
      <w:tr w:rsidR="00E42FE8" w:rsidRPr="006B4C7F" w:rsidTr="006F2583">
        <w:tc>
          <w:tcPr>
            <w:tcW w:w="1979" w:type="dxa"/>
            <w:vAlign w:val="center"/>
          </w:tcPr>
          <w:p w:rsidR="00E42FE8" w:rsidRPr="006B4C7F" w:rsidRDefault="006F2583" w:rsidP="006C28DF">
            <w:pPr>
              <w:spacing w:line="259" w:lineRule="auto"/>
              <w:ind w:left="0"/>
              <w:jc w:val="left"/>
              <w:rPr>
                <w:rFonts w:ascii="Arial Narrow" w:hAnsi="Arial Narrow"/>
                <w:sz w:val="20"/>
                <w:lang w:val="es-ES_tradnl"/>
              </w:rPr>
            </w:pPr>
            <w:r>
              <w:rPr>
                <w:rFonts w:ascii="Arial Narrow" w:hAnsi="Arial Narrow"/>
                <w:sz w:val="20"/>
                <w:lang w:val="es-ES_tradnl"/>
              </w:rPr>
              <w:t xml:space="preserve">INCENDIOS </w:t>
            </w:r>
          </w:p>
        </w:tc>
        <w:tc>
          <w:tcPr>
            <w:tcW w:w="158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2"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4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23"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47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3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92" w:type="dxa"/>
            <w:gridSpan w:val="2"/>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79"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66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830" w:type="dxa"/>
            <w:vAlign w:val="center"/>
          </w:tcPr>
          <w:p w:rsidR="00E42FE8" w:rsidRPr="006B4C7F" w:rsidRDefault="00E42FE8" w:rsidP="006C28DF">
            <w:pPr>
              <w:spacing w:line="259" w:lineRule="auto"/>
              <w:ind w:left="0"/>
              <w:jc w:val="left"/>
              <w:rPr>
                <w:rFonts w:ascii="Arial Narrow" w:hAnsi="Arial Narrow"/>
                <w:sz w:val="20"/>
                <w:lang w:val="es-ES_tradnl"/>
              </w:rPr>
            </w:pPr>
          </w:p>
        </w:tc>
      </w:tr>
      <w:tr w:rsidR="00E42FE8" w:rsidRPr="006B4C7F" w:rsidTr="006F2583">
        <w:tc>
          <w:tcPr>
            <w:tcW w:w="1979" w:type="dxa"/>
            <w:vAlign w:val="center"/>
          </w:tcPr>
          <w:p w:rsidR="00E42FE8" w:rsidRPr="006B4C7F" w:rsidRDefault="006F2583" w:rsidP="006C28DF">
            <w:pPr>
              <w:spacing w:line="259" w:lineRule="auto"/>
              <w:ind w:left="0"/>
              <w:jc w:val="left"/>
              <w:rPr>
                <w:rFonts w:ascii="Arial Narrow" w:hAnsi="Arial Narrow"/>
                <w:sz w:val="20"/>
                <w:lang w:val="es-ES_tradnl"/>
              </w:rPr>
            </w:pPr>
            <w:r>
              <w:rPr>
                <w:rFonts w:ascii="Arial Narrow" w:hAnsi="Arial Narrow"/>
                <w:sz w:val="20"/>
                <w:lang w:val="es-ES_tradnl"/>
              </w:rPr>
              <w:t xml:space="preserve">CONDICIONES ERGONOMICAS INADECUADAS </w:t>
            </w:r>
          </w:p>
        </w:tc>
        <w:tc>
          <w:tcPr>
            <w:tcW w:w="158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2"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4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23"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47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3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92" w:type="dxa"/>
            <w:gridSpan w:val="2"/>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79"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66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830" w:type="dxa"/>
            <w:vAlign w:val="center"/>
          </w:tcPr>
          <w:p w:rsidR="00E42FE8" w:rsidRPr="006B4C7F" w:rsidRDefault="00E42FE8" w:rsidP="006C28DF">
            <w:pPr>
              <w:spacing w:line="259" w:lineRule="auto"/>
              <w:ind w:left="0"/>
              <w:jc w:val="left"/>
              <w:rPr>
                <w:rFonts w:ascii="Arial Narrow" w:hAnsi="Arial Narrow"/>
                <w:sz w:val="20"/>
                <w:lang w:val="es-ES_tradnl"/>
              </w:rPr>
            </w:pPr>
          </w:p>
        </w:tc>
      </w:tr>
      <w:tr w:rsidR="00E42FE8" w:rsidRPr="006B4C7F" w:rsidTr="006F2583">
        <w:tc>
          <w:tcPr>
            <w:tcW w:w="1979" w:type="dxa"/>
            <w:vAlign w:val="center"/>
          </w:tcPr>
          <w:p w:rsidR="00E42FE8" w:rsidRDefault="006F2583" w:rsidP="006C28DF">
            <w:pPr>
              <w:spacing w:line="259" w:lineRule="auto"/>
              <w:ind w:left="0"/>
              <w:jc w:val="left"/>
              <w:rPr>
                <w:rFonts w:ascii="Arial Narrow" w:hAnsi="Arial Narrow"/>
                <w:sz w:val="20"/>
                <w:lang w:val="es-ES_tradnl"/>
              </w:rPr>
            </w:pPr>
            <w:r>
              <w:rPr>
                <w:rFonts w:ascii="Arial Narrow" w:hAnsi="Arial Narrow"/>
                <w:sz w:val="20"/>
                <w:lang w:val="es-ES_tradnl"/>
              </w:rPr>
              <w:t xml:space="preserve">RIESGOS PSICOSOCIALES </w:t>
            </w:r>
          </w:p>
        </w:tc>
        <w:tc>
          <w:tcPr>
            <w:tcW w:w="158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4"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62"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4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23"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47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530"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92" w:type="dxa"/>
            <w:gridSpan w:val="2"/>
            <w:vAlign w:val="center"/>
          </w:tcPr>
          <w:p w:rsidR="00E42FE8" w:rsidRPr="006B4C7F" w:rsidRDefault="00E42FE8" w:rsidP="006C28DF">
            <w:pPr>
              <w:spacing w:line="259" w:lineRule="auto"/>
              <w:ind w:left="0"/>
              <w:jc w:val="left"/>
              <w:rPr>
                <w:rFonts w:ascii="Arial Narrow" w:hAnsi="Arial Narrow"/>
                <w:sz w:val="20"/>
                <w:lang w:val="es-ES_tradnl"/>
              </w:rPr>
            </w:pPr>
          </w:p>
        </w:tc>
        <w:tc>
          <w:tcPr>
            <w:tcW w:w="1579"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667" w:type="dxa"/>
            <w:vAlign w:val="center"/>
          </w:tcPr>
          <w:p w:rsidR="00E42FE8" w:rsidRPr="006B4C7F" w:rsidRDefault="00E42FE8" w:rsidP="006C28DF">
            <w:pPr>
              <w:spacing w:line="259" w:lineRule="auto"/>
              <w:ind w:left="0"/>
              <w:jc w:val="left"/>
              <w:rPr>
                <w:rFonts w:ascii="Arial Narrow" w:hAnsi="Arial Narrow"/>
                <w:sz w:val="20"/>
                <w:lang w:val="es-ES_tradnl"/>
              </w:rPr>
            </w:pPr>
          </w:p>
        </w:tc>
        <w:tc>
          <w:tcPr>
            <w:tcW w:w="1830" w:type="dxa"/>
            <w:vAlign w:val="center"/>
          </w:tcPr>
          <w:p w:rsidR="00E42FE8" w:rsidRPr="006B4C7F" w:rsidRDefault="00E42FE8" w:rsidP="006C28DF">
            <w:pPr>
              <w:spacing w:line="259" w:lineRule="auto"/>
              <w:ind w:left="0"/>
              <w:jc w:val="left"/>
              <w:rPr>
                <w:rFonts w:ascii="Arial Narrow" w:hAnsi="Arial Narrow"/>
                <w:sz w:val="20"/>
                <w:lang w:val="es-ES_tradnl"/>
              </w:rPr>
            </w:pPr>
          </w:p>
        </w:tc>
      </w:tr>
      <w:tr w:rsidR="00E42FE8" w:rsidRPr="006B4C7F" w:rsidTr="006F2583">
        <w:tc>
          <w:tcPr>
            <w:tcW w:w="13427" w:type="dxa"/>
            <w:gridSpan w:val="13"/>
            <w:vAlign w:val="center"/>
          </w:tcPr>
          <w:p w:rsidR="00E42FE8" w:rsidRPr="006B4C7F" w:rsidRDefault="00E42FE8" w:rsidP="006C28DF">
            <w:pPr>
              <w:spacing w:line="259" w:lineRule="auto"/>
              <w:ind w:left="0"/>
              <w:jc w:val="left"/>
              <w:rPr>
                <w:rFonts w:ascii="Arial Narrow" w:hAnsi="Arial Narrow"/>
                <w:sz w:val="20"/>
                <w:lang w:val="es-ES_tradnl"/>
              </w:rPr>
            </w:pPr>
            <w:r>
              <w:rPr>
                <w:rFonts w:ascii="Arial Narrow" w:hAnsi="Arial Narrow"/>
                <w:sz w:val="20"/>
                <w:lang w:val="es-ES_tradnl"/>
              </w:rPr>
              <w:t xml:space="preserve">VALORACIÓN DEL RIESGO:         RT: Riesgo Trivial      RTO: Riesgo Tolerable     RMO: Riesgo Moderado     RI: Riesgo Importante    RIN: Riesgo Intolerable </w:t>
            </w:r>
          </w:p>
        </w:tc>
      </w:tr>
      <w:tr w:rsidR="00E42FE8" w:rsidRPr="006B4C7F" w:rsidTr="006F2583">
        <w:tc>
          <w:tcPr>
            <w:tcW w:w="7091" w:type="dxa"/>
            <w:gridSpan w:val="9"/>
            <w:vAlign w:val="center"/>
          </w:tcPr>
          <w:p w:rsidR="00E42FE8" w:rsidRDefault="00E42FE8" w:rsidP="006C28DF">
            <w:pPr>
              <w:spacing w:line="259" w:lineRule="auto"/>
              <w:ind w:left="0"/>
              <w:jc w:val="center"/>
              <w:rPr>
                <w:rFonts w:ascii="Arial Narrow" w:hAnsi="Arial Narrow"/>
                <w:sz w:val="20"/>
                <w:lang w:val="es-ES_tradnl"/>
              </w:rPr>
            </w:pPr>
            <w:r>
              <w:rPr>
                <w:rFonts w:ascii="Arial Narrow" w:hAnsi="Arial Narrow"/>
                <w:sz w:val="20"/>
                <w:lang w:val="es-ES_tradnl"/>
              </w:rPr>
              <w:t xml:space="preserve">P: probabilidad </w:t>
            </w:r>
          </w:p>
        </w:tc>
        <w:tc>
          <w:tcPr>
            <w:tcW w:w="6336" w:type="dxa"/>
            <w:gridSpan w:val="4"/>
            <w:vAlign w:val="center"/>
          </w:tcPr>
          <w:p w:rsidR="00E42FE8" w:rsidRDefault="00E42FE8" w:rsidP="006C28DF">
            <w:pPr>
              <w:spacing w:line="259" w:lineRule="auto"/>
              <w:ind w:left="0"/>
              <w:jc w:val="center"/>
              <w:rPr>
                <w:rFonts w:ascii="Arial Narrow" w:hAnsi="Arial Narrow"/>
                <w:sz w:val="20"/>
                <w:lang w:val="es-ES_tradnl"/>
              </w:rPr>
            </w:pPr>
            <w:r>
              <w:rPr>
                <w:rFonts w:ascii="Arial Narrow" w:hAnsi="Arial Narrow"/>
                <w:sz w:val="20"/>
                <w:lang w:val="es-ES_tradnl"/>
              </w:rPr>
              <w:t>S: severidad</w:t>
            </w:r>
          </w:p>
        </w:tc>
      </w:tr>
      <w:tr w:rsidR="00E42FE8" w:rsidRPr="006B4C7F" w:rsidTr="006F2583">
        <w:tc>
          <w:tcPr>
            <w:tcW w:w="7091" w:type="dxa"/>
            <w:gridSpan w:val="9"/>
            <w:vAlign w:val="center"/>
          </w:tcPr>
          <w:p w:rsidR="00E42FE8" w:rsidRDefault="00E42FE8" w:rsidP="006C28DF">
            <w:pPr>
              <w:spacing w:line="259" w:lineRule="auto"/>
              <w:ind w:left="0"/>
              <w:jc w:val="left"/>
              <w:rPr>
                <w:rFonts w:ascii="Arial Narrow" w:hAnsi="Arial Narrow"/>
                <w:sz w:val="20"/>
                <w:lang w:val="es-ES_tradnl"/>
              </w:rPr>
            </w:pPr>
            <w:r>
              <w:rPr>
                <w:rFonts w:ascii="Arial Narrow" w:hAnsi="Arial Narrow"/>
                <w:sz w:val="20"/>
                <w:lang w:val="es-ES_tradnl"/>
              </w:rPr>
              <w:t xml:space="preserve">B: Baja         M: Media           A: Alta </w:t>
            </w:r>
          </w:p>
        </w:tc>
        <w:tc>
          <w:tcPr>
            <w:tcW w:w="6336" w:type="dxa"/>
            <w:gridSpan w:val="4"/>
            <w:vAlign w:val="center"/>
          </w:tcPr>
          <w:p w:rsidR="00E42FE8" w:rsidRDefault="00E42FE8" w:rsidP="006C28DF">
            <w:pPr>
              <w:spacing w:line="259" w:lineRule="auto"/>
              <w:ind w:left="0"/>
              <w:jc w:val="left"/>
              <w:rPr>
                <w:rFonts w:ascii="Arial Narrow" w:hAnsi="Arial Narrow"/>
                <w:sz w:val="20"/>
                <w:lang w:val="es-ES_tradnl"/>
              </w:rPr>
            </w:pPr>
            <w:r>
              <w:rPr>
                <w:rFonts w:ascii="Arial Narrow" w:hAnsi="Arial Narrow"/>
                <w:sz w:val="20"/>
                <w:lang w:val="es-ES_tradnl"/>
              </w:rPr>
              <w:t xml:space="preserve">LD: Ligeramente Dañino D: Dañino   ED: Extremadamente Dañino </w:t>
            </w:r>
          </w:p>
        </w:tc>
      </w:tr>
    </w:tbl>
    <w:p w:rsidR="00321643" w:rsidRDefault="00321643">
      <w:pPr>
        <w:spacing w:line="259" w:lineRule="auto"/>
        <w:ind w:left="0"/>
        <w:jc w:val="left"/>
        <w:rPr>
          <w:rFonts w:ascii="Arial Narrow" w:hAnsi="Arial Narrow"/>
          <w:lang w:val="es-ES_tradnl"/>
        </w:rPr>
      </w:pPr>
    </w:p>
    <w:p w:rsidR="006F2583" w:rsidRDefault="006F2583">
      <w:pPr>
        <w:spacing w:line="259" w:lineRule="auto"/>
        <w:ind w:left="0"/>
        <w:jc w:val="left"/>
        <w:rPr>
          <w:rFonts w:ascii="Arial Narrow" w:hAnsi="Arial Narrow"/>
          <w:lang w:val="es-ES_tradnl"/>
        </w:rPr>
        <w:sectPr w:rsidR="006F2583" w:rsidSect="006F2583">
          <w:pgSz w:w="15840" w:h="12240" w:orient="landscape"/>
          <w:pgMar w:top="1701" w:right="1417" w:bottom="1701" w:left="1417"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2946" w:rsidRDefault="00592946" w:rsidP="00592946">
      <w:pPr>
        <w:pStyle w:val="Ttulo1"/>
        <w:rPr>
          <w:lang w:val="es-ES_tradnl"/>
        </w:rPr>
      </w:pPr>
      <w:bookmarkStart w:id="11" w:name="_Toc11393369"/>
      <w:r w:rsidRPr="00EA2E57">
        <w:rPr>
          <w:lang w:val="es-ES_tradnl"/>
        </w:rPr>
        <w:lastRenderedPageBreak/>
        <w:t>PERSONAL SENSIBLE O CON CARACTERÍSTICAS ESPECIALES</w:t>
      </w:r>
      <w:bookmarkEnd w:id="11"/>
      <w:r w:rsidRPr="00EA2E57">
        <w:rPr>
          <w:lang w:val="es-ES_tradnl"/>
        </w:rPr>
        <w:t xml:space="preserve"> </w:t>
      </w:r>
    </w:p>
    <w:p w:rsidR="002D1082" w:rsidRDefault="002D1082" w:rsidP="002D1082">
      <w:pPr>
        <w:ind w:left="0"/>
        <w:rPr>
          <w:rFonts w:ascii="Arial Narrow" w:hAnsi="Arial Narrow"/>
          <w:szCs w:val="24"/>
          <w:lang w:val="es-ES_tradnl"/>
        </w:rPr>
      </w:pPr>
      <w:r w:rsidRPr="00EA2E57">
        <w:rPr>
          <w:rFonts w:ascii="Arial Narrow" w:hAnsi="Arial Narrow"/>
          <w:szCs w:val="24"/>
          <w:lang w:val="es-ES_tradnl"/>
        </w:rPr>
        <w:t xml:space="preserve">La Jefatura de Recursos Humanos debe revisar en la plantilla la existencia de personal con </w:t>
      </w:r>
      <w:r w:rsidRPr="00EA2E57">
        <w:rPr>
          <w:rFonts w:ascii="Arial Narrow" w:hAnsi="Arial Narrow"/>
          <w:b/>
          <w:bCs/>
          <w:szCs w:val="24"/>
          <w:lang w:val="es-ES_tradnl"/>
        </w:rPr>
        <w:t>Discapacidades y Trabajadoras Embarazadas</w:t>
      </w:r>
      <w:r w:rsidRPr="00EA2E57">
        <w:rPr>
          <w:rFonts w:ascii="Arial Narrow" w:hAnsi="Arial Narrow"/>
          <w:szCs w:val="24"/>
          <w:lang w:val="es-ES_tradnl"/>
        </w:rPr>
        <w:t>.</w:t>
      </w:r>
    </w:p>
    <w:p w:rsidR="007950CA" w:rsidRPr="007950CA" w:rsidRDefault="007950CA" w:rsidP="007950CA">
      <w:pPr>
        <w:spacing w:after="0"/>
        <w:ind w:left="0"/>
        <w:rPr>
          <w:rFonts w:ascii="Arial Narrow" w:hAnsi="Arial Narrow"/>
          <w:b/>
          <w:lang w:val="es-SV"/>
        </w:rPr>
      </w:pPr>
      <w:r w:rsidRPr="007950CA">
        <w:rPr>
          <w:rFonts w:ascii="Arial Narrow" w:hAnsi="Arial Narrow"/>
          <w:b/>
          <w:lang w:val="es-SV"/>
        </w:rPr>
        <w:t xml:space="preserve">PERSONAL CON DISCAPACIDAD. </w:t>
      </w:r>
    </w:p>
    <w:p w:rsidR="007950CA" w:rsidRDefault="007950CA" w:rsidP="007950CA">
      <w:pPr>
        <w:ind w:left="0"/>
        <w:rPr>
          <w:rFonts w:ascii="Arial Narrow" w:hAnsi="Arial Narrow"/>
          <w:lang w:val="es-SV"/>
        </w:rPr>
      </w:pPr>
      <w:r w:rsidRPr="007950CA">
        <w:rPr>
          <w:rFonts w:ascii="Arial Narrow" w:hAnsi="Arial Narrow"/>
          <w:lang w:val="es-SV"/>
        </w:rPr>
        <w:t>Para prevenir los riesgos ocupacionales al personal con discapacidad, se tomará en cuenta lo establecido en la Ley de Equiparación de Oportunidades para las Personas con Discapacidad, referente a la integración de personas con capacidades especiales que laboran en la Municipalidad de Usulután y en el Plantel de Mantenimiento.</w:t>
      </w:r>
    </w:p>
    <w:p w:rsidR="007950CA" w:rsidRPr="007950CA" w:rsidRDefault="007950CA" w:rsidP="007950CA">
      <w:pPr>
        <w:spacing w:after="0" w:line="276" w:lineRule="auto"/>
        <w:ind w:left="0"/>
        <w:rPr>
          <w:rFonts w:ascii="Arial Narrow" w:hAnsi="Arial Narrow"/>
          <w:b/>
          <w:szCs w:val="24"/>
          <w:lang w:val="es-ES_tradnl"/>
        </w:rPr>
      </w:pPr>
      <w:r w:rsidRPr="007950CA">
        <w:rPr>
          <w:rFonts w:ascii="Arial Narrow" w:hAnsi="Arial Narrow"/>
          <w:b/>
          <w:szCs w:val="24"/>
          <w:lang w:val="es-ES_tradnl"/>
        </w:rPr>
        <w:t xml:space="preserve">PROTECCIÓN DE LA SALUD REPRODUCTIVA, EMBARAZO. </w:t>
      </w:r>
    </w:p>
    <w:p w:rsidR="007950CA" w:rsidRDefault="007950CA" w:rsidP="007950CA">
      <w:pPr>
        <w:spacing w:after="0" w:line="276" w:lineRule="auto"/>
        <w:ind w:left="0"/>
        <w:rPr>
          <w:rFonts w:ascii="Arial Narrow" w:hAnsi="Arial Narrow"/>
          <w:szCs w:val="24"/>
          <w:lang w:val="es-ES_tradnl"/>
        </w:rPr>
      </w:pPr>
      <w:r w:rsidRPr="007950CA">
        <w:rPr>
          <w:rFonts w:ascii="Arial Narrow" w:hAnsi="Arial Narrow"/>
          <w:szCs w:val="24"/>
          <w:lang w:val="es-ES_tradnl"/>
        </w:rPr>
        <w:t xml:space="preserve">La salud reproductiva, como elemento indisociable de una buena salud, deber ser protegida en todos los ámbitos, incluido el ambiente laboral. Garantizar puestos de trabajo seguros y saludables, exentos de riesgo para la producción tanto para el hombre como para la mujer, es garantizar una mejor calidad de vida y de trabajo para todos y una mejor salud para la población trabajadora actual y futura. </w:t>
      </w:r>
    </w:p>
    <w:p w:rsidR="007950CA" w:rsidRPr="007950CA" w:rsidRDefault="007950CA" w:rsidP="007950CA">
      <w:pPr>
        <w:spacing w:after="0" w:line="276" w:lineRule="auto"/>
        <w:ind w:left="0"/>
        <w:rPr>
          <w:rFonts w:ascii="Arial Narrow" w:hAnsi="Arial Narrow"/>
          <w:szCs w:val="24"/>
          <w:lang w:val="es-ES_tradnl"/>
        </w:rPr>
      </w:pPr>
    </w:p>
    <w:p w:rsidR="002D1082" w:rsidRDefault="002D1082" w:rsidP="002D1082">
      <w:pPr>
        <w:ind w:left="0"/>
        <w:rPr>
          <w:rFonts w:ascii="Arial Narrow" w:hAnsi="Arial Narrow"/>
          <w:szCs w:val="24"/>
          <w:lang w:val="es-ES_tradnl"/>
        </w:rPr>
      </w:pPr>
      <w:r w:rsidRPr="00EA2E57">
        <w:rPr>
          <w:rFonts w:ascii="Arial Narrow" w:hAnsi="Arial Narrow"/>
          <w:szCs w:val="24"/>
          <w:lang w:val="es-ES_tradnl"/>
        </w:rPr>
        <w:t xml:space="preserve">En el caso de las </w:t>
      </w:r>
      <w:r w:rsidRPr="00EA2E57">
        <w:rPr>
          <w:rFonts w:ascii="Arial Narrow" w:hAnsi="Arial Narrow"/>
          <w:b/>
          <w:bCs/>
          <w:szCs w:val="24"/>
          <w:lang w:val="es-ES_tradnl"/>
        </w:rPr>
        <w:t xml:space="preserve">trabajadoras embarazadas </w:t>
      </w:r>
      <w:r w:rsidRPr="00EA2E57">
        <w:rPr>
          <w:rFonts w:ascii="Arial Narrow" w:hAnsi="Arial Narrow"/>
          <w:szCs w:val="24"/>
          <w:lang w:val="es-ES_tradnl"/>
        </w:rPr>
        <w:t>o en periodo de lactancia se debe especificar el número de trabajadoras, su función y sus características con relevancia en prevención de riesgos laborales la cual debe estar a disposición de los Comités de Seguridad y Salud Ocupacional de cada área para aclarar cualquier consulta que se tenga que realizar.</w:t>
      </w:r>
    </w:p>
    <w:p w:rsidR="00B605A5" w:rsidRPr="00061018" w:rsidRDefault="00B605A5" w:rsidP="00061018">
      <w:pPr>
        <w:ind w:left="0"/>
        <w:rPr>
          <w:rFonts w:ascii="Arial Narrow" w:hAnsi="Arial Narrow"/>
          <w:lang w:val="es-ES_tradnl"/>
        </w:rPr>
      </w:pPr>
      <w:r w:rsidRPr="00061018">
        <w:rPr>
          <w:rFonts w:ascii="Arial Narrow" w:hAnsi="Arial Narrow"/>
          <w:lang w:val="es-ES_tradnl"/>
        </w:rPr>
        <w:t>La protección de la maternidad debe determinar la naturaleza, el grado y la duración de la exposición de las trabajadoras en situación de embarazo o parto reciente a agentes, procedimientos o condiciones de trabajo que puedan influir negativamente en la salud de las trabajadoras o del feto, en cualquier actividad susceptible de presentar un riesgo específico.</w:t>
      </w:r>
    </w:p>
    <w:p w:rsidR="001E419C" w:rsidRPr="00EA2E57" w:rsidRDefault="002D1082" w:rsidP="002D1082">
      <w:pPr>
        <w:ind w:left="0"/>
        <w:rPr>
          <w:rFonts w:ascii="Arial Narrow" w:hAnsi="Arial Narrow"/>
          <w:szCs w:val="24"/>
          <w:lang w:val="es-ES_tradnl"/>
        </w:rPr>
      </w:pPr>
      <w:r w:rsidRPr="00EA2E57">
        <w:rPr>
          <w:rFonts w:ascii="Arial Narrow" w:hAnsi="Arial Narrow"/>
          <w:szCs w:val="24"/>
          <w:lang w:val="es-ES_tradnl"/>
        </w:rPr>
        <w:t xml:space="preserve">Ante la notificación de una empleada embarazada en determinada área de la institución, el Comité del área con el visto bueno de la </w:t>
      </w:r>
      <w:r w:rsidR="001E419C" w:rsidRPr="00EA2E57">
        <w:rPr>
          <w:rFonts w:ascii="Arial Narrow" w:hAnsi="Arial Narrow"/>
          <w:szCs w:val="24"/>
          <w:lang w:val="es-ES_tradnl"/>
        </w:rPr>
        <w:t>Gerencia General propondrá</w:t>
      </w:r>
      <w:r w:rsidRPr="00EA2E57">
        <w:rPr>
          <w:rFonts w:ascii="Arial Narrow" w:hAnsi="Arial Narrow"/>
          <w:szCs w:val="24"/>
          <w:lang w:val="es-ES_tradnl"/>
        </w:rPr>
        <w:t xml:space="preserve"> las medidas necesarias para poder dar cumplimiento a la Ley General de Prevención de Riesgos en los Lugares de Trabajo.</w:t>
      </w:r>
    </w:p>
    <w:p w:rsidR="00CC0A1B" w:rsidRDefault="001E419C" w:rsidP="002D1082">
      <w:pPr>
        <w:ind w:left="0"/>
        <w:rPr>
          <w:rFonts w:ascii="Arial Narrow" w:hAnsi="Arial Narrow"/>
          <w:szCs w:val="24"/>
          <w:lang w:val="es-ES_tradnl"/>
        </w:rPr>
      </w:pPr>
      <w:r w:rsidRPr="00EA2E57">
        <w:rPr>
          <w:rFonts w:ascii="Arial Narrow" w:hAnsi="Arial Narrow"/>
          <w:szCs w:val="24"/>
          <w:lang w:val="es-ES_tradnl"/>
        </w:rPr>
        <w:t>Así mismo, los Comités podrán calificar si una empleada embarazada realiza actividades catalogadas a nivel preventivo como puesto de riesgo y deberá informar, la prohibición expresa a la Jefatura inmediata de realizar trabajos fuera de su oficina (Ej. CAM, aseo, barrido de calles).</w:t>
      </w:r>
    </w:p>
    <w:tbl>
      <w:tblPr>
        <w:tblStyle w:val="Tablaconcuadrcula"/>
        <w:tblW w:w="0" w:type="auto"/>
        <w:tblLook w:val="04A0" w:firstRow="1" w:lastRow="0" w:firstColumn="1" w:lastColumn="0" w:noHBand="0" w:noVBand="1"/>
      </w:tblPr>
      <w:tblGrid>
        <w:gridCol w:w="1725"/>
        <w:gridCol w:w="1037"/>
        <w:gridCol w:w="1332"/>
        <w:gridCol w:w="1301"/>
        <w:gridCol w:w="791"/>
        <w:gridCol w:w="1302"/>
        <w:gridCol w:w="1340"/>
      </w:tblGrid>
      <w:tr w:rsidR="00CC0A1B" w:rsidRPr="00EA2E57" w:rsidTr="00E430D7">
        <w:tc>
          <w:tcPr>
            <w:tcW w:w="8828" w:type="dxa"/>
            <w:gridSpan w:val="7"/>
            <w:shd w:val="clear" w:color="auto" w:fill="FFE599" w:themeFill="accent4" w:themeFillTint="66"/>
            <w:vAlign w:val="center"/>
          </w:tcPr>
          <w:p w:rsidR="00CC0A1B" w:rsidRPr="00EA2E57" w:rsidRDefault="00827846" w:rsidP="00CC0A1B">
            <w:pPr>
              <w:ind w:left="0"/>
              <w:jc w:val="center"/>
              <w:rPr>
                <w:rFonts w:ascii="Arial Narrow" w:hAnsi="Arial Narrow"/>
                <w:b/>
                <w:sz w:val="20"/>
                <w:szCs w:val="20"/>
                <w:lang w:val="es-ES_tradnl"/>
              </w:rPr>
            </w:pPr>
            <w:r>
              <w:rPr>
                <w:rFonts w:ascii="Arial Narrow" w:hAnsi="Arial Narrow"/>
                <w:b/>
                <w:szCs w:val="20"/>
                <w:lang w:val="es-ES_tradnl"/>
              </w:rPr>
              <w:t xml:space="preserve">RIESGOS POR AREAS DE TRABAJO CON ENFASIS EN LA PROTECCION DE LA SALUD REPRODUCTIVA, DURANTE EL EMBARAZO, POS PARTO Y LACTANCIA </w:t>
            </w:r>
          </w:p>
        </w:tc>
      </w:tr>
      <w:tr w:rsidR="00483B9F" w:rsidRPr="00EA2E57" w:rsidTr="006B2FE4">
        <w:tc>
          <w:tcPr>
            <w:tcW w:w="1725" w:type="dxa"/>
            <w:shd w:val="clear" w:color="auto" w:fill="FFE599" w:themeFill="accent4" w:themeFillTint="66"/>
            <w:vAlign w:val="center"/>
          </w:tcPr>
          <w:p w:rsidR="00CC0A1B" w:rsidRPr="00EA2E57" w:rsidRDefault="00CC0A1B" w:rsidP="00CC0A1B">
            <w:pPr>
              <w:ind w:left="0"/>
              <w:jc w:val="center"/>
              <w:rPr>
                <w:rFonts w:ascii="Arial Narrow" w:hAnsi="Arial Narrow"/>
                <w:b/>
                <w:sz w:val="18"/>
                <w:szCs w:val="20"/>
                <w:lang w:val="es-ES_tradnl"/>
              </w:rPr>
            </w:pPr>
            <w:r w:rsidRPr="00EA2E57">
              <w:rPr>
                <w:rFonts w:ascii="Arial Narrow" w:hAnsi="Arial Narrow"/>
                <w:b/>
                <w:sz w:val="18"/>
                <w:szCs w:val="20"/>
                <w:lang w:val="es-ES_tradnl"/>
              </w:rPr>
              <w:t>FUNCIONES</w:t>
            </w:r>
          </w:p>
        </w:tc>
        <w:tc>
          <w:tcPr>
            <w:tcW w:w="1037" w:type="dxa"/>
            <w:shd w:val="clear" w:color="auto" w:fill="FFE599" w:themeFill="accent4" w:themeFillTint="66"/>
            <w:vAlign w:val="center"/>
          </w:tcPr>
          <w:p w:rsidR="00CC0A1B" w:rsidRPr="00EA2E57" w:rsidRDefault="00CC0A1B" w:rsidP="00CC0A1B">
            <w:pPr>
              <w:ind w:left="0"/>
              <w:jc w:val="center"/>
              <w:rPr>
                <w:rFonts w:ascii="Arial Narrow" w:hAnsi="Arial Narrow"/>
                <w:b/>
                <w:sz w:val="18"/>
                <w:szCs w:val="20"/>
                <w:lang w:val="es-ES_tradnl"/>
              </w:rPr>
            </w:pPr>
            <w:r w:rsidRPr="00EA2E57">
              <w:rPr>
                <w:rFonts w:ascii="Arial Narrow" w:hAnsi="Arial Narrow"/>
                <w:b/>
                <w:sz w:val="18"/>
                <w:szCs w:val="20"/>
                <w:lang w:val="es-ES_tradnl"/>
              </w:rPr>
              <w:t>FACTOR DE RIESGO</w:t>
            </w:r>
          </w:p>
        </w:tc>
        <w:tc>
          <w:tcPr>
            <w:tcW w:w="1332" w:type="dxa"/>
            <w:shd w:val="clear" w:color="auto" w:fill="FFE599" w:themeFill="accent4" w:themeFillTint="66"/>
            <w:vAlign w:val="center"/>
          </w:tcPr>
          <w:p w:rsidR="00CC0A1B" w:rsidRPr="00EA2E57" w:rsidRDefault="00CC0A1B" w:rsidP="00CC0A1B">
            <w:pPr>
              <w:ind w:left="0"/>
              <w:jc w:val="center"/>
              <w:rPr>
                <w:rFonts w:ascii="Arial Narrow" w:hAnsi="Arial Narrow"/>
                <w:b/>
                <w:sz w:val="18"/>
                <w:szCs w:val="20"/>
                <w:lang w:val="es-ES_tradnl"/>
              </w:rPr>
            </w:pPr>
            <w:r w:rsidRPr="00EA2E57">
              <w:rPr>
                <w:rFonts w:ascii="Arial Narrow" w:hAnsi="Arial Narrow"/>
                <w:b/>
                <w:sz w:val="18"/>
                <w:szCs w:val="20"/>
                <w:lang w:val="es-ES_tradnl"/>
              </w:rPr>
              <w:t>CAUSA QUE LO GENERA</w:t>
            </w:r>
          </w:p>
        </w:tc>
        <w:tc>
          <w:tcPr>
            <w:tcW w:w="1301" w:type="dxa"/>
            <w:shd w:val="clear" w:color="auto" w:fill="FFE599" w:themeFill="accent4" w:themeFillTint="66"/>
            <w:vAlign w:val="center"/>
          </w:tcPr>
          <w:p w:rsidR="00CC0A1B" w:rsidRPr="00EA2E57" w:rsidRDefault="00CC0A1B" w:rsidP="00CC0A1B">
            <w:pPr>
              <w:ind w:left="0"/>
              <w:jc w:val="center"/>
              <w:rPr>
                <w:rFonts w:ascii="Arial Narrow" w:hAnsi="Arial Narrow"/>
                <w:b/>
                <w:sz w:val="18"/>
                <w:szCs w:val="20"/>
                <w:lang w:val="es-ES_tradnl"/>
              </w:rPr>
            </w:pPr>
            <w:r w:rsidRPr="00EA2E57">
              <w:rPr>
                <w:rFonts w:ascii="Arial Narrow" w:hAnsi="Arial Narrow"/>
                <w:b/>
                <w:sz w:val="18"/>
                <w:szCs w:val="20"/>
                <w:lang w:val="es-ES_tradnl"/>
              </w:rPr>
              <w:t>POSIBLES DAÑOS  A LA MADRE O AL FETO</w:t>
            </w:r>
          </w:p>
        </w:tc>
        <w:tc>
          <w:tcPr>
            <w:tcW w:w="791" w:type="dxa"/>
            <w:shd w:val="clear" w:color="auto" w:fill="FFE599" w:themeFill="accent4" w:themeFillTint="66"/>
            <w:vAlign w:val="center"/>
          </w:tcPr>
          <w:p w:rsidR="00CC0A1B" w:rsidRPr="00EA2E57" w:rsidRDefault="00CC0A1B" w:rsidP="00CC0A1B">
            <w:pPr>
              <w:ind w:left="0"/>
              <w:jc w:val="center"/>
              <w:rPr>
                <w:rFonts w:ascii="Arial Narrow" w:hAnsi="Arial Narrow"/>
                <w:b/>
                <w:sz w:val="18"/>
                <w:szCs w:val="20"/>
                <w:lang w:val="es-ES_tradnl"/>
              </w:rPr>
            </w:pPr>
            <w:r w:rsidRPr="00EA2E57">
              <w:rPr>
                <w:rFonts w:ascii="Arial Narrow" w:hAnsi="Arial Narrow"/>
                <w:b/>
                <w:sz w:val="18"/>
                <w:szCs w:val="20"/>
                <w:lang w:val="es-ES_tradnl"/>
              </w:rPr>
              <w:t>NIVEL DE RIESGO</w:t>
            </w:r>
          </w:p>
        </w:tc>
        <w:tc>
          <w:tcPr>
            <w:tcW w:w="1302" w:type="dxa"/>
            <w:shd w:val="clear" w:color="auto" w:fill="FFE599" w:themeFill="accent4" w:themeFillTint="66"/>
            <w:vAlign w:val="center"/>
          </w:tcPr>
          <w:p w:rsidR="00CC0A1B" w:rsidRPr="00EA2E57" w:rsidRDefault="00CC0A1B" w:rsidP="00CC0A1B">
            <w:pPr>
              <w:ind w:left="0"/>
              <w:jc w:val="center"/>
              <w:rPr>
                <w:rFonts w:ascii="Arial Narrow" w:hAnsi="Arial Narrow"/>
                <w:b/>
                <w:sz w:val="18"/>
                <w:szCs w:val="20"/>
                <w:lang w:val="es-ES_tradnl"/>
              </w:rPr>
            </w:pPr>
            <w:r w:rsidRPr="00EA2E57">
              <w:rPr>
                <w:rFonts w:ascii="Arial Narrow" w:hAnsi="Arial Narrow"/>
                <w:b/>
                <w:sz w:val="18"/>
                <w:szCs w:val="20"/>
                <w:lang w:val="es-ES_tradnl"/>
              </w:rPr>
              <w:t>CONTROL DE RIESGO</w:t>
            </w:r>
          </w:p>
        </w:tc>
        <w:tc>
          <w:tcPr>
            <w:tcW w:w="1340" w:type="dxa"/>
            <w:shd w:val="clear" w:color="auto" w:fill="FFE599" w:themeFill="accent4" w:themeFillTint="66"/>
            <w:vAlign w:val="center"/>
          </w:tcPr>
          <w:p w:rsidR="00CC0A1B" w:rsidRPr="00EA2E57" w:rsidRDefault="00CC0A1B" w:rsidP="00CC0A1B">
            <w:pPr>
              <w:ind w:left="0"/>
              <w:jc w:val="center"/>
              <w:rPr>
                <w:rFonts w:ascii="Arial Narrow" w:hAnsi="Arial Narrow"/>
                <w:b/>
                <w:sz w:val="18"/>
                <w:szCs w:val="20"/>
                <w:lang w:val="es-ES_tradnl"/>
              </w:rPr>
            </w:pPr>
            <w:r w:rsidRPr="00EA2E57">
              <w:rPr>
                <w:rFonts w:ascii="Arial Narrow" w:hAnsi="Arial Narrow"/>
                <w:b/>
                <w:sz w:val="18"/>
                <w:szCs w:val="20"/>
                <w:lang w:val="es-ES_tradnl"/>
              </w:rPr>
              <w:t>RESPONSABLE</w:t>
            </w:r>
          </w:p>
        </w:tc>
      </w:tr>
      <w:tr w:rsidR="00483B9F" w:rsidRPr="00EA2E57" w:rsidTr="006B2FE4">
        <w:tc>
          <w:tcPr>
            <w:tcW w:w="1725" w:type="dxa"/>
            <w:vMerge w:val="restart"/>
            <w:vAlign w:val="center"/>
          </w:tcPr>
          <w:p w:rsidR="00E430D7" w:rsidRPr="00EA2E57" w:rsidRDefault="00483B9F" w:rsidP="00483B9F">
            <w:pPr>
              <w:ind w:left="0"/>
              <w:jc w:val="center"/>
              <w:rPr>
                <w:rFonts w:ascii="Arial Narrow" w:hAnsi="Arial Narrow"/>
                <w:b/>
                <w:sz w:val="20"/>
                <w:szCs w:val="20"/>
                <w:lang w:val="es-ES_tradnl"/>
              </w:rPr>
            </w:pPr>
            <w:r w:rsidRPr="00EA2E57">
              <w:rPr>
                <w:rFonts w:ascii="Arial Narrow" w:hAnsi="Arial Narrow"/>
                <w:b/>
                <w:sz w:val="20"/>
                <w:szCs w:val="20"/>
                <w:lang w:val="es-ES_tradnl"/>
              </w:rPr>
              <w:t xml:space="preserve">AREA DE TRABAJO </w:t>
            </w:r>
            <w:r w:rsidRPr="00EA2E57">
              <w:rPr>
                <w:rFonts w:ascii="Arial Narrow" w:hAnsi="Arial Narrow"/>
                <w:b/>
                <w:sz w:val="20"/>
                <w:szCs w:val="20"/>
                <w:lang w:val="es-ES_tradnl"/>
              </w:rPr>
              <w:lastRenderedPageBreak/>
              <w:t>ADMINISTRATIVA, MANTENIMIENTO Y CAM</w:t>
            </w:r>
          </w:p>
        </w:tc>
        <w:tc>
          <w:tcPr>
            <w:tcW w:w="1037" w:type="dxa"/>
            <w:vAlign w:val="center"/>
          </w:tcPr>
          <w:p w:rsidR="00E430D7" w:rsidRPr="00EA2E57" w:rsidRDefault="00E430D7" w:rsidP="00CC0A1B">
            <w:pPr>
              <w:pStyle w:val="Default"/>
              <w:jc w:val="both"/>
              <w:rPr>
                <w:rFonts w:ascii="Arial Narrow" w:hAnsi="Arial Narrow"/>
                <w:sz w:val="20"/>
                <w:szCs w:val="20"/>
                <w:lang w:val="es-ES_tradnl"/>
              </w:rPr>
            </w:pPr>
            <w:r w:rsidRPr="00EA2E57">
              <w:rPr>
                <w:rFonts w:ascii="Arial Narrow" w:hAnsi="Arial Narrow"/>
                <w:sz w:val="20"/>
                <w:szCs w:val="20"/>
                <w:lang w:val="es-ES_tradnl"/>
              </w:rPr>
              <w:lastRenderedPageBreak/>
              <w:t xml:space="preserve">Riesgo Psicosocial </w:t>
            </w:r>
            <w:r w:rsidRPr="00EA2E57">
              <w:rPr>
                <w:rFonts w:ascii="Arial Narrow" w:hAnsi="Arial Narrow"/>
                <w:sz w:val="20"/>
                <w:szCs w:val="20"/>
                <w:lang w:val="es-ES_tradnl"/>
              </w:rPr>
              <w:lastRenderedPageBreak/>
              <w:t xml:space="preserve">y estrés laboral </w:t>
            </w:r>
          </w:p>
          <w:p w:rsidR="00E430D7" w:rsidRPr="00EA2E57" w:rsidRDefault="00E430D7" w:rsidP="002D1082">
            <w:pPr>
              <w:ind w:left="0"/>
              <w:rPr>
                <w:rFonts w:ascii="Arial Narrow" w:hAnsi="Arial Narrow"/>
                <w:sz w:val="20"/>
                <w:szCs w:val="20"/>
                <w:lang w:val="es-ES_tradnl"/>
              </w:rPr>
            </w:pPr>
          </w:p>
        </w:tc>
        <w:tc>
          <w:tcPr>
            <w:tcW w:w="1332" w:type="dxa"/>
            <w:vAlign w:val="center"/>
          </w:tcPr>
          <w:p w:rsidR="00E430D7" w:rsidRPr="00EA2E57" w:rsidRDefault="00E430D7" w:rsidP="00E03F53">
            <w:pPr>
              <w:pStyle w:val="Default"/>
              <w:numPr>
                <w:ilvl w:val="0"/>
                <w:numId w:val="23"/>
              </w:numPr>
              <w:ind w:left="213" w:hanging="162"/>
              <w:jc w:val="both"/>
              <w:rPr>
                <w:rFonts w:ascii="Arial Narrow" w:hAnsi="Arial Narrow"/>
                <w:sz w:val="20"/>
                <w:szCs w:val="20"/>
                <w:lang w:val="es-ES_tradnl"/>
              </w:rPr>
            </w:pPr>
            <w:r w:rsidRPr="00EA2E57">
              <w:rPr>
                <w:rFonts w:ascii="Arial Narrow" w:hAnsi="Arial Narrow"/>
                <w:sz w:val="20"/>
                <w:szCs w:val="20"/>
                <w:lang w:val="es-ES_tradnl"/>
              </w:rPr>
              <w:lastRenderedPageBreak/>
              <w:t xml:space="preserve">Malas relaciones con los </w:t>
            </w:r>
            <w:r w:rsidRPr="00EA2E57">
              <w:rPr>
                <w:rFonts w:ascii="Arial Narrow" w:hAnsi="Arial Narrow"/>
                <w:sz w:val="20"/>
                <w:szCs w:val="20"/>
                <w:lang w:val="es-ES_tradnl"/>
              </w:rPr>
              <w:lastRenderedPageBreak/>
              <w:t xml:space="preserve">compañeros de trabajo o malos entendidos con algún visitante </w:t>
            </w:r>
          </w:p>
          <w:p w:rsidR="00E430D7" w:rsidRPr="00EA2E57" w:rsidRDefault="00E430D7" w:rsidP="00E03F53">
            <w:pPr>
              <w:pStyle w:val="Default"/>
              <w:numPr>
                <w:ilvl w:val="0"/>
                <w:numId w:val="23"/>
              </w:numPr>
              <w:ind w:left="213" w:hanging="162"/>
              <w:jc w:val="both"/>
              <w:rPr>
                <w:rFonts w:ascii="Arial Narrow" w:hAnsi="Arial Narrow"/>
                <w:sz w:val="20"/>
                <w:szCs w:val="20"/>
                <w:lang w:val="es-ES_tradnl"/>
              </w:rPr>
            </w:pPr>
            <w:r w:rsidRPr="00EA2E57">
              <w:rPr>
                <w:rFonts w:ascii="Arial Narrow" w:hAnsi="Arial Narrow"/>
                <w:sz w:val="20"/>
                <w:szCs w:val="20"/>
                <w:lang w:val="es-ES_tradnl"/>
              </w:rPr>
              <w:t xml:space="preserve">Rumores dentro del ambiente de trabajo </w:t>
            </w:r>
          </w:p>
        </w:tc>
        <w:tc>
          <w:tcPr>
            <w:tcW w:w="1301" w:type="dxa"/>
            <w:vAlign w:val="center"/>
          </w:tcPr>
          <w:p w:rsidR="00E430D7" w:rsidRPr="00EA2E57" w:rsidRDefault="00E430D7" w:rsidP="006D0A52">
            <w:pPr>
              <w:pStyle w:val="Default"/>
              <w:jc w:val="both"/>
              <w:rPr>
                <w:rFonts w:ascii="Arial Narrow" w:hAnsi="Arial Narrow"/>
                <w:sz w:val="20"/>
                <w:szCs w:val="20"/>
                <w:lang w:val="es-ES_tradnl"/>
              </w:rPr>
            </w:pPr>
            <w:r w:rsidRPr="00EA2E57">
              <w:rPr>
                <w:rFonts w:ascii="Arial Narrow" w:hAnsi="Arial Narrow"/>
                <w:sz w:val="20"/>
                <w:szCs w:val="20"/>
                <w:lang w:val="es-ES_tradnl"/>
              </w:rPr>
              <w:lastRenderedPageBreak/>
              <w:t xml:space="preserve">Cefaleas </w:t>
            </w:r>
          </w:p>
          <w:p w:rsidR="00E430D7" w:rsidRPr="00EA2E57" w:rsidRDefault="00E430D7" w:rsidP="006D0A52">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Desarrollo de depresión </w:t>
            </w:r>
          </w:p>
          <w:p w:rsidR="00E430D7" w:rsidRPr="00EA2E57" w:rsidRDefault="00E430D7" w:rsidP="006D0A52">
            <w:pPr>
              <w:ind w:left="0"/>
              <w:rPr>
                <w:rFonts w:ascii="Arial Narrow" w:hAnsi="Arial Narrow"/>
                <w:sz w:val="20"/>
                <w:szCs w:val="20"/>
                <w:lang w:val="es-ES_tradnl"/>
              </w:rPr>
            </w:pPr>
            <w:r w:rsidRPr="00EA2E57">
              <w:rPr>
                <w:rFonts w:ascii="Arial Narrow" w:hAnsi="Arial Narrow"/>
                <w:sz w:val="20"/>
                <w:szCs w:val="20"/>
                <w:lang w:val="es-ES_tradnl"/>
              </w:rPr>
              <w:lastRenderedPageBreak/>
              <w:t xml:space="preserve">Amenazas de parto </w:t>
            </w:r>
            <w:r w:rsidR="00230C5E" w:rsidRPr="00EA2E57">
              <w:rPr>
                <w:rFonts w:ascii="Arial Narrow" w:hAnsi="Arial Narrow"/>
                <w:sz w:val="20"/>
                <w:szCs w:val="20"/>
                <w:lang w:val="es-ES_tradnl"/>
              </w:rPr>
              <w:t>pre término</w:t>
            </w:r>
            <w:r w:rsidRPr="00EA2E57">
              <w:rPr>
                <w:rFonts w:ascii="Arial Narrow" w:hAnsi="Arial Narrow"/>
                <w:sz w:val="20"/>
                <w:szCs w:val="20"/>
                <w:lang w:val="es-ES_tradnl"/>
              </w:rPr>
              <w:t xml:space="preserve"> </w:t>
            </w:r>
          </w:p>
        </w:tc>
        <w:tc>
          <w:tcPr>
            <w:tcW w:w="791" w:type="dxa"/>
            <w:vAlign w:val="center"/>
          </w:tcPr>
          <w:p w:rsidR="00E430D7" w:rsidRPr="00EA2E57" w:rsidRDefault="00E430D7" w:rsidP="006D0A52">
            <w:pPr>
              <w:ind w:left="0"/>
              <w:jc w:val="center"/>
              <w:rPr>
                <w:rFonts w:ascii="Arial Narrow" w:hAnsi="Arial Narrow"/>
                <w:sz w:val="20"/>
                <w:szCs w:val="20"/>
                <w:lang w:val="es-ES_tradnl"/>
              </w:rPr>
            </w:pPr>
            <w:r w:rsidRPr="00EA2E57">
              <w:rPr>
                <w:rFonts w:ascii="Arial Narrow" w:hAnsi="Arial Narrow"/>
                <w:sz w:val="20"/>
                <w:szCs w:val="20"/>
                <w:lang w:val="es-ES_tradnl"/>
              </w:rPr>
              <w:lastRenderedPageBreak/>
              <w:t>MEDIO</w:t>
            </w:r>
          </w:p>
        </w:tc>
        <w:tc>
          <w:tcPr>
            <w:tcW w:w="1302" w:type="dxa"/>
            <w:vAlign w:val="center"/>
          </w:tcPr>
          <w:p w:rsidR="00E430D7" w:rsidRPr="00EA2E57" w:rsidRDefault="00E430D7" w:rsidP="006D0A52">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Capacitar en Riesgo </w:t>
            </w:r>
            <w:r w:rsidRPr="00EA2E57">
              <w:rPr>
                <w:rFonts w:ascii="Arial Narrow" w:hAnsi="Arial Narrow"/>
                <w:sz w:val="20"/>
                <w:szCs w:val="20"/>
                <w:lang w:val="es-ES_tradnl"/>
              </w:rPr>
              <w:lastRenderedPageBreak/>
              <w:t xml:space="preserve">Psicosocial y estrés laboral </w:t>
            </w:r>
          </w:p>
          <w:p w:rsidR="00E430D7" w:rsidRPr="00EA2E57" w:rsidRDefault="00E430D7" w:rsidP="006D0A52">
            <w:pPr>
              <w:ind w:left="0"/>
              <w:rPr>
                <w:rFonts w:ascii="Arial Narrow" w:hAnsi="Arial Narrow"/>
                <w:sz w:val="20"/>
                <w:szCs w:val="20"/>
                <w:lang w:val="es-ES_tradnl"/>
              </w:rPr>
            </w:pPr>
            <w:r w:rsidRPr="00EA2E57">
              <w:rPr>
                <w:rFonts w:ascii="Arial Narrow" w:hAnsi="Arial Narrow"/>
                <w:sz w:val="20"/>
                <w:szCs w:val="20"/>
                <w:lang w:val="es-ES_tradnl"/>
              </w:rPr>
              <w:t xml:space="preserve">Talleres para manejo de relaciones laborales. </w:t>
            </w:r>
          </w:p>
        </w:tc>
        <w:tc>
          <w:tcPr>
            <w:tcW w:w="1340" w:type="dxa"/>
            <w:vAlign w:val="center"/>
          </w:tcPr>
          <w:p w:rsidR="00E430D7" w:rsidRPr="00EA2E57" w:rsidRDefault="00E430D7" w:rsidP="006D0A52">
            <w:pPr>
              <w:pStyle w:val="Default"/>
              <w:jc w:val="both"/>
              <w:rPr>
                <w:rFonts w:ascii="Arial Narrow" w:hAnsi="Arial Narrow"/>
                <w:sz w:val="20"/>
                <w:szCs w:val="20"/>
                <w:lang w:val="es-ES_tradnl"/>
              </w:rPr>
            </w:pPr>
            <w:r w:rsidRPr="00EA2E57">
              <w:rPr>
                <w:rFonts w:ascii="Arial Narrow" w:hAnsi="Arial Narrow"/>
                <w:sz w:val="20"/>
                <w:szCs w:val="20"/>
                <w:lang w:val="es-ES_tradnl"/>
              </w:rPr>
              <w:lastRenderedPageBreak/>
              <w:t xml:space="preserve">Coordinación de Capacitaciones </w:t>
            </w:r>
          </w:p>
          <w:p w:rsidR="00E430D7" w:rsidRPr="00EA2E57" w:rsidRDefault="00E430D7" w:rsidP="006D0A52">
            <w:pPr>
              <w:pStyle w:val="Default"/>
              <w:jc w:val="both"/>
              <w:rPr>
                <w:rFonts w:ascii="Arial Narrow" w:hAnsi="Arial Narrow"/>
                <w:sz w:val="20"/>
                <w:szCs w:val="20"/>
                <w:lang w:val="es-ES_tradnl"/>
              </w:rPr>
            </w:pPr>
            <w:r w:rsidRPr="00EA2E57">
              <w:rPr>
                <w:rFonts w:ascii="Arial Narrow" w:hAnsi="Arial Narrow"/>
                <w:sz w:val="20"/>
                <w:szCs w:val="20"/>
                <w:lang w:val="es-ES_tradnl"/>
              </w:rPr>
              <w:lastRenderedPageBreak/>
              <w:t xml:space="preserve">Con unidad de Recursos Humanos y  </w:t>
            </w:r>
          </w:p>
          <w:p w:rsidR="00E430D7" w:rsidRPr="00EA2E57" w:rsidRDefault="00E430D7" w:rsidP="006D0A52">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Comité de SSO </w:t>
            </w:r>
          </w:p>
          <w:p w:rsidR="00E430D7" w:rsidRPr="00EA2E57" w:rsidRDefault="00E430D7" w:rsidP="006D0A52">
            <w:pPr>
              <w:ind w:left="0"/>
              <w:rPr>
                <w:rFonts w:ascii="Arial Narrow" w:hAnsi="Arial Narrow"/>
                <w:sz w:val="20"/>
                <w:szCs w:val="20"/>
                <w:lang w:val="es-ES_tradnl"/>
              </w:rPr>
            </w:pPr>
          </w:p>
        </w:tc>
      </w:tr>
      <w:tr w:rsidR="00483B9F" w:rsidRPr="00EA2E57" w:rsidTr="006B2FE4">
        <w:trPr>
          <w:trHeight w:val="2793"/>
        </w:trPr>
        <w:tc>
          <w:tcPr>
            <w:tcW w:w="1725" w:type="dxa"/>
            <w:vMerge/>
            <w:vAlign w:val="center"/>
          </w:tcPr>
          <w:p w:rsidR="00E430D7" w:rsidRPr="00EA2E57" w:rsidRDefault="00E430D7" w:rsidP="002D1082">
            <w:pPr>
              <w:ind w:left="0"/>
              <w:rPr>
                <w:rFonts w:ascii="Arial Narrow" w:hAnsi="Arial Narrow"/>
                <w:sz w:val="20"/>
                <w:szCs w:val="20"/>
                <w:lang w:val="es-ES_tradnl"/>
              </w:rPr>
            </w:pPr>
          </w:p>
        </w:tc>
        <w:tc>
          <w:tcPr>
            <w:tcW w:w="1037" w:type="dxa"/>
            <w:vAlign w:val="center"/>
          </w:tcPr>
          <w:p w:rsidR="00E430D7" w:rsidRPr="00EA2E57" w:rsidRDefault="00E430D7" w:rsidP="002D1082">
            <w:pPr>
              <w:ind w:left="0"/>
              <w:rPr>
                <w:rFonts w:ascii="Arial Narrow" w:hAnsi="Arial Narrow"/>
                <w:sz w:val="20"/>
                <w:szCs w:val="20"/>
                <w:lang w:val="es-ES_tradnl"/>
              </w:rPr>
            </w:pPr>
            <w:r w:rsidRPr="00EA2E57">
              <w:rPr>
                <w:rFonts w:ascii="Arial Narrow" w:hAnsi="Arial Narrow"/>
                <w:sz w:val="20"/>
                <w:szCs w:val="20"/>
                <w:lang w:val="es-ES_tradnl"/>
              </w:rPr>
              <w:t xml:space="preserve">Daños físicos </w:t>
            </w:r>
          </w:p>
        </w:tc>
        <w:tc>
          <w:tcPr>
            <w:tcW w:w="1332" w:type="dxa"/>
            <w:vAlign w:val="center"/>
          </w:tcPr>
          <w:p w:rsidR="00E430D7" w:rsidRPr="00EA2E57" w:rsidRDefault="00E430D7" w:rsidP="00E430D7">
            <w:pPr>
              <w:pStyle w:val="Default"/>
              <w:numPr>
                <w:ilvl w:val="0"/>
                <w:numId w:val="24"/>
              </w:numPr>
              <w:ind w:left="233" w:hanging="204"/>
              <w:jc w:val="both"/>
              <w:rPr>
                <w:rFonts w:ascii="Arial Narrow" w:hAnsi="Arial Narrow"/>
                <w:sz w:val="20"/>
                <w:szCs w:val="20"/>
                <w:lang w:val="es-ES_tradnl"/>
              </w:rPr>
            </w:pPr>
            <w:r w:rsidRPr="00EA2E57">
              <w:rPr>
                <w:rFonts w:ascii="Arial Narrow" w:hAnsi="Arial Narrow"/>
                <w:sz w:val="20"/>
                <w:szCs w:val="20"/>
                <w:lang w:val="es-ES_tradnl"/>
              </w:rPr>
              <w:t xml:space="preserve">Golpes con objetos móviles o estáticos dentro del lugar de trabajo </w:t>
            </w:r>
          </w:p>
          <w:p w:rsidR="00E430D7" w:rsidRPr="00EA2E57" w:rsidRDefault="00E430D7" w:rsidP="002D1082">
            <w:pPr>
              <w:ind w:left="0"/>
              <w:rPr>
                <w:rFonts w:ascii="Arial Narrow" w:hAnsi="Arial Narrow"/>
                <w:sz w:val="20"/>
                <w:szCs w:val="20"/>
                <w:lang w:val="es-ES_tradnl"/>
              </w:rPr>
            </w:pPr>
          </w:p>
        </w:tc>
        <w:tc>
          <w:tcPr>
            <w:tcW w:w="1301" w:type="dxa"/>
            <w:vAlign w:val="center"/>
          </w:tcPr>
          <w:p w:rsidR="00E430D7" w:rsidRPr="00EA2E57" w:rsidRDefault="00E430D7"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Hemorragias, </w:t>
            </w:r>
          </w:p>
          <w:p w:rsidR="00E430D7" w:rsidRPr="00EA2E57" w:rsidRDefault="00E430D7"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Abrupción de placenta </w:t>
            </w:r>
          </w:p>
          <w:p w:rsidR="00E430D7" w:rsidRPr="00EA2E57" w:rsidRDefault="00E430D7"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Fracturas en embarazada </w:t>
            </w:r>
          </w:p>
          <w:p w:rsidR="00E430D7" w:rsidRPr="00EA2E57" w:rsidRDefault="00E430D7"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Fracturas del producto </w:t>
            </w:r>
          </w:p>
          <w:p w:rsidR="00E430D7" w:rsidRPr="00EA2E57" w:rsidRDefault="00E430D7" w:rsidP="00E430D7">
            <w:pPr>
              <w:ind w:left="0"/>
              <w:rPr>
                <w:rFonts w:ascii="Arial Narrow" w:hAnsi="Arial Narrow"/>
                <w:sz w:val="20"/>
                <w:szCs w:val="20"/>
                <w:lang w:val="es-ES_tradnl"/>
              </w:rPr>
            </w:pPr>
            <w:r w:rsidRPr="00EA2E57">
              <w:rPr>
                <w:rFonts w:ascii="Arial Narrow" w:hAnsi="Arial Narrow"/>
                <w:sz w:val="20"/>
                <w:szCs w:val="20"/>
                <w:lang w:val="es-ES_tradnl"/>
              </w:rPr>
              <w:t xml:space="preserve">Ruptura prematura de membrana </w:t>
            </w:r>
          </w:p>
        </w:tc>
        <w:tc>
          <w:tcPr>
            <w:tcW w:w="791" w:type="dxa"/>
            <w:vAlign w:val="center"/>
          </w:tcPr>
          <w:p w:rsidR="00E430D7" w:rsidRPr="00EA2E57" w:rsidRDefault="00E430D7" w:rsidP="002D1082">
            <w:pPr>
              <w:ind w:left="0"/>
              <w:rPr>
                <w:rFonts w:ascii="Arial Narrow" w:hAnsi="Arial Narrow"/>
                <w:sz w:val="20"/>
                <w:szCs w:val="20"/>
                <w:lang w:val="es-ES_tradnl"/>
              </w:rPr>
            </w:pPr>
            <w:r w:rsidRPr="00EA2E57">
              <w:rPr>
                <w:rFonts w:ascii="Arial Narrow" w:hAnsi="Arial Narrow"/>
                <w:sz w:val="20"/>
                <w:szCs w:val="20"/>
                <w:lang w:val="es-ES_tradnl"/>
              </w:rPr>
              <w:t>MEDIO</w:t>
            </w:r>
          </w:p>
        </w:tc>
        <w:tc>
          <w:tcPr>
            <w:tcW w:w="1302" w:type="dxa"/>
            <w:vAlign w:val="center"/>
          </w:tcPr>
          <w:p w:rsidR="00E430D7" w:rsidRPr="00EA2E57" w:rsidRDefault="00E430D7" w:rsidP="00483B9F">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Mantener los equipos de trabajo en lugares adecuados, espacios de circulación amplios, señalización de los espacios donde se transita. </w:t>
            </w:r>
          </w:p>
        </w:tc>
        <w:tc>
          <w:tcPr>
            <w:tcW w:w="1340" w:type="dxa"/>
            <w:vAlign w:val="center"/>
          </w:tcPr>
          <w:p w:rsidR="00E430D7" w:rsidRPr="00EA2E57" w:rsidRDefault="00E430D7"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Comité de SSO  y trabajadores </w:t>
            </w:r>
          </w:p>
        </w:tc>
      </w:tr>
      <w:tr w:rsidR="00483B9F" w:rsidRPr="00EA2E57" w:rsidTr="006B2FE4">
        <w:tc>
          <w:tcPr>
            <w:tcW w:w="1725" w:type="dxa"/>
            <w:vMerge w:val="restart"/>
            <w:tcBorders>
              <w:top w:val="nil"/>
            </w:tcBorders>
            <w:vAlign w:val="center"/>
          </w:tcPr>
          <w:p w:rsidR="00483B9F" w:rsidRPr="00EA2E57" w:rsidRDefault="00483B9F" w:rsidP="00483B9F">
            <w:pPr>
              <w:ind w:left="0"/>
              <w:jc w:val="center"/>
              <w:rPr>
                <w:rFonts w:ascii="Arial Narrow" w:hAnsi="Arial Narrow"/>
                <w:sz w:val="20"/>
                <w:szCs w:val="20"/>
                <w:lang w:val="es-ES_tradnl"/>
              </w:rPr>
            </w:pPr>
            <w:r w:rsidRPr="00EA2E57">
              <w:rPr>
                <w:rFonts w:ascii="Arial Narrow" w:hAnsi="Arial Narrow"/>
                <w:b/>
                <w:sz w:val="20"/>
                <w:szCs w:val="20"/>
                <w:lang w:val="es-ES_tradnl"/>
              </w:rPr>
              <w:t>AREA DE TRABAJO ADMINISTRATIVA, MANTENIMIENTO Y CAM</w:t>
            </w:r>
          </w:p>
        </w:tc>
        <w:tc>
          <w:tcPr>
            <w:tcW w:w="1037" w:type="dxa"/>
            <w:vAlign w:val="center"/>
          </w:tcPr>
          <w:p w:rsidR="00483B9F" w:rsidRPr="00EA2E57" w:rsidRDefault="00483B9F" w:rsidP="002D1082">
            <w:pPr>
              <w:ind w:left="0"/>
              <w:rPr>
                <w:rFonts w:ascii="Arial Narrow" w:hAnsi="Arial Narrow"/>
                <w:sz w:val="20"/>
                <w:szCs w:val="20"/>
                <w:lang w:val="es-ES_tradnl"/>
              </w:rPr>
            </w:pPr>
            <w:r w:rsidRPr="00EA2E57">
              <w:rPr>
                <w:rFonts w:ascii="Arial Narrow" w:hAnsi="Arial Narrow"/>
                <w:sz w:val="20"/>
                <w:szCs w:val="20"/>
                <w:lang w:val="es-ES_tradnl"/>
              </w:rPr>
              <w:t xml:space="preserve">Caídas </w:t>
            </w:r>
          </w:p>
        </w:tc>
        <w:tc>
          <w:tcPr>
            <w:tcW w:w="1332" w:type="dxa"/>
            <w:vAlign w:val="center"/>
          </w:tcPr>
          <w:p w:rsidR="00483B9F" w:rsidRPr="00EA2E57" w:rsidRDefault="00483B9F" w:rsidP="00E430D7">
            <w:pPr>
              <w:ind w:left="0"/>
              <w:rPr>
                <w:rFonts w:ascii="Arial Narrow" w:hAnsi="Arial Narrow"/>
                <w:sz w:val="20"/>
                <w:szCs w:val="20"/>
                <w:lang w:val="es-ES_tradnl"/>
              </w:rPr>
            </w:pPr>
            <w:r w:rsidRPr="00EA2E57">
              <w:rPr>
                <w:rFonts w:ascii="Arial Narrow" w:hAnsi="Arial Narrow"/>
                <w:sz w:val="20"/>
                <w:szCs w:val="20"/>
                <w:lang w:val="es-ES_tradnl"/>
              </w:rPr>
              <w:t xml:space="preserve">1- </w:t>
            </w:r>
            <w:r w:rsidR="00EA2E57" w:rsidRPr="00EA2E57">
              <w:rPr>
                <w:rFonts w:ascii="Arial Narrow" w:hAnsi="Arial Narrow"/>
                <w:sz w:val="20"/>
                <w:szCs w:val="20"/>
                <w:lang w:val="es-ES_tradnl"/>
              </w:rPr>
              <w:t>Caídas</w:t>
            </w:r>
            <w:r w:rsidRPr="00EA2E57">
              <w:rPr>
                <w:rFonts w:ascii="Arial Narrow" w:hAnsi="Arial Narrow"/>
                <w:sz w:val="20"/>
                <w:szCs w:val="20"/>
                <w:lang w:val="es-ES_tradnl"/>
              </w:rPr>
              <w:t xml:space="preserve"> en espacios libres dentro de la </w:t>
            </w:r>
          </w:p>
          <w:p w:rsidR="00483B9F" w:rsidRPr="00EA2E57" w:rsidRDefault="00483B9F" w:rsidP="002D1082">
            <w:pPr>
              <w:ind w:left="0"/>
              <w:rPr>
                <w:rFonts w:ascii="Arial Narrow" w:hAnsi="Arial Narrow"/>
                <w:sz w:val="20"/>
                <w:szCs w:val="20"/>
                <w:lang w:val="es-ES_tradnl"/>
              </w:rPr>
            </w:pPr>
          </w:p>
        </w:tc>
        <w:tc>
          <w:tcPr>
            <w:tcW w:w="1301" w:type="dxa"/>
            <w:vAlign w:val="center"/>
          </w:tcPr>
          <w:p w:rsidR="00483B9F" w:rsidRPr="00EA2E57" w:rsidRDefault="00483B9F"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Fracturas y alumbramiento temprano </w:t>
            </w:r>
          </w:p>
          <w:p w:rsidR="00483B9F" w:rsidRPr="00EA2E57" w:rsidRDefault="00483B9F"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Hemorragias, </w:t>
            </w:r>
          </w:p>
          <w:p w:rsidR="00483B9F" w:rsidRPr="00EA2E57" w:rsidRDefault="00483B9F"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Abrupción de placenta </w:t>
            </w:r>
          </w:p>
          <w:p w:rsidR="00483B9F" w:rsidRPr="00EA2E57" w:rsidRDefault="00483B9F"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Fracturas en embarazada </w:t>
            </w:r>
          </w:p>
          <w:p w:rsidR="00483B9F" w:rsidRPr="00EA2E57" w:rsidRDefault="00483B9F"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Fracturas del producto </w:t>
            </w:r>
          </w:p>
          <w:p w:rsidR="00483B9F" w:rsidRPr="00EA2E57" w:rsidRDefault="00483B9F" w:rsidP="00E430D7">
            <w:pPr>
              <w:ind w:left="0"/>
              <w:rPr>
                <w:rFonts w:ascii="Arial Narrow" w:hAnsi="Arial Narrow"/>
                <w:sz w:val="20"/>
                <w:szCs w:val="20"/>
                <w:lang w:val="es-ES_tradnl"/>
              </w:rPr>
            </w:pPr>
            <w:r w:rsidRPr="00EA2E57">
              <w:rPr>
                <w:rFonts w:ascii="Arial Narrow" w:hAnsi="Arial Narrow"/>
                <w:sz w:val="20"/>
                <w:szCs w:val="20"/>
                <w:lang w:val="es-ES_tradnl"/>
              </w:rPr>
              <w:t xml:space="preserve">Ruptura prematura de membrana </w:t>
            </w:r>
          </w:p>
        </w:tc>
        <w:tc>
          <w:tcPr>
            <w:tcW w:w="791" w:type="dxa"/>
            <w:vAlign w:val="center"/>
          </w:tcPr>
          <w:p w:rsidR="00483B9F" w:rsidRPr="00EA2E57" w:rsidRDefault="00483B9F" w:rsidP="002D1082">
            <w:pPr>
              <w:ind w:left="0"/>
              <w:rPr>
                <w:rFonts w:ascii="Arial Narrow" w:hAnsi="Arial Narrow"/>
                <w:sz w:val="20"/>
                <w:szCs w:val="20"/>
                <w:lang w:val="es-ES_tradnl"/>
              </w:rPr>
            </w:pPr>
            <w:r w:rsidRPr="00EA2E57">
              <w:rPr>
                <w:rFonts w:ascii="Arial Narrow" w:hAnsi="Arial Narrow"/>
                <w:sz w:val="20"/>
                <w:szCs w:val="20"/>
                <w:lang w:val="es-ES_tradnl"/>
              </w:rPr>
              <w:t xml:space="preserve">ALTO </w:t>
            </w:r>
          </w:p>
        </w:tc>
        <w:tc>
          <w:tcPr>
            <w:tcW w:w="1302" w:type="dxa"/>
            <w:vAlign w:val="center"/>
          </w:tcPr>
          <w:p w:rsidR="00483B9F" w:rsidRPr="00EA2E57" w:rsidRDefault="00483B9F"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Mantener el piso seco, libre de circulación, iluminación adecuada, señalización, colocar antideslizantes para gradas. </w:t>
            </w:r>
          </w:p>
          <w:p w:rsidR="00483B9F" w:rsidRPr="00EA2E57" w:rsidRDefault="00483B9F" w:rsidP="002D1082">
            <w:pPr>
              <w:ind w:left="0"/>
              <w:rPr>
                <w:rFonts w:ascii="Arial Narrow" w:hAnsi="Arial Narrow"/>
                <w:sz w:val="20"/>
                <w:szCs w:val="20"/>
                <w:lang w:val="es-ES_tradnl"/>
              </w:rPr>
            </w:pPr>
          </w:p>
        </w:tc>
        <w:tc>
          <w:tcPr>
            <w:tcW w:w="1340" w:type="dxa"/>
            <w:vAlign w:val="center"/>
          </w:tcPr>
          <w:p w:rsidR="00483B9F" w:rsidRPr="00EA2E57" w:rsidRDefault="00483B9F" w:rsidP="00E430D7">
            <w:pPr>
              <w:pStyle w:val="Default"/>
              <w:jc w:val="both"/>
              <w:rPr>
                <w:rFonts w:ascii="Arial Narrow" w:hAnsi="Arial Narrow"/>
                <w:sz w:val="20"/>
                <w:szCs w:val="20"/>
                <w:lang w:val="es-ES_tradnl"/>
              </w:rPr>
            </w:pPr>
            <w:r w:rsidRPr="00EA2E57">
              <w:rPr>
                <w:rFonts w:ascii="Arial Narrow" w:hAnsi="Arial Narrow"/>
                <w:sz w:val="20"/>
                <w:szCs w:val="20"/>
                <w:lang w:val="es-ES_tradnl"/>
              </w:rPr>
              <w:t>Comité de SSO Y Unidad de Mantenimiento</w:t>
            </w:r>
          </w:p>
        </w:tc>
      </w:tr>
      <w:tr w:rsidR="00483B9F" w:rsidRPr="00EA2E57" w:rsidTr="006B2FE4">
        <w:tc>
          <w:tcPr>
            <w:tcW w:w="1725" w:type="dxa"/>
            <w:vMerge/>
            <w:vAlign w:val="center"/>
          </w:tcPr>
          <w:p w:rsidR="00483B9F" w:rsidRPr="00EA2E57" w:rsidRDefault="00483B9F" w:rsidP="002D1082">
            <w:pPr>
              <w:ind w:left="0"/>
              <w:rPr>
                <w:rFonts w:ascii="Arial Narrow" w:hAnsi="Arial Narrow"/>
                <w:sz w:val="20"/>
                <w:szCs w:val="20"/>
                <w:lang w:val="es-ES_tradnl"/>
              </w:rPr>
            </w:pPr>
          </w:p>
        </w:tc>
        <w:tc>
          <w:tcPr>
            <w:tcW w:w="1037" w:type="dxa"/>
            <w:vAlign w:val="center"/>
          </w:tcPr>
          <w:p w:rsidR="00483B9F" w:rsidRPr="00EA2E57" w:rsidRDefault="00483B9F" w:rsidP="00483B9F">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Posturas forzadas </w:t>
            </w:r>
          </w:p>
        </w:tc>
        <w:tc>
          <w:tcPr>
            <w:tcW w:w="1332" w:type="dxa"/>
            <w:vAlign w:val="center"/>
          </w:tcPr>
          <w:p w:rsidR="00483B9F" w:rsidRPr="00EA2E57" w:rsidRDefault="00483B9F" w:rsidP="00483B9F">
            <w:pPr>
              <w:pStyle w:val="Default"/>
              <w:numPr>
                <w:ilvl w:val="0"/>
                <w:numId w:val="26"/>
              </w:numPr>
              <w:ind w:left="196" w:hanging="240"/>
              <w:jc w:val="both"/>
              <w:rPr>
                <w:rFonts w:ascii="Arial Narrow" w:hAnsi="Arial Narrow"/>
                <w:sz w:val="20"/>
                <w:szCs w:val="20"/>
                <w:lang w:val="es-ES_tradnl"/>
              </w:rPr>
            </w:pPr>
            <w:r w:rsidRPr="00EA2E57">
              <w:rPr>
                <w:rFonts w:ascii="Arial Narrow" w:hAnsi="Arial Narrow"/>
                <w:sz w:val="20"/>
                <w:szCs w:val="20"/>
                <w:lang w:val="es-ES_tradnl"/>
              </w:rPr>
              <w:t xml:space="preserve">Pasar mucho tiempo de pie o sentada durante la jornada laboral </w:t>
            </w:r>
          </w:p>
          <w:p w:rsidR="00483B9F" w:rsidRPr="00EA2E57" w:rsidRDefault="00483B9F" w:rsidP="00483B9F">
            <w:pPr>
              <w:ind w:left="0"/>
              <w:rPr>
                <w:rFonts w:ascii="Arial Narrow" w:hAnsi="Arial Narrow"/>
                <w:sz w:val="20"/>
                <w:szCs w:val="20"/>
                <w:lang w:val="es-ES_tradnl"/>
              </w:rPr>
            </w:pPr>
          </w:p>
        </w:tc>
        <w:tc>
          <w:tcPr>
            <w:tcW w:w="1301" w:type="dxa"/>
            <w:vAlign w:val="center"/>
          </w:tcPr>
          <w:p w:rsidR="00483B9F" w:rsidRPr="00EA2E57" w:rsidRDefault="00483B9F" w:rsidP="002D1082">
            <w:pPr>
              <w:ind w:left="0"/>
              <w:rPr>
                <w:rFonts w:ascii="Arial Narrow" w:hAnsi="Arial Narrow"/>
                <w:sz w:val="20"/>
                <w:szCs w:val="20"/>
                <w:lang w:val="es-ES_tradnl"/>
              </w:rPr>
            </w:pPr>
            <w:r w:rsidRPr="00EA2E57">
              <w:rPr>
                <w:rFonts w:ascii="Arial Narrow" w:hAnsi="Arial Narrow"/>
                <w:sz w:val="20"/>
                <w:szCs w:val="20"/>
                <w:lang w:val="es-ES_tradnl"/>
              </w:rPr>
              <w:t xml:space="preserve">Daños lumbares y calambres </w:t>
            </w:r>
          </w:p>
        </w:tc>
        <w:tc>
          <w:tcPr>
            <w:tcW w:w="791" w:type="dxa"/>
            <w:vAlign w:val="center"/>
          </w:tcPr>
          <w:p w:rsidR="00483B9F" w:rsidRPr="00EA2E57" w:rsidRDefault="00483B9F" w:rsidP="002D1082">
            <w:pPr>
              <w:ind w:left="0"/>
              <w:rPr>
                <w:rFonts w:ascii="Arial Narrow" w:hAnsi="Arial Narrow"/>
                <w:sz w:val="20"/>
                <w:szCs w:val="20"/>
                <w:lang w:val="es-ES_tradnl"/>
              </w:rPr>
            </w:pPr>
            <w:r w:rsidRPr="00EA2E57">
              <w:rPr>
                <w:rFonts w:ascii="Arial Narrow" w:hAnsi="Arial Narrow"/>
                <w:sz w:val="20"/>
                <w:szCs w:val="20"/>
                <w:lang w:val="es-ES_tradnl"/>
              </w:rPr>
              <w:t xml:space="preserve">MEDIO </w:t>
            </w:r>
          </w:p>
        </w:tc>
        <w:tc>
          <w:tcPr>
            <w:tcW w:w="1302" w:type="dxa"/>
            <w:vAlign w:val="center"/>
          </w:tcPr>
          <w:p w:rsidR="00483B9F" w:rsidRPr="00EA2E57" w:rsidRDefault="00483B9F" w:rsidP="00483B9F">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Proporcionar silla ergonómica adecuada y en buen estado, tener tiempos de descanso en caso que pase de pie durante largas jornadas o caminando mucho </w:t>
            </w:r>
          </w:p>
        </w:tc>
        <w:tc>
          <w:tcPr>
            <w:tcW w:w="1340" w:type="dxa"/>
            <w:vAlign w:val="center"/>
          </w:tcPr>
          <w:p w:rsidR="00483B9F" w:rsidRPr="00EA2E57" w:rsidRDefault="00483B9F" w:rsidP="00483B9F">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Comité de SSO </w:t>
            </w:r>
          </w:p>
          <w:p w:rsidR="00483B9F" w:rsidRPr="00EA2E57" w:rsidRDefault="00483B9F" w:rsidP="00483B9F">
            <w:pPr>
              <w:ind w:left="0"/>
              <w:rPr>
                <w:rFonts w:ascii="Arial Narrow" w:hAnsi="Arial Narrow"/>
                <w:sz w:val="20"/>
                <w:szCs w:val="20"/>
                <w:lang w:val="es-ES_tradnl"/>
              </w:rPr>
            </w:pPr>
            <w:r w:rsidRPr="00EA2E57">
              <w:rPr>
                <w:rFonts w:ascii="Arial Narrow" w:hAnsi="Arial Narrow"/>
                <w:sz w:val="20"/>
                <w:szCs w:val="20"/>
                <w:lang w:val="es-ES_tradnl"/>
              </w:rPr>
              <w:t xml:space="preserve">Jefaturas de Unidades </w:t>
            </w:r>
          </w:p>
        </w:tc>
      </w:tr>
    </w:tbl>
    <w:p w:rsidR="00061018" w:rsidRDefault="00061018" w:rsidP="002D1082">
      <w:pPr>
        <w:ind w:left="0"/>
        <w:rPr>
          <w:rFonts w:ascii="Arial Narrow" w:hAnsi="Arial Narrow"/>
          <w:szCs w:val="24"/>
          <w:lang w:val="es-ES_tradnl"/>
        </w:rPr>
      </w:pPr>
    </w:p>
    <w:p w:rsidR="0084054D" w:rsidRDefault="0084054D" w:rsidP="0084054D">
      <w:pPr>
        <w:pStyle w:val="Ttulo1"/>
        <w:rPr>
          <w:lang w:val="es-ES_tradnl"/>
        </w:rPr>
      </w:pPr>
      <w:bookmarkStart w:id="12" w:name="_Toc11393370"/>
      <w:r>
        <w:rPr>
          <w:lang w:val="es-ES_tradnl"/>
        </w:rPr>
        <w:lastRenderedPageBreak/>
        <w:t xml:space="preserve">RIESGOS </w:t>
      </w:r>
      <w:r w:rsidR="0081544F">
        <w:rPr>
          <w:lang w:val="es-ES_tradnl"/>
        </w:rPr>
        <w:t xml:space="preserve">EN UNIDADES QUE REALIZAN TRABAJOS ESTRESANTES Y DE ALTO ESFUERZO FISICO </w:t>
      </w:r>
      <w:r w:rsidR="00370D22">
        <w:rPr>
          <w:lang w:val="es-ES_tradnl"/>
        </w:rPr>
        <w:t>EN CASO</w:t>
      </w:r>
      <w:r>
        <w:rPr>
          <w:lang w:val="es-ES_tradnl"/>
        </w:rPr>
        <w:t xml:space="preserve"> DE EMBARAZO POST PARTO Y LACTANCIA</w:t>
      </w:r>
      <w:bookmarkEnd w:id="12"/>
      <w:r>
        <w:rPr>
          <w:lang w:val="es-ES_tradnl"/>
        </w:rPr>
        <w:t xml:space="preserve"> </w:t>
      </w:r>
    </w:p>
    <w:tbl>
      <w:tblPr>
        <w:tblStyle w:val="Tablaconcuadrcula"/>
        <w:tblW w:w="0" w:type="auto"/>
        <w:tblLayout w:type="fixed"/>
        <w:tblLook w:val="04A0" w:firstRow="1" w:lastRow="0" w:firstColumn="1" w:lastColumn="0" w:noHBand="0" w:noVBand="1"/>
      </w:tblPr>
      <w:tblGrid>
        <w:gridCol w:w="1271"/>
        <w:gridCol w:w="1559"/>
        <w:gridCol w:w="1320"/>
        <w:gridCol w:w="1567"/>
        <w:gridCol w:w="799"/>
        <w:gridCol w:w="997"/>
        <w:gridCol w:w="1315"/>
      </w:tblGrid>
      <w:tr w:rsidR="0084054D" w:rsidRPr="00EA2E57" w:rsidTr="0081544F">
        <w:tc>
          <w:tcPr>
            <w:tcW w:w="8828" w:type="dxa"/>
            <w:gridSpan w:val="7"/>
            <w:shd w:val="clear" w:color="auto" w:fill="FFE599" w:themeFill="accent4" w:themeFillTint="66"/>
            <w:vAlign w:val="center"/>
          </w:tcPr>
          <w:p w:rsidR="0084054D" w:rsidRPr="00EA2E57" w:rsidRDefault="0084054D" w:rsidP="006B614B">
            <w:pPr>
              <w:ind w:left="0"/>
              <w:jc w:val="center"/>
              <w:rPr>
                <w:rFonts w:ascii="Arial Narrow" w:hAnsi="Arial Narrow"/>
                <w:b/>
                <w:sz w:val="20"/>
                <w:szCs w:val="20"/>
                <w:lang w:val="es-ES_tradnl"/>
              </w:rPr>
            </w:pPr>
            <w:r>
              <w:rPr>
                <w:rFonts w:ascii="Arial Narrow" w:hAnsi="Arial Narrow"/>
                <w:b/>
                <w:szCs w:val="20"/>
                <w:lang w:val="es-ES_tradnl"/>
              </w:rPr>
              <w:t xml:space="preserve">RIESGOS POR AREAS DE TRABAJO CON ENFASIS EN LA PROTECCION DE LA SALUD REPRODUCTIVA, DURANTE EL EMBARAZO, POS PARTO Y LACTANCIA </w:t>
            </w:r>
          </w:p>
        </w:tc>
      </w:tr>
      <w:tr w:rsidR="00B752CD" w:rsidRPr="00EA2E57" w:rsidTr="0081544F">
        <w:tc>
          <w:tcPr>
            <w:tcW w:w="1271" w:type="dxa"/>
            <w:shd w:val="clear" w:color="auto" w:fill="FFE599" w:themeFill="accent4" w:themeFillTint="66"/>
            <w:vAlign w:val="center"/>
          </w:tcPr>
          <w:p w:rsidR="0084054D" w:rsidRPr="00EA2E57" w:rsidRDefault="0084054D" w:rsidP="006B614B">
            <w:pPr>
              <w:ind w:left="0"/>
              <w:jc w:val="center"/>
              <w:rPr>
                <w:rFonts w:ascii="Arial Narrow" w:hAnsi="Arial Narrow"/>
                <w:b/>
                <w:sz w:val="18"/>
                <w:szCs w:val="20"/>
                <w:lang w:val="es-ES_tradnl"/>
              </w:rPr>
            </w:pPr>
            <w:r w:rsidRPr="00EA2E57">
              <w:rPr>
                <w:rFonts w:ascii="Arial Narrow" w:hAnsi="Arial Narrow"/>
                <w:b/>
                <w:sz w:val="18"/>
                <w:szCs w:val="20"/>
                <w:lang w:val="es-ES_tradnl"/>
              </w:rPr>
              <w:t>FUNCIONES</w:t>
            </w:r>
          </w:p>
        </w:tc>
        <w:tc>
          <w:tcPr>
            <w:tcW w:w="1559" w:type="dxa"/>
            <w:shd w:val="clear" w:color="auto" w:fill="FFE599" w:themeFill="accent4" w:themeFillTint="66"/>
            <w:vAlign w:val="center"/>
          </w:tcPr>
          <w:p w:rsidR="0084054D" w:rsidRPr="00EA2E57" w:rsidRDefault="0084054D" w:rsidP="006B614B">
            <w:pPr>
              <w:ind w:left="0"/>
              <w:jc w:val="center"/>
              <w:rPr>
                <w:rFonts w:ascii="Arial Narrow" w:hAnsi="Arial Narrow"/>
                <w:b/>
                <w:sz w:val="18"/>
                <w:szCs w:val="20"/>
                <w:lang w:val="es-ES_tradnl"/>
              </w:rPr>
            </w:pPr>
            <w:r w:rsidRPr="00EA2E57">
              <w:rPr>
                <w:rFonts w:ascii="Arial Narrow" w:hAnsi="Arial Narrow"/>
                <w:b/>
                <w:sz w:val="18"/>
                <w:szCs w:val="20"/>
                <w:lang w:val="es-ES_tradnl"/>
              </w:rPr>
              <w:t>FACTOR DE RIESGO</w:t>
            </w:r>
          </w:p>
        </w:tc>
        <w:tc>
          <w:tcPr>
            <w:tcW w:w="1320" w:type="dxa"/>
            <w:shd w:val="clear" w:color="auto" w:fill="FFE599" w:themeFill="accent4" w:themeFillTint="66"/>
            <w:vAlign w:val="center"/>
          </w:tcPr>
          <w:p w:rsidR="0084054D" w:rsidRPr="00EA2E57" w:rsidRDefault="0084054D" w:rsidP="006B614B">
            <w:pPr>
              <w:ind w:left="0"/>
              <w:jc w:val="center"/>
              <w:rPr>
                <w:rFonts w:ascii="Arial Narrow" w:hAnsi="Arial Narrow"/>
                <w:b/>
                <w:sz w:val="18"/>
                <w:szCs w:val="20"/>
                <w:lang w:val="es-ES_tradnl"/>
              </w:rPr>
            </w:pPr>
            <w:r w:rsidRPr="00EA2E57">
              <w:rPr>
                <w:rFonts w:ascii="Arial Narrow" w:hAnsi="Arial Narrow"/>
                <w:b/>
                <w:sz w:val="18"/>
                <w:szCs w:val="20"/>
                <w:lang w:val="es-ES_tradnl"/>
              </w:rPr>
              <w:t>CAUSA QUE LO GENERA</w:t>
            </w:r>
          </w:p>
        </w:tc>
        <w:tc>
          <w:tcPr>
            <w:tcW w:w="1567" w:type="dxa"/>
            <w:shd w:val="clear" w:color="auto" w:fill="FFE599" w:themeFill="accent4" w:themeFillTint="66"/>
            <w:vAlign w:val="center"/>
          </w:tcPr>
          <w:p w:rsidR="0084054D" w:rsidRPr="00EA2E57" w:rsidRDefault="0084054D" w:rsidP="006B614B">
            <w:pPr>
              <w:ind w:left="0"/>
              <w:jc w:val="center"/>
              <w:rPr>
                <w:rFonts w:ascii="Arial Narrow" w:hAnsi="Arial Narrow"/>
                <w:b/>
                <w:sz w:val="18"/>
                <w:szCs w:val="20"/>
                <w:lang w:val="es-ES_tradnl"/>
              </w:rPr>
            </w:pPr>
            <w:r w:rsidRPr="00EA2E57">
              <w:rPr>
                <w:rFonts w:ascii="Arial Narrow" w:hAnsi="Arial Narrow"/>
                <w:b/>
                <w:sz w:val="18"/>
                <w:szCs w:val="20"/>
                <w:lang w:val="es-ES_tradnl"/>
              </w:rPr>
              <w:t>POSIBLES DAÑOS  A LA MADRE O AL FETO</w:t>
            </w:r>
          </w:p>
        </w:tc>
        <w:tc>
          <w:tcPr>
            <w:tcW w:w="799" w:type="dxa"/>
            <w:shd w:val="clear" w:color="auto" w:fill="FFE599" w:themeFill="accent4" w:themeFillTint="66"/>
            <w:vAlign w:val="center"/>
          </w:tcPr>
          <w:p w:rsidR="0084054D" w:rsidRPr="00EA2E57" w:rsidRDefault="0084054D" w:rsidP="006B614B">
            <w:pPr>
              <w:ind w:left="0"/>
              <w:jc w:val="center"/>
              <w:rPr>
                <w:rFonts w:ascii="Arial Narrow" w:hAnsi="Arial Narrow"/>
                <w:b/>
                <w:sz w:val="18"/>
                <w:szCs w:val="20"/>
                <w:lang w:val="es-ES_tradnl"/>
              </w:rPr>
            </w:pPr>
            <w:r w:rsidRPr="00EA2E57">
              <w:rPr>
                <w:rFonts w:ascii="Arial Narrow" w:hAnsi="Arial Narrow"/>
                <w:b/>
                <w:sz w:val="18"/>
                <w:szCs w:val="20"/>
                <w:lang w:val="es-ES_tradnl"/>
              </w:rPr>
              <w:t>NIVEL DE RIESGO</w:t>
            </w:r>
          </w:p>
        </w:tc>
        <w:tc>
          <w:tcPr>
            <w:tcW w:w="997" w:type="dxa"/>
            <w:shd w:val="clear" w:color="auto" w:fill="FFE599" w:themeFill="accent4" w:themeFillTint="66"/>
            <w:vAlign w:val="center"/>
          </w:tcPr>
          <w:p w:rsidR="0084054D" w:rsidRPr="00EA2E57" w:rsidRDefault="0084054D" w:rsidP="006B614B">
            <w:pPr>
              <w:ind w:left="0"/>
              <w:jc w:val="center"/>
              <w:rPr>
                <w:rFonts w:ascii="Arial Narrow" w:hAnsi="Arial Narrow"/>
                <w:b/>
                <w:sz w:val="18"/>
                <w:szCs w:val="20"/>
                <w:lang w:val="es-ES_tradnl"/>
              </w:rPr>
            </w:pPr>
            <w:r w:rsidRPr="00EA2E57">
              <w:rPr>
                <w:rFonts w:ascii="Arial Narrow" w:hAnsi="Arial Narrow"/>
                <w:b/>
                <w:sz w:val="18"/>
                <w:szCs w:val="20"/>
                <w:lang w:val="es-ES_tradnl"/>
              </w:rPr>
              <w:t>CONTROL DE RIESGO</w:t>
            </w:r>
          </w:p>
        </w:tc>
        <w:tc>
          <w:tcPr>
            <w:tcW w:w="1315" w:type="dxa"/>
            <w:shd w:val="clear" w:color="auto" w:fill="FFE599" w:themeFill="accent4" w:themeFillTint="66"/>
            <w:vAlign w:val="center"/>
          </w:tcPr>
          <w:p w:rsidR="0084054D" w:rsidRPr="00EA2E57" w:rsidRDefault="0084054D" w:rsidP="006B614B">
            <w:pPr>
              <w:ind w:left="0"/>
              <w:jc w:val="center"/>
              <w:rPr>
                <w:rFonts w:ascii="Arial Narrow" w:hAnsi="Arial Narrow"/>
                <w:b/>
                <w:sz w:val="18"/>
                <w:szCs w:val="20"/>
                <w:lang w:val="es-ES_tradnl"/>
              </w:rPr>
            </w:pPr>
            <w:r w:rsidRPr="00EA2E57">
              <w:rPr>
                <w:rFonts w:ascii="Arial Narrow" w:hAnsi="Arial Narrow"/>
                <w:b/>
                <w:sz w:val="18"/>
                <w:szCs w:val="20"/>
                <w:lang w:val="es-ES_tradnl"/>
              </w:rPr>
              <w:t>RESPONSABLE</w:t>
            </w:r>
          </w:p>
        </w:tc>
      </w:tr>
      <w:tr w:rsidR="00B752CD" w:rsidRPr="00EA2E57" w:rsidTr="0081544F">
        <w:trPr>
          <w:trHeight w:val="3055"/>
        </w:trPr>
        <w:tc>
          <w:tcPr>
            <w:tcW w:w="1271" w:type="dxa"/>
            <w:vAlign w:val="center"/>
          </w:tcPr>
          <w:p w:rsidR="0084054D" w:rsidRPr="00EA2E57" w:rsidRDefault="0084054D" w:rsidP="006B614B">
            <w:pPr>
              <w:ind w:left="0"/>
              <w:jc w:val="center"/>
              <w:rPr>
                <w:rFonts w:ascii="Arial Narrow" w:hAnsi="Arial Narrow"/>
                <w:b/>
                <w:sz w:val="20"/>
                <w:szCs w:val="20"/>
                <w:lang w:val="es-ES_tradnl"/>
              </w:rPr>
            </w:pPr>
            <w:r>
              <w:rPr>
                <w:rFonts w:ascii="Arial Narrow" w:hAnsi="Arial Narrow"/>
                <w:b/>
                <w:sz w:val="20"/>
                <w:szCs w:val="20"/>
                <w:lang w:val="es-ES_tradnl"/>
              </w:rPr>
              <w:t xml:space="preserve">Auditoria Interna, Departamento Financiero Institucional, Contabilidad y Tesorería </w:t>
            </w:r>
            <w:r w:rsidR="00B752CD">
              <w:rPr>
                <w:rFonts w:ascii="Arial Narrow" w:hAnsi="Arial Narrow"/>
                <w:b/>
                <w:sz w:val="20"/>
                <w:szCs w:val="20"/>
                <w:lang w:val="es-ES_tradnl"/>
              </w:rPr>
              <w:t>(y demás oficinas administrativas)</w:t>
            </w:r>
          </w:p>
        </w:tc>
        <w:tc>
          <w:tcPr>
            <w:tcW w:w="1559" w:type="dxa"/>
            <w:vAlign w:val="center"/>
          </w:tcPr>
          <w:p w:rsidR="0084054D" w:rsidRPr="006B614B" w:rsidRDefault="0084054D" w:rsidP="006B614B">
            <w:pPr>
              <w:pStyle w:val="Prrafodelista"/>
              <w:numPr>
                <w:ilvl w:val="0"/>
                <w:numId w:val="29"/>
              </w:numPr>
              <w:ind w:left="245" w:hanging="186"/>
              <w:rPr>
                <w:rFonts w:ascii="Arial Narrow" w:hAnsi="Arial Narrow"/>
                <w:sz w:val="20"/>
                <w:szCs w:val="20"/>
                <w:lang w:val="es-ES_tradnl"/>
              </w:rPr>
            </w:pPr>
            <w:r w:rsidRPr="006B614B">
              <w:rPr>
                <w:rFonts w:ascii="Arial Narrow" w:hAnsi="Arial Narrow"/>
                <w:sz w:val="20"/>
                <w:szCs w:val="20"/>
                <w:lang w:val="es-ES_tradnl"/>
              </w:rPr>
              <w:t>Estrés laboral</w:t>
            </w:r>
          </w:p>
          <w:p w:rsidR="00B752CD" w:rsidRDefault="0084054D" w:rsidP="006B614B">
            <w:pPr>
              <w:pStyle w:val="Prrafodelista"/>
              <w:numPr>
                <w:ilvl w:val="0"/>
                <w:numId w:val="29"/>
              </w:numPr>
              <w:ind w:left="245" w:hanging="186"/>
              <w:rPr>
                <w:rFonts w:ascii="Arial Narrow" w:hAnsi="Arial Narrow"/>
                <w:sz w:val="20"/>
                <w:szCs w:val="20"/>
                <w:lang w:val="es-ES_tradnl"/>
              </w:rPr>
            </w:pPr>
            <w:r w:rsidRPr="006B614B">
              <w:rPr>
                <w:rFonts w:ascii="Arial Narrow" w:hAnsi="Arial Narrow"/>
                <w:sz w:val="20"/>
                <w:szCs w:val="20"/>
                <w:lang w:val="es-ES_tradnl"/>
              </w:rPr>
              <w:t>Daños físicos</w:t>
            </w:r>
          </w:p>
          <w:p w:rsidR="0084054D" w:rsidRPr="006B614B" w:rsidRDefault="00B752CD" w:rsidP="006B614B">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Sobre carga laboral</w:t>
            </w:r>
            <w:r w:rsidR="0084054D" w:rsidRPr="006B614B">
              <w:rPr>
                <w:rFonts w:ascii="Arial Narrow" w:hAnsi="Arial Narrow"/>
                <w:sz w:val="20"/>
                <w:szCs w:val="20"/>
                <w:lang w:val="es-ES_tradnl"/>
              </w:rPr>
              <w:t xml:space="preserve"> </w:t>
            </w:r>
          </w:p>
          <w:p w:rsidR="0084054D" w:rsidRPr="006B614B" w:rsidRDefault="0084054D" w:rsidP="006B614B">
            <w:pPr>
              <w:pStyle w:val="Prrafodelista"/>
              <w:numPr>
                <w:ilvl w:val="0"/>
                <w:numId w:val="29"/>
              </w:numPr>
              <w:ind w:left="245" w:hanging="186"/>
              <w:rPr>
                <w:rFonts w:ascii="Arial Narrow" w:hAnsi="Arial Narrow"/>
                <w:sz w:val="20"/>
                <w:szCs w:val="20"/>
                <w:lang w:val="es-ES_tradnl"/>
              </w:rPr>
            </w:pPr>
            <w:r w:rsidRPr="006B614B">
              <w:rPr>
                <w:rFonts w:ascii="Arial Narrow" w:hAnsi="Arial Narrow"/>
                <w:sz w:val="20"/>
                <w:szCs w:val="20"/>
                <w:lang w:val="es-ES_tradnl"/>
              </w:rPr>
              <w:t>Daños psicosociales</w:t>
            </w:r>
          </w:p>
          <w:p w:rsidR="0084054D" w:rsidRPr="006B614B" w:rsidRDefault="0084054D" w:rsidP="006B614B">
            <w:pPr>
              <w:pStyle w:val="Prrafodelista"/>
              <w:numPr>
                <w:ilvl w:val="0"/>
                <w:numId w:val="29"/>
              </w:numPr>
              <w:ind w:left="245" w:hanging="186"/>
              <w:rPr>
                <w:rFonts w:ascii="Arial Narrow" w:hAnsi="Arial Narrow"/>
                <w:sz w:val="20"/>
                <w:szCs w:val="20"/>
                <w:lang w:val="es-ES_tradnl"/>
              </w:rPr>
            </w:pPr>
            <w:r w:rsidRPr="006B614B">
              <w:rPr>
                <w:rFonts w:ascii="Arial Narrow" w:hAnsi="Arial Narrow"/>
                <w:sz w:val="20"/>
                <w:szCs w:val="20"/>
                <w:lang w:val="es-ES_tradnl"/>
              </w:rPr>
              <w:t xml:space="preserve">Daños ergonómicos </w:t>
            </w:r>
          </w:p>
        </w:tc>
        <w:tc>
          <w:tcPr>
            <w:tcW w:w="1320" w:type="dxa"/>
            <w:vAlign w:val="center"/>
          </w:tcPr>
          <w:p w:rsidR="0084054D" w:rsidRDefault="0084054D" w:rsidP="006B614B">
            <w:pPr>
              <w:pStyle w:val="Default"/>
              <w:numPr>
                <w:ilvl w:val="0"/>
                <w:numId w:val="28"/>
              </w:numPr>
              <w:ind w:left="47" w:hanging="104"/>
              <w:jc w:val="both"/>
              <w:rPr>
                <w:rFonts w:ascii="Arial Narrow" w:hAnsi="Arial Narrow"/>
                <w:sz w:val="20"/>
                <w:szCs w:val="20"/>
                <w:lang w:val="es-ES_tradnl"/>
              </w:rPr>
            </w:pPr>
            <w:r>
              <w:rPr>
                <w:rFonts w:ascii="Arial Narrow" w:hAnsi="Arial Narrow"/>
                <w:sz w:val="20"/>
                <w:szCs w:val="20"/>
                <w:lang w:val="es-ES_tradnl"/>
              </w:rPr>
              <w:t>Exceso de trabajo</w:t>
            </w:r>
          </w:p>
          <w:p w:rsidR="0084054D" w:rsidRDefault="006B614B" w:rsidP="006B614B">
            <w:pPr>
              <w:pStyle w:val="Default"/>
              <w:numPr>
                <w:ilvl w:val="0"/>
                <w:numId w:val="28"/>
              </w:numPr>
              <w:ind w:left="47" w:hanging="104"/>
              <w:jc w:val="both"/>
              <w:rPr>
                <w:rFonts w:ascii="Arial Narrow" w:hAnsi="Arial Narrow"/>
                <w:sz w:val="20"/>
                <w:szCs w:val="20"/>
                <w:lang w:val="es-ES_tradnl"/>
              </w:rPr>
            </w:pPr>
            <w:r>
              <w:rPr>
                <w:rFonts w:ascii="Arial Narrow" w:hAnsi="Arial Narrow"/>
                <w:sz w:val="20"/>
                <w:szCs w:val="20"/>
                <w:lang w:val="es-ES_tradnl"/>
              </w:rPr>
              <w:t>Presión</w:t>
            </w:r>
            <w:r w:rsidR="0084054D">
              <w:rPr>
                <w:rFonts w:ascii="Arial Narrow" w:hAnsi="Arial Narrow"/>
                <w:sz w:val="20"/>
                <w:szCs w:val="20"/>
                <w:lang w:val="es-ES_tradnl"/>
              </w:rPr>
              <w:t xml:space="preserve"> por cumplir metas y fechas limites </w:t>
            </w:r>
          </w:p>
          <w:p w:rsidR="0084054D" w:rsidRDefault="0084054D" w:rsidP="006B614B">
            <w:pPr>
              <w:pStyle w:val="Default"/>
              <w:numPr>
                <w:ilvl w:val="0"/>
                <w:numId w:val="28"/>
              </w:numPr>
              <w:ind w:left="47" w:hanging="104"/>
              <w:jc w:val="both"/>
              <w:rPr>
                <w:rFonts w:ascii="Arial Narrow" w:hAnsi="Arial Narrow"/>
                <w:sz w:val="20"/>
                <w:szCs w:val="20"/>
                <w:lang w:val="es-ES_tradnl"/>
              </w:rPr>
            </w:pPr>
            <w:r>
              <w:rPr>
                <w:rFonts w:ascii="Arial Narrow" w:hAnsi="Arial Narrow"/>
                <w:sz w:val="20"/>
                <w:szCs w:val="20"/>
                <w:lang w:val="es-ES_tradnl"/>
              </w:rPr>
              <w:t xml:space="preserve">Rumores </w:t>
            </w:r>
            <w:r w:rsidR="006B614B">
              <w:rPr>
                <w:rFonts w:ascii="Arial Narrow" w:hAnsi="Arial Narrow"/>
                <w:sz w:val="20"/>
                <w:szCs w:val="20"/>
                <w:lang w:val="es-ES_tradnl"/>
              </w:rPr>
              <w:t>y malas relaciones con los compañeros de trabajo</w:t>
            </w:r>
          </w:p>
          <w:p w:rsidR="006B614B" w:rsidRPr="00EA2E57" w:rsidRDefault="006B614B" w:rsidP="006B614B">
            <w:pPr>
              <w:pStyle w:val="Default"/>
              <w:numPr>
                <w:ilvl w:val="0"/>
                <w:numId w:val="28"/>
              </w:numPr>
              <w:ind w:left="47" w:hanging="104"/>
              <w:jc w:val="both"/>
              <w:rPr>
                <w:rFonts w:ascii="Arial Narrow" w:hAnsi="Arial Narrow"/>
                <w:sz w:val="20"/>
                <w:szCs w:val="20"/>
                <w:lang w:val="es-ES_tradnl"/>
              </w:rPr>
            </w:pPr>
            <w:r>
              <w:rPr>
                <w:rFonts w:ascii="Arial Narrow" w:hAnsi="Arial Narrow"/>
                <w:sz w:val="20"/>
                <w:szCs w:val="20"/>
                <w:lang w:val="es-ES_tradnl"/>
              </w:rPr>
              <w:t xml:space="preserve">Mobiliario deteriorado y sin condiciones ergonómicas </w:t>
            </w:r>
          </w:p>
        </w:tc>
        <w:tc>
          <w:tcPr>
            <w:tcW w:w="1567" w:type="dxa"/>
            <w:vAlign w:val="center"/>
          </w:tcPr>
          <w:p w:rsidR="0084054D" w:rsidRPr="00E8047D" w:rsidRDefault="006B614B" w:rsidP="00E8047D">
            <w:pPr>
              <w:pStyle w:val="Prrafodelista"/>
              <w:numPr>
                <w:ilvl w:val="0"/>
                <w:numId w:val="28"/>
              </w:numPr>
              <w:ind w:left="236" w:hanging="196"/>
              <w:rPr>
                <w:rFonts w:ascii="Arial Narrow" w:hAnsi="Arial Narrow"/>
                <w:sz w:val="20"/>
                <w:szCs w:val="20"/>
                <w:lang w:val="es-ES_tradnl"/>
              </w:rPr>
            </w:pPr>
            <w:r w:rsidRPr="00E8047D">
              <w:rPr>
                <w:rFonts w:ascii="Arial Narrow" w:hAnsi="Arial Narrow"/>
                <w:sz w:val="20"/>
                <w:szCs w:val="20"/>
                <w:lang w:val="es-ES_tradnl"/>
              </w:rPr>
              <w:t xml:space="preserve">Estrés </w:t>
            </w:r>
          </w:p>
          <w:p w:rsidR="006B614B" w:rsidRPr="00E8047D" w:rsidRDefault="006B614B" w:rsidP="00E8047D">
            <w:pPr>
              <w:pStyle w:val="Prrafodelista"/>
              <w:numPr>
                <w:ilvl w:val="0"/>
                <w:numId w:val="28"/>
              </w:numPr>
              <w:ind w:left="236" w:hanging="196"/>
              <w:rPr>
                <w:rFonts w:ascii="Arial Narrow" w:hAnsi="Arial Narrow"/>
                <w:sz w:val="20"/>
                <w:szCs w:val="20"/>
                <w:lang w:val="es-ES_tradnl"/>
              </w:rPr>
            </w:pPr>
            <w:r w:rsidRPr="00E8047D">
              <w:rPr>
                <w:rFonts w:ascii="Arial Narrow" w:hAnsi="Arial Narrow"/>
                <w:sz w:val="20"/>
                <w:szCs w:val="20"/>
                <w:lang w:val="es-ES_tradnl"/>
              </w:rPr>
              <w:t xml:space="preserve">Diabetes gestacional </w:t>
            </w:r>
          </w:p>
          <w:p w:rsidR="006B614B" w:rsidRPr="00E8047D" w:rsidRDefault="006B614B" w:rsidP="00E8047D">
            <w:pPr>
              <w:pStyle w:val="Prrafodelista"/>
              <w:numPr>
                <w:ilvl w:val="0"/>
                <w:numId w:val="28"/>
              </w:numPr>
              <w:ind w:left="236" w:hanging="196"/>
              <w:rPr>
                <w:rFonts w:ascii="Arial Narrow" w:hAnsi="Arial Narrow"/>
                <w:sz w:val="20"/>
                <w:szCs w:val="20"/>
                <w:lang w:val="es-ES_tradnl"/>
              </w:rPr>
            </w:pPr>
            <w:r w:rsidRPr="00E8047D">
              <w:rPr>
                <w:rFonts w:ascii="Arial Narrow" w:hAnsi="Arial Narrow"/>
                <w:sz w:val="20"/>
                <w:szCs w:val="20"/>
                <w:lang w:val="es-ES_tradnl"/>
              </w:rPr>
              <w:t xml:space="preserve">Dolores en diferentes </w:t>
            </w:r>
            <w:r w:rsidR="00E8047D" w:rsidRPr="00E8047D">
              <w:rPr>
                <w:rFonts w:ascii="Arial Narrow" w:hAnsi="Arial Narrow"/>
                <w:sz w:val="20"/>
                <w:szCs w:val="20"/>
                <w:lang w:val="es-ES_tradnl"/>
              </w:rPr>
              <w:t xml:space="preserve">partes del cuerpo </w:t>
            </w:r>
          </w:p>
          <w:p w:rsidR="00E8047D" w:rsidRPr="00E8047D" w:rsidRDefault="0086551E" w:rsidP="00E8047D">
            <w:pPr>
              <w:pStyle w:val="Prrafodelista"/>
              <w:numPr>
                <w:ilvl w:val="0"/>
                <w:numId w:val="28"/>
              </w:numPr>
              <w:ind w:left="236" w:hanging="196"/>
              <w:rPr>
                <w:rFonts w:ascii="Arial Narrow" w:hAnsi="Arial Narrow"/>
                <w:sz w:val="20"/>
                <w:szCs w:val="20"/>
                <w:lang w:val="es-ES_tradnl"/>
              </w:rPr>
            </w:pPr>
            <w:r w:rsidRPr="00E8047D">
              <w:rPr>
                <w:rFonts w:ascii="Arial Narrow" w:hAnsi="Arial Narrow"/>
                <w:sz w:val="20"/>
                <w:szCs w:val="20"/>
                <w:lang w:val="es-ES_tradnl"/>
              </w:rPr>
              <w:t>Inflamación</w:t>
            </w:r>
            <w:r w:rsidR="00E8047D" w:rsidRPr="00E8047D">
              <w:rPr>
                <w:rFonts w:ascii="Arial Narrow" w:hAnsi="Arial Narrow"/>
                <w:sz w:val="20"/>
                <w:szCs w:val="20"/>
                <w:lang w:val="es-ES_tradnl"/>
              </w:rPr>
              <w:t xml:space="preserve"> de pies y rodillas</w:t>
            </w:r>
          </w:p>
          <w:p w:rsidR="00E8047D" w:rsidRPr="00E8047D" w:rsidRDefault="00E8047D" w:rsidP="00E8047D">
            <w:pPr>
              <w:pStyle w:val="Prrafodelista"/>
              <w:numPr>
                <w:ilvl w:val="0"/>
                <w:numId w:val="28"/>
              </w:numPr>
              <w:ind w:left="236" w:hanging="196"/>
              <w:rPr>
                <w:rFonts w:ascii="Arial Narrow" w:hAnsi="Arial Narrow"/>
                <w:sz w:val="20"/>
                <w:szCs w:val="20"/>
                <w:lang w:val="es-ES_tradnl"/>
              </w:rPr>
            </w:pPr>
            <w:r w:rsidRPr="00E8047D">
              <w:rPr>
                <w:rFonts w:ascii="Arial Narrow" w:hAnsi="Arial Narrow"/>
                <w:sz w:val="20"/>
                <w:szCs w:val="20"/>
                <w:lang w:val="es-ES_tradnl"/>
              </w:rPr>
              <w:t>Calambres</w:t>
            </w:r>
          </w:p>
        </w:tc>
        <w:tc>
          <w:tcPr>
            <w:tcW w:w="799" w:type="dxa"/>
            <w:vAlign w:val="center"/>
          </w:tcPr>
          <w:p w:rsidR="0084054D" w:rsidRPr="00EA2E57" w:rsidRDefault="00E8047D" w:rsidP="006B614B">
            <w:pPr>
              <w:ind w:left="0"/>
              <w:jc w:val="center"/>
              <w:rPr>
                <w:rFonts w:ascii="Arial Narrow" w:hAnsi="Arial Narrow"/>
                <w:sz w:val="20"/>
                <w:szCs w:val="20"/>
                <w:lang w:val="es-ES_tradnl"/>
              </w:rPr>
            </w:pPr>
            <w:r>
              <w:rPr>
                <w:rFonts w:ascii="Arial Narrow" w:hAnsi="Arial Narrow"/>
                <w:sz w:val="20"/>
                <w:szCs w:val="20"/>
                <w:lang w:val="es-ES_tradnl"/>
              </w:rPr>
              <w:t xml:space="preserve">Medio </w:t>
            </w:r>
          </w:p>
        </w:tc>
        <w:tc>
          <w:tcPr>
            <w:tcW w:w="997" w:type="dxa"/>
            <w:vAlign w:val="center"/>
          </w:tcPr>
          <w:p w:rsidR="00E8047D" w:rsidRPr="00EA2E57" w:rsidRDefault="00E8047D" w:rsidP="00E8047D">
            <w:pPr>
              <w:pStyle w:val="Default"/>
              <w:jc w:val="both"/>
              <w:rPr>
                <w:rFonts w:ascii="Arial Narrow" w:hAnsi="Arial Narrow"/>
                <w:sz w:val="20"/>
                <w:szCs w:val="20"/>
                <w:lang w:val="es-ES_tradnl"/>
              </w:rPr>
            </w:pPr>
            <w:r w:rsidRPr="00EA2E57">
              <w:rPr>
                <w:rFonts w:ascii="Arial Narrow" w:hAnsi="Arial Narrow"/>
                <w:sz w:val="20"/>
                <w:szCs w:val="20"/>
                <w:lang w:val="es-ES_tradnl"/>
              </w:rPr>
              <w:t xml:space="preserve">Capacitar en Riesgo Psicosocial y estrés laboral </w:t>
            </w:r>
          </w:p>
          <w:p w:rsidR="0084054D" w:rsidRPr="00EA2E57" w:rsidRDefault="00E8047D" w:rsidP="00E8047D">
            <w:pPr>
              <w:ind w:left="0"/>
              <w:rPr>
                <w:rFonts w:ascii="Arial Narrow" w:hAnsi="Arial Narrow"/>
                <w:sz w:val="20"/>
                <w:szCs w:val="20"/>
                <w:lang w:val="es-ES_tradnl"/>
              </w:rPr>
            </w:pPr>
            <w:r w:rsidRPr="00EA2E57">
              <w:rPr>
                <w:rFonts w:ascii="Arial Narrow" w:hAnsi="Arial Narrow"/>
                <w:sz w:val="20"/>
                <w:szCs w:val="20"/>
                <w:lang w:val="es-ES_tradnl"/>
              </w:rPr>
              <w:t>Talleres para manejo de relaciones laborales.</w:t>
            </w:r>
          </w:p>
        </w:tc>
        <w:tc>
          <w:tcPr>
            <w:tcW w:w="1315" w:type="dxa"/>
            <w:vAlign w:val="center"/>
          </w:tcPr>
          <w:p w:rsidR="0084054D" w:rsidRDefault="00E8047D" w:rsidP="006B614B">
            <w:pPr>
              <w:ind w:left="0"/>
              <w:rPr>
                <w:rFonts w:ascii="Arial Narrow" w:hAnsi="Arial Narrow"/>
                <w:sz w:val="20"/>
                <w:szCs w:val="20"/>
                <w:lang w:val="es-ES_tradnl"/>
              </w:rPr>
            </w:pPr>
            <w:r>
              <w:rPr>
                <w:rFonts w:ascii="Arial Narrow" w:hAnsi="Arial Narrow"/>
                <w:sz w:val="20"/>
                <w:szCs w:val="20"/>
                <w:lang w:val="es-ES_tradnl"/>
              </w:rPr>
              <w:t>Comité de SSO</w:t>
            </w:r>
          </w:p>
          <w:p w:rsidR="00E8047D" w:rsidRDefault="00E8047D" w:rsidP="006B614B">
            <w:pPr>
              <w:ind w:left="0"/>
              <w:rPr>
                <w:rFonts w:ascii="Arial Narrow" w:hAnsi="Arial Narrow"/>
                <w:sz w:val="20"/>
                <w:szCs w:val="20"/>
                <w:lang w:val="es-ES_tradnl"/>
              </w:rPr>
            </w:pPr>
            <w:r>
              <w:rPr>
                <w:rFonts w:ascii="Arial Narrow" w:hAnsi="Arial Narrow"/>
                <w:sz w:val="20"/>
                <w:szCs w:val="20"/>
                <w:lang w:val="es-ES_tradnl"/>
              </w:rPr>
              <w:t xml:space="preserve">Jefaturas de las diferentes unidades </w:t>
            </w:r>
          </w:p>
          <w:p w:rsidR="00E8047D" w:rsidRPr="00EA2E57" w:rsidRDefault="00E8047D" w:rsidP="006B614B">
            <w:pPr>
              <w:ind w:left="0"/>
              <w:rPr>
                <w:rFonts w:ascii="Arial Narrow" w:hAnsi="Arial Narrow"/>
                <w:sz w:val="20"/>
                <w:szCs w:val="20"/>
                <w:lang w:val="es-ES_tradnl"/>
              </w:rPr>
            </w:pPr>
            <w:r>
              <w:rPr>
                <w:rFonts w:ascii="Arial Narrow" w:hAnsi="Arial Narrow"/>
                <w:sz w:val="20"/>
                <w:szCs w:val="20"/>
                <w:lang w:val="es-ES_tradnl"/>
              </w:rPr>
              <w:t xml:space="preserve">Unidad de recursos Humanos </w:t>
            </w:r>
          </w:p>
        </w:tc>
      </w:tr>
      <w:tr w:rsidR="004A1E7F" w:rsidRPr="00EA2E57" w:rsidTr="0081544F">
        <w:trPr>
          <w:trHeight w:val="4320"/>
        </w:trPr>
        <w:tc>
          <w:tcPr>
            <w:tcW w:w="1271" w:type="dxa"/>
            <w:tcBorders>
              <w:top w:val="nil"/>
              <w:bottom w:val="single" w:sz="4" w:space="0" w:color="000000"/>
            </w:tcBorders>
            <w:vAlign w:val="center"/>
          </w:tcPr>
          <w:p w:rsidR="004A1E7F" w:rsidRPr="00E50784" w:rsidRDefault="004A1E7F" w:rsidP="004A1E7F">
            <w:pPr>
              <w:ind w:left="0"/>
              <w:jc w:val="center"/>
              <w:rPr>
                <w:rFonts w:ascii="Arial Narrow" w:hAnsi="Arial Narrow"/>
                <w:b/>
                <w:sz w:val="20"/>
                <w:szCs w:val="20"/>
                <w:lang w:val="es-ES_tradnl"/>
              </w:rPr>
            </w:pPr>
            <w:r w:rsidRPr="00E50784">
              <w:rPr>
                <w:rFonts w:ascii="Arial Narrow" w:hAnsi="Arial Narrow"/>
                <w:b/>
                <w:sz w:val="20"/>
                <w:szCs w:val="20"/>
                <w:lang w:val="es-ES_tradnl"/>
              </w:rPr>
              <w:t xml:space="preserve">Personal de REF y encargados de archivos </w:t>
            </w:r>
          </w:p>
        </w:tc>
        <w:tc>
          <w:tcPr>
            <w:tcW w:w="1559" w:type="dxa"/>
            <w:tcBorders>
              <w:bottom w:val="single" w:sz="4" w:space="0" w:color="000000"/>
            </w:tcBorders>
            <w:vAlign w:val="center"/>
          </w:tcPr>
          <w:p w:rsidR="004A1E7F" w:rsidRPr="006B614B" w:rsidRDefault="004A1E7F" w:rsidP="004A1E7F">
            <w:pPr>
              <w:pStyle w:val="Prrafodelista"/>
              <w:numPr>
                <w:ilvl w:val="0"/>
                <w:numId w:val="29"/>
              </w:numPr>
              <w:ind w:left="245" w:hanging="186"/>
              <w:rPr>
                <w:rFonts w:ascii="Arial Narrow" w:hAnsi="Arial Narrow"/>
                <w:sz w:val="20"/>
                <w:szCs w:val="20"/>
                <w:lang w:val="es-ES_tradnl"/>
              </w:rPr>
            </w:pPr>
            <w:r w:rsidRPr="006B614B">
              <w:rPr>
                <w:rFonts w:ascii="Arial Narrow" w:hAnsi="Arial Narrow"/>
                <w:sz w:val="20"/>
                <w:szCs w:val="20"/>
                <w:lang w:val="es-ES_tradnl"/>
              </w:rPr>
              <w:t>Estrés laboral</w:t>
            </w:r>
          </w:p>
          <w:p w:rsidR="004A1E7F" w:rsidRDefault="004A1E7F" w:rsidP="004A1E7F">
            <w:pPr>
              <w:pStyle w:val="Prrafodelista"/>
              <w:numPr>
                <w:ilvl w:val="0"/>
                <w:numId w:val="29"/>
              </w:numPr>
              <w:ind w:left="245" w:hanging="186"/>
              <w:rPr>
                <w:rFonts w:ascii="Arial Narrow" w:hAnsi="Arial Narrow"/>
                <w:sz w:val="20"/>
                <w:szCs w:val="20"/>
                <w:lang w:val="es-ES_tradnl"/>
              </w:rPr>
            </w:pPr>
            <w:r w:rsidRPr="006B614B">
              <w:rPr>
                <w:rFonts w:ascii="Arial Narrow" w:hAnsi="Arial Narrow"/>
                <w:sz w:val="20"/>
                <w:szCs w:val="20"/>
                <w:lang w:val="es-ES_tradnl"/>
              </w:rPr>
              <w:t>Daños físicos</w:t>
            </w:r>
          </w:p>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Contaminación por polvo</w:t>
            </w:r>
          </w:p>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 xml:space="preserve">Alergias </w:t>
            </w:r>
          </w:p>
          <w:p w:rsidR="004A1E7F" w:rsidRPr="006B614B"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Sobre carga laboral</w:t>
            </w:r>
            <w:r w:rsidRPr="006B614B">
              <w:rPr>
                <w:rFonts w:ascii="Arial Narrow" w:hAnsi="Arial Narrow"/>
                <w:sz w:val="20"/>
                <w:szCs w:val="20"/>
                <w:lang w:val="es-ES_tradnl"/>
              </w:rPr>
              <w:t xml:space="preserve"> </w:t>
            </w:r>
          </w:p>
          <w:p w:rsidR="004A1E7F" w:rsidRDefault="004A1E7F" w:rsidP="004A1E7F">
            <w:pPr>
              <w:pStyle w:val="Prrafodelista"/>
              <w:numPr>
                <w:ilvl w:val="0"/>
                <w:numId w:val="29"/>
              </w:numPr>
              <w:ind w:left="245" w:hanging="186"/>
              <w:rPr>
                <w:rFonts w:ascii="Arial Narrow" w:hAnsi="Arial Narrow"/>
                <w:sz w:val="20"/>
                <w:szCs w:val="20"/>
                <w:lang w:val="es-ES_tradnl"/>
              </w:rPr>
            </w:pPr>
            <w:r w:rsidRPr="006B614B">
              <w:rPr>
                <w:rFonts w:ascii="Arial Narrow" w:hAnsi="Arial Narrow"/>
                <w:sz w:val="20"/>
                <w:szCs w:val="20"/>
                <w:lang w:val="es-ES_tradnl"/>
              </w:rPr>
              <w:t>Daños psicosociales</w:t>
            </w:r>
          </w:p>
          <w:p w:rsidR="004A1E7F" w:rsidRDefault="004A1E7F" w:rsidP="004A1E7F">
            <w:pPr>
              <w:pStyle w:val="Prrafodelista"/>
              <w:numPr>
                <w:ilvl w:val="0"/>
                <w:numId w:val="29"/>
              </w:numPr>
              <w:ind w:left="245" w:hanging="186"/>
              <w:rPr>
                <w:rFonts w:ascii="Arial Narrow" w:hAnsi="Arial Narrow"/>
                <w:sz w:val="20"/>
                <w:szCs w:val="20"/>
                <w:lang w:val="es-ES_tradnl"/>
              </w:rPr>
            </w:pPr>
            <w:r w:rsidRPr="00B752CD">
              <w:rPr>
                <w:rFonts w:ascii="Arial Narrow" w:hAnsi="Arial Narrow"/>
                <w:sz w:val="20"/>
                <w:szCs w:val="20"/>
                <w:lang w:val="es-ES_tradnl"/>
              </w:rPr>
              <w:t>Daños ergonómicos</w:t>
            </w:r>
          </w:p>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 xml:space="preserve">Iluminación </w:t>
            </w:r>
          </w:p>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 xml:space="preserve">Humedad </w:t>
            </w:r>
          </w:p>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Agentes contaminantes</w:t>
            </w:r>
          </w:p>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 xml:space="preserve">Hongos </w:t>
            </w:r>
          </w:p>
          <w:p w:rsidR="004A1E7F" w:rsidRPr="00B752CD"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 xml:space="preserve">Roedores  </w:t>
            </w:r>
          </w:p>
        </w:tc>
        <w:tc>
          <w:tcPr>
            <w:tcW w:w="1320" w:type="dxa"/>
            <w:tcBorders>
              <w:bottom w:val="single" w:sz="4" w:space="0" w:color="000000"/>
            </w:tcBorders>
            <w:vAlign w:val="center"/>
          </w:tcPr>
          <w:p w:rsidR="004A1E7F" w:rsidRDefault="004A1E7F" w:rsidP="004A1E7F">
            <w:pPr>
              <w:ind w:left="0"/>
              <w:rPr>
                <w:rFonts w:ascii="Arial Narrow" w:hAnsi="Arial Narrow"/>
                <w:sz w:val="20"/>
                <w:szCs w:val="20"/>
                <w:lang w:val="es-ES_tradnl"/>
              </w:rPr>
            </w:pPr>
            <w:r>
              <w:rPr>
                <w:rFonts w:ascii="Arial Narrow" w:hAnsi="Arial Narrow"/>
                <w:sz w:val="20"/>
                <w:szCs w:val="20"/>
                <w:lang w:val="es-ES_tradnl"/>
              </w:rPr>
              <w:t>La exposición a la humedad y los espacios cerrados donde se resguardan documentos.</w:t>
            </w:r>
          </w:p>
          <w:p w:rsidR="004A1E7F" w:rsidRPr="00EA2E57" w:rsidRDefault="004A1E7F" w:rsidP="004A1E7F">
            <w:pPr>
              <w:ind w:left="0"/>
              <w:rPr>
                <w:rFonts w:ascii="Arial Narrow" w:hAnsi="Arial Narrow"/>
                <w:sz w:val="20"/>
                <w:szCs w:val="20"/>
                <w:lang w:val="es-ES_tradnl"/>
              </w:rPr>
            </w:pPr>
          </w:p>
        </w:tc>
        <w:tc>
          <w:tcPr>
            <w:tcW w:w="1567" w:type="dxa"/>
            <w:tcBorders>
              <w:bottom w:val="single" w:sz="4" w:space="0" w:color="000000"/>
            </w:tcBorders>
            <w:vAlign w:val="center"/>
          </w:tcPr>
          <w:p w:rsidR="004A1E7F" w:rsidRDefault="004A1E7F" w:rsidP="004A1E7F">
            <w:pPr>
              <w:pStyle w:val="Prrafodelista"/>
              <w:numPr>
                <w:ilvl w:val="0"/>
                <w:numId w:val="28"/>
              </w:numPr>
              <w:ind w:left="236" w:hanging="196"/>
              <w:rPr>
                <w:rFonts w:ascii="Arial Narrow" w:hAnsi="Arial Narrow"/>
                <w:sz w:val="20"/>
                <w:szCs w:val="20"/>
                <w:lang w:val="es-ES_tradnl"/>
              </w:rPr>
            </w:pPr>
            <w:r w:rsidRPr="002D7B42">
              <w:rPr>
                <w:rFonts w:ascii="Arial Narrow" w:hAnsi="Arial Narrow"/>
                <w:sz w:val="20"/>
                <w:szCs w:val="20"/>
                <w:lang w:val="es-ES_tradnl"/>
              </w:rPr>
              <w:t xml:space="preserve">Desmayos o </w:t>
            </w:r>
            <w:r>
              <w:rPr>
                <w:rFonts w:ascii="Arial Narrow" w:hAnsi="Arial Narrow"/>
                <w:sz w:val="20"/>
                <w:szCs w:val="20"/>
                <w:lang w:val="es-ES_tradnl"/>
              </w:rPr>
              <w:t>deshidratación</w:t>
            </w:r>
          </w:p>
          <w:p w:rsidR="004A1E7F" w:rsidRPr="002D7B42" w:rsidRDefault="004A1E7F" w:rsidP="004A1E7F">
            <w:pPr>
              <w:pStyle w:val="Prrafodelista"/>
              <w:numPr>
                <w:ilvl w:val="0"/>
                <w:numId w:val="28"/>
              </w:numPr>
              <w:ind w:left="236" w:hanging="196"/>
              <w:rPr>
                <w:rFonts w:ascii="Arial Narrow" w:hAnsi="Arial Narrow"/>
                <w:sz w:val="20"/>
                <w:szCs w:val="20"/>
                <w:lang w:val="es-ES_tradnl"/>
              </w:rPr>
            </w:pPr>
            <w:r w:rsidRPr="002D7B42">
              <w:rPr>
                <w:rFonts w:ascii="Arial Narrow" w:hAnsi="Arial Narrow"/>
                <w:sz w:val="20"/>
                <w:szCs w:val="20"/>
                <w:lang w:val="es-ES_tradnl"/>
              </w:rPr>
              <w:t xml:space="preserve">Dolores en diferentes partes del cuerpo </w:t>
            </w:r>
          </w:p>
          <w:p w:rsidR="004A1E7F" w:rsidRDefault="004A1E7F" w:rsidP="004A1E7F">
            <w:pPr>
              <w:pStyle w:val="Prrafodelista"/>
              <w:numPr>
                <w:ilvl w:val="0"/>
                <w:numId w:val="28"/>
              </w:numPr>
              <w:ind w:left="236" w:hanging="196"/>
              <w:rPr>
                <w:rFonts w:ascii="Arial Narrow" w:hAnsi="Arial Narrow"/>
                <w:sz w:val="20"/>
                <w:szCs w:val="20"/>
                <w:lang w:val="es-ES_tradnl"/>
              </w:rPr>
            </w:pPr>
            <w:r w:rsidRPr="00E8047D">
              <w:rPr>
                <w:rFonts w:ascii="Arial Narrow" w:hAnsi="Arial Narrow"/>
                <w:sz w:val="20"/>
                <w:szCs w:val="20"/>
                <w:lang w:val="es-ES_tradnl"/>
              </w:rPr>
              <w:t>Inflamación de pies y rodillas</w:t>
            </w:r>
          </w:p>
          <w:p w:rsidR="004A1E7F" w:rsidRDefault="004A1E7F" w:rsidP="004A1E7F">
            <w:pPr>
              <w:pStyle w:val="Prrafodelista"/>
              <w:numPr>
                <w:ilvl w:val="0"/>
                <w:numId w:val="28"/>
              </w:numPr>
              <w:ind w:left="236" w:hanging="196"/>
              <w:rPr>
                <w:rFonts w:ascii="Arial Narrow" w:hAnsi="Arial Narrow"/>
                <w:sz w:val="20"/>
                <w:szCs w:val="20"/>
                <w:lang w:val="es-ES_tradnl"/>
              </w:rPr>
            </w:pPr>
            <w:r>
              <w:rPr>
                <w:rFonts w:ascii="Arial Narrow" w:hAnsi="Arial Narrow"/>
                <w:sz w:val="20"/>
                <w:szCs w:val="20"/>
                <w:lang w:val="es-ES_tradnl"/>
              </w:rPr>
              <w:t xml:space="preserve">Biológico </w:t>
            </w:r>
          </w:p>
          <w:p w:rsidR="004A1E7F" w:rsidRPr="00E8047D" w:rsidRDefault="004A1E7F" w:rsidP="004A1E7F">
            <w:pPr>
              <w:pStyle w:val="Prrafodelista"/>
              <w:numPr>
                <w:ilvl w:val="0"/>
                <w:numId w:val="28"/>
              </w:numPr>
              <w:ind w:left="236" w:hanging="196"/>
              <w:rPr>
                <w:rFonts w:ascii="Arial Narrow" w:hAnsi="Arial Narrow"/>
                <w:sz w:val="20"/>
                <w:szCs w:val="20"/>
                <w:lang w:val="es-ES_tradnl"/>
              </w:rPr>
            </w:pPr>
            <w:r>
              <w:rPr>
                <w:rFonts w:ascii="Arial Narrow" w:hAnsi="Arial Narrow"/>
                <w:sz w:val="20"/>
                <w:szCs w:val="20"/>
                <w:lang w:val="es-ES_tradnl"/>
              </w:rPr>
              <w:t xml:space="preserve">Problemas respiratorios o alergias </w:t>
            </w:r>
          </w:p>
          <w:p w:rsidR="004A1E7F" w:rsidRPr="00EA2E57" w:rsidRDefault="004A1E7F" w:rsidP="004A1E7F">
            <w:pPr>
              <w:ind w:left="0"/>
              <w:rPr>
                <w:rFonts w:ascii="Arial Narrow" w:hAnsi="Arial Narrow"/>
                <w:sz w:val="20"/>
                <w:szCs w:val="20"/>
                <w:lang w:val="es-ES_tradnl"/>
              </w:rPr>
            </w:pPr>
          </w:p>
        </w:tc>
        <w:tc>
          <w:tcPr>
            <w:tcW w:w="799" w:type="dxa"/>
            <w:tcBorders>
              <w:bottom w:val="single" w:sz="4" w:space="0" w:color="000000"/>
            </w:tcBorders>
            <w:vAlign w:val="center"/>
          </w:tcPr>
          <w:p w:rsidR="004A1E7F" w:rsidRPr="00EA2E57" w:rsidRDefault="004A1E7F" w:rsidP="004A1E7F">
            <w:pPr>
              <w:ind w:left="0"/>
              <w:jc w:val="center"/>
              <w:rPr>
                <w:rFonts w:ascii="Arial Narrow" w:hAnsi="Arial Narrow"/>
                <w:sz w:val="20"/>
                <w:szCs w:val="20"/>
                <w:lang w:val="es-ES_tradnl"/>
              </w:rPr>
            </w:pPr>
            <w:r>
              <w:rPr>
                <w:rFonts w:ascii="Arial Narrow" w:hAnsi="Arial Narrow"/>
                <w:sz w:val="20"/>
                <w:szCs w:val="20"/>
                <w:lang w:val="es-ES_tradnl"/>
              </w:rPr>
              <w:t>Alto</w:t>
            </w:r>
          </w:p>
        </w:tc>
        <w:tc>
          <w:tcPr>
            <w:tcW w:w="997" w:type="dxa"/>
            <w:tcBorders>
              <w:bottom w:val="single" w:sz="4" w:space="0" w:color="000000"/>
            </w:tcBorders>
            <w:vAlign w:val="center"/>
          </w:tcPr>
          <w:p w:rsidR="004A1E7F" w:rsidRPr="00EA2E57" w:rsidRDefault="004A1E7F" w:rsidP="004A1E7F">
            <w:pPr>
              <w:ind w:left="0"/>
              <w:rPr>
                <w:rFonts w:ascii="Arial Narrow" w:hAnsi="Arial Narrow"/>
                <w:sz w:val="20"/>
                <w:szCs w:val="20"/>
                <w:lang w:val="es-ES_tradnl"/>
              </w:rPr>
            </w:pPr>
            <w:r>
              <w:rPr>
                <w:rFonts w:ascii="Arial Narrow" w:hAnsi="Arial Narrow"/>
                <w:sz w:val="20"/>
                <w:szCs w:val="20"/>
                <w:lang w:val="es-ES_tradnl"/>
              </w:rPr>
              <w:t xml:space="preserve">Mantener disponible para el personal mascarillas adecuar el mobiliario, limpieza, iluminación y ventilación adecuada  </w:t>
            </w:r>
          </w:p>
        </w:tc>
        <w:tc>
          <w:tcPr>
            <w:tcW w:w="1315" w:type="dxa"/>
            <w:tcBorders>
              <w:bottom w:val="single" w:sz="4" w:space="0" w:color="000000"/>
            </w:tcBorders>
            <w:vAlign w:val="center"/>
          </w:tcPr>
          <w:p w:rsidR="004A1E7F" w:rsidRDefault="004A1E7F" w:rsidP="004A1E7F">
            <w:pPr>
              <w:ind w:left="0"/>
              <w:rPr>
                <w:rFonts w:ascii="Arial Narrow" w:hAnsi="Arial Narrow"/>
                <w:sz w:val="20"/>
                <w:szCs w:val="20"/>
                <w:lang w:val="es-ES_tradnl"/>
              </w:rPr>
            </w:pPr>
            <w:r>
              <w:rPr>
                <w:rFonts w:ascii="Arial Narrow" w:hAnsi="Arial Narrow"/>
                <w:sz w:val="20"/>
                <w:szCs w:val="20"/>
                <w:lang w:val="es-ES_tradnl"/>
              </w:rPr>
              <w:t>Comité de SSO</w:t>
            </w:r>
          </w:p>
          <w:p w:rsidR="004A1E7F" w:rsidRDefault="004A1E7F" w:rsidP="004A1E7F">
            <w:pPr>
              <w:ind w:left="0"/>
              <w:rPr>
                <w:rFonts w:ascii="Arial Narrow" w:hAnsi="Arial Narrow"/>
                <w:sz w:val="20"/>
                <w:szCs w:val="20"/>
                <w:lang w:val="es-ES_tradnl"/>
              </w:rPr>
            </w:pPr>
            <w:r>
              <w:rPr>
                <w:rFonts w:ascii="Arial Narrow" w:hAnsi="Arial Narrow"/>
                <w:sz w:val="20"/>
                <w:szCs w:val="20"/>
                <w:lang w:val="es-ES_tradnl"/>
              </w:rPr>
              <w:t xml:space="preserve">Jefaturas de las diferentes unidades </w:t>
            </w:r>
          </w:p>
          <w:p w:rsidR="004A1E7F" w:rsidRPr="00EA2E57" w:rsidRDefault="004A1E7F" w:rsidP="004A1E7F">
            <w:pPr>
              <w:ind w:left="0"/>
              <w:rPr>
                <w:rFonts w:ascii="Arial Narrow" w:hAnsi="Arial Narrow"/>
                <w:sz w:val="20"/>
                <w:szCs w:val="20"/>
                <w:lang w:val="es-ES_tradnl"/>
              </w:rPr>
            </w:pPr>
            <w:r>
              <w:rPr>
                <w:rFonts w:ascii="Arial Narrow" w:hAnsi="Arial Narrow"/>
                <w:sz w:val="20"/>
                <w:szCs w:val="20"/>
                <w:lang w:val="es-ES_tradnl"/>
              </w:rPr>
              <w:t xml:space="preserve">Unidad de recursos Humanos </w:t>
            </w:r>
          </w:p>
        </w:tc>
      </w:tr>
      <w:tr w:rsidR="004A1E7F" w:rsidRPr="00EA2E57" w:rsidTr="0081544F">
        <w:trPr>
          <w:trHeight w:val="104"/>
        </w:trPr>
        <w:tc>
          <w:tcPr>
            <w:tcW w:w="1271" w:type="dxa"/>
            <w:tcBorders>
              <w:top w:val="single" w:sz="4" w:space="0" w:color="000000"/>
              <w:bottom w:val="single" w:sz="4" w:space="0" w:color="000000"/>
            </w:tcBorders>
            <w:vAlign w:val="center"/>
          </w:tcPr>
          <w:p w:rsidR="004A1E7F" w:rsidRPr="00E50784" w:rsidRDefault="004A1E7F" w:rsidP="004A1E7F">
            <w:pPr>
              <w:ind w:left="0"/>
              <w:jc w:val="center"/>
              <w:rPr>
                <w:rFonts w:ascii="Arial Narrow" w:hAnsi="Arial Narrow"/>
                <w:b/>
                <w:sz w:val="20"/>
                <w:szCs w:val="20"/>
                <w:lang w:val="es-ES_tradnl"/>
              </w:rPr>
            </w:pPr>
            <w:r w:rsidRPr="00E50784">
              <w:rPr>
                <w:rFonts w:ascii="Arial Narrow" w:hAnsi="Arial Narrow"/>
                <w:b/>
                <w:sz w:val="20"/>
                <w:szCs w:val="20"/>
                <w:lang w:val="es-ES_tradnl"/>
              </w:rPr>
              <w:t>Personal del área de aseo municipal, ordenanzas y CAM</w:t>
            </w:r>
          </w:p>
        </w:tc>
        <w:tc>
          <w:tcPr>
            <w:tcW w:w="1559" w:type="dxa"/>
            <w:tcBorders>
              <w:top w:val="single" w:sz="4" w:space="0" w:color="000000"/>
              <w:bottom w:val="single" w:sz="4" w:space="0" w:color="000000"/>
            </w:tcBorders>
            <w:vAlign w:val="center"/>
          </w:tcPr>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Trabajo repetitivo y que requiere esfuerzo físico</w:t>
            </w:r>
          </w:p>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lastRenderedPageBreak/>
              <w:t>Trabajo en contacto con productos químicos.</w:t>
            </w:r>
          </w:p>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 xml:space="preserve">Estrés laboral por rumores </w:t>
            </w:r>
          </w:p>
          <w:p w:rsidR="004A1E7F"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 xml:space="preserve">Entornos físicos inadecuados </w:t>
            </w:r>
          </w:p>
          <w:p w:rsidR="004A1E7F" w:rsidRPr="006B614B" w:rsidRDefault="004A1E7F" w:rsidP="004A1E7F">
            <w:pPr>
              <w:pStyle w:val="Prrafodelista"/>
              <w:numPr>
                <w:ilvl w:val="0"/>
                <w:numId w:val="29"/>
              </w:numPr>
              <w:ind w:left="245" w:hanging="186"/>
              <w:rPr>
                <w:rFonts w:ascii="Arial Narrow" w:hAnsi="Arial Narrow"/>
                <w:sz w:val="20"/>
                <w:szCs w:val="20"/>
                <w:lang w:val="es-ES_tradnl"/>
              </w:rPr>
            </w:pPr>
            <w:r>
              <w:rPr>
                <w:rFonts w:ascii="Arial Narrow" w:hAnsi="Arial Narrow"/>
                <w:sz w:val="20"/>
                <w:szCs w:val="20"/>
                <w:lang w:val="es-ES_tradnl"/>
              </w:rPr>
              <w:t xml:space="preserve">Manipulación de cargas u objetos pesados   </w:t>
            </w:r>
          </w:p>
        </w:tc>
        <w:tc>
          <w:tcPr>
            <w:tcW w:w="1320" w:type="dxa"/>
            <w:tcBorders>
              <w:top w:val="single" w:sz="4" w:space="0" w:color="000000"/>
              <w:bottom w:val="single" w:sz="4" w:space="0" w:color="000000"/>
            </w:tcBorders>
            <w:vAlign w:val="center"/>
          </w:tcPr>
          <w:p w:rsidR="004A1E7F" w:rsidRDefault="004A1E7F" w:rsidP="004A1E7F">
            <w:pPr>
              <w:ind w:left="0"/>
              <w:rPr>
                <w:rFonts w:ascii="Arial Narrow" w:hAnsi="Arial Narrow"/>
                <w:sz w:val="20"/>
                <w:szCs w:val="20"/>
                <w:lang w:val="es-ES_tradnl"/>
              </w:rPr>
            </w:pPr>
            <w:r>
              <w:rPr>
                <w:rFonts w:ascii="Arial Narrow" w:hAnsi="Arial Narrow"/>
                <w:sz w:val="20"/>
                <w:szCs w:val="20"/>
                <w:lang w:val="es-ES_tradnl"/>
              </w:rPr>
              <w:lastRenderedPageBreak/>
              <w:t xml:space="preserve">Trabajo con un alto esfuerzo físico, en condiciones no favorables </w:t>
            </w:r>
            <w:r>
              <w:rPr>
                <w:rFonts w:ascii="Arial Narrow" w:hAnsi="Arial Narrow"/>
                <w:sz w:val="20"/>
                <w:szCs w:val="20"/>
                <w:lang w:val="es-ES_tradnl"/>
              </w:rPr>
              <w:lastRenderedPageBreak/>
              <w:t xml:space="preserve">para el embarazo y con exposición a productos químicos como lejía y detergentes con alta concentración </w:t>
            </w:r>
          </w:p>
        </w:tc>
        <w:tc>
          <w:tcPr>
            <w:tcW w:w="1567" w:type="dxa"/>
            <w:tcBorders>
              <w:top w:val="single" w:sz="4" w:space="0" w:color="000000"/>
              <w:bottom w:val="single" w:sz="4" w:space="0" w:color="000000"/>
            </w:tcBorders>
            <w:vAlign w:val="center"/>
          </w:tcPr>
          <w:p w:rsidR="004A1E7F" w:rsidRDefault="004A1E7F" w:rsidP="004A1E7F">
            <w:pPr>
              <w:pStyle w:val="Prrafodelista"/>
              <w:numPr>
                <w:ilvl w:val="0"/>
                <w:numId w:val="29"/>
              </w:numPr>
              <w:ind w:left="273" w:hanging="158"/>
              <w:rPr>
                <w:rFonts w:ascii="Arial Narrow" w:hAnsi="Arial Narrow"/>
                <w:sz w:val="20"/>
                <w:szCs w:val="20"/>
                <w:lang w:val="es-ES_tradnl"/>
              </w:rPr>
            </w:pPr>
            <w:r>
              <w:rPr>
                <w:rFonts w:ascii="Arial Narrow" w:hAnsi="Arial Narrow"/>
                <w:sz w:val="20"/>
                <w:szCs w:val="20"/>
                <w:lang w:val="es-ES_tradnl"/>
              </w:rPr>
              <w:lastRenderedPageBreak/>
              <w:t xml:space="preserve">Caídas </w:t>
            </w:r>
          </w:p>
          <w:p w:rsidR="004A1E7F" w:rsidRDefault="004A1E7F" w:rsidP="004A1E7F">
            <w:pPr>
              <w:pStyle w:val="Prrafodelista"/>
              <w:numPr>
                <w:ilvl w:val="0"/>
                <w:numId w:val="29"/>
              </w:numPr>
              <w:ind w:left="273" w:hanging="158"/>
              <w:rPr>
                <w:rFonts w:ascii="Arial Narrow" w:hAnsi="Arial Narrow"/>
                <w:sz w:val="20"/>
                <w:szCs w:val="20"/>
                <w:lang w:val="es-ES_tradnl"/>
              </w:rPr>
            </w:pPr>
            <w:r>
              <w:rPr>
                <w:rFonts w:ascii="Arial Narrow" w:hAnsi="Arial Narrow"/>
                <w:sz w:val="20"/>
                <w:szCs w:val="20"/>
                <w:lang w:val="es-ES_tradnl"/>
              </w:rPr>
              <w:t xml:space="preserve">Fracturas </w:t>
            </w:r>
          </w:p>
          <w:p w:rsidR="004A1E7F" w:rsidRDefault="004A1E7F" w:rsidP="004A1E7F">
            <w:pPr>
              <w:pStyle w:val="Prrafodelista"/>
              <w:numPr>
                <w:ilvl w:val="0"/>
                <w:numId w:val="29"/>
              </w:numPr>
              <w:ind w:left="273" w:hanging="158"/>
              <w:rPr>
                <w:rFonts w:ascii="Arial Narrow" w:hAnsi="Arial Narrow"/>
                <w:sz w:val="20"/>
                <w:szCs w:val="20"/>
                <w:lang w:val="es-ES_tradnl"/>
              </w:rPr>
            </w:pPr>
            <w:r>
              <w:rPr>
                <w:rFonts w:ascii="Arial Narrow" w:hAnsi="Arial Narrow"/>
                <w:sz w:val="20"/>
                <w:szCs w:val="20"/>
                <w:lang w:val="es-ES_tradnl"/>
              </w:rPr>
              <w:t xml:space="preserve">Nacimiento prematuro </w:t>
            </w:r>
          </w:p>
          <w:p w:rsidR="004A1E7F" w:rsidRDefault="004A1E7F" w:rsidP="004A1E7F">
            <w:pPr>
              <w:pStyle w:val="Prrafodelista"/>
              <w:numPr>
                <w:ilvl w:val="0"/>
                <w:numId w:val="29"/>
              </w:numPr>
              <w:ind w:left="273" w:hanging="158"/>
              <w:rPr>
                <w:rFonts w:ascii="Arial Narrow" w:hAnsi="Arial Narrow"/>
                <w:sz w:val="20"/>
                <w:szCs w:val="20"/>
                <w:lang w:val="es-ES_tradnl"/>
              </w:rPr>
            </w:pPr>
            <w:r>
              <w:rPr>
                <w:rFonts w:ascii="Arial Narrow" w:hAnsi="Arial Narrow"/>
                <w:sz w:val="20"/>
                <w:szCs w:val="20"/>
                <w:lang w:val="es-ES_tradnl"/>
              </w:rPr>
              <w:lastRenderedPageBreak/>
              <w:t xml:space="preserve">Lesión con arma de fuego </w:t>
            </w:r>
          </w:p>
          <w:p w:rsidR="004A1E7F" w:rsidRPr="0081544F" w:rsidRDefault="004A1E7F" w:rsidP="004A1E7F">
            <w:pPr>
              <w:pStyle w:val="Prrafodelista"/>
              <w:numPr>
                <w:ilvl w:val="0"/>
                <w:numId w:val="29"/>
              </w:numPr>
              <w:rPr>
                <w:rFonts w:ascii="Arial Narrow" w:hAnsi="Arial Narrow"/>
                <w:sz w:val="20"/>
                <w:szCs w:val="20"/>
                <w:lang w:val="es-ES_tradnl"/>
              </w:rPr>
            </w:pPr>
          </w:p>
        </w:tc>
        <w:tc>
          <w:tcPr>
            <w:tcW w:w="799" w:type="dxa"/>
            <w:tcBorders>
              <w:top w:val="single" w:sz="4" w:space="0" w:color="000000"/>
              <w:bottom w:val="single" w:sz="4" w:space="0" w:color="000000"/>
            </w:tcBorders>
            <w:vAlign w:val="center"/>
          </w:tcPr>
          <w:p w:rsidR="004A1E7F" w:rsidRDefault="004A1E7F" w:rsidP="004A1E7F">
            <w:pPr>
              <w:ind w:left="0"/>
              <w:rPr>
                <w:rFonts w:ascii="Arial Narrow" w:hAnsi="Arial Narrow"/>
                <w:sz w:val="20"/>
                <w:szCs w:val="20"/>
                <w:lang w:val="es-ES_tradnl"/>
              </w:rPr>
            </w:pPr>
            <w:r>
              <w:rPr>
                <w:rFonts w:ascii="Arial Narrow" w:hAnsi="Arial Narrow"/>
                <w:sz w:val="20"/>
                <w:szCs w:val="20"/>
                <w:lang w:val="es-ES_tradnl"/>
              </w:rPr>
              <w:lastRenderedPageBreak/>
              <w:t xml:space="preserve">Alto </w:t>
            </w:r>
          </w:p>
        </w:tc>
        <w:tc>
          <w:tcPr>
            <w:tcW w:w="997" w:type="dxa"/>
            <w:tcBorders>
              <w:top w:val="single" w:sz="4" w:space="0" w:color="000000"/>
              <w:bottom w:val="single" w:sz="4" w:space="0" w:color="000000"/>
            </w:tcBorders>
            <w:vAlign w:val="center"/>
          </w:tcPr>
          <w:p w:rsidR="004A1E7F" w:rsidRPr="00EA2E57" w:rsidRDefault="004A1E7F" w:rsidP="004A1E7F">
            <w:pPr>
              <w:ind w:left="0"/>
              <w:rPr>
                <w:rFonts w:ascii="Arial Narrow" w:hAnsi="Arial Narrow"/>
                <w:sz w:val="20"/>
                <w:szCs w:val="20"/>
                <w:lang w:val="es-ES_tradnl"/>
              </w:rPr>
            </w:pPr>
          </w:p>
        </w:tc>
        <w:tc>
          <w:tcPr>
            <w:tcW w:w="1315" w:type="dxa"/>
            <w:tcBorders>
              <w:top w:val="single" w:sz="4" w:space="0" w:color="000000"/>
              <w:bottom w:val="single" w:sz="4" w:space="0" w:color="000000"/>
            </w:tcBorders>
            <w:vAlign w:val="center"/>
          </w:tcPr>
          <w:p w:rsidR="004A1E7F" w:rsidRDefault="004A1E7F" w:rsidP="004A1E7F">
            <w:pPr>
              <w:ind w:left="0"/>
              <w:rPr>
                <w:rFonts w:ascii="Arial Narrow" w:hAnsi="Arial Narrow"/>
                <w:sz w:val="20"/>
                <w:szCs w:val="20"/>
                <w:lang w:val="es-ES_tradnl"/>
              </w:rPr>
            </w:pPr>
            <w:r>
              <w:rPr>
                <w:rFonts w:ascii="Arial Narrow" w:hAnsi="Arial Narrow"/>
                <w:sz w:val="20"/>
                <w:szCs w:val="20"/>
                <w:lang w:val="es-ES_tradnl"/>
              </w:rPr>
              <w:t>Comité de SSO</w:t>
            </w:r>
          </w:p>
          <w:p w:rsidR="004A1E7F" w:rsidRDefault="004A1E7F" w:rsidP="004A1E7F">
            <w:pPr>
              <w:ind w:left="0"/>
              <w:rPr>
                <w:rFonts w:ascii="Arial Narrow" w:hAnsi="Arial Narrow"/>
                <w:sz w:val="20"/>
                <w:szCs w:val="20"/>
                <w:lang w:val="es-ES_tradnl"/>
              </w:rPr>
            </w:pPr>
            <w:r>
              <w:rPr>
                <w:rFonts w:ascii="Arial Narrow" w:hAnsi="Arial Narrow"/>
                <w:sz w:val="20"/>
                <w:szCs w:val="20"/>
                <w:lang w:val="es-ES_tradnl"/>
              </w:rPr>
              <w:t xml:space="preserve">Jefaturas de las diferentes unidades </w:t>
            </w:r>
          </w:p>
          <w:p w:rsidR="004A1E7F" w:rsidRPr="00EA2E57" w:rsidRDefault="004A1E7F" w:rsidP="004A1E7F">
            <w:pPr>
              <w:ind w:left="0"/>
              <w:rPr>
                <w:rFonts w:ascii="Arial Narrow" w:hAnsi="Arial Narrow"/>
                <w:sz w:val="20"/>
                <w:szCs w:val="20"/>
                <w:lang w:val="es-ES_tradnl"/>
              </w:rPr>
            </w:pPr>
            <w:r>
              <w:rPr>
                <w:rFonts w:ascii="Arial Narrow" w:hAnsi="Arial Narrow"/>
                <w:sz w:val="20"/>
                <w:szCs w:val="20"/>
                <w:lang w:val="es-ES_tradnl"/>
              </w:rPr>
              <w:lastRenderedPageBreak/>
              <w:t xml:space="preserve">Unidad de recursos Humanos </w:t>
            </w:r>
          </w:p>
        </w:tc>
      </w:tr>
    </w:tbl>
    <w:p w:rsidR="00E50784" w:rsidRDefault="00E50784" w:rsidP="002D1082">
      <w:pPr>
        <w:ind w:left="0"/>
        <w:rPr>
          <w:rFonts w:ascii="Arial Narrow" w:hAnsi="Arial Narrow"/>
          <w:szCs w:val="24"/>
          <w:lang w:val="es-ES_tradnl"/>
        </w:rPr>
      </w:pPr>
    </w:p>
    <w:p w:rsidR="00241168" w:rsidRPr="00241168" w:rsidRDefault="006C28DF" w:rsidP="00241168">
      <w:pPr>
        <w:autoSpaceDE w:val="0"/>
        <w:autoSpaceDN w:val="0"/>
        <w:adjustRightInd w:val="0"/>
        <w:spacing w:after="0" w:line="240" w:lineRule="auto"/>
        <w:ind w:left="0"/>
        <w:rPr>
          <w:rFonts w:ascii="Arial Narrow" w:eastAsiaTheme="minorHAnsi" w:hAnsi="Arial Narrow" w:cs="Arial"/>
          <w:color w:val="000000"/>
          <w:szCs w:val="24"/>
          <w:lang w:val="es-SV"/>
        </w:rPr>
      </w:pPr>
      <w:r w:rsidRPr="00241168">
        <w:rPr>
          <w:rFonts w:ascii="Arial Narrow" w:eastAsiaTheme="minorHAnsi" w:hAnsi="Arial Narrow" w:cs="Arial"/>
          <w:b/>
          <w:bCs/>
          <w:color w:val="000000"/>
          <w:szCs w:val="24"/>
          <w:lang w:val="es-SV"/>
        </w:rPr>
        <w:t xml:space="preserve">PROCESO PARA SOLICITAR UNA HORA DIARIA PARA LACTAR A SU HIJO </w:t>
      </w:r>
    </w:p>
    <w:p w:rsidR="00241168" w:rsidRDefault="00241168" w:rsidP="00241168">
      <w:pPr>
        <w:pStyle w:val="Prrafodelista"/>
        <w:numPr>
          <w:ilvl w:val="0"/>
          <w:numId w:val="30"/>
        </w:numPr>
        <w:autoSpaceDE w:val="0"/>
        <w:autoSpaceDN w:val="0"/>
        <w:adjustRightInd w:val="0"/>
        <w:spacing w:after="0" w:line="240" w:lineRule="auto"/>
        <w:rPr>
          <w:rFonts w:ascii="Arial Narrow" w:eastAsiaTheme="minorHAnsi" w:hAnsi="Arial Narrow" w:cs="Arial"/>
          <w:color w:val="000000"/>
          <w:szCs w:val="24"/>
          <w:lang w:val="es-SV"/>
        </w:rPr>
      </w:pPr>
      <w:r w:rsidRPr="00241168">
        <w:rPr>
          <w:rFonts w:ascii="Arial Narrow" w:eastAsiaTheme="minorHAnsi" w:hAnsi="Arial Narrow" w:cs="Arial"/>
          <w:color w:val="000000"/>
          <w:szCs w:val="24"/>
          <w:lang w:val="es-SV"/>
        </w:rPr>
        <w:t xml:space="preserve">La trabajadora tendrá que solicitar a la Unidad de </w:t>
      </w:r>
      <w:r>
        <w:rPr>
          <w:rFonts w:ascii="Arial Narrow" w:eastAsiaTheme="minorHAnsi" w:hAnsi="Arial Narrow" w:cs="Arial"/>
          <w:color w:val="000000"/>
          <w:szCs w:val="24"/>
          <w:lang w:val="es-SV"/>
        </w:rPr>
        <w:t>Recursos Humanos de la municipalidad</w:t>
      </w:r>
      <w:r w:rsidRPr="00241168">
        <w:rPr>
          <w:rFonts w:ascii="Arial Narrow" w:eastAsiaTheme="minorHAnsi" w:hAnsi="Arial Narrow" w:cs="Arial"/>
          <w:color w:val="000000"/>
          <w:szCs w:val="24"/>
          <w:lang w:val="es-SV"/>
        </w:rPr>
        <w:t xml:space="preserve">, el permiso para concederle una hora diaria de acuerdo a lo que estipula el código de trabajo. </w:t>
      </w:r>
    </w:p>
    <w:p w:rsidR="00241168" w:rsidRPr="00241168" w:rsidRDefault="00241168" w:rsidP="00241168">
      <w:pPr>
        <w:pStyle w:val="Prrafodelista"/>
        <w:autoSpaceDE w:val="0"/>
        <w:autoSpaceDN w:val="0"/>
        <w:adjustRightInd w:val="0"/>
        <w:spacing w:after="0" w:line="240" w:lineRule="auto"/>
        <w:rPr>
          <w:rFonts w:ascii="Arial Narrow" w:eastAsiaTheme="minorHAnsi" w:hAnsi="Arial Narrow" w:cs="Arial"/>
          <w:color w:val="000000"/>
          <w:szCs w:val="24"/>
          <w:lang w:val="es-SV"/>
        </w:rPr>
      </w:pPr>
    </w:p>
    <w:p w:rsidR="00241168" w:rsidRPr="00241168" w:rsidRDefault="00241168" w:rsidP="00241168">
      <w:pPr>
        <w:pStyle w:val="Prrafodelista"/>
        <w:numPr>
          <w:ilvl w:val="0"/>
          <w:numId w:val="30"/>
        </w:numPr>
        <w:rPr>
          <w:rFonts w:ascii="Arial Narrow" w:eastAsiaTheme="minorHAnsi" w:hAnsi="Arial Narrow" w:cs="Arial"/>
          <w:color w:val="000000"/>
          <w:szCs w:val="24"/>
          <w:lang w:val="es-SV"/>
        </w:rPr>
      </w:pPr>
      <w:r w:rsidRPr="00241168">
        <w:rPr>
          <w:rFonts w:ascii="Arial Narrow" w:eastAsiaTheme="minorHAnsi" w:hAnsi="Arial Narrow" w:cs="Arial"/>
          <w:color w:val="000000"/>
          <w:szCs w:val="24"/>
          <w:lang w:val="es-SV"/>
        </w:rPr>
        <w:t xml:space="preserve">La Unidad de </w:t>
      </w:r>
      <w:r>
        <w:rPr>
          <w:rFonts w:ascii="Arial Narrow" w:eastAsiaTheme="minorHAnsi" w:hAnsi="Arial Narrow" w:cs="Arial"/>
          <w:color w:val="000000"/>
          <w:szCs w:val="24"/>
          <w:lang w:val="es-SV"/>
        </w:rPr>
        <w:t xml:space="preserve">Recursos Humanos </w:t>
      </w:r>
      <w:r w:rsidRPr="00241168">
        <w:rPr>
          <w:rFonts w:ascii="Arial Narrow" w:eastAsiaTheme="minorHAnsi" w:hAnsi="Arial Narrow" w:cs="Arial"/>
          <w:color w:val="000000"/>
          <w:szCs w:val="24"/>
          <w:lang w:val="es-SV"/>
        </w:rPr>
        <w:t>extenderá una resolución, autorizando el permiso para que la empleada pueda gozar del beneficio.</w:t>
      </w:r>
    </w:p>
    <w:p w:rsidR="00CC0A1B" w:rsidRDefault="00061018" w:rsidP="00061018">
      <w:pPr>
        <w:pStyle w:val="Ttulo1"/>
        <w:rPr>
          <w:lang w:val="es-ES_tradnl"/>
        </w:rPr>
      </w:pPr>
      <w:bookmarkStart w:id="13" w:name="_Toc11393372"/>
      <w:bookmarkStart w:id="14" w:name="_GoBack"/>
      <w:bookmarkEnd w:id="14"/>
      <w:r>
        <w:rPr>
          <w:lang w:val="es-ES_tradnl"/>
        </w:rPr>
        <w:t>MEDIDAS A IMPLEMENTAR CUANDO SE DETERMINE RIESGO EN EL EMBARAZO</w:t>
      </w:r>
      <w:bookmarkEnd w:id="13"/>
      <w:r>
        <w:rPr>
          <w:lang w:val="es-ES_tradnl"/>
        </w:rPr>
        <w:t xml:space="preserve"> </w:t>
      </w:r>
    </w:p>
    <w:p w:rsidR="00061018" w:rsidRDefault="00061018" w:rsidP="002D1082">
      <w:pPr>
        <w:ind w:left="0"/>
        <w:rPr>
          <w:rFonts w:ascii="Arial Narrow" w:hAnsi="Arial Narrow"/>
          <w:lang w:val="es-ES_tradnl"/>
        </w:rPr>
      </w:pPr>
      <w:r w:rsidRPr="00061018">
        <w:rPr>
          <w:rFonts w:ascii="Arial Narrow" w:hAnsi="Arial Narrow"/>
          <w:lang w:val="es-ES_tradnl"/>
        </w:rPr>
        <w:t xml:space="preserve">En aquellos casos en los que el resultado de la evaluación revelase un riesgo para la seguridad y la salud o una posible repercusión sobre el embarazo, se prevén las siguientes actuaciones: </w:t>
      </w:r>
    </w:p>
    <w:p w:rsidR="00061018" w:rsidRDefault="00061018" w:rsidP="002D1082">
      <w:pPr>
        <w:ind w:left="0"/>
        <w:rPr>
          <w:rFonts w:ascii="Arial Narrow" w:hAnsi="Arial Narrow"/>
          <w:lang w:val="es-ES_tradnl"/>
        </w:rPr>
      </w:pPr>
      <w:r w:rsidRPr="00061018">
        <w:rPr>
          <w:rFonts w:ascii="Arial Narrow" w:hAnsi="Arial Narrow"/>
          <w:lang w:val="es-ES_tradnl"/>
        </w:rPr>
        <w:t xml:space="preserve">1. La adaptación de las condiciones o tiempo de trabajo que eviten la exposición ha dicho riesgo. </w:t>
      </w:r>
    </w:p>
    <w:p w:rsidR="00061018" w:rsidRDefault="00061018" w:rsidP="002D1082">
      <w:pPr>
        <w:ind w:left="0"/>
        <w:rPr>
          <w:rFonts w:ascii="Arial Narrow" w:hAnsi="Arial Narrow"/>
          <w:lang w:val="es-ES_tradnl"/>
        </w:rPr>
      </w:pPr>
      <w:r w:rsidRPr="00061018">
        <w:rPr>
          <w:rFonts w:ascii="Arial Narrow" w:hAnsi="Arial Narrow"/>
          <w:lang w:val="es-ES_tradnl"/>
        </w:rPr>
        <w:t xml:space="preserve">2. El desempeño de un puesto de trabajo o función diferente compatible con el estado de embarazo, en aquellas situaciones en las que la adaptación de las condiciones o el tiempo de trabajo no resultase posible, o si a pesar de la adaptación, las condiciones de un puesto de trabajo pudieran influir negativamente en la salud de la trabajadora embarazada o del feto, (situación que debe certificarse por el </w:t>
      </w:r>
      <w:r>
        <w:rPr>
          <w:rFonts w:ascii="Arial Narrow" w:hAnsi="Arial Narrow"/>
          <w:lang w:val="es-ES_tradnl"/>
        </w:rPr>
        <w:t>ISSS</w:t>
      </w:r>
      <w:r w:rsidRPr="00061018">
        <w:rPr>
          <w:rFonts w:ascii="Arial Narrow" w:hAnsi="Arial Narrow"/>
          <w:lang w:val="es-ES_tradnl"/>
        </w:rPr>
        <w:t xml:space="preserve"> con el informe médico del médico que asista facultativamente a la embarazada). </w:t>
      </w:r>
    </w:p>
    <w:p w:rsidR="00061018" w:rsidRDefault="00061018" w:rsidP="002D1082">
      <w:pPr>
        <w:ind w:left="0"/>
        <w:rPr>
          <w:rFonts w:ascii="Arial Narrow" w:hAnsi="Arial Narrow"/>
          <w:lang w:val="es-ES_tradnl"/>
        </w:rPr>
      </w:pPr>
      <w:r w:rsidRPr="00061018">
        <w:rPr>
          <w:rFonts w:ascii="Arial Narrow" w:hAnsi="Arial Narrow"/>
          <w:lang w:val="es-ES_tradnl"/>
        </w:rPr>
        <w:t xml:space="preserve">3. El destino a un puesto no correspondiente a su </w:t>
      </w:r>
      <w:r>
        <w:rPr>
          <w:rFonts w:ascii="Arial Narrow" w:hAnsi="Arial Narrow"/>
          <w:lang w:val="es-ES_tradnl"/>
        </w:rPr>
        <w:t xml:space="preserve">nivel </w:t>
      </w:r>
      <w:r w:rsidRPr="00061018">
        <w:rPr>
          <w:rFonts w:ascii="Arial Narrow" w:hAnsi="Arial Narrow"/>
          <w:lang w:val="es-ES_tradnl"/>
        </w:rPr>
        <w:t>o categoría equivalente conservando el derecho al conjunto de retribuciones de su puesto de origen, en el supuesto de que, no existiese puesto d</w:t>
      </w:r>
      <w:r>
        <w:rPr>
          <w:rFonts w:ascii="Arial Narrow" w:hAnsi="Arial Narrow"/>
          <w:lang w:val="es-ES_tradnl"/>
        </w:rPr>
        <w:t>e trabajo o función compatible c</w:t>
      </w:r>
      <w:r w:rsidRPr="00061018">
        <w:rPr>
          <w:rFonts w:ascii="Arial Narrow" w:hAnsi="Arial Narrow"/>
          <w:lang w:val="es-ES_tradnl"/>
        </w:rPr>
        <w:t xml:space="preserve">on el estado de embarazo. </w:t>
      </w:r>
    </w:p>
    <w:p w:rsidR="0055356E" w:rsidRDefault="0055356E" w:rsidP="002D1082">
      <w:pPr>
        <w:ind w:left="0"/>
        <w:rPr>
          <w:rFonts w:ascii="Arial Narrow" w:hAnsi="Arial Narrow"/>
          <w:lang w:val="es-ES_tradnl"/>
        </w:rPr>
      </w:pPr>
    </w:p>
    <w:p w:rsidR="0055356E" w:rsidRDefault="0055356E" w:rsidP="002D1082">
      <w:pPr>
        <w:ind w:left="0"/>
        <w:rPr>
          <w:rFonts w:ascii="Arial Narrow" w:hAnsi="Arial Narrow"/>
          <w:lang w:val="es-ES_tradnl"/>
        </w:rPr>
      </w:pPr>
    </w:p>
    <w:p w:rsidR="0055356E" w:rsidRDefault="0055356E" w:rsidP="002D1082">
      <w:pPr>
        <w:ind w:left="0"/>
        <w:rPr>
          <w:rFonts w:ascii="Arial Narrow" w:hAnsi="Arial Narrow"/>
          <w:lang w:val="es-ES_tradnl"/>
        </w:rPr>
      </w:pPr>
    </w:p>
    <w:p w:rsidR="0055356E" w:rsidRDefault="0055356E" w:rsidP="0055356E">
      <w:pPr>
        <w:pStyle w:val="Ttulo1"/>
        <w:rPr>
          <w:lang w:val="es-ES_tradnl"/>
        </w:rPr>
      </w:pPr>
      <w:bookmarkStart w:id="15" w:name="_Toc11393373"/>
      <w:r>
        <w:rPr>
          <w:lang w:val="es-ES_tradnl"/>
        </w:rPr>
        <w:lastRenderedPageBreak/>
        <w:t>TABLA DE RIESGOS DURANTE EL EMBARAZO Y LACTANCIA</w:t>
      </w:r>
      <w:bookmarkEnd w:id="15"/>
      <w:r>
        <w:rPr>
          <w:lang w:val="es-ES_tradnl"/>
        </w:rPr>
        <w:t xml:space="preserve"> </w:t>
      </w:r>
    </w:p>
    <w:p w:rsidR="0055356E" w:rsidRDefault="0055356E" w:rsidP="0055356E">
      <w:pPr>
        <w:ind w:left="0"/>
        <w:rPr>
          <w:lang w:val="es-ES_tradnl"/>
        </w:rPr>
      </w:pPr>
    </w:p>
    <w:tbl>
      <w:tblPr>
        <w:tblStyle w:val="Tablaconcuadrcula"/>
        <w:tblW w:w="9781" w:type="dxa"/>
        <w:tblInd w:w="-572" w:type="dxa"/>
        <w:tblLayout w:type="fixed"/>
        <w:tblLook w:val="04A0" w:firstRow="1" w:lastRow="0" w:firstColumn="1" w:lastColumn="0" w:noHBand="0" w:noVBand="1"/>
      </w:tblPr>
      <w:tblGrid>
        <w:gridCol w:w="1418"/>
        <w:gridCol w:w="5812"/>
        <w:gridCol w:w="2551"/>
      </w:tblGrid>
      <w:tr w:rsidR="0055356E" w:rsidRPr="009C32E7" w:rsidTr="00EE255E">
        <w:tc>
          <w:tcPr>
            <w:tcW w:w="1418" w:type="dxa"/>
            <w:shd w:val="clear" w:color="auto" w:fill="FFE599" w:themeFill="accent4" w:themeFillTint="66"/>
            <w:vAlign w:val="center"/>
          </w:tcPr>
          <w:p w:rsidR="0055356E" w:rsidRPr="009C32E7" w:rsidRDefault="0055356E" w:rsidP="0055356E">
            <w:pPr>
              <w:ind w:left="0"/>
              <w:jc w:val="center"/>
              <w:rPr>
                <w:rFonts w:ascii="Arial Narrow" w:hAnsi="Arial Narrow"/>
                <w:b/>
                <w:lang w:val="es-ES_tradnl"/>
              </w:rPr>
            </w:pPr>
            <w:r w:rsidRPr="009C32E7">
              <w:rPr>
                <w:rFonts w:ascii="Arial Narrow" w:hAnsi="Arial Narrow"/>
                <w:b/>
                <w:lang w:val="es-ES_tradnl"/>
              </w:rPr>
              <w:t>RIESGO/ FACTORES DE RIESGO</w:t>
            </w:r>
          </w:p>
        </w:tc>
        <w:tc>
          <w:tcPr>
            <w:tcW w:w="5812" w:type="dxa"/>
            <w:shd w:val="clear" w:color="auto" w:fill="FFE599" w:themeFill="accent4" w:themeFillTint="66"/>
            <w:vAlign w:val="center"/>
          </w:tcPr>
          <w:p w:rsidR="0055356E" w:rsidRPr="009C32E7" w:rsidRDefault="0055356E" w:rsidP="0055356E">
            <w:pPr>
              <w:ind w:left="0"/>
              <w:jc w:val="center"/>
              <w:rPr>
                <w:rFonts w:ascii="Arial Narrow" w:hAnsi="Arial Narrow"/>
                <w:b/>
                <w:lang w:val="es-ES_tradnl"/>
              </w:rPr>
            </w:pPr>
            <w:r w:rsidRPr="009C32E7">
              <w:rPr>
                <w:rFonts w:ascii="Arial Narrow" w:hAnsi="Arial Narrow"/>
                <w:b/>
                <w:lang w:val="es-ES_tradnl"/>
              </w:rPr>
              <w:t>EN QUE CONSISTE EL RIESGO</w:t>
            </w:r>
          </w:p>
        </w:tc>
        <w:tc>
          <w:tcPr>
            <w:tcW w:w="2551" w:type="dxa"/>
            <w:shd w:val="clear" w:color="auto" w:fill="FFE599" w:themeFill="accent4" w:themeFillTint="66"/>
            <w:vAlign w:val="center"/>
          </w:tcPr>
          <w:p w:rsidR="0055356E" w:rsidRPr="009C32E7" w:rsidRDefault="0055356E" w:rsidP="00A810AE">
            <w:pPr>
              <w:ind w:left="0"/>
              <w:jc w:val="center"/>
              <w:rPr>
                <w:rFonts w:ascii="Arial Narrow" w:hAnsi="Arial Narrow"/>
                <w:b/>
                <w:lang w:val="es-ES_tradnl"/>
              </w:rPr>
            </w:pPr>
            <w:r w:rsidRPr="009C32E7">
              <w:rPr>
                <w:rFonts w:ascii="Arial Narrow" w:hAnsi="Arial Narrow"/>
                <w:b/>
                <w:lang w:val="es-ES_tradnl"/>
              </w:rPr>
              <w:t>MEDIDAS DE PREVENCIÓN</w:t>
            </w:r>
            <w:r w:rsidR="00A810AE">
              <w:rPr>
                <w:rFonts w:ascii="Arial Narrow" w:hAnsi="Arial Narrow"/>
                <w:b/>
                <w:lang w:val="es-ES_tradnl"/>
              </w:rPr>
              <w:t xml:space="preserve"> O CONTROL</w:t>
            </w:r>
          </w:p>
        </w:tc>
      </w:tr>
      <w:tr w:rsidR="0055356E" w:rsidRPr="009C32E7" w:rsidTr="00EE255E">
        <w:tc>
          <w:tcPr>
            <w:tcW w:w="1418"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t>Choques, vibraciones o movimientos</w:t>
            </w:r>
          </w:p>
        </w:tc>
        <w:tc>
          <w:tcPr>
            <w:tcW w:w="5812"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t>La exposición frecuente a choques, es decir, a golpes violentos y bruscos o a vibraciones de baja frecuencia, por ejemplo conducir o desplazarse en vehículos todo terreno, o un movimiento excesivo, pueden aumentar el riesgo de aborto. La exposición prolongada a vibraciones en todo el cuerpo puede aumentar el riesgo de parto prematuro o de bajo peso al nacer</w:t>
            </w:r>
          </w:p>
        </w:tc>
        <w:tc>
          <w:tcPr>
            <w:tcW w:w="2551" w:type="dxa"/>
            <w:vAlign w:val="center"/>
          </w:tcPr>
          <w:p w:rsidR="0055356E" w:rsidRPr="009C32E7" w:rsidRDefault="0055356E" w:rsidP="0055356E">
            <w:pPr>
              <w:pStyle w:val="Prrafodelista"/>
              <w:numPr>
                <w:ilvl w:val="0"/>
                <w:numId w:val="29"/>
              </w:numPr>
              <w:rPr>
                <w:rFonts w:ascii="Arial Narrow" w:hAnsi="Arial Narrow"/>
                <w:lang w:val="es-ES_tradnl"/>
              </w:rPr>
            </w:pPr>
            <w:r w:rsidRPr="009C32E7">
              <w:rPr>
                <w:rFonts w:ascii="Arial Narrow" w:hAnsi="Arial Narrow"/>
                <w:lang w:val="es-ES_tradnl"/>
              </w:rPr>
              <w:t xml:space="preserve">Evaluar el riesgo </w:t>
            </w:r>
          </w:p>
          <w:p w:rsidR="0055356E" w:rsidRPr="009C32E7" w:rsidRDefault="0055356E" w:rsidP="0055356E">
            <w:pPr>
              <w:pStyle w:val="Prrafodelista"/>
              <w:numPr>
                <w:ilvl w:val="0"/>
                <w:numId w:val="29"/>
              </w:numPr>
              <w:rPr>
                <w:rFonts w:ascii="Arial Narrow" w:hAnsi="Arial Narrow"/>
                <w:lang w:val="es-ES_tradnl"/>
              </w:rPr>
            </w:pPr>
            <w:r w:rsidRPr="009C32E7">
              <w:rPr>
                <w:rFonts w:ascii="Arial Narrow" w:hAnsi="Arial Narrow"/>
                <w:lang w:val="es-ES_tradnl"/>
              </w:rPr>
              <w:t>prohibir exposición desde conocerse el embarazo hasta los 7 meses del parto.</w:t>
            </w:r>
          </w:p>
        </w:tc>
      </w:tr>
      <w:tr w:rsidR="0055356E" w:rsidRPr="009C32E7" w:rsidTr="00EE255E">
        <w:tc>
          <w:tcPr>
            <w:tcW w:w="1418"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t xml:space="preserve">Ruido </w:t>
            </w:r>
          </w:p>
        </w:tc>
        <w:tc>
          <w:tcPr>
            <w:tcW w:w="5812"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t>El oído de la trabajadora embarazada y del feto es muy sensible a los ruidos. Pueden producirse daños irreversibles por exposición aguda de intensidad acústica momentáneamente alta o por exposición prolongada a largo plazo. Los resultados negativos se añaden a los que se producen por otras situaciones pudiendo provocar estrés con potencial influencia en los cambios hormonales, el corazón y la circulación sanguínea, aumento de la presión arterial y la fatiga. La exposición prenatal al ruido puede provocar bajo peso al nacer.</w:t>
            </w:r>
          </w:p>
        </w:tc>
        <w:tc>
          <w:tcPr>
            <w:tcW w:w="2551" w:type="dxa"/>
            <w:vAlign w:val="center"/>
          </w:tcPr>
          <w:p w:rsidR="0055356E" w:rsidRPr="009C32E7" w:rsidRDefault="0055356E" w:rsidP="0055356E">
            <w:pPr>
              <w:pStyle w:val="Prrafodelista"/>
              <w:numPr>
                <w:ilvl w:val="0"/>
                <w:numId w:val="29"/>
              </w:numPr>
              <w:rPr>
                <w:rFonts w:ascii="Arial Narrow" w:hAnsi="Arial Narrow"/>
                <w:lang w:val="es-ES_tradnl"/>
              </w:rPr>
            </w:pPr>
            <w:r w:rsidRPr="009C32E7">
              <w:rPr>
                <w:rFonts w:ascii="Arial Narrow" w:hAnsi="Arial Narrow"/>
                <w:lang w:val="es-ES_tradnl"/>
              </w:rPr>
              <w:t xml:space="preserve">Evaluar el riesgo </w:t>
            </w:r>
          </w:p>
          <w:p w:rsidR="0055356E" w:rsidRPr="009C32E7" w:rsidRDefault="0055356E" w:rsidP="0055356E">
            <w:pPr>
              <w:pStyle w:val="Prrafodelista"/>
              <w:numPr>
                <w:ilvl w:val="0"/>
                <w:numId w:val="29"/>
              </w:numPr>
              <w:rPr>
                <w:rFonts w:ascii="Arial Narrow" w:hAnsi="Arial Narrow"/>
                <w:lang w:val="es-ES_tradnl"/>
              </w:rPr>
            </w:pPr>
            <w:r w:rsidRPr="009C32E7">
              <w:rPr>
                <w:rFonts w:ascii="Arial Narrow" w:hAnsi="Arial Narrow"/>
                <w:lang w:val="es-ES_tradnl"/>
              </w:rPr>
              <w:t>En condiciones de ruido excesivo (más de 80 dB) se debe retirar a la mujer embarazada a partir de la semana 20 ó 22</w:t>
            </w:r>
          </w:p>
        </w:tc>
      </w:tr>
      <w:tr w:rsidR="0055356E" w:rsidRPr="009C32E7" w:rsidTr="00EE255E">
        <w:tc>
          <w:tcPr>
            <w:tcW w:w="1418"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t xml:space="preserve">Frio o calor extremos </w:t>
            </w:r>
          </w:p>
        </w:tc>
        <w:tc>
          <w:tcPr>
            <w:tcW w:w="5812"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t>La elevación de la temperatura corporal de embarazadas en 1,5º C, sobre su temperatura regular supone un riesgo importante para e desarrollo fetal. Las embarazadas presentan una tolerancia menor al calor y son más propensas a los desmayos o al estrés debido al calor. Los problemas vasculares pueden reducir el aporte de oxígeno al feto pudiendo causarle daños congénitos e incluso la muerte. La lactancia puede verse perjudicada a causa de la deshidratación provocada por el calor. El trabajo en condiciones de frío extremo puede resultar peligroso para la mujer embarazada y para el feto. El riesgo aumenta particularmente en caso de cambios bruscos de temperatura.</w:t>
            </w:r>
          </w:p>
        </w:tc>
        <w:tc>
          <w:tcPr>
            <w:tcW w:w="2551" w:type="dxa"/>
            <w:vAlign w:val="center"/>
          </w:tcPr>
          <w:p w:rsidR="0055356E" w:rsidRPr="009C32E7" w:rsidRDefault="0055356E" w:rsidP="0055356E">
            <w:pPr>
              <w:pStyle w:val="Prrafodelista"/>
              <w:numPr>
                <w:ilvl w:val="0"/>
                <w:numId w:val="29"/>
              </w:numPr>
              <w:rPr>
                <w:rFonts w:ascii="Arial Narrow" w:hAnsi="Arial Narrow"/>
                <w:lang w:val="es-ES_tradnl"/>
              </w:rPr>
            </w:pPr>
            <w:r w:rsidRPr="009C32E7">
              <w:rPr>
                <w:rFonts w:ascii="Arial Narrow" w:hAnsi="Arial Narrow"/>
                <w:lang w:val="es-ES_tradnl"/>
              </w:rPr>
              <w:t xml:space="preserve">Evaluar el riesgo </w:t>
            </w:r>
          </w:p>
          <w:p w:rsidR="0055356E" w:rsidRPr="009C32E7" w:rsidRDefault="0055356E" w:rsidP="0055356E">
            <w:pPr>
              <w:pStyle w:val="Prrafodelista"/>
              <w:numPr>
                <w:ilvl w:val="0"/>
                <w:numId w:val="29"/>
              </w:numPr>
              <w:rPr>
                <w:rFonts w:ascii="Arial Narrow" w:hAnsi="Arial Narrow"/>
                <w:lang w:val="es-ES_tradnl"/>
              </w:rPr>
            </w:pPr>
            <w:r w:rsidRPr="009C32E7">
              <w:rPr>
                <w:rFonts w:ascii="Arial Narrow" w:hAnsi="Arial Narrow"/>
                <w:lang w:val="es-ES_tradnl"/>
              </w:rPr>
              <w:t xml:space="preserve">Retirar de los puestos de trabajo con temperaturas superiores a 36º C ó inferiores a 0ª C </w:t>
            </w:r>
          </w:p>
          <w:p w:rsidR="0055356E" w:rsidRPr="009C32E7" w:rsidRDefault="0055356E" w:rsidP="0055356E">
            <w:pPr>
              <w:pStyle w:val="Prrafodelista"/>
              <w:numPr>
                <w:ilvl w:val="0"/>
                <w:numId w:val="29"/>
              </w:numPr>
              <w:rPr>
                <w:rFonts w:ascii="Arial Narrow" w:hAnsi="Arial Narrow"/>
                <w:lang w:val="es-ES_tradnl"/>
              </w:rPr>
            </w:pPr>
            <w:r w:rsidRPr="009C32E7">
              <w:rPr>
                <w:rFonts w:ascii="Arial Narrow" w:hAnsi="Arial Narrow"/>
                <w:lang w:val="es-ES_tradnl"/>
              </w:rPr>
              <w:t>Garantizar hidratación de las mujeres lactantes</w:t>
            </w:r>
          </w:p>
        </w:tc>
      </w:tr>
      <w:tr w:rsidR="0055356E" w:rsidRPr="009C32E7" w:rsidTr="00EE255E">
        <w:tc>
          <w:tcPr>
            <w:tcW w:w="1418"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t>Otras sustancias tóxicas</w:t>
            </w:r>
          </w:p>
        </w:tc>
        <w:tc>
          <w:tcPr>
            <w:tcW w:w="5812"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t>Metales: Antimonio, Arsénico y Cadmio y sus derivados Disolventes Plaguicidas Gases anestésicos Cauchos</w:t>
            </w:r>
          </w:p>
        </w:tc>
        <w:tc>
          <w:tcPr>
            <w:tcW w:w="2551" w:type="dxa"/>
            <w:vAlign w:val="center"/>
          </w:tcPr>
          <w:p w:rsidR="0055356E" w:rsidRPr="009C32E7" w:rsidRDefault="0055356E" w:rsidP="0055356E">
            <w:pPr>
              <w:pStyle w:val="Prrafodelista"/>
              <w:numPr>
                <w:ilvl w:val="0"/>
                <w:numId w:val="29"/>
              </w:numPr>
              <w:rPr>
                <w:rFonts w:ascii="Arial Narrow" w:hAnsi="Arial Narrow"/>
                <w:lang w:val="es-ES_tradnl"/>
              </w:rPr>
            </w:pPr>
            <w:r w:rsidRPr="009C32E7">
              <w:rPr>
                <w:rFonts w:ascii="Arial Narrow" w:hAnsi="Arial Narrow"/>
                <w:lang w:val="es-ES_tradnl"/>
              </w:rPr>
              <w:t>apartar a la trabajadora embarazada y lactante de trabajos con presencia de estas sustancias</w:t>
            </w:r>
          </w:p>
        </w:tc>
      </w:tr>
      <w:tr w:rsidR="0055356E" w:rsidRPr="009C32E7" w:rsidTr="00EE255E">
        <w:tc>
          <w:tcPr>
            <w:tcW w:w="1418"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lastRenderedPageBreak/>
              <w:t xml:space="preserve">Tabaquismo </w:t>
            </w:r>
          </w:p>
        </w:tc>
        <w:tc>
          <w:tcPr>
            <w:tcW w:w="5812" w:type="dxa"/>
            <w:vAlign w:val="center"/>
          </w:tcPr>
          <w:p w:rsidR="0055356E" w:rsidRPr="009C32E7" w:rsidRDefault="0055356E" w:rsidP="009C32E7">
            <w:pPr>
              <w:ind w:left="0"/>
              <w:rPr>
                <w:rFonts w:ascii="Arial Narrow" w:hAnsi="Arial Narrow"/>
                <w:lang w:val="es-ES_tradnl"/>
              </w:rPr>
            </w:pPr>
            <w:r w:rsidRPr="009C32E7">
              <w:rPr>
                <w:rFonts w:ascii="Arial Narrow" w:hAnsi="Arial Narrow"/>
                <w:lang w:val="es-ES_tradnl"/>
              </w:rPr>
              <w:t xml:space="preserve">El tabaquismo pasivo ha sido clasificado recientemente como agente cancerígeno para el hombre por la IRAC. La exposición de embarazadas a humo de tabaco aparece asociado a efectos negativos sobre el crecimiento fetal y en particular sobre el bajo peso al nacer. Por lo que respecta a la lactancia, los datos científicos demuestran que los niños lactantes de madre fumadora sufren una exposición a </w:t>
            </w:r>
            <w:r w:rsidR="009C32E7">
              <w:rPr>
                <w:rFonts w:ascii="Arial Narrow" w:hAnsi="Arial Narrow"/>
                <w:lang w:val="es-ES_tradnl"/>
              </w:rPr>
              <w:t xml:space="preserve">nicotina </w:t>
            </w:r>
            <w:r w:rsidRPr="009C32E7">
              <w:rPr>
                <w:rFonts w:ascii="Arial Narrow" w:hAnsi="Arial Narrow"/>
                <w:lang w:val="es-ES_tradnl"/>
              </w:rPr>
              <w:t xml:space="preserve"> y a otras sustancias tóxicas presentes en el humo.</w:t>
            </w:r>
          </w:p>
        </w:tc>
        <w:tc>
          <w:tcPr>
            <w:tcW w:w="2551" w:type="dxa"/>
            <w:vAlign w:val="center"/>
          </w:tcPr>
          <w:p w:rsidR="0055356E" w:rsidRPr="009C32E7" w:rsidRDefault="0055356E" w:rsidP="0055356E">
            <w:pPr>
              <w:pStyle w:val="Prrafodelista"/>
              <w:numPr>
                <w:ilvl w:val="0"/>
                <w:numId w:val="29"/>
              </w:numPr>
              <w:rPr>
                <w:rFonts w:ascii="Arial Narrow" w:hAnsi="Arial Narrow"/>
                <w:lang w:val="es-ES_tradnl"/>
              </w:rPr>
            </w:pPr>
            <w:r w:rsidRPr="009C32E7">
              <w:rPr>
                <w:rFonts w:ascii="Arial Narrow" w:hAnsi="Arial Narrow"/>
                <w:lang w:val="es-ES_tradnl"/>
              </w:rPr>
              <w:t>prohibir la exposición desde conocerse el embarazo hasta los 7 meses del parto y durante la duración de la lactancia.</w:t>
            </w:r>
          </w:p>
        </w:tc>
      </w:tr>
      <w:tr w:rsidR="0055356E" w:rsidRPr="009C32E7" w:rsidTr="00EE255E">
        <w:tc>
          <w:tcPr>
            <w:tcW w:w="1418" w:type="dxa"/>
            <w:vAlign w:val="center"/>
          </w:tcPr>
          <w:p w:rsidR="0055356E" w:rsidRPr="009C32E7" w:rsidRDefault="0055356E" w:rsidP="0055356E">
            <w:pPr>
              <w:ind w:left="0"/>
              <w:rPr>
                <w:rFonts w:ascii="Arial Narrow" w:hAnsi="Arial Narrow"/>
                <w:lang w:val="es-ES_tradnl"/>
              </w:rPr>
            </w:pPr>
            <w:r w:rsidRPr="009C32E7">
              <w:rPr>
                <w:rFonts w:ascii="Arial Narrow" w:hAnsi="Arial Narrow"/>
                <w:lang w:val="es-ES_tradnl"/>
              </w:rPr>
              <w:t>Trabajo aislado (en solitario)</w:t>
            </w:r>
          </w:p>
        </w:tc>
        <w:tc>
          <w:tcPr>
            <w:tcW w:w="5812" w:type="dxa"/>
            <w:vAlign w:val="center"/>
          </w:tcPr>
          <w:p w:rsidR="0055356E" w:rsidRPr="009C32E7" w:rsidRDefault="009C32E7" w:rsidP="0055356E">
            <w:pPr>
              <w:ind w:left="0"/>
              <w:rPr>
                <w:rFonts w:ascii="Arial Narrow" w:hAnsi="Arial Narrow"/>
                <w:lang w:val="es-ES_tradnl"/>
              </w:rPr>
            </w:pPr>
            <w:r w:rsidRPr="009C32E7">
              <w:rPr>
                <w:rFonts w:ascii="Arial Narrow" w:hAnsi="Arial Narrow"/>
                <w:lang w:val="es-ES_tradnl"/>
              </w:rPr>
              <w:t>Las trabajadoras embarazadas están más expuestas al riesgo si se caen o si necesitan atención médica urgente.</w:t>
            </w:r>
          </w:p>
        </w:tc>
        <w:tc>
          <w:tcPr>
            <w:tcW w:w="2551" w:type="dxa"/>
            <w:vAlign w:val="center"/>
          </w:tcPr>
          <w:p w:rsidR="0055356E" w:rsidRPr="009C32E7" w:rsidRDefault="00A810AE" w:rsidP="009C32E7">
            <w:pPr>
              <w:pStyle w:val="Prrafodelista"/>
              <w:numPr>
                <w:ilvl w:val="0"/>
                <w:numId w:val="29"/>
              </w:numPr>
              <w:rPr>
                <w:rFonts w:ascii="Arial Narrow" w:hAnsi="Arial Narrow"/>
                <w:lang w:val="es-ES_tradnl"/>
              </w:rPr>
            </w:pPr>
            <w:r>
              <w:rPr>
                <w:rFonts w:ascii="Arial Narrow" w:hAnsi="Arial Narrow"/>
                <w:lang w:val="es-ES_tradnl"/>
              </w:rPr>
              <w:t>P</w:t>
            </w:r>
            <w:r w:rsidR="009C32E7" w:rsidRPr="009C32E7">
              <w:rPr>
                <w:rFonts w:ascii="Arial Narrow" w:hAnsi="Arial Narrow"/>
                <w:lang w:val="es-ES_tradnl"/>
              </w:rPr>
              <w:t>rohibido para trabajadoras embarazadas.</w:t>
            </w:r>
          </w:p>
        </w:tc>
      </w:tr>
      <w:tr w:rsidR="0055356E" w:rsidRPr="009C32E7" w:rsidTr="00EE255E">
        <w:tc>
          <w:tcPr>
            <w:tcW w:w="1418" w:type="dxa"/>
            <w:vAlign w:val="center"/>
          </w:tcPr>
          <w:p w:rsidR="0055356E" w:rsidRPr="009C32E7" w:rsidRDefault="009C32E7" w:rsidP="0055356E">
            <w:pPr>
              <w:ind w:left="0"/>
              <w:rPr>
                <w:rFonts w:ascii="Arial Narrow" w:hAnsi="Arial Narrow"/>
                <w:lang w:val="es-ES_tradnl"/>
              </w:rPr>
            </w:pPr>
            <w:r w:rsidRPr="009C32E7">
              <w:rPr>
                <w:rFonts w:ascii="Arial Narrow" w:hAnsi="Arial Narrow"/>
                <w:lang w:val="es-ES_tradnl"/>
              </w:rPr>
              <w:t>Vulnerabilidad ante situaciones de estrés</w:t>
            </w:r>
          </w:p>
        </w:tc>
        <w:tc>
          <w:tcPr>
            <w:tcW w:w="5812" w:type="dxa"/>
            <w:vAlign w:val="center"/>
          </w:tcPr>
          <w:p w:rsidR="0055356E" w:rsidRPr="009C32E7" w:rsidRDefault="009C32E7" w:rsidP="0055356E">
            <w:pPr>
              <w:ind w:left="0"/>
              <w:rPr>
                <w:rFonts w:ascii="Arial Narrow" w:hAnsi="Arial Narrow"/>
                <w:lang w:val="es-ES_tradnl"/>
              </w:rPr>
            </w:pPr>
            <w:r w:rsidRPr="009C32E7">
              <w:rPr>
                <w:rFonts w:ascii="Arial Narrow" w:hAnsi="Arial Narrow"/>
                <w:lang w:val="es-ES_tradnl"/>
              </w:rPr>
              <w:t>Las trabajadoras embarazadas o que han dado a luz recientemente pueden verse particularmente afectadas por el estrés profesional, como consecuencia de los cambios hormonales, fisiológicos y psicológicos inducidos por su estado. Estos cambios pueden afectar más a las personas más vulnerables al estrés, la ansiedad o la depresión. Algunos estudios establecen una relación entre el estrés y una mayor incidencia de abortos y la reducción de la capacidad de lactancia.</w:t>
            </w:r>
          </w:p>
        </w:tc>
        <w:tc>
          <w:tcPr>
            <w:tcW w:w="2551" w:type="dxa"/>
            <w:vAlign w:val="center"/>
          </w:tcPr>
          <w:p w:rsidR="0055356E" w:rsidRPr="009C32E7" w:rsidRDefault="00A810AE" w:rsidP="009C32E7">
            <w:pPr>
              <w:pStyle w:val="Prrafodelista"/>
              <w:numPr>
                <w:ilvl w:val="0"/>
                <w:numId w:val="29"/>
              </w:numPr>
              <w:rPr>
                <w:rFonts w:ascii="Arial Narrow" w:hAnsi="Arial Narrow"/>
                <w:lang w:val="es-ES_tradnl"/>
              </w:rPr>
            </w:pPr>
            <w:r>
              <w:rPr>
                <w:rFonts w:ascii="Arial Narrow" w:hAnsi="Arial Narrow"/>
                <w:lang w:val="es-ES_tradnl"/>
              </w:rPr>
              <w:t>E</w:t>
            </w:r>
            <w:r w:rsidR="009C32E7" w:rsidRPr="009C32E7">
              <w:rPr>
                <w:rFonts w:ascii="Arial Narrow" w:hAnsi="Arial Narrow"/>
                <w:lang w:val="es-ES_tradnl"/>
              </w:rPr>
              <w:t>valuar los riesgos para trabajadoras embarazadas y lactantes.</w:t>
            </w:r>
          </w:p>
        </w:tc>
      </w:tr>
      <w:tr w:rsidR="009C32E7" w:rsidRPr="009C32E7" w:rsidTr="00EE255E">
        <w:tc>
          <w:tcPr>
            <w:tcW w:w="1418" w:type="dxa"/>
            <w:vAlign w:val="center"/>
          </w:tcPr>
          <w:p w:rsidR="009C32E7" w:rsidRPr="009C32E7" w:rsidRDefault="009C32E7" w:rsidP="0055356E">
            <w:pPr>
              <w:ind w:left="0"/>
              <w:rPr>
                <w:rFonts w:ascii="Arial Narrow" w:hAnsi="Arial Narrow"/>
                <w:lang w:val="es-ES_tradnl"/>
              </w:rPr>
            </w:pPr>
            <w:r w:rsidRPr="009C32E7">
              <w:rPr>
                <w:rFonts w:ascii="Arial Narrow" w:hAnsi="Arial Narrow"/>
                <w:lang w:val="es-ES_tradnl"/>
              </w:rPr>
              <w:t>Posturas forzadas asociadas a la actividad profesional de las trabajadoras embarazadas o que han dado a luz recientemente</w:t>
            </w:r>
          </w:p>
        </w:tc>
        <w:tc>
          <w:tcPr>
            <w:tcW w:w="5812" w:type="dxa"/>
            <w:vAlign w:val="center"/>
          </w:tcPr>
          <w:p w:rsidR="009C32E7" w:rsidRPr="009C32E7" w:rsidRDefault="009C32E7" w:rsidP="0055356E">
            <w:pPr>
              <w:ind w:left="0"/>
              <w:rPr>
                <w:rFonts w:ascii="Arial Narrow" w:hAnsi="Arial Narrow"/>
                <w:lang w:val="es-ES_tradnl"/>
              </w:rPr>
            </w:pPr>
            <w:r w:rsidRPr="009C32E7">
              <w:rPr>
                <w:rFonts w:ascii="Arial Narrow" w:hAnsi="Arial Narrow"/>
                <w:lang w:val="es-ES_tradnl"/>
              </w:rPr>
              <w:t>El cansancio provocado por el trabajo realizado de pie o por otras actividades físicas se ha asociado desde hace tiempo con el aborto, el parto prematuro y el bajo peso al nacer. El trabajo en espacios reducidos o en puestos que no se adaptan suficientemente al aumento de volumen, en especial durante las últimas fases del embarazo, puede resultar peligroso y dar lugar a tensiones o esguinces. La destreza, la agilidad, la coordinación, la rapidez de movimientos, la capacidad para alcanzar objetos y el equilibrio también pueden disminuir y es necesario prever un aumento del riesgo de accidentes.</w:t>
            </w:r>
          </w:p>
        </w:tc>
        <w:tc>
          <w:tcPr>
            <w:tcW w:w="2551" w:type="dxa"/>
            <w:vAlign w:val="center"/>
          </w:tcPr>
          <w:p w:rsidR="009C32E7" w:rsidRPr="009C32E7" w:rsidRDefault="009C32E7" w:rsidP="009C32E7">
            <w:pPr>
              <w:pStyle w:val="Prrafodelista"/>
              <w:numPr>
                <w:ilvl w:val="0"/>
                <w:numId w:val="29"/>
              </w:numPr>
              <w:rPr>
                <w:rFonts w:ascii="Arial Narrow" w:hAnsi="Arial Narrow"/>
                <w:lang w:val="es-ES_tradnl"/>
              </w:rPr>
            </w:pPr>
            <w:r w:rsidRPr="009C32E7">
              <w:rPr>
                <w:rFonts w:ascii="Arial Narrow" w:hAnsi="Arial Narrow"/>
                <w:lang w:val="es-ES_tradnl"/>
              </w:rPr>
              <w:t xml:space="preserve">Evaluar los riesgos </w:t>
            </w:r>
          </w:p>
          <w:p w:rsidR="009C32E7" w:rsidRPr="009C32E7" w:rsidRDefault="009C32E7" w:rsidP="009C32E7">
            <w:pPr>
              <w:ind w:left="0"/>
              <w:rPr>
                <w:rFonts w:ascii="Arial Narrow" w:hAnsi="Arial Narrow"/>
                <w:lang w:val="es-ES_tradnl"/>
              </w:rPr>
            </w:pPr>
          </w:p>
        </w:tc>
      </w:tr>
      <w:tr w:rsidR="009C32E7" w:rsidRPr="009C32E7" w:rsidTr="00EE255E">
        <w:tc>
          <w:tcPr>
            <w:tcW w:w="1418" w:type="dxa"/>
            <w:vAlign w:val="center"/>
          </w:tcPr>
          <w:p w:rsidR="009C32E7" w:rsidRPr="009C32E7" w:rsidRDefault="009C32E7" w:rsidP="0055356E">
            <w:pPr>
              <w:ind w:left="0"/>
              <w:rPr>
                <w:rFonts w:ascii="Arial Narrow" w:hAnsi="Arial Narrow"/>
                <w:lang w:val="es-ES_tradnl"/>
              </w:rPr>
            </w:pPr>
            <w:r w:rsidRPr="009C32E7">
              <w:rPr>
                <w:rFonts w:ascii="Arial Narrow" w:hAnsi="Arial Narrow"/>
                <w:lang w:val="es-ES_tradnl"/>
              </w:rPr>
              <w:t>Desplazamientos dentro o fuera del establecimiento</w:t>
            </w:r>
          </w:p>
        </w:tc>
        <w:tc>
          <w:tcPr>
            <w:tcW w:w="5812" w:type="dxa"/>
            <w:vAlign w:val="center"/>
          </w:tcPr>
          <w:p w:rsidR="009C32E7" w:rsidRPr="009C32E7" w:rsidRDefault="009C32E7" w:rsidP="0055356E">
            <w:pPr>
              <w:ind w:left="0"/>
              <w:rPr>
                <w:rFonts w:ascii="Arial Narrow" w:hAnsi="Arial Narrow"/>
                <w:lang w:val="es-ES_tradnl"/>
              </w:rPr>
            </w:pPr>
            <w:r w:rsidRPr="009C32E7">
              <w:rPr>
                <w:rFonts w:ascii="Arial Narrow" w:hAnsi="Arial Narrow"/>
                <w:lang w:val="es-ES_tradnl"/>
              </w:rPr>
              <w:t>Los desplazamientos durante el trabajo, o entre el domicilio y el lugar de trabajo, pueden ser problemáticos para las embarazadas, ya que conllevan un riesgo de cansancio, vibraciones, estrés, postura estática, malestar y accidentes. Estos riesgos pueden tener importantes consecuencias para la salud de las mujeres embarazadas o que han dado a luz recientemente.</w:t>
            </w:r>
          </w:p>
        </w:tc>
        <w:tc>
          <w:tcPr>
            <w:tcW w:w="2551" w:type="dxa"/>
            <w:vAlign w:val="center"/>
          </w:tcPr>
          <w:p w:rsidR="009C32E7" w:rsidRPr="009C32E7" w:rsidRDefault="009C32E7" w:rsidP="009C32E7">
            <w:pPr>
              <w:pStyle w:val="Prrafodelista"/>
              <w:numPr>
                <w:ilvl w:val="0"/>
                <w:numId w:val="29"/>
              </w:numPr>
              <w:rPr>
                <w:rFonts w:ascii="Arial Narrow" w:hAnsi="Arial Narrow"/>
                <w:lang w:val="es-ES_tradnl"/>
              </w:rPr>
            </w:pPr>
            <w:r w:rsidRPr="009C32E7">
              <w:rPr>
                <w:rFonts w:ascii="Arial Narrow" w:hAnsi="Arial Narrow"/>
                <w:lang w:val="es-ES_tradnl"/>
              </w:rPr>
              <w:t>Evaluar los riesgos</w:t>
            </w:r>
          </w:p>
          <w:p w:rsidR="009C32E7" w:rsidRPr="009C32E7" w:rsidRDefault="009C32E7" w:rsidP="009C32E7">
            <w:pPr>
              <w:pStyle w:val="Prrafodelista"/>
              <w:numPr>
                <w:ilvl w:val="0"/>
                <w:numId w:val="29"/>
              </w:numPr>
              <w:rPr>
                <w:rFonts w:ascii="Arial Narrow" w:hAnsi="Arial Narrow"/>
                <w:lang w:val="es-ES_tradnl"/>
              </w:rPr>
            </w:pPr>
            <w:r w:rsidRPr="009C32E7">
              <w:rPr>
                <w:rFonts w:ascii="Arial Narrow" w:hAnsi="Arial Narrow"/>
                <w:lang w:val="es-ES_tradnl"/>
              </w:rPr>
              <w:t xml:space="preserve">Evitar ocasionar desplazamientos excesivos a las embarazadas </w:t>
            </w:r>
          </w:p>
        </w:tc>
      </w:tr>
    </w:tbl>
    <w:p w:rsidR="00B8585E" w:rsidRDefault="00B8585E" w:rsidP="00B8585E">
      <w:pPr>
        <w:ind w:left="0"/>
        <w:jc w:val="center"/>
        <w:rPr>
          <w:noProof/>
          <w:lang w:val="es-SV" w:eastAsia="es-SV"/>
        </w:rPr>
      </w:pPr>
    </w:p>
    <w:p w:rsidR="00EE255E" w:rsidRDefault="00AA0780" w:rsidP="00AA0780">
      <w:pPr>
        <w:pStyle w:val="Ttulo1"/>
        <w:rPr>
          <w:noProof/>
          <w:lang w:val="es-SV" w:eastAsia="es-SV"/>
        </w:rPr>
      </w:pPr>
      <w:bookmarkStart w:id="16" w:name="_Toc11393374"/>
      <w:r>
        <w:rPr>
          <w:noProof/>
          <w:lang w:val="es-SV" w:eastAsia="es-SV"/>
        </w:rPr>
        <w:lastRenderedPageBreak/>
        <w:t>ESQUEMA DEL PROCESO DE EVALAUCIÓN DE RIESGOS DURANTE EL EMBARAZO</w:t>
      </w:r>
      <w:bookmarkEnd w:id="16"/>
      <w:r>
        <w:rPr>
          <w:noProof/>
          <w:lang w:val="es-SV" w:eastAsia="es-SV"/>
        </w:rPr>
        <w:t xml:space="preserve"> </w:t>
      </w:r>
    </w:p>
    <w:p w:rsidR="00EE255E" w:rsidRPr="0055356E" w:rsidRDefault="00EE255E" w:rsidP="00B8585E">
      <w:pPr>
        <w:ind w:left="0"/>
        <w:jc w:val="center"/>
        <w:rPr>
          <w:lang w:val="es-ES_tradnl"/>
        </w:rPr>
      </w:pPr>
      <w:r w:rsidRPr="00EE255E">
        <w:rPr>
          <w:noProof/>
          <w:lang w:val="es-SV" w:eastAsia="es-SV"/>
        </w:rPr>
        <w:drawing>
          <wp:inline distT="0" distB="0" distL="0" distR="0" wp14:anchorId="472508FD" wp14:editId="72D6B1BE">
            <wp:extent cx="5383317" cy="6852621"/>
            <wp:effectExtent l="0" t="0" r="8255" b="5715"/>
            <wp:docPr id="9" name="Imagen 9" descr="C:\Users\PRES001\Desktop\RIESGOS EMBAR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RIESGOS EMBARAZO.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9162" b="2663"/>
                    <a:stretch/>
                  </pic:blipFill>
                  <pic:spPr bwMode="auto">
                    <a:xfrm>
                      <a:off x="0" y="0"/>
                      <a:ext cx="5399363" cy="6873047"/>
                    </a:xfrm>
                    <a:prstGeom prst="rect">
                      <a:avLst/>
                    </a:prstGeom>
                    <a:noFill/>
                    <a:ln>
                      <a:noFill/>
                    </a:ln>
                    <a:extLst>
                      <a:ext uri="{53640926-AAD7-44D8-BBD7-CCE9431645EC}">
                        <a14:shadowObscured xmlns:a14="http://schemas.microsoft.com/office/drawing/2010/main"/>
                      </a:ext>
                    </a:extLst>
                  </pic:spPr>
                </pic:pic>
              </a:graphicData>
            </a:graphic>
          </wp:inline>
        </w:drawing>
      </w:r>
    </w:p>
    <w:p w:rsidR="00AC0227" w:rsidRPr="00EA2E57" w:rsidRDefault="00AC0227" w:rsidP="00AC0227">
      <w:pPr>
        <w:pStyle w:val="Ttulo1"/>
        <w:rPr>
          <w:lang w:val="es-ES_tradnl"/>
        </w:rPr>
      </w:pPr>
      <w:bookmarkStart w:id="17" w:name="_Toc11393375"/>
      <w:r w:rsidRPr="00EA2E57">
        <w:rPr>
          <w:lang w:val="es-ES_tradnl"/>
        </w:rPr>
        <w:lastRenderedPageBreak/>
        <w:t>CONTROL DE RIESGO</w:t>
      </w:r>
      <w:bookmarkEnd w:id="17"/>
    </w:p>
    <w:p w:rsidR="00AC0227" w:rsidRPr="00EA2E57" w:rsidRDefault="00AC0227" w:rsidP="00AC0227">
      <w:pPr>
        <w:ind w:left="0"/>
        <w:rPr>
          <w:rFonts w:ascii="Arial Narrow" w:hAnsi="Arial Narrow"/>
          <w:szCs w:val="24"/>
          <w:lang w:val="es-ES_tradnl"/>
        </w:rPr>
      </w:pPr>
      <w:r w:rsidRPr="00EA2E57">
        <w:rPr>
          <w:rFonts w:ascii="Arial Narrow" w:hAnsi="Arial Narrow"/>
          <w:szCs w:val="24"/>
          <w:lang w:val="es-ES_tradnl"/>
        </w:rPr>
        <w:t>El resultado de la evaluación de los riesgos de cada uno de los accidentes deberá servir para hacer un inventario de acciones con el fin de diseñar, mantener o mejorar los controles de riesgos. Para el control de riesgos se deben tener en cuenta combatir los riesgos en su origen y adaptar el trabajo a la persona, especialmente en lo referente a la definición de los puestos de trabajo, así como a la elección de los equipos, los métodos de trabajo y de producción, a fin de atenuar el trabajo monótono y repetitivo y reducir los efectos del mismo en la salud.</w:t>
      </w:r>
    </w:p>
    <w:p w:rsidR="00AC0227" w:rsidRPr="00EA2E57" w:rsidRDefault="00AC0227" w:rsidP="00AC0227">
      <w:pPr>
        <w:pStyle w:val="Ttulo1"/>
        <w:rPr>
          <w:rFonts w:eastAsiaTheme="minorHAnsi"/>
          <w:lang w:val="es-ES_tradnl"/>
        </w:rPr>
      </w:pPr>
      <w:bookmarkStart w:id="18" w:name="_Toc11393376"/>
      <w:r w:rsidRPr="00EA2E57">
        <w:rPr>
          <w:rFonts w:eastAsiaTheme="minorHAnsi"/>
          <w:lang w:val="es-ES_tradnl"/>
        </w:rPr>
        <w:t>INSPECCIONES DE ORDEN Y LIMPIEZA</w:t>
      </w:r>
      <w:bookmarkEnd w:id="18"/>
      <w:r w:rsidRPr="00EA2E57">
        <w:rPr>
          <w:rFonts w:eastAsiaTheme="minorHAnsi"/>
          <w:lang w:val="es-ES_tradnl"/>
        </w:rPr>
        <w:t xml:space="preserve"> </w:t>
      </w:r>
    </w:p>
    <w:p w:rsidR="00AC0227" w:rsidRPr="00EA2E57" w:rsidRDefault="00AC0227" w:rsidP="00AC0227">
      <w:pPr>
        <w:autoSpaceDE w:val="0"/>
        <w:autoSpaceDN w:val="0"/>
        <w:adjustRightInd w:val="0"/>
        <w:spacing w:after="0" w:line="240" w:lineRule="auto"/>
        <w:ind w:left="0"/>
        <w:jc w:val="left"/>
        <w:rPr>
          <w:rFonts w:ascii="Arial Narrow" w:eastAsiaTheme="minorHAnsi" w:hAnsi="Arial Narrow" w:cs="Century Gothic"/>
          <w:b/>
          <w:bCs/>
          <w:color w:val="000000"/>
          <w:szCs w:val="24"/>
          <w:lang w:val="es-ES_tradnl"/>
        </w:rPr>
      </w:pPr>
      <w:r w:rsidRPr="00EA2E57">
        <w:rPr>
          <w:rFonts w:ascii="Arial Narrow" w:eastAsiaTheme="minorHAnsi" w:hAnsi="Arial Narrow" w:cs="Century Gothic"/>
          <w:color w:val="000000"/>
          <w:szCs w:val="24"/>
          <w:lang w:val="es-ES_tradnl"/>
        </w:rPr>
        <w:t xml:space="preserve">El objetivo de las inspecciones es eliminar los peligros que puedan originar un accidente laboral, obteniendo como consecuencia realizar las tareas de forma más segura, evitar caídas, encontrar las herramientas y otros equipos más rápidamente, facilitando así el trabajo. </w:t>
      </w:r>
    </w:p>
    <w:p w:rsidR="00AC0227" w:rsidRPr="00EA2E57" w:rsidRDefault="00AC0227" w:rsidP="00AC0227">
      <w:pPr>
        <w:autoSpaceDE w:val="0"/>
        <w:autoSpaceDN w:val="0"/>
        <w:adjustRightInd w:val="0"/>
        <w:spacing w:after="0" w:line="240" w:lineRule="auto"/>
        <w:ind w:left="0"/>
        <w:jc w:val="left"/>
        <w:rPr>
          <w:rFonts w:ascii="Arial Narrow" w:eastAsiaTheme="minorHAnsi" w:hAnsi="Arial Narrow" w:cs="Century Gothic"/>
          <w:color w:val="000000"/>
          <w:szCs w:val="24"/>
          <w:lang w:val="es-ES_tradnl"/>
        </w:rPr>
      </w:pPr>
    </w:p>
    <w:p w:rsidR="00AC0227" w:rsidRPr="00EA2E57" w:rsidRDefault="00AC0227" w:rsidP="00AC0227">
      <w:pPr>
        <w:autoSpaceDE w:val="0"/>
        <w:autoSpaceDN w:val="0"/>
        <w:adjustRightInd w:val="0"/>
        <w:spacing w:after="164" w:line="240" w:lineRule="auto"/>
        <w:ind w:left="0"/>
        <w:jc w:val="left"/>
        <w:rPr>
          <w:rFonts w:ascii="Arial Narrow" w:eastAsiaTheme="minorHAnsi" w:hAnsi="Arial Narrow" w:cs="Century Gothic"/>
          <w:color w:val="000000"/>
          <w:szCs w:val="24"/>
          <w:lang w:val="es-ES_tradnl"/>
        </w:rPr>
      </w:pPr>
      <w:r w:rsidRPr="00EA2E57">
        <w:rPr>
          <w:rFonts w:ascii="Arial Narrow" w:eastAsiaTheme="minorHAnsi" w:hAnsi="Arial Narrow" w:cs="Century Gothic"/>
          <w:color w:val="000000"/>
          <w:szCs w:val="24"/>
          <w:lang w:val="es-ES_tradnl"/>
        </w:rPr>
        <w:t>Medidas que deben procurarse:</w:t>
      </w:r>
    </w:p>
    <w:p w:rsidR="00AC0227" w:rsidRPr="00EA2E57" w:rsidRDefault="00AC0227" w:rsidP="00AC0227">
      <w:pPr>
        <w:pStyle w:val="Prrafodelista"/>
        <w:numPr>
          <w:ilvl w:val="0"/>
          <w:numId w:val="22"/>
        </w:numPr>
        <w:autoSpaceDE w:val="0"/>
        <w:autoSpaceDN w:val="0"/>
        <w:adjustRightInd w:val="0"/>
        <w:spacing w:after="164" w:line="276" w:lineRule="auto"/>
        <w:jc w:val="left"/>
        <w:rPr>
          <w:rFonts w:ascii="Arial Narrow" w:eastAsiaTheme="minorHAnsi" w:hAnsi="Arial Narrow" w:cs="Century Gothic"/>
          <w:color w:val="000000"/>
          <w:szCs w:val="24"/>
          <w:lang w:val="es-ES_tradnl"/>
        </w:rPr>
      </w:pPr>
      <w:r w:rsidRPr="00EA2E57">
        <w:rPr>
          <w:rFonts w:ascii="Arial Narrow" w:eastAsiaTheme="minorHAnsi" w:hAnsi="Arial Narrow" w:cs="Century Gothic"/>
          <w:color w:val="000000"/>
          <w:szCs w:val="24"/>
          <w:lang w:val="es-ES_tradnl"/>
        </w:rPr>
        <w:t xml:space="preserve">Mantener limpio el lugar de trabajo, los residuos se deben recoger diariamente. </w:t>
      </w:r>
    </w:p>
    <w:p w:rsidR="00AC0227" w:rsidRPr="00EA2E57" w:rsidRDefault="00AC0227" w:rsidP="00AC0227">
      <w:pPr>
        <w:pStyle w:val="Prrafodelista"/>
        <w:numPr>
          <w:ilvl w:val="0"/>
          <w:numId w:val="22"/>
        </w:numPr>
        <w:autoSpaceDE w:val="0"/>
        <w:autoSpaceDN w:val="0"/>
        <w:adjustRightInd w:val="0"/>
        <w:spacing w:after="164" w:line="276" w:lineRule="auto"/>
        <w:jc w:val="left"/>
        <w:rPr>
          <w:rFonts w:ascii="Arial Narrow" w:eastAsiaTheme="minorHAnsi" w:hAnsi="Arial Narrow" w:cs="Century Gothic"/>
          <w:color w:val="000000"/>
          <w:szCs w:val="24"/>
          <w:lang w:val="es-ES_tradnl"/>
        </w:rPr>
      </w:pPr>
      <w:r w:rsidRPr="00EA2E57">
        <w:rPr>
          <w:rFonts w:ascii="Arial Narrow" w:eastAsiaTheme="minorHAnsi" w:hAnsi="Arial Narrow" w:cs="Century Gothic"/>
          <w:color w:val="000000"/>
          <w:szCs w:val="24"/>
          <w:lang w:val="es-ES_tradnl"/>
        </w:rPr>
        <w:t xml:space="preserve">Eliminar todos los elementos innecesarios, recoger inmediatamente cualquier vertido o derrame que se produzca. </w:t>
      </w:r>
    </w:p>
    <w:p w:rsidR="00AC0227" w:rsidRPr="00EA2E57" w:rsidRDefault="00AC0227" w:rsidP="00AC0227">
      <w:pPr>
        <w:pStyle w:val="Prrafodelista"/>
        <w:numPr>
          <w:ilvl w:val="0"/>
          <w:numId w:val="22"/>
        </w:numPr>
        <w:autoSpaceDE w:val="0"/>
        <w:autoSpaceDN w:val="0"/>
        <w:adjustRightInd w:val="0"/>
        <w:spacing w:after="164" w:line="276" w:lineRule="auto"/>
        <w:jc w:val="left"/>
        <w:rPr>
          <w:rFonts w:ascii="Arial Narrow" w:eastAsiaTheme="minorHAnsi" w:hAnsi="Arial Narrow" w:cs="Century Gothic"/>
          <w:color w:val="000000"/>
          <w:szCs w:val="24"/>
          <w:lang w:val="es-ES_tradnl"/>
        </w:rPr>
      </w:pPr>
      <w:r w:rsidRPr="00EA2E57">
        <w:rPr>
          <w:rFonts w:ascii="Arial Narrow" w:eastAsiaTheme="minorHAnsi" w:hAnsi="Arial Narrow" w:cs="Century Gothic"/>
          <w:color w:val="000000"/>
          <w:szCs w:val="24"/>
          <w:lang w:val="es-ES_tradnl"/>
        </w:rPr>
        <w:t xml:space="preserve">Almacenar los implementos de trabajo en forma ordenada y segura. </w:t>
      </w:r>
    </w:p>
    <w:p w:rsidR="00AC0227" w:rsidRPr="00EA2E57" w:rsidRDefault="00AC0227" w:rsidP="00AC0227">
      <w:pPr>
        <w:pStyle w:val="Prrafodelista"/>
        <w:numPr>
          <w:ilvl w:val="0"/>
          <w:numId w:val="22"/>
        </w:numPr>
        <w:autoSpaceDE w:val="0"/>
        <w:autoSpaceDN w:val="0"/>
        <w:adjustRightInd w:val="0"/>
        <w:spacing w:after="164" w:line="276" w:lineRule="auto"/>
        <w:jc w:val="left"/>
        <w:rPr>
          <w:rFonts w:ascii="Arial Narrow" w:eastAsiaTheme="minorHAnsi" w:hAnsi="Arial Narrow" w:cs="Century Gothic"/>
          <w:color w:val="000000"/>
          <w:szCs w:val="24"/>
          <w:lang w:val="es-ES_tradnl"/>
        </w:rPr>
      </w:pPr>
      <w:r w:rsidRPr="00EA2E57">
        <w:rPr>
          <w:rFonts w:ascii="Arial Narrow" w:eastAsiaTheme="minorHAnsi" w:hAnsi="Arial Narrow" w:cs="Century Gothic"/>
          <w:color w:val="000000"/>
          <w:szCs w:val="24"/>
          <w:lang w:val="es-ES_tradnl"/>
        </w:rPr>
        <w:t xml:space="preserve">Almacenar evitando alturas excesivas, sin obstaculizar el paso de personas. </w:t>
      </w:r>
    </w:p>
    <w:p w:rsidR="00AC0227" w:rsidRPr="00EA2E57" w:rsidRDefault="00AC0227" w:rsidP="00AC0227">
      <w:pPr>
        <w:pStyle w:val="Prrafodelista"/>
        <w:numPr>
          <w:ilvl w:val="0"/>
          <w:numId w:val="22"/>
        </w:numPr>
        <w:autoSpaceDE w:val="0"/>
        <w:autoSpaceDN w:val="0"/>
        <w:adjustRightInd w:val="0"/>
        <w:spacing w:after="0" w:line="276" w:lineRule="auto"/>
        <w:jc w:val="left"/>
        <w:rPr>
          <w:rFonts w:ascii="Arial Narrow" w:eastAsiaTheme="minorHAnsi" w:hAnsi="Arial Narrow" w:cs="Century Gothic"/>
          <w:color w:val="000000"/>
          <w:szCs w:val="24"/>
          <w:lang w:val="es-ES_tradnl"/>
        </w:rPr>
      </w:pPr>
      <w:r w:rsidRPr="00EA2E57">
        <w:rPr>
          <w:rFonts w:ascii="Arial Narrow" w:eastAsiaTheme="minorHAnsi" w:hAnsi="Arial Narrow" w:cs="Century Gothic"/>
          <w:color w:val="000000"/>
          <w:szCs w:val="24"/>
          <w:lang w:val="es-ES_tradnl"/>
        </w:rPr>
        <w:t xml:space="preserve">Fijar objetos circulares como tubos, bidones etc. para evitar desplazamientos. </w:t>
      </w:r>
    </w:p>
    <w:p w:rsidR="00DD130A" w:rsidRPr="00EA2E57" w:rsidRDefault="00DD130A" w:rsidP="00AC0227">
      <w:pPr>
        <w:ind w:left="0"/>
        <w:rPr>
          <w:rFonts w:ascii="Arial Narrow" w:hAnsi="Arial Narrow"/>
          <w:szCs w:val="24"/>
          <w:lang w:val="es-ES_tradnl"/>
        </w:rPr>
      </w:pPr>
    </w:p>
    <w:p w:rsidR="00DD130A" w:rsidRDefault="00DD130A" w:rsidP="00AC0227">
      <w:pPr>
        <w:ind w:left="0"/>
        <w:rPr>
          <w:rFonts w:ascii="Arial Narrow" w:hAnsi="Arial Narrow"/>
          <w:szCs w:val="24"/>
          <w:lang w:val="es-ES_tradnl"/>
        </w:rPr>
      </w:pPr>
    </w:p>
    <w:p w:rsidR="00230C5E" w:rsidRDefault="00230C5E" w:rsidP="00AC0227">
      <w:pPr>
        <w:ind w:left="0"/>
        <w:rPr>
          <w:rFonts w:ascii="Arial Narrow" w:hAnsi="Arial Narrow"/>
          <w:szCs w:val="24"/>
          <w:lang w:val="es-ES_tradnl"/>
        </w:rPr>
      </w:pPr>
    </w:p>
    <w:p w:rsidR="00230C5E" w:rsidRDefault="00230C5E" w:rsidP="00AC0227">
      <w:pPr>
        <w:ind w:left="0"/>
        <w:rPr>
          <w:rFonts w:ascii="Arial Narrow" w:hAnsi="Arial Narrow"/>
          <w:szCs w:val="24"/>
          <w:lang w:val="es-ES_tradnl"/>
        </w:rPr>
      </w:pPr>
    </w:p>
    <w:p w:rsidR="009C32E7" w:rsidRDefault="009C32E7">
      <w:pPr>
        <w:spacing w:line="259" w:lineRule="auto"/>
        <w:ind w:left="0"/>
        <w:jc w:val="left"/>
        <w:rPr>
          <w:rFonts w:ascii="Arial Narrow" w:hAnsi="Arial Narrow"/>
          <w:szCs w:val="24"/>
          <w:lang w:val="es-ES_tradnl"/>
        </w:rPr>
      </w:pPr>
      <w:r>
        <w:rPr>
          <w:rFonts w:ascii="Arial Narrow" w:hAnsi="Arial Narrow"/>
          <w:szCs w:val="24"/>
          <w:lang w:val="es-ES_tradnl"/>
        </w:rPr>
        <w:br w:type="page"/>
      </w:r>
    </w:p>
    <w:p w:rsidR="00DD130A" w:rsidRPr="00EA2E57" w:rsidRDefault="00DD130A" w:rsidP="00DD130A">
      <w:pPr>
        <w:pStyle w:val="Ttulo1"/>
        <w:rPr>
          <w:lang w:val="es-ES_tradnl"/>
        </w:rPr>
      </w:pPr>
      <w:bookmarkStart w:id="19" w:name="_Toc11393377"/>
      <w:r w:rsidRPr="00EA2E57">
        <w:rPr>
          <w:lang w:val="es-ES_tradnl"/>
        </w:rPr>
        <w:lastRenderedPageBreak/>
        <w:t>FICHA DE INSPECCION DE ORDEN Y LIMPIEZA</w:t>
      </w:r>
      <w:bookmarkEnd w:id="19"/>
      <w:r w:rsidRPr="00EA2E57">
        <w:rPr>
          <w:lang w:val="es-ES_tradnl"/>
        </w:rPr>
        <w:t xml:space="preserve"> </w:t>
      </w:r>
    </w:p>
    <w:tbl>
      <w:tblPr>
        <w:tblStyle w:val="Tablaconcuadrcula"/>
        <w:tblW w:w="10418" w:type="dxa"/>
        <w:jc w:val="center"/>
        <w:tblLook w:val="04A0" w:firstRow="1" w:lastRow="0" w:firstColumn="1" w:lastColumn="0" w:noHBand="0" w:noVBand="1"/>
      </w:tblPr>
      <w:tblGrid>
        <w:gridCol w:w="529"/>
        <w:gridCol w:w="7011"/>
        <w:gridCol w:w="716"/>
        <w:gridCol w:w="716"/>
        <w:gridCol w:w="1446"/>
      </w:tblGrid>
      <w:tr w:rsidR="00DD130A" w:rsidRPr="00EA2E57" w:rsidTr="008C045B">
        <w:trPr>
          <w:trHeight w:val="407"/>
          <w:jc w:val="center"/>
        </w:trPr>
        <w:tc>
          <w:tcPr>
            <w:tcW w:w="10418" w:type="dxa"/>
            <w:gridSpan w:val="5"/>
            <w:vAlign w:val="center"/>
          </w:tcPr>
          <w:p w:rsidR="00DD130A" w:rsidRPr="00EA2E57" w:rsidRDefault="00DD130A" w:rsidP="00DD130A">
            <w:pPr>
              <w:ind w:left="0"/>
              <w:jc w:val="center"/>
              <w:rPr>
                <w:rFonts w:ascii="Arial Narrow" w:hAnsi="Arial Narrow"/>
                <w:b/>
                <w:szCs w:val="24"/>
                <w:lang w:val="es-ES_tradnl"/>
              </w:rPr>
            </w:pPr>
            <w:r w:rsidRPr="00EA2E57">
              <w:rPr>
                <w:rFonts w:ascii="Arial Narrow" w:hAnsi="Arial Narrow"/>
                <w:b/>
                <w:szCs w:val="24"/>
                <w:lang w:val="es-ES_tradnl"/>
              </w:rPr>
              <w:t>EVALUACION DE ORDEN Y LIMPIEZA</w:t>
            </w:r>
          </w:p>
        </w:tc>
      </w:tr>
      <w:tr w:rsidR="00DD130A" w:rsidRPr="00EA2E57" w:rsidTr="008C045B">
        <w:trPr>
          <w:trHeight w:val="407"/>
          <w:jc w:val="center"/>
        </w:trPr>
        <w:tc>
          <w:tcPr>
            <w:tcW w:w="10418" w:type="dxa"/>
            <w:gridSpan w:val="5"/>
            <w:vAlign w:val="center"/>
          </w:tcPr>
          <w:p w:rsidR="00DD130A" w:rsidRPr="00EA2E57" w:rsidRDefault="00DD130A" w:rsidP="00DD130A">
            <w:pPr>
              <w:ind w:left="0"/>
              <w:rPr>
                <w:rFonts w:ascii="Arial Narrow" w:hAnsi="Arial Narrow"/>
                <w:b/>
                <w:sz w:val="20"/>
                <w:szCs w:val="20"/>
                <w:lang w:val="es-ES_tradnl"/>
              </w:rPr>
            </w:pPr>
            <w:r w:rsidRPr="00EA2E57">
              <w:rPr>
                <w:rFonts w:ascii="Arial Narrow" w:hAnsi="Arial Narrow"/>
                <w:b/>
                <w:sz w:val="20"/>
                <w:szCs w:val="20"/>
                <w:lang w:val="es-ES_tradnl"/>
              </w:rPr>
              <w:t>DEPENDENCIA:</w:t>
            </w:r>
          </w:p>
        </w:tc>
      </w:tr>
      <w:tr w:rsidR="00DD130A" w:rsidRPr="00EA2E57" w:rsidTr="008C045B">
        <w:trPr>
          <w:trHeight w:val="407"/>
          <w:jc w:val="center"/>
        </w:trPr>
        <w:tc>
          <w:tcPr>
            <w:tcW w:w="10418" w:type="dxa"/>
            <w:gridSpan w:val="5"/>
            <w:vAlign w:val="center"/>
          </w:tcPr>
          <w:p w:rsidR="00DD130A" w:rsidRPr="00EA2E57" w:rsidRDefault="00DD130A" w:rsidP="00DD130A">
            <w:pPr>
              <w:ind w:left="0"/>
              <w:rPr>
                <w:rFonts w:ascii="Arial Narrow" w:hAnsi="Arial Narrow"/>
                <w:b/>
                <w:sz w:val="20"/>
                <w:szCs w:val="20"/>
                <w:lang w:val="es-ES_tradnl"/>
              </w:rPr>
            </w:pPr>
            <w:r w:rsidRPr="00EA2E57">
              <w:rPr>
                <w:rFonts w:ascii="Arial Narrow" w:hAnsi="Arial Narrow"/>
                <w:b/>
                <w:sz w:val="20"/>
                <w:szCs w:val="20"/>
                <w:lang w:val="es-ES_tradnl"/>
              </w:rPr>
              <w:t>SECCION:</w:t>
            </w:r>
          </w:p>
        </w:tc>
      </w:tr>
      <w:tr w:rsidR="00DD130A" w:rsidRPr="00EA2E57" w:rsidTr="008C045B">
        <w:trPr>
          <w:trHeight w:val="386"/>
          <w:jc w:val="center"/>
        </w:trPr>
        <w:tc>
          <w:tcPr>
            <w:tcW w:w="10418" w:type="dxa"/>
            <w:gridSpan w:val="5"/>
            <w:vAlign w:val="center"/>
          </w:tcPr>
          <w:p w:rsidR="00DD130A" w:rsidRPr="00EA2E57" w:rsidRDefault="00DD130A" w:rsidP="00DD130A">
            <w:pPr>
              <w:ind w:left="0"/>
              <w:rPr>
                <w:rFonts w:ascii="Arial Narrow" w:hAnsi="Arial Narrow"/>
                <w:b/>
                <w:sz w:val="20"/>
                <w:szCs w:val="20"/>
                <w:lang w:val="es-ES_tradnl"/>
              </w:rPr>
            </w:pPr>
            <w:r w:rsidRPr="00EA2E57">
              <w:rPr>
                <w:rFonts w:ascii="Arial Narrow" w:hAnsi="Arial Narrow"/>
                <w:b/>
                <w:sz w:val="20"/>
                <w:szCs w:val="20"/>
                <w:lang w:val="es-ES_tradnl"/>
              </w:rPr>
              <w:t>FECHA DE EVALUACION:</w:t>
            </w:r>
          </w:p>
        </w:tc>
      </w:tr>
      <w:tr w:rsidR="00DD130A" w:rsidRPr="00EA2E57" w:rsidTr="008C045B">
        <w:trPr>
          <w:trHeight w:val="407"/>
          <w:jc w:val="center"/>
        </w:trPr>
        <w:tc>
          <w:tcPr>
            <w:tcW w:w="10418" w:type="dxa"/>
            <w:gridSpan w:val="5"/>
            <w:vAlign w:val="center"/>
          </w:tcPr>
          <w:p w:rsidR="00DD130A" w:rsidRPr="00EA2E57" w:rsidRDefault="00DD130A" w:rsidP="00DD130A">
            <w:pPr>
              <w:ind w:left="0"/>
              <w:rPr>
                <w:rFonts w:ascii="Arial Narrow" w:hAnsi="Arial Narrow"/>
                <w:b/>
                <w:sz w:val="20"/>
                <w:szCs w:val="20"/>
                <w:lang w:val="es-ES_tradnl"/>
              </w:rPr>
            </w:pPr>
            <w:r w:rsidRPr="00EA2E57">
              <w:rPr>
                <w:rFonts w:ascii="Arial Narrow" w:hAnsi="Arial Narrow"/>
                <w:b/>
                <w:sz w:val="20"/>
                <w:szCs w:val="20"/>
                <w:lang w:val="es-ES_tradnl"/>
              </w:rPr>
              <w:t>PERSONAL AFECTADO:</w:t>
            </w:r>
          </w:p>
        </w:tc>
      </w:tr>
      <w:tr w:rsidR="00DD130A" w:rsidRPr="00EA2E57" w:rsidTr="008C045B">
        <w:trPr>
          <w:trHeight w:val="407"/>
          <w:jc w:val="center"/>
        </w:trPr>
        <w:tc>
          <w:tcPr>
            <w:tcW w:w="10418" w:type="dxa"/>
            <w:gridSpan w:val="5"/>
            <w:vAlign w:val="center"/>
          </w:tcPr>
          <w:p w:rsidR="00DD130A" w:rsidRPr="00EA2E57" w:rsidRDefault="00DD130A" w:rsidP="00DD130A">
            <w:pPr>
              <w:ind w:left="0"/>
              <w:rPr>
                <w:rFonts w:ascii="Arial Narrow" w:hAnsi="Arial Narrow"/>
                <w:b/>
                <w:sz w:val="20"/>
                <w:szCs w:val="20"/>
                <w:lang w:val="es-ES_tradnl"/>
              </w:rPr>
            </w:pPr>
            <w:r w:rsidRPr="00EA2E57">
              <w:rPr>
                <w:rFonts w:ascii="Arial Narrow" w:hAnsi="Arial Narrow"/>
                <w:b/>
                <w:sz w:val="20"/>
                <w:szCs w:val="20"/>
                <w:lang w:val="es-ES_tradnl"/>
              </w:rPr>
              <w:t>COMITÉ DE SEGURIDAD Y SALUD OCUPACIONAL:</w:t>
            </w:r>
          </w:p>
        </w:tc>
      </w:tr>
      <w:tr w:rsidR="00DD130A" w:rsidRPr="00EA2E57" w:rsidTr="008C045B">
        <w:trPr>
          <w:trHeight w:val="407"/>
          <w:jc w:val="center"/>
        </w:trPr>
        <w:tc>
          <w:tcPr>
            <w:tcW w:w="529" w:type="dxa"/>
            <w:shd w:val="clear" w:color="auto" w:fill="FFE599" w:themeFill="accent4" w:themeFillTint="66"/>
            <w:vAlign w:val="center"/>
          </w:tcPr>
          <w:p w:rsidR="00DD130A"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N°</w:t>
            </w:r>
          </w:p>
        </w:tc>
        <w:tc>
          <w:tcPr>
            <w:tcW w:w="7011" w:type="dxa"/>
            <w:shd w:val="clear" w:color="auto" w:fill="FFE599" w:themeFill="accent4" w:themeFillTint="66"/>
            <w:vAlign w:val="center"/>
          </w:tcPr>
          <w:p w:rsidR="00DD130A"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EVALUACION DE LOS LOCALES</w:t>
            </w:r>
          </w:p>
        </w:tc>
        <w:tc>
          <w:tcPr>
            <w:tcW w:w="716" w:type="dxa"/>
            <w:shd w:val="clear" w:color="auto" w:fill="FFE599" w:themeFill="accent4" w:themeFillTint="66"/>
            <w:vAlign w:val="center"/>
          </w:tcPr>
          <w:p w:rsidR="00DD130A"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SI</w:t>
            </w:r>
          </w:p>
        </w:tc>
        <w:tc>
          <w:tcPr>
            <w:tcW w:w="716" w:type="dxa"/>
            <w:shd w:val="clear" w:color="auto" w:fill="FFE599" w:themeFill="accent4" w:themeFillTint="66"/>
            <w:vAlign w:val="center"/>
          </w:tcPr>
          <w:p w:rsidR="00DD130A"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NO</w:t>
            </w:r>
          </w:p>
        </w:tc>
        <w:tc>
          <w:tcPr>
            <w:tcW w:w="1446" w:type="dxa"/>
            <w:shd w:val="clear" w:color="auto" w:fill="FFE599" w:themeFill="accent4" w:themeFillTint="66"/>
            <w:vAlign w:val="center"/>
          </w:tcPr>
          <w:p w:rsidR="00DD130A"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NO APLICA</w:t>
            </w:r>
          </w:p>
        </w:tc>
      </w:tr>
      <w:tr w:rsidR="00DD130A" w:rsidRPr="00EA2E57" w:rsidTr="008C045B">
        <w:trPr>
          <w:trHeight w:val="407"/>
          <w:jc w:val="center"/>
        </w:trPr>
        <w:tc>
          <w:tcPr>
            <w:tcW w:w="529"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1</w:t>
            </w:r>
          </w:p>
        </w:tc>
        <w:tc>
          <w:tcPr>
            <w:tcW w:w="7011"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¿Las escaleras están limpias, en buen estado y libres de obstáculos?</w:t>
            </w: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1446" w:type="dxa"/>
            <w:vAlign w:val="center"/>
          </w:tcPr>
          <w:p w:rsidR="00DD130A" w:rsidRPr="00EA2E57" w:rsidRDefault="00DD130A" w:rsidP="00DD130A">
            <w:pPr>
              <w:ind w:left="0"/>
              <w:rPr>
                <w:rFonts w:ascii="Arial Narrow" w:hAnsi="Arial Narrow"/>
                <w:sz w:val="20"/>
                <w:szCs w:val="20"/>
                <w:lang w:val="es-ES_tradnl"/>
              </w:rPr>
            </w:pPr>
          </w:p>
        </w:tc>
      </w:tr>
      <w:tr w:rsidR="00DD130A" w:rsidRPr="00EA2E57" w:rsidTr="008C045B">
        <w:trPr>
          <w:trHeight w:val="407"/>
          <w:jc w:val="center"/>
        </w:trPr>
        <w:tc>
          <w:tcPr>
            <w:tcW w:w="529"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2</w:t>
            </w:r>
          </w:p>
        </w:tc>
        <w:tc>
          <w:tcPr>
            <w:tcW w:w="7011"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¿Las salidas y vías de circulación previstas para la evacuación en casos de emergencia permanecen libres de obstáculos de forma que es posible utilizarlas sin dificultades en todo momento?</w:t>
            </w: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1446" w:type="dxa"/>
            <w:vAlign w:val="center"/>
          </w:tcPr>
          <w:p w:rsidR="00DD130A" w:rsidRPr="00EA2E57" w:rsidRDefault="00DD130A" w:rsidP="00DD130A">
            <w:pPr>
              <w:ind w:left="0"/>
              <w:rPr>
                <w:rFonts w:ascii="Arial Narrow" w:hAnsi="Arial Narrow"/>
                <w:sz w:val="20"/>
                <w:szCs w:val="20"/>
                <w:lang w:val="es-ES_tradnl"/>
              </w:rPr>
            </w:pPr>
          </w:p>
        </w:tc>
      </w:tr>
      <w:tr w:rsidR="00DD130A" w:rsidRPr="00EA2E57" w:rsidTr="008C045B">
        <w:trPr>
          <w:trHeight w:val="407"/>
          <w:jc w:val="center"/>
        </w:trPr>
        <w:tc>
          <w:tcPr>
            <w:tcW w:w="529"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3</w:t>
            </w:r>
          </w:p>
        </w:tc>
        <w:tc>
          <w:tcPr>
            <w:tcW w:w="7011"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¿Los lugares de trabajo y sus respectivos equipos e instalaciones se limpian periódicamente y siempre que sea necesario para mantenerlos en todo momento en condiciones higiénicas adecuadas?</w:t>
            </w: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1446" w:type="dxa"/>
            <w:vAlign w:val="center"/>
          </w:tcPr>
          <w:p w:rsidR="00DD130A" w:rsidRPr="00EA2E57" w:rsidRDefault="00DD130A" w:rsidP="00DD130A">
            <w:pPr>
              <w:ind w:left="0"/>
              <w:rPr>
                <w:rFonts w:ascii="Arial Narrow" w:hAnsi="Arial Narrow"/>
                <w:sz w:val="20"/>
                <w:szCs w:val="20"/>
                <w:lang w:val="es-ES_tradnl"/>
              </w:rPr>
            </w:pPr>
          </w:p>
        </w:tc>
      </w:tr>
      <w:tr w:rsidR="00DD130A" w:rsidRPr="00EA2E57" w:rsidTr="008C045B">
        <w:trPr>
          <w:trHeight w:val="386"/>
          <w:jc w:val="center"/>
        </w:trPr>
        <w:tc>
          <w:tcPr>
            <w:tcW w:w="529" w:type="dxa"/>
            <w:vAlign w:val="center"/>
          </w:tcPr>
          <w:p w:rsidR="00DD130A" w:rsidRPr="00EA2E57" w:rsidRDefault="00AD2CA7" w:rsidP="00DD130A">
            <w:pPr>
              <w:ind w:left="0"/>
              <w:rPr>
                <w:rFonts w:ascii="Arial Narrow" w:hAnsi="Arial Narrow"/>
                <w:sz w:val="20"/>
                <w:szCs w:val="20"/>
                <w:lang w:val="es-ES_tradnl"/>
              </w:rPr>
            </w:pPr>
            <w:r w:rsidRPr="00EA2E57">
              <w:rPr>
                <w:rFonts w:ascii="Arial Narrow" w:hAnsi="Arial Narrow"/>
                <w:sz w:val="20"/>
                <w:szCs w:val="20"/>
                <w:lang w:val="es-ES_tradnl"/>
              </w:rPr>
              <w:t>4</w:t>
            </w:r>
          </w:p>
        </w:tc>
        <w:tc>
          <w:tcPr>
            <w:tcW w:w="7011"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¿Las paredes están limpias y en buen estado?</w:t>
            </w: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1446" w:type="dxa"/>
            <w:vAlign w:val="center"/>
          </w:tcPr>
          <w:p w:rsidR="00DD130A" w:rsidRPr="00EA2E57" w:rsidRDefault="00DD130A" w:rsidP="00DD130A">
            <w:pPr>
              <w:ind w:left="0"/>
              <w:rPr>
                <w:rFonts w:ascii="Arial Narrow" w:hAnsi="Arial Narrow"/>
                <w:sz w:val="20"/>
                <w:szCs w:val="20"/>
                <w:lang w:val="es-ES_tradnl"/>
              </w:rPr>
            </w:pPr>
          </w:p>
        </w:tc>
      </w:tr>
      <w:tr w:rsidR="00DD130A" w:rsidRPr="00EA2E57" w:rsidTr="008C045B">
        <w:trPr>
          <w:trHeight w:val="407"/>
          <w:jc w:val="center"/>
        </w:trPr>
        <w:tc>
          <w:tcPr>
            <w:tcW w:w="529" w:type="dxa"/>
            <w:vAlign w:val="center"/>
          </w:tcPr>
          <w:p w:rsidR="00DD130A" w:rsidRPr="00EA2E57" w:rsidRDefault="00AD2CA7" w:rsidP="00DD130A">
            <w:pPr>
              <w:ind w:left="0"/>
              <w:rPr>
                <w:rFonts w:ascii="Arial Narrow" w:hAnsi="Arial Narrow"/>
                <w:sz w:val="20"/>
                <w:szCs w:val="20"/>
                <w:lang w:val="es-ES_tradnl"/>
              </w:rPr>
            </w:pPr>
            <w:r w:rsidRPr="00EA2E57">
              <w:rPr>
                <w:rFonts w:ascii="Arial Narrow" w:hAnsi="Arial Narrow"/>
                <w:sz w:val="20"/>
                <w:szCs w:val="20"/>
                <w:lang w:val="es-ES_tradnl"/>
              </w:rPr>
              <w:t>5</w:t>
            </w:r>
          </w:p>
        </w:tc>
        <w:tc>
          <w:tcPr>
            <w:tcW w:w="7011"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¿Las ventanas están limpias sin impedir la entrada de la luz natural?</w:t>
            </w: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1446" w:type="dxa"/>
            <w:vAlign w:val="center"/>
          </w:tcPr>
          <w:p w:rsidR="00DD130A" w:rsidRPr="00EA2E57" w:rsidRDefault="00DD130A" w:rsidP="00DD130A">
            <w:pPr>
              <w:ind w:left="0"/>
              <w:rPr>
                <w:rFonts w:ascii="Arial Narrow" w:hAnsi="Arial Narrow"/>
                <w:sz w:val="20"/>
                <w:szCs w:val="20"/>
                <w:lang w:val="es-ES_tradnl"/>
              </w:rPr>
            </w:pPr>
          </w:p>
        </w:tc>
      </w:tr>
      <w:tr w:rsidR="00DD130A" w:rsidRPr="00EA2E57" w:rsidTr="008C045B">
        <w:trPr>
          <w:trHeight w:val="407"/>
          <w:jc w:val="center"/>
        </w:trPr>
        <w:tc>
          <w:tcPr>
            <w:tcW w:w="529" w:type="dxa"/>
            <w:vAlign w:val="center"/>
          </w:tcPr>
          <w:p w:rsidR="00DD130A" w:rsidRPr="00EA2E57" w:rsidRDefault="00AD2CA7" w:rsidP="00DD130A">
            <w:pPr>
              <w:ind w:left="0"/>
              <w:rPr>
                <w:rFonts w:ascii="Arial Narrow" w:hAnsi="Arial Narrow"/>
                <w:sz w:val="20"/>
                <w:szCs w:val="20"/>
                <w:lang w:val="es-ES_tradnl"/>
              </w:rPr>
            </w:pPr>
            <w:r w:rsidRPr="00EA2E57">
              <w:rPr>
                <w:rFonts w:ascii="Arial Narrow" w:hAnsi="Arial Narrow"/>
                <w:sz w:val="20"/>
                <w:szCs w:val="20"/>
                <w:lang w:val="es-ES_tradnl"/>
              </w:rPr>
              <w:t>6</w:t>
            </w:r>
          </w:p>
        </w:tc>
        <w:tc>
          <w:tcPr>
            <w:tcW w:w="7011"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¿El sistema de iluminación funciona de forma eficiente y limpia?</w:t>
            </w: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1446" w:type="dxa"/>
            <w:vAlign w:val="center"/>
          </w:tcPr>
          <w:p w:rsidR="00DD130A" w:rsidRPr="00EA2E57" w:rsidRDefault="00DD130A" w:rsidP="00DD130A">
            <w:pPr>
              <w:ind w:left="0"/>
              <w:rPr>
                <w:rFonts w:ascii="Arial Narrow" w:hAnsi="Arial Narrow"/>
                <w:sz w:val="20"/>
                <w:szCs w:val="20"/>
                <w:lang w:val="es-ES_tradnl"/>
              </w:rPr>
            </w:pPr>
          </w:p>
        </w:tc>
      </w:tr>
      <w:tr w:rsidR="00DD130A" w:rsidRPr="00EA2E57" w:rsidTr="008C045B">
        <w:trPr>
          <w:trHeight w:val="407"/>
          <w:jc w:val="center"/>
        </w:trPr>
        <w:tc>
          <w:tcPr>
            <w:tcW w:w="529" w:type="dxa"/>
            <w:vAlign w:val="center"/>
          </w:tcPr>
          <w:p w:rsidR="00DD130A" w:rsidRPr="00EA2E57" w:rsidRDefault="00AD2CA7" w:rsidP="00DD130A">
            <w:pPr>
              <w:ind w:left="0"/>
              <w:rPr>
                <w:rFonts w:ascii="Arial Narrow" w:hAnsi="Arial Narrow"/>
                <w:sz w:val="20"/>
                <w:szCs w:val="20"/>
                <w:lang w:val="es-ES_tradnl"/>
              </w:rPr>
            </w:pPr>
            <w:r w:rsidRPr="00EA2E57">
              <w:rPr>
                <w:rFonts w:ascii="Arial Narrow" w:hAnsi="Arial Narrow"/>
                <w:sz w:val="20"/>
                <w:szCs w:val="20"/>
                <w:lang w:val="es-ES_tradnl"/>
              </w:rPr>
              <w:t>7</w:t>
            </w:r>
          </w:p>
        </w:tc>
        <w:tc>
          <w:tcPr>
            <w:tcW w:w="7011"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¿Las señales de seguridad están visibles y correctamente distribuidas y en perfecto estado de mantenimiento y limpieza?</w:t>
            </w: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1446" w:type="dxa"/>
            <w:vAlign w:val="center"/>
          </w:tcPr>
          <w:p w:rsidR="00DD130A" w:rsidRPr="00EA2E57" w:rsidRDefault="00DD130A" w:rsidP="00DD130A">
            <w:pPr>
              <w:ind w:left="0"/>
              <w:rPr>
                <w:rFonts w:ascii="Arial Narrow" w:hAnsi="Arial Narrow"/>
                <w:sz w:val="20"/>
                <w:szCs w:val="20"/>
                <w:lang w:val="es-ES_tradnl"/>
              </w:rPr>
            </w:pPr>
          </w:p>
        </w:tc>
      </w:tr>
      <w:tr w:rsidR="00DD130A" w:rsidRPr="00EA2E57" w:rsidTr="008C045B">
        <w:trPr>
          <w:trHeight w:val="407"/>
          <w:jc w:val="center"/>
        </w:trPr>
        <w:tc>
          <w:tcPr>
            <w:tcW w:w="529" w:type="dxa"/>
            <w:vAlign w:val="center"/>
          </w:tcPr>
          <w:p w:rsidR="00DD130A" w:rsidRPr="00EA2E57" w:rsidRDefault="00AD2CA7" w:rsidP="00DD130A">
            <w:pPr>
              <w:ind w:left="0"/>
              <w:rPr>
                <w:rFonts w:ascii="Arial Narrow" w:hAnsi="Arial Narrow"/>
                <w:sz w:val="20"/>
                <w:szCs w:val="20"/>
                <w:lang w:val="es-ES_tradnl"/>
              </w:rPr>
            </w:pPr>
            <w:r w:rsidRPr="00EA2E57">
              <w:rPr>
                <w:rFonts w:ascii="Arial Narrow" w:hAnsi="Arial Narrow"/>
                <w:sz w:val="20"/>
                <w:szCs w:val="20"/>
                <w:lang w:val="es-ES_tradnl"/>
              </w:rPr>
              <w:t>8</w:t>
            </w:r>
          </w:p>
        </w:tc>
        <w:tc>
          <w:tcPr>
            <w:tcW w:w="7011" w:type="dxa"/>
            <w:vAlign w:val="center"/>
          </w:tcPr>
          <w:p w:rsidR="00DD130A" w:rsidRPr="00EA2E57" w:rsidRDefault="008C045B" w:rsidP="00DD130A">
            <w:pPr>
              <w:ind w:left="0"/>
              <w:rPr>
                <w:rFonts w:ascii="Arial Narrow" w:hAnsi="Arial Narrow"/>
                <w:sz w:val="20"/>
                <w:szCs w:val="20"/>
                <w:lang w:val="es-ES_tradnl"/>
              </w:rPr>
            </w:pPr>
            <w:r w:rsidRPr="00EA2E57">
              <w:rPr>
                <w:rFonts w:ascii="Arial Narrow" w:hAnsi="Arial Narrow"/>
                <w:sz w:val="20"/>
                <w:szCs w:val="20"/>
                <w:lang w:val="es-ES_tradnl"/>
              </w:rPr>
              <w:t>¿Los extintores están en su lugar de ubicación, visibles y en perfecto estado?</w:t>
            </w: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716" w:type="dxa"/>
            <w:vAlign w:val="center"/>
          </w:tcPr>
          <w:p w:rsidR="00DD130A" w:rsidRPr="00EA2E57" w:rsidRDefault="00DD130A" w:rsidP="00DD130A">
            <w:pPr>
              <w:ind w:left="0"/>
              <w:rPr>
                <w:rFonts w:ascii="Arial Narrow" w:hAnsi="Arial Narrow"/>
                <w:sz w:val="20"/>
                <w:szCs w:val="20"/>
                <w:lang w:val="es-ES_tradnl"/>
              </w:rPr>
            </w:pPr>
          </w:p>
        </w:tc>
        <w:tc>
          <w:tcPr>
            <w:tcW w:w="1446" w:type="dxa"/>
            <w:vAlign w:val="center"/>
          </w:tcPr>
          <w:p w:rsidR="00DD130A" w:rsidRPr="00EA2E57" w:rsidRDefault="00DD130A" w:rsidP="00DD130A">
            <w:pPr>
              <w:ind w:left="0"/>
              <w:rPr>
                <w:rFonts w:ascii="Arial Narrow" w:hAnsi="Arial Narrow"/>
                <w:sz w:val="20"/>
                <w:szCs w:val="20"/>
                <w:lang w:val="es-ES_tradnl"/>
              </w:rPr>
            </w:pPr>
          </w:p>
        </w:tc>
      </w:tr>
      <w:tr w:rsidR="008C045B" w:rsidRPr="00EA2E57" w:rsidTr="008C045B">
        <w:trPr>
          <w:trHeight w:val="407"/>
          <w:jc w:val="center"/>
        </w:trPr>
        <w:tc>
          <w:tcPr>
            <w:tcW w:w="529" w:type="dxa"/>
            <w:shd w:val="clear" w:color="auto" w:fill="FFE599" w:themeFill="accent4" w:themeFillTint="66"/>
            <w:vAlign w:val="center"/>
          </w:tcPr>
          <w:p w:rsidR="008C045B"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N°</w:t>
            </w:r>
          </w:p>
        </w:tc>
        <w:tc>
          <w:tcPr>
            <w:tcW w:w="7011" w:type="dxa"/>
            <w:shd w:val="clear" w:color="auto" w:fill="FFE599" w:themeFill="accent4" w:themeFillTint="66"/>
            <w:vAlign w:val="center"/>
          </w:tcPr>
          <w:p w:rsidR="008C045B"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EVALUACION DE LOS SUELOS,  PASILLOS Y VIAS DE CIRCULACION</w:t>
            </w:r>
          </w:p>
        </w:tc>
        <w:tc>
          <w:tcPr>
            <w:tcW w:w="716" w:type="dxa"/>
            <w:shd w:val="clear" w:color="auto" w:fill="FFE599" w:themeFill="accent4" w:themeFillTint="66"/>
            <w:vAlign w:val="center"/>
          </w:tcPr>
          <w:p w:rsidR="008C045B"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SI</w:t>
            </w:r>
          </w:p>
        </w:tc>
        <w:tc>
          <w:tcPr>
            <w:tcW w:w="716" w:type="dxa"/>
            <w:shd w:val="clear" w:color="auto" w:fill="FFE599" w:themeFill="accent4" w:themeFillTint="66"/>
            <w:vAlign w:val="center"/>
          </w:tcPr>
          <w:p w:rsidR="008C045B"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NO</w:t>
            </w:r>
          </w:p>
        </w:tc>
        <w:tc>
          <w:tcPr>
            <w:tcW w:w="1446" w:type="dxa"/>
            <w:shd w:val="clear" w:color="auto" w:fill="FFE599" w:themeFill="accent4" w:themeFillTint="66"/>
            <w:vAlign w:val="center"/>
          </w:tcPr>
          <w:p w:rsidR="008C045B" w:rsidRPr="00EA2E57" w:rsidRDefault="008C045B" w:rsidP="008C045B">
            <w:pPr>
              <w:ind w:left="0"/>
              <w:jc w:val="center"/>
              <w:rPr>
                <w:rFonts w:ascii="Arial Narrow" w:hAnsi="Arial Narrow"/>
                <w:b/>
                <w:sz w:val="20"/>
                <w:szCs w:val="20"/>
                <w:lang w:val="es-ES_tradnl"/>
              </w:rPr>
            </w:pPr>
            <w:r w:rsidRPr="00EA2E57">
              <w:rPr>
                <w:rFonts w:ascii="Arial Narrow" w:hAnsi="Arial Narrow"/>
                <w:b/>
                <w:sz w:val="20"/>
                <w:szCs w:val="20"/>
                <w:lang w:val="es-ES_tradnl"/>
              </w:rPr>
              <w:t>NO APLICA</w:t>
            </w:r>
          </w:p>
        </w:tc>
      </w:tr>
      <w:tr w:rsidR="008C045B" w:rsidRPr="00EA2E57" w:rsidTr="008C045B">
        <w:trPr>
          <w:trHeight w:val="407"/>
          <w:jc w:val="center"/>
        </w:trPr>
        <w:tc>
          <w:tcPr>
            <w:tcW w:w="529" w:type="dxa"/>
            <w:vAlign w:val="center"/>
          </w:tcPr>
          <w:p w:rsidR="008C045B" w:rsidRPr="00EA2E57" w:rsidRDefault="00AD2CA7" w:rsidP="008C045B">
            <w:pPr>
              <w:ind w:left="0"/>
              <w:rPr>
                <w:rFonts w:ascii="Arial Narrow" w:hAnsi="Arial Narrow"/>
                <w:sz w:val="20"/>
                <w:szCs w:val="20"/>
                <w:lang w:val="es-ES_tradnl"/>
              </w:rPr>
            </w:pPr>
            <w:r w:rsidRPr="00EA2E57">
              <w:rPr>
                <w:rFonts w:ascii="Arial Narrow" w:hAnsi="Arial Narrow"/>
                <w:sz w:val="20"/>
                <w:szCs w:val="20"/>
                <w:lang w:val="es-ES_tradnl"/>
              </w:rPr>
              <w:t>9</w:t>
            </w:r>
          </w:p>
        </w:tc>
        <w:tc>
          <w:tcPr>
            <w:tcW w:w="7011" w:type="dxa"/>
            <w:vAlign w:val="center"/>
          </w:tcPr>
          <w:p w:rsidR="008C045B" w:rsidRPr="00EA2E57" w:rsidRDefault="00542014" w:rsidP="008C045B">
            <w:pPr>
              <w:ind w:left="0"/>
              <w:rPr>
                <w:rFonts w:ascii="Arial Narrow" w:hAnsi="Arial Narrow"/>
                <w:sz w:val="20"/>
                <w:szCs w:val="20"/>
                <w:lang w:val="es-ES_tradnl"/>
              </w:rPr>
            </w:pPr>
            <w:r w:rsidRPr="00EA2E57">
              <w:rPr>
                <w:rFonts w:ascii="Arial Narrow" w:hAnsi="Arial Narrow"/>
                <w:sz w:val="20"/>
                <w:szCs w:val="20"/>
                <w:lang w:val="es-ES_tradnl"/>
              </w:rPr>
              <w:t>¿Los suelos están limpios, secos y sin desperdicios de materiales innecesarios?</w:t>
            </w: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1446" w:type="dxa"/>
            <w:vAlign w:val="center"/>
          </w:tcPr>
          <w:p w:rsidR="008C045B" w:rsidRPr="00EA2E57" w:rsidRDefault="008C045B" w:rsidP="008C045B">
            <w:pPr>
              <w:ind w:left="0"/>
              <w:rPr>
                <w:rFonts w:ascii="Arial Narrow" w:hAnsi="Arial Narrow"/>
                <w:sz w:val="20"/>
                <w:szCs w:val="20"/>
                <w:lang w:val="es-ES_tradnl"/>
              </w:rPr>
            </w:pPr>
          </w:p>
        </w:tc>
      </w:tr>
      <w:tr w:rsidR="008C045B" w:rsidRPr="00EA2E57" w:rsidTr="008C045B">
        <w:trPr>
          <w:trHeight w:val="407"/>
          <w:jc w:val="center"/>
        </w:trPr>
        <w:tc>
          <w:tcPr>
            <w:tcW w:w="529" w:type="dxa"/>
            <w:vAlign w:val="center"/>
          </w:tcPr>
          <w:p w:rsidR="008C045B" w:rsidRPr="00EA2E57" w:rsidRDefault="00AD2CA7" w:rsidP="008C045B">
            <w:pPr>
              <w:ind w:left="0"/>
              <w:rPr>
                <w:rFonts w:ascii="Arial Narrow" w:hAnsi="Arial Narrow"/>
                <w:sz w:val="20"/>
                <w:szCs w:val="20"/>
                <w:lang w:val="es-ES_tradnl"/>
              </w:rPr>
            </w:pPr>
            <w:r w:rsidRPr="00EA2E57">
              <w:rPr>
                <w:rFonts w:ascii="Arial Narrow" w:hAnsi="Arial Narrow"/>
                <w:sz w:val="20"/>
                <w:szCs w:val="20"/>
                <w:lang w:val="es-ES_tradnl"/>
              </w:rPr>
              <w:t>10</w:t>
            </w:r>
          </w:p>
        </w:tc>
        <w:tc>
          <w:tcPr>
            <w:tcW w:w="7011" w:type="dxa"/>
            <w:vAlign w:val="center"/>
          </w:tcPr>
          <w:p w:rsidR="008C045B" w:rsidRPr="00EA2E57" w:rsidRDefault="00542014" w:rsidP="008C045B">
            <w:pPr>
              <w:ind w:left="0"/>
              <w:rPr>
                <w:rFonts w:ascii="Arial Narrow" w:hAnsi="Arial Narrow"/>
                <w:sz w:val="20"/>
                <w:szCs w:val="20"/>
                <w:lang w:val="es-ES_tradnl"/>
              </w:rPr>
            </w:pPr>
            <w:r w:rsidRPr="00EA2E57">
              <w:rPr>
                <w:rFonts w:ascii="Arial Narrow" w:hAnsi="Arial Narrow"/>
                <w:sz w:val="20"/>
                <w:szCs w:val="20"/>
                <w:lang w:val="es-ES_tradnl"/>
              </w:rPr>
              <w:t xml:space="preserve">¿Las vías de circulación de los </w:t>
            </w:r>
            <w:r w:rsidR="004F3876" w:rsidRPr="00EA2E57">
              <w:rPr>
                <w:rFonts w:ascii="Arial Narrow" w:hAnsi="Arial Narrow"/>
                <w:sz w:val="20"/>
                <w:szCs w:val="20"/>
                <w:lang w:val="es-ES_tradnl"/>
              </w:rPr>
              <w:t>lugares</w:t>
            </w:r>
            <w:r w:rsidRPr="00EA2E57">
              <w:rPr>
                <w:rFonts w:ascii="Arial Narrow" w:hAnsi="Arial Narrow"/>
                <w:sz w:val="20"/>
                <w:szCs w:val="20"/>
                <w:lang w:val="es-ES_tradnl"/>
              </w:rPr>
              <w:t xml:space="preserve"> de trabajo tanto situadas en el exterior del palaci</w:t>
            </w:r>
            <w:r w:rsidR="004F3876" w:rsidRPr="00EA2E57">
              <w:rPr>
                <w:rFonts w:ascii="Arial Narrow" w:hAnsi="Arial Narrow"/>
                <w:sz w:val="20"/>
                <w:szCs w:val="20"/>
                <w:lang w:val="es-ES_tradnl"/>
              </w:rPr>
              <w:t>o municipal como en el interior, incluidas las puertas, pasillos, escaleras, rampas, se pueden utilizar conforme al uso previsto de forma fácil y con total seguridad para los peatones o vehículos que circulen por ellas y para el personal que trabaje en sus proximidades?</w:t>
            </w: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1446" w:type="dxa"/>
            <w:vAlign w:val="center"/>
          </w:tcPr>
          <w:p w:rsidR="008C045B" w:rsidRPr="00EA2E57" w:rsidRDefault="008C045B" w:rsidP="008C045B">
            <w:pPr>
              <w:ind w:left="0"/>
              <w:rPr>
                <w:rFonts w:ascii="Arial Narrow" w:hAnsi="Arial Narrow"/>
                <w:sz w:val="20"/>
                <w:szCs w:val="20"/>
                <w:lang w:val="es-ES_tradnl"/>
              </w:rPr>
            </w:pPr>
          </w:p>
        </w:tc>
      </w:tr>
      <w:tr w:rsidR="008C045B" w:rsidRPr="00EA2E57" w:rsidTr="008C045B">
        <w:trPr>
          <w:trHeight w:val="386"/>
          <w:jc w:val="center"/>
        </w:trPr>
        <w:tc>
          <w:tcPr>
            <w:tcW w:w="529" w:type="dxa"/>
            <w:vAlign w:val="center"/>
          </w:tcPr>
          <w:p w:rsidR="008C045B" w:rsidRPr="00EA2E57" w:rsidRDefault="00AD2CA7" w:rsidP="008C045B">
            <w:pPr>
              <w:ind w:left="0"/>
              <w:rPr>
                <w:rFonts w:ascii="Arial Narrow" w:hAnsi="Arial Narrow"/>
                <w:sz w:val="20"/>
                <w:szCs w:val="20"/>
                <w:lang w:val="es-ES_tradnl"/>
              </w:rPr>
            </w:pPr>
            <w:r w:rsidRPr="00EA2E57">
              <w:rPr>
                <w:rFonts w:ascii="Arial Narrow" w:hAnsi="Arial Narrow"/>
                <w:sz w:val="20"/>
                <w:szCs w:val="20"/>
                <w:lang w:val="es-ES_tradnl"/>
              </w:rPr>
              <w:t>11</w:t>
            </w:r>
          </w:p>
        </w:tc>
        <w:tc>
          <w:tcPr>
            <w:tcW w:w="7011" w:type="dxa"/>
            <w:vAlign w:val="center"/>
          </w:tcPr>
          <w:p w:rsidR="008C045B" w:rsidRPr="00EA2E57" w:rsidRDefault="004F3876" w:rsidP="008C045B">
            <w:pPr>
              <w:ind w:left="0"/>
              <w:rPr>
                <w:rFonts w:ascii="Arial Narrow" w:hAnsi="Arial Narrow"/>
                <w:sz w:val="20"/>
                <w:szCs w:val="20"/>
                <w:lang w:val="es-ES_tradnl"/>
              </w:rPr>
            </w:pPr>
            <w:r w:rsidRPr="00EA2E57">
              <w:rPr>
                <w:rFonts w:ascii="Arial Narrow" w:hAnsi="Arial Narrow"/>
                <w:sz w:val="20"/>
                <w:szCs w:val="20"/>
                <w:lang w:val="es-ES_tradnl"/>
              </w:rPr>
              <w:t>¿Las características de los suelos, techos y paredes son tales que permiten limpieza y mantenimiento?</w:t>
            </w: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1446" w:type="dxa"/>
            <w:vAlign w:val="center"/>
          </w:tcPr>
          <w:p w:rsidR="008C045B" w:rsidRPr="00EA2E57" w:rsidRDefault="008C045B" w:rsidP="008C045B">
            <w:pPr>
              <w:ind w:left="0"/>
              <w:rPr>
                <w:rFonts w:ascii="Arial Narrow" w:hAnsi="Arial Narrow"/>
                <w:sz w:val="20"/>
                <w:szCs w:val="20"/>
                <w:lang w:val="es-ES_tradnl"/>
              </w:rPr>
            </w:pPr>
          </w:p>
        </w:tc>
      </w:tr>
      <w:tr w:rsidR="008C045B" w:rsidRPr="00EA2E57" w:rsidTr="008C045B">
        <w:trPr>
          <w:trHeight w:val="407"/>
          <w:jc w:val="center"/>
        </w:trPr>
        <w:tc>
          <w:tcPr>
            <w:tcW w:w="529" w:type="dxa"/>
            <w:vAlign w:val="center"/>
          </w:tcPr>
          <w:p w:rsidR="008C045B" w:rsidRPr="00EA2E57" w:rsidRDefault="00AD2CA7" w:rsidP="008C045B">
            <w:pPr>
              <w:ind w:left="0"/>
              <w:rPr>
                <w:rFonts w:ascii="Arial Narrow" w:hAnsi="Arial Narrow"/>
                <w:sz w:val="20"/>
                <w:szCs w:val="20"/>
                <w:lang w:val="es-ES_tradnl"/>
              </w:rPr>
            </w:pPr>
            <w:r w:rsidRPr="00EA2E57">
              <w:rPr>
                <w:rFonts w:ascii="Arial Narrow" w:hAnsi="Arial Narrow"/>
                <w:sz w:val="20"/>
                <w:szCs w:val="20"/>
                <w:lang w:val="es-ES_tradnl"/>
              </w:rPr>
              <w:t>12</w:t>
            </w:r>
          </w:p>
        </w:tc>
        <w:tc>
          <w:tcPr>
            <w:tcW w:w="7011" w:type="dxa"/>
            <w:vAlign w:val="center"/>
          </w:tcPr>
          <w:p w:rsidR="008C045B" w:rsidRPr="00EA2E57" w:rsidRDefault="004F3876" w:rsidP="008C045B">
            <w:pPr>
              <w:ind w:left="0"/>
              <w:rPr>
                <w:rFonts w:ascii="Arial Narrow" w:hAnsi="Arial Narrow"/>
                <w:sz w:val="20"/>
                <w:szCs w:val="20"/>
                <w:lang w:val="es-ES_tradnl"/>
              </w:rPr>
            </w:pPr>
            <w:r w:rsidRPr="00EA2E57">
              <w:rPr>
                <w:rFonts w:ascii="Arial Narrow" w:hAnsi="Arial Narrow"/>
                <w:sz w:val="20"/>
                <w:szCs w:val="20"/>
                <w:lang w:val="es-ES_tradnl"/>
              </w:rPr>
              <w:t>¿Están las vías de circulación de personas y vehículos diferenciadas y señalizadas?</w:t>
            </w: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1446" w:type="dxa"/>
            <w:vAlign w:val="center"/>
          </w:tcPr>
          <w:p w:rsidR="008C045B" w:rsidRPr="00EA2E57" w:rsidRDefault="008C045B" w:rsidP="008C045B">
            <w:pPr>
              <w:ind w:left="0"/>
              <w:rPr>
                <w:rFonts w:ascii="Arial Narrow" w:hAnsi="Arial Narrow"/>
                <w:sz w:val="20"/>
                <w:szCs w:val="20"/>
                <w:lang w:val="es-ES_tradnl"/>
              </w:rPr>
            </w:pPr>
          </w:p>
        </w:tc>
      </w:tr>
      <w:tr w:rsidR="008C045B" w:rsidRPr="00EA2E57" w:rsidTr="008C045B">
        <w:trPr>
          <w:trHeight w:val="407"/>
          <w:jc w:val="center"/>
        </w:trPr>
        <w:tc>
          <w:tcPr>
            <w:tcW w:w="529" w:type="dxa"/>
            <w:vAlign w:val="center"/>
          </w:tcPr>
          <w:p w:rsidR="008C045B" w:rsidRPr="00EA2E57" w:rsidRDefault="00AD2CA7" w:rsidP="008C045B">
            <w:pPr>
              <w:ind w:left="0"/>
              <w:rPr>
                <w:rFonts w:ascii="Arial Narrow" w:hAnsi="Arial Narrow"/>
                <w:sz w:val="20"/>
                <w:szCs w:val="20"/>
                <w:lang w:val="es-ES_tradnl"/>
              </w:rPr>
            </w:pPr>
            <w:r w:rsidRPr="00EA2E57">
              <w:rPr>
                <w:rFonts w:ascii="Arial Narrow" w:hAnsi="Arial Narrow"/>
                <w:sz w:val="20"/>
                <w:szCs w:val="20"/>
                <w:lang w:val="es-ES_tradnl"/>
              </w:rPr>
              <w:t>13</w:t>
            </w:r>
          </w:p>
        </w:tc>
        <w:tc>
          <w:tcPr>
            <w:tcW w:w="7011" w:type="dxa"/>
            <w:vAlign w:val="center"/>
          </w:tcPr>
          <w:p w:rsidR="008C045B" w:rsidRPr="00EA2E57" w:rsidRDefault="004F3876" w:rsidP="008C045B">
            <w:pPr>
              <w:ind w:left="0"/>
              <w:rPr>
                <w:rFonts w:ascii="Arial Narrow" w:hAnsi="Arial Narrow"/>
                <w:sz w:val="20"/>
                <w:szCs w:val="20"/>
                <w:lang w:val="es-ES_tradnl"/>
              </w:rPr>
            </w:pPr>
            <w:r w:rsidRPr="00EA2E57">
              <w:rPr>
                <w:rFonts w:ascii="Arial Narrow" w:hAnsi="Arial Narrow"/>
                <w:sz w:val="20"/>
                <w:szCs w:val="20"/>
                <w:lang w:val="es-ES_tradnl"/>
              </w:rPr>
              <w:t xml:space="preserve">¿Los espacios del parqueo de vehículos están delimitados con </w:t>
            </w:r>
            <w:r w:rsidR="00AD2CA7" w:rsidRPr="00EA2E57">
              <w:rPr>
                <w:rFonts w:ascii="Arial Narrow" w:hAnsi="Arial Narrow"/>
                <w:sz w:val="20"/>
                <w:szCs w:val="20"/>
                <w:lang w:val="es-ES_tradnl"/>
              </w:rPr>
              <w:t>claridad</w:t>
            </w:r>
            <w:r w:rsidRPr="00EA2E57">
              <w:rPr>
                <w:rFonts w:ascii="Arial Narrow" w:hAnsi="Arial Narrow"/>
                <w:sz w:val="20"/>
                <w:szCs w:val="20"/>
                <w:lang w:val="es-ES_tradnl"/>
              </w:rPr>
              <w:t xml:space="preserve">, mediante </w:t>
            </w:r>
            <w:r w:rsidR="00AD2CA7" w:rsidRPr="00EA2E57">
              <w:rPr>
                <w:rFonts w:ascii="Arial Narrow" w:hAnsi="Arial Narrow"/>
                <w:sz w:val="20"/>
                <w:szCs w:val="20"/>
                <w:lang w:val="es-ES_tradnl"/>
              </w:rPr>
              <w:t>franjas</w:t>
            </w:r>
            <w:r w:rsidRPr="00EA2E57">
              <w:rPr>
                <w:rFonts w:ascii="Arial Narrow" w:hAnsi="Arial Narrow"/>
                <w:sz w:val="20"/>
                <w:szCs w:val="20"/>
                <w:lang w:val="es-ES_tradnl"/>
              </w:rPr>
              <w:t xml:space="preserve"> de un color visible, preferentemente blanco o amarillo dependiendo el color del suelo?</w:t>
            </w: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1446" w:type="dxa"/>
            <w:vAlign w:val="center"/>
          </w:tcPr>
          <w:p w:rsidR="008C045B" w:rsidRPr="00EA2E57" w:rsidRDefault="008C045B" w:rsidP="008C045B">
            <w:pPr>
              <w:ind w:left="0"/>
              <w:rPr>
                <w:rFonts w:ascii="Arial Narrow" w:hAnsi="Arial Narrow"/>
                <w:sz w:val="20"/>
                <w:szCs w:val="20"/>
                <w:lang w:val="es-ES_tradnl"/>
              </w:rPr>
            </w:pPr>
          </w:p>
        </w:tc>
      </w:tr>
      <w:tr w:rsidR="008C045B" w:rsidRPr="00EA2E57" w:rsidTr="008C045B">
        <w:trPr>
          <w:trHeight w:val="407"/>
          <w:jc w:val="center"/>
        </w:trPr>
        <w:tc>
          <w:tcPr>
            <w:tcW w:w="529" w:type="dxa"/>
            <w:vAlign w:val="center"/>
          </w:tcPr>
          <w:p w:rsidR="008C045B" w:rsidRPr="00EA2E57" w:rsidRDefault="00AD2CA7" w:rsidP="008C045B">
            <w:pPr>
              <w:ind w:left="0"/>
              <w:rPr>
                <w:rFonts w:ascii="Arial Narrow" w:hAnsi="Arial Narrow"/>
                <w:sz w:val="20"/>
                <w:szCs w:val="20"/>
                <w:lang w:val="es-ES_tradnl"/>
              </w:rPr>
            </w:pPr>
            <w:r w:rsidRPr="00EA2E57">
              <w:rPr>
                <w:rFonts w:ascii="Arial Narrow" w:hAnsi="Arial Narrow"/>
                <w:sz w:val="20"/>
                <w:szCs w:val="20"/>
                <w:lang w:val="es-ES_tradnl"/>
              </w:rPr>
              <w:t>14</w:t>
            </w:r>
          </w:p>
        </w:tc>
        <w:tc>
          <w:tcPr>
            <w:tcW w:w="7011" w:type="dxa"/>
            <w:vAlign w:val="center"/>
          </w:tcPr>
          <w:p w:rsidR="008C045B" w:rsidRPr="00EA2E57" w:rsidRDefault="00AD2CA7" w:rsidP="008C045B">
            <w:pPr>
              <w:ind w:left="0"/>
              <w:rPr>
                <w:rFonts w:ascii="Arial Narrow" w:hAnsi="Arial Narrow"/>
                <w:sz w:val="20"/>
                <w:szCs w:val="20"/>
                <w:lang w:val="es-ES_tradnl"/>
              </w:rPr>
            </w:pPr>
            <w:r w:rsidRPr="00EA2E57">
              <w:rPr>
                <w:rFonts w:ascii="Arial Narrow" w:hAnsi="Arial Narrow"/>
                <w:sz w:val="20"/>
                <w:szCs w:val="20"/>
                <w:lang w:val="es-ES_tradnl"/>
              </w:rPr>
              <w:t>¿La delimitación respeta las necesarias distancias de seguridad entre vehículos y objetos próximos y entre peatones y vehículos?</w:t>
            </w: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1446" w:type="dxa"/>
            <w:vAlign w:val="center"/>
          </w:tcPr>
          <w:p w:rsidR="008C045B" w:rsidRPr="00EA2E57" w:rsidRDefault="008C045B" w:rsidP="008C045B">
            <w:pPr>
              <w:ind w:left="0"/>
              <w:rPr>
                <w:rFonts w:ascii="Arial Narrow" w:hAnsi="Arial Narrow"/>
                <w:sz w:val="20"/>
                <w:szCs w:val="20"/>
                <w:lang w:val="es-ES_tradnl"/>
              </w:rPr>
            </w:pPr>
          </w:p>
        </w:tc>
      </w:tr>
      <w:tr w:rsidR="008C045B" w:rsidRPr="00EA2E57" w:rsidTr="008C045B">
        <w:trPr>
          <w:trHeight w:val="407"/>
          <w:jc w:val="center"/>
        </w:trPr>
        <w:tc>
          <w:tcPr>
            <w:tcW w:w="529" w:type="dxa"/>
            <w:vAlign w:val="center"/>
          </w:tcPr>
          <w:p w:rsidR="008C045B" w:rsidRPr="00EA2E57" w:rsidRDefault="00AD2CA7" w:rsidP="008C045B">
            <w:pPr>
              <w:ind w:left="0"/>
              <w:rPr>
                <w:rFonts w:ascii="Arial Narrow" w:hAnsi="Arial Narrow"/>
                <w:sz w:val="20"/>
                <w:szCs w:val="20"/>
                <w:lang w:val="es-ES_tradnl"/>
              </w:rPr>
            </w:pPr>
            <w:r w:rsidRPr="00EA2E57">
              <w:rPr>
                <w:rFonts w:ascii="Arial Narrow" w:hAnsi="Arial Narrow"/>
                <w:sz w:val="20"/>
                <w:szCs w:val="20"/>
                <w:lang w:val="es-ES_tradnl"/>
              </w:rPr>
              <w:t>15</w:t>
            </w:r>
          </w:p>
        </w:tc>
        <w:tc>
          <w:tcPr>
            <w:tcW w:w="7011" w:type="dxa"/>
            <w:vAlign w:val="center"/>
          </w:tcPr>
          <w:p w:rsidR="008C045B" w:rsidRPr="00EA2E57" w:rsidRDefault="00AD2CA7" w:rsidP="008C045B">
            <w:pPr>
              <w:ind w:left="0"/>
              <w:rPr>
                <w:rFonts w:ascii="Arial Narrow" w:hAnsi="Arial Narrow"/>
                <w:sz w:val="20"/>
                <w:szCs w:val="20"/>
                <w:lang w:val="es-ES_tradnl"/>
              </w:rPr>
            </w:pPr>
            <w:r w:rsidRPr="00EA2E57">
              <w:rPr>
                <w:rFonts w:ascii="Arial Narrow" w:hAnsi="Arial Narrow"/>
                <w:sz w:val="20"/>
                <w:szCs w:val="20"/>
                <w:lang w:val="es-ES_tradnl"/>
              </w:rPr>
              <w:t>¿Los pasillos y zonas de transito están libres de obstáculos?</w:t>
            </w: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716" w:type="dxa"/>
            <w:vAlign w:val="center"/>
          </w:tcPr>
          <w:p w:rsidR="008C045B" w:rsidRPr="00EA2E57" w:rsidRDefault="008C045B" w:rsidP="008C045B">
            <w:pPr>
              <w:ind w:left="0"/>
              <w:rPr>
                <w:rFonts w:ascii="Arial Narrow" w:hAnsi="Arial Narrow"/>
                <w:sz w:val="20"/>
                <w:szCs w:val="20"/>
                <w:lang w:val="es-ES_tradnl"/>
              </w:rPr>
            </w:pPr>
          </w:p>
        </w:tc>
        <w:tc>
          <w:tcPr>
            <w:tcW w:w="1446" w:type="dxa"/>
            <w:vAlign w:val="center"/>
          </w:tcPr>
          <w:p w:rsidR="008C045B" w:rsidRPr="00EA2E57" w:rsidRDefault="008C045B" w:rsidP="008C045B">
            <w:pPr>
              <w:ind w:left="0"/>
              <w:rPr>
                <w:rFonts w:ascii="Arial Narrow" w:hAnsi="Arial Narrow"/>
                <w:sz w:val="20"/>
                <w:szCs w:val="20"/>
                <w:lang w:val="es-ES_tradnl"/>
              </w:rPr>
            </w:pPr>
          </w:p>
        </w:tc>
      </w:tr>
    </w:tbl>
    <w:p w:rsidR="00DD130A" w:rsidRPr="00EA2E57" w:rsidRDefault="00DD130A" w:rsidP="00AC0227">
      <w:pPr>
        <w:ind w:left="0"/>
        <w:rPr>
          <w:rFonts w:ascii="Arial Narrow" w:hAnsi="Arial Narrow"/>
          <w:szCs w:val="24"/>
          <w:lang w:val="es-ES_tradnl"/>
        </w:rPr>
      </w:pPr>
    </w:p>
    <w:sectPr w:rsidR="00DD130A" w:rsidRPr="00EA2E57" w:rsidSect="006F2583">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CBE" w:rsidRDefault="00940CBE" w:rsidP="008D1662">
      <w:pPr>
        <w:spacing w:after="0" w:line="240" w:lineRule="auto"/>
      </w:pPr>
      <w:r>
        <w:separator/>
      </w:r>
    </w:p>
  </w:endnote>
  <w:endnote w:type="continuationSeparator" w:id="0">
    <w:p w:rsidR="00940CBE" w:rsidRDefault="00940CBE" w:rsidP="008D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P Simplified">
    <w:altName w:val="Arial"/>
    <w:charset w:val="00"/>
    <w:family w:val="swiss"/>
    <w:pitch w:val="variable"/>
    <w:sig w:usb0="00000001" w:usb1="5000205B" w:usb2="00000000" w:usb3="00000000" w:csb0="00000093" w:csb1="00000000"/>
  </w:font>
  <w:font w:name="HP Simplified Light">
    <w:altName w:val="Segoe Script"/>
    <w:charset w:val="00"/>
    <w:family w:val="swiss"/>
    <w:pitch w:val="variable"/>
    <w:sig w:usb0="00000001" w:usb1="5000205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CBE" w:rsidRDefault="00940CBE" w:rsidP="008D1662">
      <w:pPr>
        <w:spacing w:after="0" w:line="240" w:lineRule="auto"/>
      </w:pPr>
      <w:r>
        <w:separator/>
      </w:r>
    </w:p>
  </w:footnote>
  <w:footnote w:type="continuationSeparator" w:id="0">
    <w:p w:rsidR="00940CBE" w:rsidRDefault="00940CBE" w:rsidP="008D1662">
      <w:pPr>
        <w:spacing w:after="0" w:line="240" w:lineRule="auto"/>
      </w:pPr>
      <w:r>
        <w:continuationSeparator/>
      </w:r>
    </w:p>
  </w:footnote>
  <w:footnote w:id="1">
    <w:p w:rsidR="006C28DF" w:rsidRPr="00592946" w:rsidRDefault="006C28DF">
      <w:pPr>
        <w:pStyle w:val="Textonotapie"/>
        <w:rPr>
          <w:lang w:val="es-SV"/>
        </w:rPr>
      </w:pPr>
      <w:r>
        <w:rPr>
          <w:rStyle w:val="Refdenotaalpie"/>
        </w:rPr>
        <w:footnoteRef/>
      </w:r>
      <w:r>
        <w:t xml:space="preserve"> </w:t>
      </w:r>
      <w:r w:rsidRPr="00592946">
        <w:rPr>
          <w:rFonts w:ascii="Arial Narrow" w:hAnsi="Arial Narrow"/>
          <w:lang w:val="es-ES_tradnl"/>
        </w:rPr>
        <w:t>Reglamento de Gestión de la Prevención de Riesgos en los Lugares de Trabajo, Capítulo VIII: Requerimientos de los elementos del Programa de Gestión de Prevención de Riesgos Ocupacionales</w:t>
      </w:r>
      <w:r w:rsidRPr="0059294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087"/>
      <w:gridCol w:w="1428"/>
    </w:tblGrid>
    <w:tr w:rsidR="006C28DF" w:rsidRPr="00EA23D1" w:rsidTr="00483B9F">
      <w:trPr>
        <w:trHeight w:val="633"/>
        <w:jc w:val="center"/>
      </w:trPr>
      <w:tc>
        <w:tcPr>
          <w:tcW w:w="1555" w:type="dxa"/>
          <w:vMerge w:val="restart"/>
          <w:tcBorders>
            <w:top w:val="double" w:sz="4" w:space="0" w:color="auto"/>
            <w:left w:val="double" w:sz="4" w:space="0" w:color="000000"/>
            <w:bottom w:val="single" w:sz="4" w:space="0" w:color="auto"/>
          </w:tcBorders>
          <w:vAlign w:val="center"/>
        </w:tcPr>
        <w:p w:rsidR="006C28DF" w:rsidRDefault="006C28DF" w:rsidP="00F87673">
          <w:pPr>
            <w:spacing w:after="0" w:line="240" w:lineRule="auto"/>
            <w:ind w:left="0"/>
            <w:jc w:val="center"/>
            <w:rPr>
              <w:rFonts w:eastAsia="Times New Roman"/>
              <w:bCs/>
              <w:color w:val="000000"/>
              <w:sz w:val="16"/>
              <w:szCs w:val="20"/>
              <w:lang w:val="es-SV"/>
            </w:rPr>
          </w:pPr>
          <w:r>
            <w:rPr>
              <w:noProof/>
              <w:lang w:val="es-SV" w:eastAsia="es-SV"/>
            </w:rPr>
            <w:drawing>
              <wp:inline distT="0" distB="0" distL="0" distR="0" wp14:anchorId="4699FC46" wp14:editId="1C6FF507">
                <wp:extent cx="676195" cy="755647"/>
                <wp:effectExtent l="0" t="0" r="0" b="6985"/>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tcBorders>
            <w:top w:val="double" w:sz="4" w:space="0" w:color="auto"/>
            <w:bottom w:val="single" w:sz="4" w:space="0" w:color="auto"/>
          </w:tcBorders>
          <w:vAlign w:val="center"/>
        </w:tcPr>
        <w:p w:rsidR="006C28DF" w:rsidRPr="008D1662" w:rsidRDefault="006C28DF" w:rsidP="00F87673">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8"/>
              <w:szCs w:val="20"/>
            </w:rPr>
            <w:t xml:space="preserve">ALCALDIA MUNICIPAL DE USULUTÁN </w:t>
          </w:r>
        </w:p>
        <w:p w:rsidR="006C28DF" w:rsidRPr="00333867" w:rsidRDefault="006C28DF" w:rsidP="00F87673">
          <w:pPr>
            <w:spacing w:after="0" w:line="240" w:lineRule="auto"/>
            <w:jc w:val="center"/>
            <w:rPr>
              <w:rFonts w:ascii="HP Simplified" w:eastAsia="Times New Roman" w:hAnsi="HP Simplified"/>
              <w:bCs/>
              <w:color w:val="000000"/>
              <w:sz w:val="18"/>
              <w:szCs w:val="20"/>
            </w:rPr>
          </w:pPr>
          <w:r w:rsidRPr="00333867">
            <w:rPr>
              <w:rFonts w:ascii="HP Simplified" w:eastAsia="Times New Roman" w:hAnsi="HP Simplified"/>
              <w:bCs/>
              <w:color w:val="000000"/>
              <w:sz w:val="18"/>
              <w:szCs w:val="20"/>
            </w:rPr>
            <w:t>UNIDAD DE PLANIFICACION Y DESARROLLO INSTITUCIONAL</w:t>
          </w:r>
        </w:p>
        <w:p w:rsidR="006C28DF" w:rsidRPr="008D1662" w:rsidRDefault="006C28DF" w:rsidP="00F87673">
          <w:pPr>
            <w:spacing w:after="0" w:line="240" w:lineRule="auto"/>
            <w:ind w:left="0"/>
            <w:jc w:val="center"/>
            <w:rPr>
              <w:rFonts w:ascii="HP Simplified" w:eastAsia="Times New Roman" w:hAnsi="HP Simplified"/>
              <w:bCs/>
              <w:color w:val="000000"/>
              <w:sz w:val="16"/>
              <w:szCs w:val="20"/>
              <w:lang w:val="es-SV"/>
            </w:rPr>
          </w:pPr>
          <w:r>
            <w:rPr>
              <w:rFonts w:ascii="HP Simplified" w:eastAsia="Times New Roman" w:hAnsi="HP Simplified"/>
              <w:bCs/>
              <w:color w:val="000000"/>
              <w:sz w:val="18"/>
              <w:szCs w:val="20"/>
            </w:rPr>
            <w:t xml:space="preserve">COMITÉ DE </w:t>
          </w:r>
          <w:r w:rsidRPr="00333867">
            <w:rPr>
              <w:rFonts w:ascii="HP Simplified" w:eastAsia="Times New Roman" w:hAnsi="HP Simplified"/>
              <w:bCs/>
              <w:color w:val="000000"/>
              <w:sz w:val="18"/>
              <w:szCs w:val="20"/>
            </w:rPr>
            <w:t>SEGURIDAD</w:t>
          </w:r>
          <w:r>
            <w:rPr>
              <w:rFonts w:ascii="HP Simplified" w:eastAsia="Times New Roman" w:hAnsi="HP Simplified"/>
              <w:bCs/>
              <w:color w:val="000000"/>
              <w:sz w:val="18"/>
              <w:szCs w:val="20"/>
            </w:rPr>
            <w:t xml:space="preserve"> Y SALUD </w:t>
          </w:r>
          <w:r w:rsidRPr="00333867">
            <w:rPr>
              <w:rFonts w:ascii="HP Simplified" w:eastAsia="Times New Roman" w:hAnsi="HP Simplified"/>
              <w:bCs/>
              <w:color w:val="000000"/>
              <w:sz w:val="18"/>
              <w:szCs w:val="20"/>
            </w:rPr>
            <w:t xml:space="preserve"> OCUPACIONAL</w:t>
          </w:r>
          <w:r w:rsidRPr="008D1662">
            <w:rPr>
              <w:rFonts w:ascii="HP Simplified" w:eastAsia="Times New Roman" w:hAnsi="HP Simplified"/>
              <w:b/>
              <w:bCs/>
              <w:color w:val="000000"/>
              <w:sz w:val="18"/>
              <w:szCs w:val="20"/>
            </w:rPr>
            <w:t xml:space="preserve"> </w:t>
          </w:r>
        </w:p>
      </w:tc>
      <w:tc>
        <w:tcPr>
          <w:tcW w:w="1428" w:type="dxa"/>
          <w:vMerge w:val="restart"/>
          <w:tcBorders>
            <w:top w:val="double" w:sz="4" w:space="0" w:color="auto"/>
            <w:bottom w:val="single" w:sz="4" w:space="0" w:color="auto"/>
            <w:right w:val="double" w:sz="4" w:space="0" w:color="auto"/>
          </w:tcBorders>
          <w:vAlign w:val="center"/>
        </w:tcPr>
        <w:p w:rsidR="006C28DF" w:rsidRDefault="006C28DF" w:rsidP="00F87673">
          <w:pPr>
            <w:spacing w:after="0" w:line="240" w:lineRule="auto"/>
            <w:ind w:left="0"/>
            <w:jc w:val="center"/>
            <w:rPr>
              <w:rFonts w:ascii="Cambria" w:eastAsia="Times New Roman" w:hAnsi="Cambria"/>
              <w:bCs/>
              <w:color w:val="000000"/>
              <w:sz w:val="16"/>
              <w:szCs w:val="20"/>
              <w:lang w:val="es-SV"/>
            </w:rPr>
          </w:pPr>
          <w:r>
            <w:rPr>
              <w:noProof/>
              <w:lang w:val="es-SV" w:eastAsia="es-SV"/>
            </w:rPr>
            <w:drawing>
              <wp:anchor distT="0" distB="0" distL="114300" distR="114300" simplePos="0" relativeHeight="251659264" behindDoc="0" locked="0" layoutInCell="1" allowOverlap="1" wp14:anchorId="0E17E117" wp14:editId="4522F723">
                <wp:simplePos x="0" y="0"/>
                <wp:positionH relativeFrom="margin">
                  <wp:posOffset>44450</wp:posOffset>
                </wp:positionH>
                <wp:positionV relativeFrom="paragraph">
                  <wp:posOffset>48260</wp:posOffset>
                </wp:positionV>
                <wp:extent cx="701675" cy="668020"/>
                <wp:effectExtent l="38100" t="38100" r="98425" b="93980"/>
                <wp:wrapNone/>
                <wp:docPr id="24" name="Imagen 24"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01675" cy="6680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6C28DF" w:rsidRPr="00A75D22" w:rsidTr="00483B9F">
      <w:trPr>
        <w:trHeight w:val="137"/>
        <w:jc w:val="center"/>
      </w:trPr>
      <w:tc>
        <w:tcPr>
          <w:tcW w:w="1555" w:type="dxa"/>
          <w:vMerge/>
          <w:tcBorders>
            <w:left w:val="double" w:sz="4" w:space="0" w:color="000000"/>
          </w:tcBorders>
          <w:vAlign w:val="center"/>
        </w:tcPr>
        <w:p w:rsidR="006C28DF" w:rsidRDefault="006C28DF" w:rsidP="00F87673">
          <w:pPr>
            <w:spacing w:after="0" w:line="240" w:lineRule="auto"/>
            <w:ind w:left="0"/>
            <w:jc w:val="center"/>
            <w:rPr>
              <w:rFonts w:eastAsia="Times New Roman"/>
              <w:bCs/>
              <w:color w:val="000000"/>
              <w:sz w:val="16"/>
              <w:szCs w:val="20"/>
              <w:lang w:val="es-SV"/>
            </w:rPr>
          </w:pPr>
        </w:p>
      </w:tc>
      <w:tc>
        <w:tcPr>
          <w:tcW w:w="7087" w:type="dxa"/>
          <w:vAlign w:val="center"/>
        </w:tcPr>
        <w:p w:rsidR="006C28DF" w:rsidRPr="008D1662" w:rsidRDefault="006C28DF" w:rsidP="00F87673">
          <w:pPr>
            <w:spacing w:after="0" w:line="240" w:lineRule="auto"/>
            <w:ind w:left="0"/>
            <w:jc w:val="center"/>
            <w:rPr>
              <w:rFonts w:ascii="HP Simplified" w:eastAsia="Times New Roman" w:hAnsi="HP Simplified"/>
              <w:bCs/>
              <w:color w:val="000000"/>
              <w:sz w:val="16"/>
              <w:szCs w:val="20"/>
              <w:lang w:val="es-SV"/>
            </w:rPr>
          </w:pPr>
          <w:r w:rsidRPr="008D1662">
            <w:rPr>
              <w:rFonts w:ascii="HP Simplified" w:eastAsia="Times New Roman" w:hAnsi="HP Simplified"/>
              <w:b/>
              <w:bCs/>
              <w:color w:val="000000"/>
              <w:sz w:val="18"/>
              <w:szCs w:val="20"/>
              <w:lang w:val="es-SV"/>
            </w:rPr>
            <w:t>PROGRAMA DE GESTIÓN DE PREV</w:t>
          </w:r>
          <w:r>
            <w:rPr>
              <w:rFonts w:ascii="HP Simplified" w:eastAsia="Times New Roman" w:hAnsi="HP Simplified"/>
              <w:b/>
              <w:bCs/>
              <w:color w:val="000000"/>
              <w:sz w:val="18"/>
              <w:szCs w:val="20"/>
              <w:lang w:val="es-SV"/>
            </w:rPr>
            <w:t>ENCIÓN DE RIESGOS OCUPACIONALES DE LA ALCALDIA MUNICIPAL DE USULUTÁN</w:t>
          </w:r>
        </w:p>
      </w:tc>
      <w:tc>
        <w:tcPr>
          <w:tcW w:w="1428" w:type="dxa"/>
          <w:vMerge/>
          <w:tcBorders>
            <w:right w:val="double" w:sz="4" w:space="0" w:color="auto"/>
          </w:tcBorders>
          <w:vAlign w:val="center"/>
        </w:tcPr>
        <w:p w:rsidR="006C28DF" w:rsidRDefault="006C28DF" w:rsidP="00F87673">
          <w:pPr>
            <w:spacing w:after="0" w:line="240" w:lineRule="auto"/>
            <w:ind w:left="0"/>
            <w:jc w:val="center"/>
            <w:rPr>
              <w:rFonts w:ascii="Cambria" w:eastAsia="Times New Roman" w:hAnsi="Cambria"/>
              <w:bCs/>
              <w:color w:val="000000"/>
              <w:sz w:val="16"/>
              <w:szCs w:val="20"/>
              <w:lang w:val="es-SV"/>
            </w:rPr>
          </w:pPr>
        </w:p>
      </w:tc>
    </w:tr>
    <w:tr w:rsidR="006C28DF" w:rsidTr="00483B9F">
      <w:trPr>
        <w:trHeight w:val="137"/>
        <w:jc w:val="center"/>
      </w:trPr>
      <w:tc>
        <w:tcPr>
          <w:tcW w:w="1555" w:type="dxa"/>
          <w:tcBorders>
            <w:left w:val="double" w:sz="4" w:space="0" w:color="000000"/>
            <w:bottom w:val="double" w:sz="4" w:space="0" w:color="000000"/>
          </w:tcBorders>
          <w:shd w:val="clear" w:color="auto" w:fill="DBDBDB" w:themeFill="accent3" w:themeFillTint="66"/>
          <w:vAlign w:val="center"/>
        </w:tcPr>
        <w:p w:rsidR="006C28DF" w:rsidRPr="00453A56" w:rsidRDefault="006C28DF" w:rsidP="00F87673">
          <w:pPr>
            <w:spacing w:after="0" w:line="240" w:lineRule="auto"/>
            <w:ind w:left="0"/>
            <w:jc w:val="center"/>
            <w:rPr>
              <w:rFonts w:ascii="HP Simplified Light" w:eastAsia="Times New Roman" w:hAnsi="HP Simplified Light"/>
              <w:b/>
              <w:bCs/>
              <w:color w:val="000000"/>
              <w:sz w:val="16"/>
              <w:szCs w:val="20"/>
              <w:lang w:val="es-SV"/>
            </w:rPr>
          </w:pPr>
          <w:r>
            <w:rPr>
              <w:rFonts w:ascii="HP Simplified Light" w:eastAsia="Times New Roman" w:hAnsi="HP Simplified Light"/>
              <w:b/>
              <w:bCs/>
              <w:color w:val="000000"/>
              <w:sz w:val="16"/>
              <w:szCs w:val="20"/>
              <w:lang w:val="es-SV"/>
            </w:rPr>
            <w:t>NUMERAL 2</w:t>
          </w:r>
        </w:p>
      </w:tc>
      <w:tc>
        <w:tcPr>
          <w:tcW w:w="7087" w:type="dxa"/>
          <w:tcBorders>
            <w:bottom w:val="double" w:sz="4" w:space="0" w:color="000000"/>
          </w:tcBorders>
          <w:shd w:val="clear" w:color="auto" w:fill="DBDBDB" w:themeFill="accent3" w:themeFillTint="66"/>
          <w:vAlign w:val="center"/>
        </w:tcPr>
        <w:p w:rsidR="006C28DF" w:rsidRPr="008D1662" w:rsidRDefault="006C28DF" w:rsidP="00F87673">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6"/>
              <w:szCs w:val="20"/>
              <w:lang w:val="es-SV"/>
            </w:rPr>
            <w:t xml:space="preserve">VERSIÓN 1/2019 </w:t>
          </w:r>
        </w:p>
      </w:tc>
      <w:tc>
        <w:tcPr>
          <w:tcW w:w="1428" w:type="dxa"/>
          <w:tcBorders>
            <w:bottom w:val="double" w:sz="4" w:space="0" w:color="000000"/>
            <w:right w:val="double" w:sz="4" w:space="0" w:color="auto"/>
          </w:tcBorders>
          <w:shd w:val="clear" w:color="auto" w:fill="DBDBDB" w:themeFill="accent3" w:themeFillTint="66"/>
          <w:vAlign w:val="center"/>
        </w:tcPr>
        <w:p w:rsidR="006C28DF" w:rsidRPr="008D1662" w:rsidRDefault="006C28DF" w:rsidP="00F87673">
          <w:pPr>
            <w:spacing w:after="0" w:line="240" w:lineRule="auto"/>
            <w:ind w:left="0"/>
            <w:jc w:val="center"/>
            <w:rPr>
              <w:rFonts w:ascii="HP Simplified" w:eastAsia="Times New Roman" w:hAnsi="HP Simplified"/>
              <w:b/>
              <w:bCs/>
              <w:color w:val="000000"/>
              <w:sz w:val="16"/>
              <w:szCs w:val="20"/>
              <w:lang w:val="es-SV"/>
            </w:rPr>
          </w:pPr>
          <w:r w:rsidRPr="008D1662">
            <w:rPr>
              <w:rFonts w:ascii="HP Simplified" w:eastAsia="Times New Roman" w:hAnsi="HP Simplified"/>
              <w:b/>
              <w:bCs/>
              <w:color w:val="000000"/>
              <w:sz w:val="16"/>
              <w:szCs w:val="20"/>
              <w:lang w:val="es-ES"/>
            </w:rPr>
            <w:t xml:space="preserve">Página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PAGE  \* Arabic  \* MERGEFORMAT</w:instrText>
          </w:r>
          <w:r w:rsidRPr="008D1662">
            <w:rPr>
              <w:rFonts w:ascii="HP Simplified" w:eastAsia="Times New Roman" w:hAnsi="HP Simplified"/>
              <w:b/>
              <w:bCs/>
              <w:color w:val="000000"/>
              <w:sz w:val="16"/>
              <w:szCs w:val="20"/>
            </w:rPr>
            <w:fldChar w:fldCharType="separate"/>
          </w:r>
          <w:r w:rsidR="006311E9" w:rsidRPr="006311E9">
            <w:rPr>
              <w:rFonts w:ascii="HP Simplified" w:eastAsia="Times New Roman" w:hAnsi="HP Simplified"/>
              <w:b/>
              <w:bCs/>
              <w:noProof/>
              <w:color w:val="000000"/>
              <w:sz w:val="16"/>
              <w:szCs w:val="20"/>
              <w:lang w:val="es-ES"/>
            </w:rPr>
            <w:t>23</w:t>
          </w:r>
          <w:r w:rsidRPr="008D1662">
            <w:rPr>
              <w:rFonts w:ascii="HP Simplified" w:eastAsia="Times New Roman" w:hAnsi="HP Simplified"/>
              <w:b/>
              <w:bCs/>
              <w:color w:val="000000"/>
              <w:sz w:val="16"/>
              <w:szCs w:val="20"/>
            </w:rPr>
            <w:fldChar w:fldCharType="end"/>
          </w:r>
          <w:r w:rsidRPr="008D1662">
            <w:rPr>
              <w:rFonts w:ascii="HP Simplified" w:eastAsia="Times New Roman" w:hAnsi="HP Simplified"/>
              <w:b/>
              <w:bCs/>
              <w:color w:val="000000"/>
              <w:sz w:val="16"/>
              <w:szCs w:val="20"/>
              <w:lang w:val="es-ES"/>
            </w:rPr>
            <w:t xml:space="preserve"> de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NUMPAGES  \* Arabic  \* MERGEFORMAT</w:instrText>
          </w:r>
          <w:r w:rsidRPr="008D1662">
            <w:rPr>
              <w:rFonts w:ascii="HP Simplified" w:eastAsia="Times New Roman" w:hAnsi="HP Simplified"/>
              <w:b/>
              <w:bCs/>
              <w:color w:val="000000"/>
              <w:sz w:val="16"/>
              <w:szCs w:val="20"/>
            </w:rPr>
            <w:fldChar w:fldCharType="separate"/>
          </w:r>
          <w:r w:rsidR="006311E9" w:rsidRPr="006311E9">
            <w:rPr>
              <w:rFonts w:ascii="HP Simplified" w:eastAsia="Times New Roman" w:hAnsi="HP Simplified"/>
              <w:b/>
              <w:bCs/>
              <w:noProof/>
              <w:color w:val="000000"/>
              <w:sz w:val="16"/>
              <w:szCs w:val="20"/>
              <w:lang w:val="es-ES"/>
            </w:rPr>
            <w:t>25</w:t>
          </w:r>
          <w:r w:rsidRPr="008D1662">
            <w:rPr>
              <w:rFonts w:ascii="HP Simplified" w:eastAsia="Times New Roman" w:hAnsi="HP Simplified"/>
              <w:b/>
              <w:bCs/>
              <w:color w:val="000000"/>
              <w:sz w:val="16"/>
              <w:szCs w:val="20"/>
            </w:rPr>
            <w:fldChar w:fldCharType="end"/>
          </w:r>
        </w:p>
      </w:tc>
    </w:tr>
  </w:tbl>
  <w:p w:rsidR="006C28DF" w:rsidRDefault="006C28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B1A44"/>
    <w:multiLevelType w:val="hybridMultilevel"/>
    <w:tmpl w:val="D4DECE6A"/>
    <w:lvl w:ilvl="0" w:tplc="875C458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64C3A9A"/>
    <w:multiLevelType w:val="hybridMultilevel"/>
    <w:tmpl w:val="F06C1F8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7AA33C8"/>
    <w:multiLevelType w:val="hybridMultilevel"/>
    <w:tmpl w:val="63BCBDA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8FF4EC2"/>
    <w:multiLevelType w:val="hybridMultilevel"/>
    <w:tmpl w:val="F3AA7ABE"/>
    <w:lvl w:ilvl="0" w:tplc="05A4B276">
      <w:start w:val="3"/>
      <w:numFmt w:val="bullet"/>
      <w:lvlText w:val="-"/>
      <w:lvlJc w:val="left"/>
      <w:pPr>
        <w:ind w:left="573" w:hanging="360"/>
      </w:pPr>
      <w:rPr>
        <w:rFonts w:ascii="Arial Narrow" w:eastAsiaTheme="minorHAnsi" w:hAnsi="Arial Narrow" w:cs="Arial" w:hint="default"/>
      </w:rPr>
    </w:lvl>
    <w:lvl w:ilvl="1" w:tplc="440A0003" w:tentative="1">
      <w:start w:val="1"/>
      <w:numFmt w:val="bullet"/>
      <w:lvlText w:val="o"/>
      <w:lvlJc w:val="left"/>
      <w:pPr>
        <w:ind w:left="1293" w:hanging="360"/>
      </w:pPr>
      <w:rPr>
        <w:rFonts w:ascii="Courier New" w:hAnsi="Courier New" w:cs="Courier New" w:hint="default"/>
      </w:rPr>
    </w:lvl>
    <w:lvl w:ilvl="2" w:tplc="440A0005" w:tentative="1">
      <w:start w:val="1"/>
      <w:numFmt w:val="bullet"/>
      <w:lvlText w:val=""/>
      <w:lvlJc w:val="left"/>
      <w:pPr>
        <w:ind w:left="2013" w:hanging="360"/>
      </w:pPr>
      <w:rPr>
        <w:rFonts w:ascii="Wingdings" w:hAnsi="Wingdings" w:hint="default"/>
      </w:rPr>
    </w:lvl>
    <w:lvl w:ilvl="3" w:tplc="440A0001" w:tentative="1">
      <w:start w:val="1"/>
      <w:numFmt w:val="bullet"/>
      <w:lvlText w:val=""/>
      <w:lvlJc w:val="left"/>
      <w:pPr>
        <w:ind w:left="2733" w:hanging="360"/>
      </w:pPr>
      <w:rPr>
        <w:rFonts w:ascii="Symbol" w:hAnsi="Symbol" w:hint="default"/>
      </w:rPr>
    </w:lvl>
    <w:lvl w:ilvl="4" w:tplc="440A0003" w:tentative="1">
      <w:start w:val="1"/>
      <w:numFmt w:val="bullet"/>
      <w:lvlText w:val="o"/>
      <w:lvlJc w:val="left"/>
      <w:pPr>
        <w:ind w:left="3453" w:hanging="360"/>
      </w:pPr>
      <w:rPr>
        <w:rFonts w:ascii="Courier New" w:hAnsi="Courier New" w:cs="Courier New" w:hint="default"/>
      </w:rPr>
    </w:lvl>
    <w:lvl w:ilvl="5" w:tplc="440A0005" w:tentative="1">
      <w:start w:val="1"/>
      <w:numFmt w:val="bullet"/>
      <w:lvlText w:val=""/>
      <w:lvlJc w:val="left"/>
      <w:pPr>
        <w:ind w:left="4173" w:hanging="360"/>
      </w:pPr>
      <w:rPr>
        <w:rFonts w:ascii="Wingdings" w:hAnsi="Wingdings" w:hint="default"/>
      </w:rPr>
    </w:lvl>
    <w:lvl w:ilvl="6" w:tplc="440A0001" w:tentative="1">
      <w:start w:val="1"/>
      <w:numFmt w:val="bullet"/>
      <w:lvlText w:val=""/>
      <w:lvlJc w:val="left"/>
      <w:pPr>
        <w:ind w:left="4893" w:hanging="360"/>
      </w:pPr>
      <w:rPr>
        <w:rFonts w:ascii="Symbol" w:hAnsi="Symbol" w:hint="default"/>
      </w:rPr>
    </w:lvl>
    <w:lvl w:ilvl="7" w:tplc="440A0003" w:tentative="1">
      <w:start w:val="1"/>
      <w:numFmt w:val="bullet"/>
      <w:lvlText w:val="o"/>
      <w:lvlJc w:val="left"/>
      <w:pPr>
        <w:ind w:left="5613" w:hanging="360"/>
      </w:pPr>
      <w:rPr>
        <w:rFonts w:ascii="Courier New" w:hAnsi="Courier New" w:cs="Courier New" w:hint="default"/>
      </w:rPr>
    </w:lvl>
    <w:lvl w:ilvl="8" w:tplc="440A0005" w:tentative="1">
      <w:start w:val="1"/>
      <w:numFmt w:val="bullet"/>
      <w:lvlText w:val=""/>
      <w:lvlJc w:val="left"/>
      <w:pPr>
        <w:ind w:left="6333" w:hanging="360"/>
      </w:pPr>
      <w:rPr>
        <w:rFonts w:ascii="Wingdings" w:hAnsi="Wingdings" w:hint="default"/>
      </w:rPr>
    </w:lvl>
  </w:abstractNum>
  <w:abstractNum w:abstractNumId="4" w15:restartNumberingAfterBreak="0">
    <w:nsid w:val="09595748"/>
    <w:multiLevelType w:val="hybridMultilevel"/>
    <w:tmpl w:val="028C32DE"/>
    <w:lvl w:ilvl="0" w:tplc="708AFD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D040152"/>
    <w:multiLevelType w:val="hybridMultilevel"/>
    <w:tmpl w:val="A470EB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E2C5119"/>
    <w:multiLevelType w:val="hybridMultilevel"/>
    <w:tmpl w:val="C26AE7CA"/>
    <w:lvl w:ilvl="0" w:tplc="4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0F2C435C"/>
    <w:multiLevelType w:val="multilevel"/>
    <w:tmpl w:val="BB6EDC8A"/>
    <w:lvl w:ilvl="0">
      <w:start w:val="1"/>
      <w:numFmt w:val="decimal"/>
      <w:lvlText w:val="%1.0"/>
      <w:lvlJc w:val="left"/>
      <w:pPr>
        <w:ind w:left="1429" w:hanging="360"/>
      </w:pPr>
      <w:rPr>
        <w:rFonts w:hint="default"/>
      </w:rPr>
    </w:lvl>
    <w:lvl w:ilvl="1">
      <w:start w:val="1"/>
      <w:numFmt w:val="decimal"/>
      <w:lvlText w:val="%1.%2"/>
      <w:lvlJc w:val="left"/>
      <w:pPr>
        <w:ind w:left="2137" w:hanging="360"/>
      </w:pPr>
      <w:rPr>
        <w:rFonts w:hint="default"/>
      </w:rPr>
    </w:lvl>
    <w:lvl w:ilvl="2">
      <w:start w:val="1"/>
      <w:numFmt w:val="decimal"/>
      <w:lvlText w:val="%1.%2.%3"/>
      <w:lvlJc w:val="left"/>
      <w:pPr>
        <w:ind w:left="3205" w:hanging="720"/>
      </w:pPr>
      <w:rPr>
        <w:rFonts w:hint="default"/>
      </w:rPr>
    </w:lvl>
    <w:lvl w:ilvl="3">
      <w:start w:val="1"/>
      <w:numFmt w:val="decimal"/>
      <w:lvlText w:val="%1.%2.%3.%4"/>
      <w:lvlJc w:val="left"/>
      <w:pPr>
        <w:ind w:left="3913" w:hanging="720"/>
      </w:pPr>
      <w:rPr>
        <w:rFonts w:hint="default"/>
      </w:rPr>
    </w:lvl>
    <w:lvl w:ilvl="4">
      <w:start w:val="1"/>
      <w:numFmt w:val="decimal"/>
      <w:lvlText w:val="%1.%2.%3.%4.%5"/>
      <w:lvlJc w:val="left"/>
      <w:pPr>
        <w:ind w:left="4981" w:hanging="1080"/>
      </w:pPr>
      <w:rPr>
        <w:rFonts w:hint="default"/>
      </w:rPr>
    </w:lvl>
    <w:lvl w:ilvl="5">
      <w:start w:val="1"/>
      <w:numFmt w:val="decimal"/>
      <w:lvlText w:val="%1.%2.%3.%4.%5.%6"/>
      <w:lvlJc w:val="left"/>
      <w:pPr>
        <w:ind w:left="6049" w:hanging="1440"/>
      </w:pPr>
      <w:rPr>
        <w:rFonts w:hint="default"/>
      </w:rPr>
    </w:lvl>
    <w:lvl w:ilvl="6">
      <w:start w:val="1"/>
      <w:numFmt w:val="decimal"/>
      <w:lvlText w:val="%1.%2.%3.%4.%5.%6.%7"/>
      <w:lvlJc w:val="left"/>
      <w:pPr>
        <w:ind w:left="6757" w:hanging="1440"/>
      </w:pPr>
      <w:rPr>
        <w:rFonts w:hint="default"/>
      </w:rPr>
    </w:lvl>
    <w:lvl w:ilvl="7">
      <w:start w:val="1"/>
      <w:numFmt w:val="decimal"/>
      <w:lvlText w:val="%1.%2.%3.%4.%5.%6.%7.%8"/>
      <w:lvlJc w:val="left"/>
      <w:pPr>
        <w:ind w:left="7825" w:hanging="1800"/>
      </w:pPr>
      <w:rPr>
        <w:rFonts w:hint="default"/>
      </w:rPr>
    </w:lvl>
    <w:lvl w:ilvl="8">
      <w:start w:val="1"/>
      <w:numFmt w:val="decimal"/>
      <w:lvlText w:val="%1.%2.%3.%4.%5.%6.%7.%8.%9"/>
      <w:lvlJc w:val="left"/>
      <w:pPr>
        <w:ind w:left="8533" w:hanging="1800"/>
      </w:pPr>
      <w:rPr>
        <w:rFonts w:hint="default"/>
      </w:rPr>
    </w:lvl>
  </w:abstractNum>
  <w:abstractNum w:abstractNumId="8" w15:restartNumberingAfterBreak="0">
    <w:nsid w:val="0F90324A"/>
    <w:multiLevelType w:val="hybridMultilevel"/>
    <w:tmpl w:val="CADAAB0E"/>
    <w:lvl w:ilvl="0" w:tplc="8514DE7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DD22AEB"/>
    <w:multiLevelType w:val="hybridMultilevel"/>
    <w:tmpl w:val="583EC38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B786448"/>
    <w:multiLevelType w:val="hybridMultilevel"/>
    <w:tmpl w:val="A1CA554E"/>
    <w:lvl w:ilvl="0" w:tplc="440A000D">
      <w:start w:val="1"/>
      <w:numFmt w:val="bullet"/>
      <w:lvlText w:val=""/>
      <w:lvlJc w:val="left"/>
      <w:pPr>
        <w:ind w:left="1429" w:hanging="360"/>
      </w:pPr>
      <w:rPr>
        <w:rFonts w:ascii="Wingdings" w:hAnsi="Wingdings"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11" w15:restartNumberingAfterBreak="0">
    <w:nsid w:val="2D3161F1"/>
    <w:multiLevelType w:val="multilevel"/>
    <w:tmpl w:val="30B862CC"/>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12" w15:restartNumberingAfterBreak="0">
    <w:nsid w:val="2F836ED5"/>
    <w:multiLevelType w:val="hybridMultilevel"/>
    <w:tmpl w:val="593A84B0"/>
    <w:lvl w:ilvl="0" w:tplc="F74CC572">
      <w:start w:val="1"/>
      <w:numFmt w:val="decimal"/>
      <w:lvlText w:val="%1-"/>
      <w:lvlJc w:val="left"/>
      <w:pPr>
        <w:ind w:left="927"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389C7B82"/>
    <w:multiLevelType w:val="hybridMultilevel"/>
    <w:tmpl w:val="D91A56D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9AB0B2A"/>
    <w:multiLevelType w:val="hybridMultilevel"/>
    <w:tmpl w:val="117E76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6944C65"/>
    <w:multiLevelType w:val="hybridMultilevel"/>
    <w:tmpl w:val="8ED40718"/>
    <w:lvl w:ilvl="0" w:tplc="1F509A5E">
      <w:start w:val="3"/>
      <w:numFmt w:val="bullet"/>
      <w:lvlText w:val="-"/>
      <w:lvlJc w:val="left"/>
      <w:pPr>
        <w:ind w:left="720" w:hanging="360"/>
      </w:pPr>
      <w:rPr>
        <w:rFonts w:ascii="Arial Narrow" w:eastAsia="Calibri" w:hAnsi="Arial Narrow"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7817241"/>
    <w:multiLevelType w:val="hybridMultilevel"/>
    <w:tmpl w:val="12D02F2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4FB170EA"/>
    <w:multiLevelType w:val="hybridMultilevel"/>
    <w:tmpl w:val="5B2E6FF8"/>
    <w:lvl w:ilvl="0" w:tplc="77BABFFA">
      <w:start w:val="1"/>
      <w:numFmt w:val="decimal"/>
      <w:lvlText w:val="%1."/>
      <w:lvlJc w:val="left"/>
      <w:pPr>
        <w:ind w:left="1069" w:hanging="360"/>
      </w:pPr>
      <w:rPr>
        <w:rFonts w:hint="default"/>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18" w15:restartNumberingAfterBreak="0">
    <w:nsid w:val="52FB31A3"/>
    <w:multiLevelType w:val="multilevel"/>
    <w:tmpl w:val="52FB31A3"/>
    <w:lvl w:ilvl="0">
      <w:start w:val="1"/>
      <w:numFmt w:val="decimal"/>
      <w:lvlText w:val="%1."/>
      <w:lvlJc w:val="left"/>
      <w:pPr>
        <w:ind w:left="708" w:hanging="708"/>
      </w:pPr>
      <w:rPr>
        <w:rFonts w:hint="default"/>
      </w:rPr>
    </w:lvl>
    <w:lvl w:ilvl="1" w:tentative="1">
      <w:start w:val="2"/>
      <w:numFmt w:val="decimal"/>
      <w:isLgl/>
      <w:lvlText w:val="%1.%2"/>
      <w:lvlJc w:val="left"/>
      <w:pPr>
        <w:ind w:left="705" w:hanging="705"/>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19" w15:restartNumberingAfterBreak="0">
    <w:nsid w:val="53314014"/>
    <w:multiLevelType w:val="hybridMultilevel"/>
    <w:tmpl w:val="1FD211EC"/>
    <w:lvl w:ilvl="0" w:tplc="440A000D">
      <w:start w:val="1"/>
      <w:numFmt w:val="bullet"/>
      <w:lvlText w:val=""/>
      <w:lvlJc w:val="left"/>
      <w:pPr>
        <w:ind w:left="1429" w:hanging="360"/>
      </w:pPr>
      <w:rPr>
        <w:rFonts w:ascii="Wingdings" w:hAnsi="Wingdings"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20" w15:restartNumberingAfterBreak="0">
    <w:nsid w:val="57D97A7D"/>
    <w:multiLevelType w:val="hybridMultilevel"/>
    <w:tmpl w:val="C13A4D6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A5128C1"/>
    <w:multiLevelType w:val="hybridMultilevel"/>
    <w:tmpl w:val="6E646D42"/>
    <w:lvl w:ilvl="0" w:tplc="440A0011">
      <w:start w:val="1"/>
      <w:numFmt w:val="decimal"/>
      <w:lvlText w:val="%1)"/>
      <w:lvlJc w:val="left"/>
      <w:pPr>
        <w:ind w:left="1429" w:hanging="360"/>
      </w:pPr>
    </w:lvl>
    <w:lvl w:ilvl="1" w:tplc="440A0019" w:tentative="1">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22" w15:restartNumberingAfterBreak="0">
    <w:nsid w:val="626451FB"/>
    <w:multiLevelType w:val="hybridMultilevel"/>
    <w:tmpl w:val="84B801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35B6BC2"/>
    <w:multiLevelType w:val="multilevel"/>
    <w:tmpl w:val="812C1BF2"/>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rPr>
    </w:lvl>
    <w:lvl w:ilvl="2" w:tentative="1">
      <w:start w:val="1"/>
      <w:numFmt w:val="bullet"/>
      <w:lvlText w:val=""/>
      <w:lvlJc w:val="left"/>
      <w:pPr>
        <w:ind w:left="1800" w:hanging="360"/>
      </w:pPr>
      <w:rPr>
        <w:rFonts w:ascii="Wingdings" w:hAnsi="Wingdings"/>
      </w:rPr>
    </w:lvl>
    <w:lvl w:ilvl="3" w:tentative="1">
      <w:start w:val="1"/>
      <w:numFmt w:val="bullet"/>
      <w:lvlText w:val=""/>
      <w:lvlJc w:val="left"/>
      <w:pPr>
        <w:ind w:left="2520" w:hanging="360"/>
      </w:pPr>
      <w:rPr>
        <w:rFonts w:ascii="Symbol" w:hAnsi="Symbol"/>
      </w:rPr>
    </w:lvl>
    <w:lvl w:ilvl="4" w:tentative="1">
      <w:start w:val="1"/>
      <w:numFmt w:val="bullet"/>
      <w:lvlText w:val="o"/>
      <w:lvlJc w:val="left"/>
      <w:pPr>
        <w:ind w:left="3240" w:hanging="360"/>
      </w:pPr>
      <w:rPr>
        <w:rFonts w:ascii="Courier New" w:hAnsi="Courier New"/>
      </w:rPr>
    </w:lvl>
    <w:lvl w:ilvl="5" w:tentative="1">
      <w:start w:val="1"/>
      <w:numFmt w:val="bullet"/>
      <w:lvlText w:val=""/>
      <w:lvlJc w:val="left"/>
      <w:pPr>
        <w:ind w:left="3960" w:hanging="360"/>
      </w:pPr>
      <w:rPr>
        <w:rFonts w:ascii="Wingdings" w:hAnsi="Wingdings"/>
      </w:rPr>
    </w:lvl>
    <w:lvl w:ilvl="6" w:tentative="1">
      <w:start w:val="1"/>
      <w:numFmt w:val="bullet"/>
      <w:lvlText w:val=""/>
      <w:lvlJc w:val="left"/>
      <w:pPr>
        <w:ind w:left="4680" w:hanging="360"/>
      </w:pPr>
      <w:rPr>
        <w:rFonts w:ascii="Symbol" w:hAnsi="Symbol"/>
      </w:rPr>
    </w:lvl>
    <w:lvl w:ilvl="7" w:tentative="1">
      <w:start w:val="1"/>
      <w:numFmt w:val="bullet"/>
      <w:lvlText w:val="o"/>
      <w:lvlJc w:val="left"/>
      <w:pPr>
        <w:ind w:left="5400" w:hanging="360"/>
      </w:pPr>
      <w:rPr>
        <w:rFonts w:ascii="Courier New" w:hAnsi="Courier New"/>
      </w:rPr>
    </w:lvl>
    <w:lvl w:ilvl="8" w:tentative="1">
      <w:start w:val="1"/>
      <w:numFmt w:val="bullet"/>
      <w:lvlText w:val=""/>
      <w:lvlJc w:val="left"/>
      <w:pPr>
        <w:ind w:left="6120" w:hanging="360"/>
      </w:pPr>
      <w:rPr>
        <w:rFonts w:ascii="Wingdings" w:hAnsi="Wingdings"/>
      </w:rPr>
    </w:lvl>
  </w:abstractNum>
  <w:abstractNum w:abstractNumId="24" w15:restartNumberingAfterBreak="0">
    <w:nsid w:val="66940511"/>
    <w:multiLevelType w:val="hybridMultilevel"/>
    <w:tmpl w:val="628E4F3E"/>
    <w:lvl w:ilvl="0" w:tplc="196A40F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7AF772B"/>
    <w:multiLevelType w:val="hybridMultilevel"/>
    <w:tmpl w:val="161CA204"/>
    <w:lvl w:ilvl="0" w:tplc="05A4B276">
      <w:start w:val="3"/>
      <w:numFmt w:val="bullet"/>
      <w:lvlText w:val="-"/>
      <w:lvlJc w:val="left"/>
      <w:pPr>
        <w:ind w:left="573" w:hanging="360"/>
      </w:pPr>
      <w:rPr>
        <w:rFonts w:ascii="Arial Narrow" w:eastAsiaTheme="minorHAnsi" w:hAnsi="Arial Narrow"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694B2885"/>
    <w:multiLevelType w:val="multilevel"/>
    <w:tmpl w:val="694B2885"/>
    <w:lvl w:ilvl="0">
      <w:start w:val="1"/>
      <w:numFmt w:val="bullet"/>
      <w:lvlText w:val=""/>
      <w:lvlJc w:val="left"/>
      <w:pPr>
        <w:ind w:left="360" w:hanging="360"/>
      </w:pPr>
      <w:rPr>
        <w:rFonts w:ascii="Symbol" w:hAnsi="Symbol"/>
      </w:rPr>
    </w:lvl>
    <w:lvl w:ilvl="1" w:tentative="1">
      <w:start w:val="1"/>
      <w:numFmt w:val="bullet"/>
      <w:lvlText w:val="o"/>
      <w:lvlJc w:val="left"/>
      <w:pPr>
        <w:ind w:left="1080" w:hanging="360"/>
      </w:pPr>
      <w:rPr>
        <w:rFonts w:ascii="Courier New" w:hAnsi="Courier New"/>
      </w:rPr>
    </w:lvl>
    <w:lvl w:ilvl="2" w:tentative="1">
      <w:start w:val="1"/>
      <w:numFmt w:val="bullet"/>
      <w:lvlText w:val=""/>
      <w:lvlJc w:val="left"/>
      <w:pPr>
        <w:ind w:left="1800" w:hanging="360"/>
      </w:pPr>
      <w:rPr>
        <w:rFonts w:ascii="Wingdings" w:hAnsi="Wingdings"/>
      </w:rPr>
    </w:lvl>
    <w:lvl w:ilvl="3" w:tentative="1">
      <w:start w:val="1"/>
      <w:numFmt w:val="bullet"/>
      <w:lvlText w:val=""/>
      <w:lvlJc w:val="left"/>
      <w:pPr>
        <w:ind w:left="2520" w:hanging="360"/>
      </w:pPr>
      <w:rPr>
        <w:rFonts w:ascii="Symbol" w:hAnsi="Symbol"/>
      </w:rPr>
    </w:lvl>
    <w:lvl w:ilvl="4" w:tentative="1">
      <w:start w:val="1"/>
      <w:numFmt w:val="bullet"/>
      <w:lvlText w:val="o"/>
      <w:lvlJc w:val="left"/>
      <w:pPr>
        <w:ind w:left="3240" w:hanging="360"/>
      </w:pPr>
      <w:rPr>
        <w:rFonts w:ascii="Courier New" w:hAnsi="Courier New"/>
      </w:rPr>
    </w:lvl>
    <w:lvl w:ilvl="5" w:tentative="1">
      <w:start w:val="1"/>
      <w:numFmt w:val="bullet"/>
      <w:lvlText w:val=""/>
      <w:lvlJc w:val="left"/>
      <w:pPr>
        <w:ind w:left="3960" w:hanging="360"/>
      </w:pPr>
      <w:rPr>
        <w:rFonts w:ascii="Wingdings" w:hAnsi="Wingdings"/>
      </w:rPr>
    </w:lvl>
    <w:lvl w:ilvl="6" w:tentative="1">
      <w:start w:val="1"/>
      <w:numFmt w:val="bullet"/>
      <w:lvlText w:val=""/>
      <w:lvlJc w:val="left"/>
      <w:pPr>
        <w:ind w:left="4680" w:hanging="360"/>
      </w:pPr>
      <w:rPr>
        <w:rFonts w:ascii="Symbol" w:hAnsi="Symbol"/>
      </w:rPr>
    </w:lvl>
    <w:lvl w:ilvl="7" w:tentative="1">
      <w:start w:val="1"/>
      <w:numFmt w:val="bullet"/>
      <w:lvlText w:val="o"/>
      <w:lvlJc w:val="left"/>
      <w:pPr>
        <w:ind w:left="5400" w:hanging="360"/>
      </w:pPr>
      <w:rPr>
        <w:rFonts w:ascii="Courier New" w:hAnsi="Courier New"/>
      </w:rPr>
    </w:lvl>
    <w:lvl w:ilvl="8" w:tentative="1">
      <w:start w:val="1"/>
      <w:numFmt w:val="bullet"/>
      <w:lvlText w:val=""/>
      <w:lvlJc w:val="left"/>
      <w:pPr>
        <w:ind w:left="6120" w:hanging="360"/>
      </w:pPr>
      <w:rPr>
        <w:rFonts w:ascii="Wingdings" w:hAnsi="Wingdings"/>
      </w:rPr>
    </w:lvl>
  </w:abstractNum>
  <w:abstractNum w:abstractNumId="27" w15:restartNumberingAfterBreak="0">
    <w:nsid w:val="6BD80623"/>
    <w:multiLevelType w:val="hybridMultilevel"/>
    <w:tmpl w:val="2A22C762"/>
    <w:lvl w:ilvl="0" w:tplc="4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401170E"/>
    <w:multiLevelType w:val="hybridMultilevel"/>
    <w:tmpl w:val="77EC30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7A055F60"/>
    <w:multiLevelType w:val="multilevel"/>
    <w:tmpl w:val="E12E1CF0"/>
    <w:lvl w:ilvl="0">
      <w:start w:val="1"/>
      <w:numFmt w:val="bullet"/>
      <w:lvlText w:val=""/>
      <w:lvlJc w:val="left"/>
      <w:pPr>
        <w:ind w:left="720" w:hanging="360"/>
      </w:pPr>
      <w:rPr>
        <w:rFonts w:ascii="Symbol" w:hAnsi="Symbol"/>
        <w:color w:val="auto"/>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num w:numId="1">
    <w:abstractNumId w:val="18"/>
  </w:num>
  <w:num w:numId="2">
    <w:abstractNumId w:val="26"/>
  </w:num>
  <w:num w:numId="3">
    <w:abstractNumId w:val="23"/>
  </w:num>
  <w:num w:numId="4">
    <w:abstractNumId w:val="29"/>
  </w:num>
  <w:num w:numId="5">
    <w:abstractNumId w:val="11"/>
  </w:num>
  <w:num w:numId="6">
    <w:abstractNumId w:val="17"/>
  </w:num>
  <w:num w:numId="7">
    <w:abstractNumId w:val="7"/>
  </w:num>
  <w:num w:numId="8">
    <w:abstractNumId w:val="21"/>
  </w:num>
  <w:num w:numId="9">
    <w:abstractNumId w:val="10"/>
  </w:num>
  <w:num w:numId="10">
    <w:abstractNumId w:val="5"/>
  </w:num>
  <w:num w:numId="11">
    <w:abstractNumId w:val="22"/>
  </w:num>
  <w:num w:numId="12">
    <w:abstractNumId w:val="28"/>
  </w:num>
  <w:num w:numId="13">
    <w:abstractNumId w:val="20"/>
  </w:num>
  <w:num w:numId="14">
    <w:abstractNumId w:val="2"/>
  </w:num>
  <w:num w:numId="15">
    <w:abstractNumId w:val="6"/>
  </w:num>
  <w:num w:numId="16">
    <w:abstractNumId w:val="13"/>
  </w:num>
  <w:num w:numId="17">
    <w:abstractNumId w:val="19"/>
  </w:num>
  <w:num w:numId="18">
    <w:abstractNumId w:val="14"/>
  </w:num>
  <w:num w:numId="19">
    <w:abstractNumId w:val="16"/>
  </w:num>
  <w:num w:numId="20">
    <w:abstractNumId w:val="27"/>
  </w:num>
  <w:num w:numId="21">
    <w:abstractNumId w:val="9"/>
  </w:num>
  <w:num w:numId="22">
    <w:abstractNumId w:val="1"/>
  </w:num>
  <w:num w:numId="23">
    <w:abstractNumId w:val="12"/>
  </w:num>
  <w:num w:numId="24">
    <w:abstractNumId w:val="0"/>
  </w:num>
  <w:num w:numId="25">
    <w:abstractNumId w:val="24"/>
  </w:num>
  <w:num w:numId="26">
    <w:abstractNumId w:val="4"/>
  </w:num>
  <w:num w:numId="27">
    <w:abstractNumId w:val="15"/>
  </w:num>
  <w:num w:numId="28">
    <w:abstractNumId w:val="3"/>
  </w:num>
  <w:num w:numId="29">
    <w:abstractNumId w:val="2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662"/>
    <w:rsid w:val="00046A1A"/>
    <w:rsid w:val="00046AB9"/>
    <w:rsid w:val="00061018"/>
    <w:rsid w:val="0007408D"/>
    <w:rsid w:val="000E5C57"/>
    <w:rsid w:val="0015403B"/>
    <w:rsid w:val="001A4E63"/>
    <w:rsid w:val="001B4FC1"/>
    <w:rsid w:val="001B782E"/>
    <w:rsid w:val="001D7808"/>
    <w:rsid w:val="001E419C"/>
    <w:rsid w:val="00220665"/>
    <w:rsid w:val="00221A50"/>
    <w:rsid w:val="00230C5E"/>
    <w:rsid w:val="00241168"/>
    <w:rsid w:val="00276F75"/>
    <w:rsid w:val="00287941"/>
    <w:rsid w:val="002B7F4F"/>
    <w:rsid w:val="002D1082"/>
    <w:rsid w:val="002D7B42"/>
    <w:rsid w:val="002E485B"/>
    <w:rsid w:val="0032044E"/>
    <w:rsid w:val="00321643"/>
    <w:rsid w:val="00322647"/>
    <w:rsid w:val="00333867"/>
    <w:rsid w:val="00370D22"/>
    <w:rsid w:val="0038693B"/>
    <w:rsid w:val="003A2F80"/>
    <w:rsid w:val="003D143C"/>
    <w:rsid w:val="003D53EF"/>
    <w:rsid w:val="003F0D1F"/>
    <w:rsid w:val="004021AA"/>
    <w:rsid w:val="00453A56"/>
    <w:rsid w:val="00483B9F"/>
    <w:rsid w:val="004A1E7F"/>
    <w:rsid w:val="004C2F77"/>
    <w:rsid w:val="004D0A55"/>
    <w:rsid w:val="004F3876"/>
    <w:rsid w:val="0050282A"/>
    <w:rsid w:val="00513F68"/>
    <w:rsid w:val="00524B22"/>
    <w:rsid w:val="00542014"/>
    <w:rsid w:val="0055356E"/>
    <w:rsid w:val="0058086F"/>
    <w:rsid w:val="00581AD1"/>
    <w:rsid w:val="00592946"/>
    <w:rsid w:val="005A74D9"/>
    <w:rsid w:val="005B5F9F"/>
    <w:rsid w:val="005C1D5B"/>
    <w:rsid w:val="00625883"/>
    <w:rsid w:val="006311E9"/>
    <w:rsid w:val="0063154A"/>
    <w:rsid w:val="00637D07"/>
    <w:rsid w:val="006768BC"/>
    <w:rsid w:val="00695C76"/>
    <w:rsid w:val="006B2FE4"/>
    <w:rsid w:val="006B4C7F"/>
    <w:rsid w:val="006B614B"/>
    <w:rsid w:val="006C28DF"/>
    <w:rsid w:val="006D0A52"/>
    <w:rsid w:val="006F2583"/>
    <w:rsid w:val="006F6078"/>
    <w:rsid w:val="00703D09"/>
    <w:rsid w:val="00714278"/>
    <w:rsid w:val="00760E57"/>
    <w:rsid w:val="00771EC8"/>
    <w:rsid w:val="00784764"/>
    <w:rsid w:val="007950CA"/>
    <w:rsid w:val="007A33CB"/>
    <w:rsid w:val="007C21A2"/>
    <w:rsid w:val="007E2FB4"/>
    <w:rsid w:val="00806FA1"/>
    <w:rsid w:val="0081544F"/>
    <w:rsid w:val="00827846"/>
    <w:rsid w:val="0084054D"/>
    <w:rsid w:val="0086551E"/>
    <w:rsid w:val="008944AA"/>
    <w:rsid w:val="008B451E"/>
    <w:rsid w:val="008C045B"/>
    <w:rsid w:val="008D1662"/>
    <w:rsid w:val="008D4C67"/>
    <w:rsid w:val="00926517"/>
    <w:rsid w:val="00927FF7"/>
    <w:rsid w:val="00940CBE"/>
    <w:rsid w:val="00955E0B"/>
    <w:rsid w:val="00955FD5"/>
    <w:rsid w:val="00992B5C"/>
    <w:rsid w:val="009955E9"/>
    <w:rsid w:val="009960E0"/>
    <w:rsid w:val="009B261D"/>
    <w:rsid w:val="009B4955"/>
    <w:rsid w:val="009C32E7"/>
    <w:rsid w:val="00A622AE"/>
    <w:rsid w:val="00A645BA"/>
    <w:rsid w:val="00A65FFB"/>
    <w:rsid w:val="00A810AE"/>
    <w:rsid w:val="00AA0780"/>
    <w:rsid w:val="00AB6615"/>
    <w:rsid w:val="00AC0227"/>
    <w:rsid w:val="00AD137B"/>
    <w:rsid w:val="00AD2CA7"/>
    <w:rsid w:val="00AF7940"/>
    <w:rsid w:val="00B41842"/>
    <w:rsid w:val="00B47FC5"/>
    <w:rsid w:val="00B605A5"/>
    <w:rsid w:val="00B752CD"/>
    <w:rsid w:val="00B8585E"/>
    <w:rsid w:val="00BC4327"/>
    <w:rsid w:val="00BD59A6"/>
    <w:rsid w:val="00C3266B"/>
    <w:rsid w:val="00C54D0D"/>
    <w:rsid w:val="00C71EBD"/>
    <w:rsid w:val="00CC0A1B"/>
    <w:rsid w:val="00CC479E"/>
    <w:rsid w:val="00D03749"/>
    <w:rsid w:val="00D11091"/>
    <w:rsid w:val="00D3074A"/>
    <w:rsid w:val="00D4056F"/>
    <w:rsid w:val="00DD130A"/>
    <w:rsid w:val="00E02E06"/>
    <w:rsid w:val="00E03F53"/>
    <w:rsid w:val="00E42FE8"/>
    <w:rsid w:val="00E430D7"/>
    <w:rsid w:val="00E50784"/>
    <w:rsid w:val="00E65CA7"/>
    <w:rsid w:val="00E8047D"/>
    <w:rsid w:val="00EA2E57"/>
    <w:rsid w:val="00EC745B"/>
    <w:rsid w:val="00EE255E"/>
    <w:rsid w:val="00EF6635"/>
    <w:rsid w:val="00F1635D"/>
    <w:rsid w:val="00F86C5C"/>
    <w:rsid w:val="00F87673"/>
    <w:rsid w:val="00FC33E7"/>
    <w:rsid w:val="00FE58A6"/>
    <w:rsid w:val="00FF232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72DB1F-D7C3-479F-B82B-8B3C1B85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662"/>
    <w:pPr>
      <w:spacing w:line="264" w:lineRule="auto"/>
      <w:ind w:left="709"/>
      <w:jc w:val="both"/>
    </w:pPr>
    <w:rPr>
      <w:rFonts w:ascii="Times New Roman" w:eastAsia="Calibri" w:hAnsi="Times New Roman" w:cs="Times New Roman"/>
      <w:sz w:val="24"/>
      <w:szCs w:val="23"/>
      <w:lang w:val="en-US"/>
    </w:rPr>
  </w:style>
  <w:style w:type="paragraph" w:styleId="Ttulo1">
    <w:name w:val="heading 1"/>
    <w:basedOn w:val="Normal"/>
    <w:next w:val="Normal"/>
    <w:link w:val="Ttulo1Car"/>
    <w:uiPriority w:val="9"/>
    <w:qFormat/>
    <w:rsid w:val="008D1662"/>
    <w:pPr>
      <w:keepNext/>
      <w:keepLines/>
      <w:spacing w:before="240" w:after="0"/>
      <w:jc w:val="center"/>
      <w:outlineLvl w:val="0"/>
    </w:pPr>
    <w:rPr>
      <w:rFonts w:ascii="Arial Narrow" w:eastAsiaTheme="majorEastAsia" w:hAnsi="Arial Narrow" w:cstheme="majorBidi"/>
      <w:b/>
      <w:color w:val="002060"/>
      <w:sz w:val="28"/>
      <w:szCs w:val="32"/>
    </w:rPr>
  </w:style>
  <w:style w:type="paragraph" w:styleId="Ttulo3">
    <w:name w:val="heading 3"/>
    <w:basedOn w:val="Normal"/>
    <w:next w:val="Normal"/>
    <w:link w:val="Ttulo3Car"/>
    <w:uiPriority w:val="9"/>
    <w:semiHidden/>
    <w:unhideWhenUsed/>
    <w:qFormat/>
    <w:rsid w:val="004021A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662"/>
  </w:style>
  <w:style w:type="paragraph" w:styleId="Piedepgina">
    <w:name w:val="footer"/>
    <w:basedOn w:val="Normal"/>
    <w:link w:val="PiedepginaCar"/>
    <w:uiPriority w:val="99"/>
    <w:unhideWhenUsed/>
    <w:rsid w:val="008D1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662"/>
  </w:style>
  <w:style w:type="character" w:customStyle="1" w:styleId="Ttulo1Car">
    <w:name w:val="Título 1 Car"/>
    <w:basedOn w:val="Fuentedeprrafopredeter"/>
    <w:link w:val="Ttulo1"/>
    <w:uiPriority w:val="9"/>
    <w:rsid w:val="008D1662"/>
    <w:rPr>
      <w:rFonts w:ascii="Arial Narrow" w:eastAsiaTheme="majorEastAsia" w:hAnsi="Arial Narrow" w:cstheme="majorBidi"/>
      <w:b/>
      <w:color w:val="002060"/>
      <w:sz w:val="28"/>
      <w:szCs w:val="32"/>
    </w:rPr>
  </w:style>
  <w:style w:type="paragraph" w:styleId="TtulodeTDC">
    <w:name w:val="TOC Heading"/>
    <w:basedOn w:val="Ttulo1"/>
    <w:next w:val="Normal"/>
    <w:uiPriority w:val="39"/>
    <w:unhideWhenUsed/>
    <w:qFormat/>
    <w:rsid w:val="00046AB9"/>
    <w:pPr>
      <w:spacing w:line="259" w:lineRule="auto"/>
      <w:ind w:left="0"/>
      <w:jc w:val="left"/>
      <w:outlineLvl w:val="9"/>
    </w:pPr>
    <w:rPr>
      <w:rFonts w:asciiTheme="majorHAnsi" w:hAnsiTheme="majorHAnsi"/>
      <w:b w:val="0"/>
      <w:color w:val="2E74B5" w:themeColor="accent1" w:themeShade="BF"/>
      <w:sz w:val="32"/>
      <w:lang w:val="es-SV" w:eastAsia="es-SV"/>
    </w:rPr>
  </w:style>
  <w:style w:type="paragraph" w:styleId="TDC1">
    <w:name w:val="toc 1"/>
    <w:basedOn w:val="Normal"/>
    <w:next w:val="Normal"/>
    <w:autoRedefine/>
    <w:uiPriority w:val="39"/>
    <w:unhideWhenUsed/>
    <w:rsid w:val="00046AB9"/>
    <w:pPr>
      <w:spacing w:after="100"/>
      <w:ind w:left="0"/>
    </w:pPr>
  </w:style>
  <w:style w:type="character" w:styleId="Hipervnculo">
    <w:name w:val="Hyperlink"/>
    <w:basedOn w:val="Fuentedeprrafopredeter"/>
    <w:uiPriority w:val="99"/>
    <w:unhideWhenUsed/>
    <w:rsid w:val="00046AB9"/>
    <w:rPr>
      <w:color w:val="0563C1" w:themeColor="hyperlink"/>
      <w:u w:val="single"/>
    </w:rPr>
  </w:style>
  <w:style w:type="paragraph" w:styleId="Prrafodelista">
    <w:name w:val="List Paragraph"/>
    <w:basedOn w:val="Normal"/>
    <w:uiPriority w:val="34"/>
    <w:qFormat/>
    <w:rsid w:val="008B451E"/>
    <w:pPr>
      <w:ind w:left="720"/>
      <w:contextualSpacing/>
    </w:pPr>
  </w:style>
  <w:style w:type="character" w:customStyle="1" w:styleId="Ttulo3Car">
    <w:name w:val="Título 3 Car"/>
    <w:basedOn w:val="Fuentedeprrafopredeter"/>
    <w:link w:val="Ttulo3"/>
    <w:uiPriority w:val="9"/>
    <w:rsid w:val="004021AA"/>
    <w:rPr>
      <w:rFonts w:asciiTheme="majorHAnsi" w:eastAsiaTheme="majorEastAsia" w:hAnsiTheme="majorHAnsi" w:cstheme="majorBidi"/>
      <w:color w:val="1F4D78" w:themeColor="accent1" w:themeShade="7F"/>
      <w:sz w:val="24"/>
      <w:szCs w:val="24"/>
      <w:lang w:val="en-US"/>
    </w:rPr>
  </w:style>
  <w:style w:type="table" w:styleId="Tablaconcuadrcula">
    <w:name w:val="Table Grid"/>
    <w:basedOn w:val="Tablanormal"/>
    <w:uiPriority w:val="39"/>
    <w:rsid w:val="0015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929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2946"/>
    <w:rPr>
      <w:rFonts w:ascii="Times New Roman" w:eastAsia="Calibri" w:hAnsi="Times New Roman" w:cs="Times New Roman"/>
      <w:sz w:val="20"/>
      <w:szCs w:val="20"/>
      <w:lang w:val="en-US"/>
    </w:rPr>
  </w:style>
  <w:style w:type="character" w:styleId="Refdenotaalpie">
    <w:name w:val="footnote reference"/>
    <w:basedOn w:val="Fuentedeprrafopredeter"/>
    <w:uiPriority w:val="99"/>
    <w:semiHidden/>
    <w:unhideWhenUsed/>
    <w:rsid w:val="00592946"/>
    <w:rPr>
      <w:vertAlign w:val="superscript"/>
    </w:rPr>
  </w:style>
  <w:style w:type="paragraph" w:customStyle="1" w:styleId="Default">
    <w:name w:val="Default"/>
    <w:rsid w:val="00F86C5C"/>
    <w:pPr>
      <w:autoSpaceDE w:val="0"/>
      <w:autoSpaceDN w:val="0"/>
      <w:adjustRightInd w:val="0"/>
      <w:spacing w:after="0" w:line="240" w:lineRule="auto"/>
    </w:pPr>
    <w:rPr>
      <w:rFonts w:ascii="Arial" w:hAnsi="Arial" w:cs="Arial"/>
      <w:color w:val="000000"/>
      <w:sz w:val="24"/>
      <w:szCs w:val="24"/>
    </w:rPr>
  </w:style>
  <w:style w:type="table" w:styleId="Tabladecuadrcula3-nfasis4">
    <w:name w:val="Grid Table 3 Accent 4"/>
    <w:basedOn w:val="Tablanormal"/>
    <w:uiPriority w:val="48"/>
    <w:rsid w:val="00CC0A1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4">
    <w:name w:val="Grid Table 4"/>
    <w:basedOn w:val="Tablanormal"/>
    <w:uiPriority w:val="49"/>
    <w:rsid w:val="00CC0A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5C1D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1D5B"/>
    <w:rPr>
      <w:rFonts w:ascii="Segoe UI" w:eastAsia="Calibri" w:hAnsi="Segoe UI" w:cs="Segoe UI"/>
      <w:sz w:val="18"/>
      <w:szCs w:val="18"/>
      <w:lang w:val="en-US"/>
    </w:rPr>
  </w:style>
  <w:style w:type="table" w:styleId="Tablanormal1">
    <w:name w:val="Plain Table 1"/>
    <w:basedOn w:val="Tablanormal"/>
    <w:uiPriority w:val="41"/>
    <w:rsid w:val="00BD59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
    <w:name w:val="Grid Table 2"/>
    <w:basedOn w:val="Tablanormal"/>
    <w:uiPriority w:val="47"/>
    <w:rsid w:val="00BD59A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4">
    <w:name w:val="Grid Table 2 Accent 4"/>
    <w:basedOn w:val="Tablanormal"/>
    <w:uiPriority w:val="47"/>
    <w:rsid w:val="00BD59A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45446">
      <w:bodyDiv w:val="1"/>
      <w:marLeft w:val="0"/>
      <w:marRight w:val="0"/>
      <w:marTop w:val="0"/>
      <w:marBottom w:val="0"/>
      <w:divBdr>
        <w:top w:val="none" w:sz="0" w:space="0" w:color="auto"/>
        <w:left w:val="none" w:sz="0" w:space="0" w:color="auto"/>
        <w:bottom w:val="none" w:sz="0" w:space="0" w:color="auto"/>
        <w:right w:val="none" w:sz="0" w:space="0" w:color="auto"/>
      </w:divBdr>
    </w:div>
    <w:div w:id="758718677">
      <w:bodyDiv w:val="1"/>
      <w:marLeft w:val="0"/>
      <w:marRight w:val="0"/>
      <w:marTop w:val="0"/>
      <w:marBottom w:val="0"/>
      <w:divBdr>
        <w:top w:val="none" w:sz="0" w:space="0" w:color="auto"/>
        <w:left w:val="none" w:sz="0" w:space="0" w:color="auto"/>
        <w:bottom w:val="none" w:sz="0" w:space="0" w:color="auto"/>
        <w:right w:val="none" w:sz="0" w:space="0" w:color="auto"/>
      </w:divBdr>
    </w:div>
    <w:div w:id="1469742893">
      <w:bodyDiv w:val="1"/>
      <w:marLeft w:val="0"/>
      <w:marRight w:val="0"/>
      <w:marTop w:val="0"/>
      <w:marBottom w:val="0"/>
      <w:divBdr>
        <w:top w:val="none" w:sz="0" w:space="0" w:color="auto"/>
        <w:left w:val="none" w:sz="0" w:space="0" w:color="auto"/>
        <w:bottom w:val="none" w:sz="0" w:space="0" w:color="auto"/>
        <w:right w:val="none" w:sz="0" w:space="0" w:color="auto"/>
      </w:divBdr>
    </w:div>
    <w:div w:id="1485851453">
      <w:bodyDiv w:val="1"/>
      <w:marLeft w:val="0"/>
      <w:marRight w:val="0"/>
      <w:marTop w:val="0"/>
      <w:marBottom w:val="0"/>
      <w:divBdr>
        <w:top w:val="none" w:sz="0" w:space="0" w:color="auto"/>
        <w:left w:val="none" w:sz="0" w:space="0" w:color="auto"/>
        <w:bottom w:val="none" w:sz="0" w:space="0" w:color="auto"/>
        <w:right w:val="none" w:sz="0" w:space="0" w:color="auto"/>
      </w:divBdr>
    </w:div>
    <w:div w:id="1631207609">
      <w:bodyDiv w:val="1"/>
      <w:marLeft w:val="0"/>
      <w:marRight w:val="0"/>
      <w:marTop w:val="0"/>
      <w:marBottom w:val="0"/>
      <w:divBdr>
        <w:top w:val="none" w:sz="0" w:space="0" w:color="auto"/>
        <w:left w:val="none" w:sz="0" w:space="0" w:color="auto"/>
        <w:bottom w:val="none" w:sz="0" w:space="0" w:color="auto"/>
        <w:right w:val="none" w:sz="0" w:space="0" w:color="auto"/>
      </w:divBdr>
    </w:div>
    <w:div w:id="197787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diagrams/_rels/data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1C41A1-230D-4A24-8B24-CD1E85204829}" type="doc">
      <dgm:prSet loTypeId="urn:microsoft.com/office/officeart/2005/8/layout/arrow2" loCatId="process" qsTypeId="urn:microsoft.com/office/officeart/2005/8/quickstyle/simple1" qsCatId="simple" csTypeId="urn:microsoft.com/office/officeart/2005/8/colors/accent4_2" csCatId="accent4" phldr="1"/>
      <dgm:spPr/>
      <dgm:t>
        <a:bodyPr/>
        <a:lstStyle/>
        <a:p>
          <a:endParaRPr lang="es-SV"/>
        </a:p>
      </dgm:t>
    </dgm:pt>
    <dgm:pt modelId="{EC503703-9431-4AD8-BFB2-EA299628E845}">
      <dgm:prSet phldrT="[Texto]" custT="1"/>
      <dgm:spPr/>
      <dgm:t>
        <a:bodyPr/>
        <a:lstStyle/>
        <a:p>
          <a:r>
            <a:rPr lang="es-SV" sz="1100">
              <a:latin typeface="Arial Narrow" panose="020B0606020202030204" pitchFamily="34" charset="0"/>
            </a:rPr>
            <a:t>Identificacion de funciones </a:t>
          </a:r>
        </a:p>
      </dgm:t>
    </dgm:pt>
    <dgm:pt modelId="{73B072BB-2969-4F47-B18B-ACAFB7C4BC53}" type="parTrans" cxnId="{3435BD09-91A2-4E3A-9DC7-303438508B40}">
      <dgm:prSet/>
      <dgm:spPr/>
      <dgm:t>
        <a:bodyPr/>
        <a:lstStyle/>
        <a:p>
          <a:endParaRPr lang="es-SV" sz="1100">
            <a:latin typeface="Arial Narrow" panose="020B0606020202030204" pitchFamily="34" charset="0"/>
          </a:endParaRPr>
        </a:p>
      </dgm:t>
    </dgm:pt>
    <dgm:pt modelId="{ED52D943-04CE-4A4D-BD1D-E87C47830DE9}" type="sibTrans" cxnId="{3435BD09-91A2-4E3A-9DC7-303438508B40}">
      <dgm:prSet/>
      <dgm:spPr/>
      <dgm:t>
        <a:bodyPr/>
        <a:lstStyle/>
        <a:p>
          <a:endParaRPr lang="es-SV" sz="1100">
            <a:latin typeface="Arial Narrow" panose="020B0606020202030204" pitchFamily="34" charset="0"/>
          </a:endParaRPr>
        </a:p>
      </dgm:t>
    </dgm:pt>
    <dgm:pt modelId="{2EDF7D16-9BE4-4D00-AA8B-53AAA60C9C74}">
      <dgm:prSet phldrT="[Texto]" custT="1"/>
      <dgm:spPr/>
      <dgm:t>
        <a:bodyPr/>
        <a:lstStyle/>
        <a:p>
          <a:r>
            <a:rPr lang="es-SV" sz="1100">
              <a:latin typeface="Arial Narrow" panose="020B0606020202030204" pitchFamily="34" charset="0"/>
            </a:rPr>
            <a:t>Estimación del riesgo de estas funciones </a:t>
          </a:r>
        </a:p>
      </dgm:t>
    </dgm:pt>
    <dgm:pt modelId="{CE3BDADB-09DC-43D1-8CD5-F69B7A1074A0}" type="parTrans" cxnId="{D6CD6D58-D092-448B-B078-2AFBE45ECCE1}">
      <dgm:prSet/>
      <dgm:spPr/>
      <dgm:t>
        <a:bodyPr/>
        <a:lstStyle/>
        <a:p>
          <a:endParaRPr lang="es-SV" sz="1100">
            <a:latin typeface="Arial Narrow" panose="020B0606020202030204" pitchFamily="34" charset="0"/>
          </a:endParaRPr>
        </a:p>
      </dgm:t>
    </dgm:pt>
    <dgm:pt modelId="{A55ACA6C-AE18-4B72-AE9F-31FF9FC3F998}" type="sibTrans" cxnId="{D6CD6D58-D092-448B-B078-2AFBE45ECCE1}">
      <dgm:prSet/>
      <dgm:spPr/>
      <dgm:t>
        <a:bodyPr/>
        <a:lstStyle/>
        <a:p>
          <a:endParaRPr lang="es-SV" sz="1100">
            <a:latin typeface="Arial Narrow" panose="020B0606020202030204" pitchFamily="34" charset="0"/>
          </a:endParaRPr>
        </a:p>
      </dgm:t>
    </dgm:pt>
    <dgm:pt modelId="{ADB913B8-8329-4E0F-AA76-07414FDA49EB}">
      <dgm:prSet phldrT="[Texto]" custT="1"/>
      <dgm:spPr/>
      <dgm:t>
        <a:bodyPr/>
        <a:lstStyle/>
        <a:p>
          <a:r>
            <a:rPr lang="es-SV" sz="1100">
              <a:latin typeface="Arial Narrow" panose="020B0606020202030204" pitchFamily="34" charset="0"/>
            </a:rPr>
            <a:t>Causas que lo generan </a:t>
          </a:r>
        </a:p>
      </dgm:t>
    </dgm:pt>
    <dgm:pt modelId="{AA80F733-F671-4B4C-AFA2-80B6948AC56A}" type="parTrans" cxnId="{E7D67F71-C400-41BB-BDA9-9D2D269C042F}">
      <dgm:prSet/>
      <dgm:spPr/>
      <dgm:t>
        <a:bodyPr/>
        <a:lstStyle/>
        <a:p>
          <a:endParaRPr lang="es-SV" sz="1100">
            <a:latin typeface="Arial Narrow" panose="020B0606020202030204" pitchFamily="34" charset="0"/>
          </a:endParaRPr>
        </a:p>
      </dgm:t>
    </dgm:pt>
    <dgm:pt modelId="{F517CE49-141A-4185-B418-8944D0E2D318}" type="sibTrans" cxnId="{E7D67F71-C400-41BB-BDA9-9D2D269C042F}">
      <dgm:prSet/>
      <dgm:spPr/>
      <dgm:t>
        <a:bodyPr/>
        <a:lstStyle/>
        <a:p>
          <a:endParaRPr lang="es-SV" sz="1100">
            <a:latin typeface="Arial Narrow" panose="020B0606020202030204" pitchFamily="34" charset="0"/>
          </a:endParaRPr>
        </a:p>
      </dgm:t>
    </dgm:pt>
    <dgm:pt modelId="{1A583425-1188-4FC0-996D-0DDDFBACCEC0}">
      <dgm:prSet phldrT="[Texto]" custT="1"/>
      <dgm:spPr/>
      <dgm:t>
        <a:bodyPr/>
        <a:lstStyle/>
        <a:p>
          <a:r>
            <a:rPr lang="es-SV" sz="1100">
              <a:latin typeface="Arial Narrow" panose="020B0606020202030204" pitchFamily="34" charset="0"/>
            </a:rPr>
            <a:t>Nivel de riesgo o severidad del daño  </a:t>
          </a:r>
        </a:p>
      </dgm:t>
    </dgm:pt>
    <dgm:pt modelId="{A1CEDB01-3A2F-4E25-8AF5-7676F9D01966}" type="parTrans" cxnId="{E2775934-063E-4E83-A1D8-F10C7F8A720F}">
      <dgm:prSet/>
      <dgm:spPr/>
      <dgm:t>
        <a:bodyPr/>
        <a:lstStyle/>
        <a:p>
          <a:endParaRPr lang="es-SV" sz="1100">
            <a:latin typeface="Arial Narrow" panose="020B0606020202030204" pitchFamily="34" charset="0"/>
          </a:endParaRPr>
        </a:p>
      </dgm:t>
    </dgm:pt>
    <dgm:pt modelId="{54D41A9E-F379-4DD8-96A0-90899AB3C37A}" type="sibTrans" cxnId="{E2775934-063E-4E83-A1D8-F10C7F8A720F}">
      <dgm:prSet/>
      <dgm:spPr/>
      <dgm:t>
        <a:bodyPr/>
        <a:lstStyle/>
        <a:p>
          <a:endParaRPr lang="es-SV" sz="1100">
            <a:latin typeface="Arial Narrow" panose="020B0606020202030204" pitchFamily="34" charset="0"/>
          </a:endParaRPr>
        </a:p>
      </dgm:t>
    </dgm:pt>
    <dgm:pt modelId="{8BE1532B-69E0-4F68-899F-489BDD2F82C6}">
      <dgm:prSet phldrT="[Texto]" custT="1"/>
      <dgm:spPr/>
      <dgm:t>
        <a:bodyPr/>
        <a:lstStyle/>
        <a:p>
          <a:r>
            <a:rPr lang="es-SV" sz="1100">
              <a:latin typeface="Arial Narrow" panose="020B0606020202030204" pitchFamily="34" charset="0"/>
            </a:rPr>
            <a:t>Acciones para el control de riesgo </a:t>
          </a:r>
        </a:p>
      </dgm:t>
    </dgm:pt>
    <dgm:pt modelId="{E6083184-DD27-478E-BDCD-7E633F336421}" type="parTrans" cxnId="{C2201F9E-1A2D-4612-8831-D75B5814A3CE}">
      <dgm:prSet/>
      <dgm:spPr/>
      <dgm:t>
        <a:bodyPr/>
        <a:lstStyle/>
        <a:p>
          <a:endParaRPr lang="es-SV" sz="1100">
            <a:latin typeface="Arial Narrow" panose="020B0606020202030204" pitchFamily="34" charset="0"/>
          </a:endParaRPr>
        </a:p>
      </dgm:t>
    </dgm:pt>
    <dgm:pt modelId="{90D8C4B7-CF82-420D-9B89-7CD37C1A2C8D}" type="sibTrans" cxnId="{C2201F9E-1A2D-4612-8831-D75B5814A3CE}">
      <dgm:prSet/>
      <dgm:spPr/>
      <dgm:t>
        <a:bodyPr/>
        <a:lstStyle/>
        <a:p>
          <a:endParaRPr lang="es-SV" sz="1100">
            <a:latin typeface="Arial Narrow" panose="020B0606020202030204" pitchFamily="34" charset="0"/>
          </a:endParaRPr>
        </a:p>
      </dgm:t>
    </dgm:pt>
    <dgm:pt modelId="{13235E06-50FD-49F5-A357-E92166A10026}">
      <dgm:prSet/>
      <dgm:spPr/>
      <dgm:t>
        <a:bodyPr/>
        <a:lstStyle/>
        <a:p>
          <a:endParaRPr lang="es-SV"/>
        </a:p>
      </dgm:t>
    </dgm:pt>
    <dgm:pt modelId="{3520C752-7F04-4C91-B2B6-1599CB0F1E87}" type="parTrans" cxnId="{2AAA0234-5D83-48D0-92FA-0A2BC7B57042}">
      <dgm:prSet/>
      <dgm:spPr/>
      <dgm:t>
        <a:bodyPr/>
        <a:lstStyle/>
        <a:p>
          <a:endParaRPr lang="es-SV" sz="1100">
            <a:latin typeface="Arial Narrow" panose="020B0606020202030204" pitchFamily="34" charset="0"/>
          </a:endParaRPr>
        </a:p>
      </dgm:t>
    </dgm:pt>
    <dgm:pt modelId="{940C50C9-DCDD-4746-821F-31C7850854C3}" type="sibTrans" cxnId="{2AAA0234-5D83-48D0-92FA-0A2BC7B57042}">
      <dgm:prSet/>
      <dgm:spPr/>
      <dgm:t>
        <a:bodyPr/>
        <a:lstStyle/>
        <a:p>
          <a:endParaRPr lang="es-SV" sz="1100">
            <a:latin typeface="Arial Narrow" panose="020B0606020202030204" pitchFamily="34" charset="0"/>
          </a:endParaRPr>
        </a:p>
      </dgm:t>
    </dgm:pt>
    <dgm:pt modelId="{04D296AE-4E7E-4A49-A77E-C342F9B0FF4B}" type="pres">
      <dgm:prSet presAssocID="{8A1C41A1-230D-4A24-8B24-CD1E85204829}" presName="arrowDiagram" presStyleCnt="0">
        <dgm:presLayoutVars>
          <dgm:chMax val="5"/>
          <dgm:dir/>
          <dgm:resizeHandles val="exact"/>
        </dgm:presLayoutVars>
      </dgm:prSet>
      <dgm:spPr/>
      <dgm:t>
        <a:bodyPr/>
        <a:lstStyle/>
        <a:p>
          <a:endParaRPr lang="es-SV"/>
        </a:p>
      </dgm:t>
    </dgm:pt>
    <dgm:pt modelId="{9E3290CE-53D7-4383-8871-9FF857E2AFB7}" type="pres">
      <dgm:prSet presAssocID="{8A1C41A1-230D-4A24-8B24-CD1E85204829}" presName="arrow" presStyleLbl="bgShp" presStyleIdx="0" presStyleCnt="1"/>
      <dgm:spPr/>
    </dgm:pt>
    <dgm:pt modelId="{F6D8AF36-0F7C-4092-A386-EA7C6E817C47}" type="pres">
      <dgm:prSet presAssocID="{8A1C41A1-230D-4A24-8B24-CD1E85204829}" presName="arrowDiagram5" presStyleCnt="0"/>
      <dgm:spPr/>
    </dgm:pt>
    <dgm:pt modelId="{D260D9D0-D499-48B3-80CD-66008C8EE651}" type="pres">
      <dgm:prSet presAssocID="{EC503703-9431-4AD8-BFB2-EA299628E845}" presName="bullet5a" presStyleLbl="node1" presStyleIdx="0" presStyleCnt="5"/>
      <dgm:spPr/>
    </dgm:pt>
    <dgm:pt modelId="{9222E193-D40D-48E9-A9E8-878D86B8ED4A}" type="pres">
      <dgm:prSet presAssocID="{EC503703-9431-4AD8-BFB2-EA299628E845}" presName="textBox5a" presStyleLbl="revTx" presStyleIdx="0" presStyleCnt="5" custScaleX="190949">
        <dgm:presLayoutVars>
          <dgm:bulletEnabled val="1"/>
        </dgm:presLayoutVars>
      </dgm:prSet>
      <dgm:spPr/>
      <dgm:t>
        <a:bodyPr/>
        <a:lstStyle/>
        <a:p>
          <a:endParaRPr lang="es-SV"/>
        </a:p>
      </dgm:t>
    </dgm:pt>
    <dgm:pt modelId="{B14A5316-4E0B-4297-BA82-8E8D6E462CDD}" type="pres">
      <dgm:prSet presAssocID="{2EDF7D16-9BE4-4D00-AA8B-53AAA60C9C74}" presName="bullet5b" presStyleLbl="node1" presStyleIdx="1" presStyleCnt="5"/>
      <dgm:spPr/>
    </dgm:pt>
    <dgm:pt modelId="{560C1875-62F7-4559-8DF1-007EE6961183}" type="pres">
      <dgm:prSet presAssocID="{2EDF7D16-9BE4-4D00-AA8B-53AAA60C9C74}" presName="textBox5b" presStyleLbl="revTx" presStyleIdx="1" presStyleCnt="5">
        <dgm:presLayoutVars>
          <dgm:bulletEnabled val="1"/>
        </dgm:presLayoutVars>
      </dgm:prSet>
      <dgm:spPr/>
      <dgm:t>
        <a:bodyPr/>
        <a:lstStyle/>
        <a:p>
          <a:endParaRPr lang="es-SV"/>
        </a:p>
      </dgm:t>
    </dgm:pt>
    <dgm:pt modelId="{56E1E37D-D846-401B-84D2-638EC52D4AEF}" type="pres">
      <dgm:prSet presAssocID="{ADB913B8-8329-4E0F-AA76-07414FDA49EB}" presName="bullet5c" presStyleLbl="node1" presStyleIdx="2" presStyleCnt="5"/>
      <dgm:spPr/>
    </dgm:pt>
    <dgm:pt modelId="{57C9C312-3058-47AA-BA8C-FD1D5703ED19}" type="pres">
      <dgm:prSet presAssocID="{ADB913B8-8329-4E0F-AA76-07414FDA49EB}" presName="textBox5c" presStyleLbl="revTx" presStyleIdx="2" presStyleCnt="5">
        <dgm:presLayoutVars>
          <dgm:bulletEnabled val="1"/>
        </dgm:presLayoutVars>
      </dgm:prSet>
      <dgm:spPr/>
      <dgm:t>
        <a:bodyPr/>
        <a:lstStyle/>
        <a:p>
          <a:endParaRPr lang="es-SV"/>
        </a:p>
      </dgm:t>
    </dgm:pt>
    <dgm:pt modelId="{B73F598A-6031-40D1-8D2A-B1CB9DA6B44A}" type="pres">
      <dgm:prSet presAssocID="{1A583425-1188-4FC0-996D-0DDDFBACCEC0}" presName="bullet5d" presStyleLbl="node1" presStyleIdx="3" presStyleCnt="5"/>
      <dgm:spPr/>
    </dgm:pt>
    <dgm:pt modelId="{18EE0211-1CEB-4648-A951-14BC1C53D2B0}" type="pres">
      <dgm:prSet presAssocID="{1A583425-1188-4FC0-996D-0DDDFBACCEC0}" presName="textBox5d" presStyleLbl="revTx" presStyleIdx="3" presStyleCnt="5">
        <dgm:presLayoutVars>
          <dgm:bulletEnabled val="1"/>
        </dgm:presLayoutVars>
      </dgm:prSet>
      <dgm:spPr/>
      <dgm:t>
        <a:bodyPr/>
        <a:lstStyle/>
        <a:p>
          <a:endParaRPr lang="es-SV"/>
        </a:p>
      </dgm:t>
    </dgm:pt>
    <dgm:pt modelId="{C4A0D13B-AF1D-4F27-9BB7-95F45581515A}" type="pres">
      <dgm:prSet presAssocID="{8BE1532B-69E0-4F68-899F-489BDD2F82C6}" presName="bullet5e" presStyleLbl="node1" presStyleIdx="4" presStyleCnt="5"/>
      <dgm:spPr/>
    </dgm:pt>
    <dgm:pt modelId="{10F286E0-F397-4C8E-808C-753736E2311B}" type="pres">
      <dgm:prSet presAssocID="{8BE1532B-69E0-4F68-899F-489BDD2F82C6}" presName="textBox5e" presStyleLbl="revTx" presStyleIdx="4" presStyleCnt="5" custScaleX="116829">
        <dgm:presLayoutVars>
          <dgm:bulletEnabled val="1"/>
        </dgm:presLayoutVars>
      </dgm:prSet>
      <dgm:spPr/>
      <dgm:t>
        <a:bodyPr/>
        <a:lstStyle/>
        <a:p>
          <a:endParaRPr lang="es-SV"/>
        </a:p>
      </dgm:t>
    </dgm:pt>
  </dgm:ptLst>
  <dgm:cxnLst>
    <dgm:cxn modelId="{09D4F48E-F048-4F99-BB5B-D2293C5F018E}" type="presOf" srcId="{1A583425-1188-4FC0-996D-0DDDFBACCEC0}" destId="{18EE0211-1CEB-4648-A951-14BC1C53D2B0}" srcOrd="0" destOrd="0" presId="urn:microsoft.com/office/officeart/2005/8/layout/arrow2"/>
    <dgm:cxn modelId="{E2775934-063E-4E83-A1D8-F10C7F8A720F}" srcId="{8A1C41A1-230D-4A24-8B24-CD1E85204829}" destId="{1A583425-1188-4FC0-996D-0DDDFBACCEC0}" srcOrd="3" destOrd="0" parTransId="{A1CEDB01-3A2F-4E25-8AF5-7676F9D01966}" sibTransId="{54D41A9E-F379-4DD8-96A0-90899AB3C37A}"/>
    <dgm:cxn modelId="{C2201F9E-1A2D-4612-8831-D75B5814A3CE}" srcId="{8A1C41A1-230D-4A24-8B24-CD1E85204829}" destId="{8BE1532B-69E0-4F68-899F-489BDD2F82C6}" srcOrd="4" destOrd="0" parTransId="{E6083184-DD27-478E-BDCD-7E633F336421}" sibTransId="{90D8C4B7-CF82-420D-9B89-7CD37C1A2C8D}"/>
    <dgm:cxn modelId="{2AAA0234-5D83-48D0-92FA-0A2BC7B57042}" srcId="{8A1C41A1-230D-4A24-8B24-CD1E85204829}" destId="{13235E06-50FD-49F5-A357-E92166A10026}" srcOrd="5" destOrd="0" parTransId="{3520C752-7F04-4C91-B2B6-1599CB0F1E87}" sibTransId="{940C50C9-DCDD-4746-821F-31C7850854C3}"/>
    <dgm:cxn modelId="{D6CD6D58-D092-448B-B078-2AFBE45ECCE1}" srcId="{8A1C41A1-230D-4A24-8B24-CD1E85204829}" destId="{2EDF7D16-9BE4-4D00-AA8B-53AAA60C9C74}" srcOrd="1" destOrd="0" parTransId="{CE3BDADB-09DC-43D1-8CD5-F69B7A1074A0}" sibTransId="{A55ACA6C-AE18-4B72-AE9F-31FF9FC3F998}"/>
    <dgm:cxn modelId="{972C1509-1744-4468-8DD6-A185B4DF531E}" type="presOf" srcId="{8BE1532B-69E0-4F68-899F-489BDD2F82C6}" destId="{10F286E0-F397-4C8E-808C-753736E2311B}" srcOrd="0" destOrd="0" presId="urn:microsoft.com/office/officeart/2005/8/layout/arrow2"/>
    <dgm:cxn modelId="{13F65524-5BE4-4FAA-AA23-AD219F644DA1}" type="presOf" srcId="{2EDF7D16-9BE4-4D00-AA8B-53AAA60C9C74}" destId="{560C1875-62F7-4559-8DF1-007EE6961183}" srcOrd="0" destOrd="0" presId="urn:microsoft.com/office/officeart/2005/8/layout/arrow2"/>
    <dgm:cxn modelId="{75A52EAD-5569-406C-BF09-6557944CE62A}" type="presOf" srcId="{ADB913B8-8329-4E0F-AA76-07414FDA49EB}" destId="{57C9C312-3058-47AA-BA8C-FD1D5703ED19}" srcOrd="0" destOrd="0" presId="urn:microsoft.com/office/officeart/2005/8/layout/arrow2"/>
    <dgm:cxn modelId="{E7D67F71-C400-41BB-BDA9-9D2D269C042F}" srcId="{8A1C41A1-230D-4A24-8B24-CD1E85204829}" destId="{ADB913B8-8329-4E0F-AA76-07414FDA49EB}" srcOrd="2" destOrd="0" parTransId="{AA80F733-F671-4B4C-AFA2-80B6948AC56A}" sibTransId="{F517CE49-141A-4185-B418-8944D0E2D318}"/>
    <dgm:cxn modelId="{3435BD09-91A2-4E3A-9DC7-303438508B40}" srcId="{8A1C41A1-230D-4A24-8B24-CD1E85204829}" destId="{EC503703-9431-4AD8-BFB2-EA299628E845}" srcOrd="0" destOrd="0" parTransId="{73B072BB-2969-4F47-B18B-ACAFB7C4BC53}" sibTransId="{ED52D943-04CE-4A4D-BD1D-E87C47830DE9}"/>
    <dgm:cxn modelId="{9ACE1DEF-33BF-4843-9165-1FFA0E05328D}" type="presOf" srcId="{EC503703-9431-4AD8-BFB2-EA299628E845}" destId="{9222E193-D40D-48E9-A9E8-878D86B8ED4A}" srcOrd="0" destOrd="0" presId="urn:microsoft.com/office/officeart/2005/8/layout/arrow2"/>
    <dgm:cxn modelId="{73A51A09-E840-4276-9599-753783CF7AB3}" type="presOf" srcId="{8A1C41A1-230D-4A24-8B24-CD1E85204829}" destId="{04D296AE-4E7E-4A49-A77E-C342F9B0FF4B}" srcOrd="0" destOrd="0" presId="urn:microsoft.com/office/officeart/2005/8/layout/arrow2"/>
    <dgm:cxn modelId="{EFC09640-6B42-4A34-B53C-B097A1C16770}" type="presParOf" srcId="{04D296AE-4E7E-4A49-A77E-C342F9B0FF4B}" destId="{9E3290CE-53D7-4383-8871-9FF857E2AFB7}" srcOrd="0" destOrd="0" presId="urn:microsoft.com/office/officeart/2005/8/layout/arrow2"/>
    <dgm:cxn modelId="{78B5EDE7-1DA4-4AC5-B576-F98870622381}" type="presParOf" srcId="{04D296AE-4E7E-4A49-A77E-C342F9B0FF4B}" destId="{F6D8AF36-0F7C-4092-A386-EA7C6E817C47}" srcOrd="1" destOrd="0" presId="urn:microsoft.com/office/officeart/2005/8/layout/arrow2"/>
    <dgm:cxn modelId="{5A0FFBD6-1E31-4DF0-87C8-F0FA86F8203F}" type="presParOf" srcId="{F6D8AF36-0F7C-4092-A386-EA7C6E817C47}" destId="{D260D9D0-D499-48B3-80CD-66008C8EE651}" srcOrd="0" destOrd="0" presId="urn:microsoft.com/office/officeart/2005/8/layout/arrow2"/>
    <dgm:cxn modelId="{7C8881C1-DE26-4DD5-862D-AEAC3707AE1F}" type="presParOf" srcId="{F6D8AF36-0F7C-4092-A386-EA7C6E817C47}" destId="{9222E193-D40D-48E9-A9E8-878D86B8ED4A}" srcOrd="1" destOrd="0" presId="urn:microsoft.com/office/officeart/2005/8/layout/arrow2"/>
    <dgm:cxn modelId="{E124BCCA-0E7E-4640-8C0A-6F80A093926A}" type="presParOf" srcId="{F6D8AF36-0F7C-4092-A386-EA7C6E817C47}" destId="{B14A5316-4E0B-4297-BA82-8E8D6E462CDD}" srcOrd="2" destOrd="0" presId="urn:microsoft.com/office/officeart/2005/8/layout/arrow2"/>
    <dgm:cxn modelId="{83FECB9E-8ADC-4C2F-86C4-094C1F9317E3}" type="presParOf" srcId="{F6D8AF36-0F7C-4092-A386-EA7C6E817C47}" destId="{560C1875-62F7-4559-8DF1-007EE6961183}" srcOrd="3" destOrd="0" presId="urn:microsoft.com/office/officeart/2005/8/layout/arrow2"/>
    <dgm:cxn modelId="{D84BAE82-6678-46AC-A53A-578FFB6F768A}" type="presParOf" srcId="{F6D8AF36-0F7C-4092-A386-EA7C6E817C47}" destId="{56E1E37D-D846-401B-84D2-638EC52D4AEF}" srcOrd="4" destOrd="0" presId="urn:microsoft.com/office/officeart/2005/8/layout/arrow2"/>
    <dgm:cxn modelId="{19BD1CAC-8092-49A4-A213-CBC4BAEA6762}" type="presParOf" srcId="{F6D8AF36-0F7C-4092-A386-EA7C6E817C47}" destId="{57C9C312-3058-47AA-BA8C-FD1D5703ED19}" srcOrd="5" destOrd="0" presId="urn:microsoft.com/office/officeart/2005/8/layout/arrow2"/>
    <dgm:cxn modelId="{1A055B6E-E72F-4285-869C-6649C10ED49E}" type="presParOf" srcId="{F6D8AF36-0F7C-4092-A386-EA7C6E817C47}" destId="{B73F598A-6031-40D1-8D2A-B1CB9DA6B44A}" srcOrd="6" destOrd="0" presId="urn:microsoft.com/office/officeart/2005/8/layout/arrow2"/>
    <dgm:cxn modelId="{373A3B6F-B9EA-4A4B-A7F7-6B0CC56B87A1}" type="presParOf" srcId="{F6D8AF36-0F7C-4092-A386-EA7C6E817C47}" destId="{18EE0211-1CEB-4648-A951-14BC1C53D2B0}" srcOrd="7" destOrd="0" presId="urn:microsoft.com/office/officeart/2005/8/layout/arrow2"/>
    <dgm:cxn modelId="{39F32719-2056-434C-A14C-2B625B2B6A73}" type="presParOf" srcId="{F6D8AF36-0F7C-4092-A386-EA7C6E817C47}" destId="{C4A0D13B-AF1D-4F27-9BB7-95F45581515A}" srcOrd="8" destOrd="0" presId="urn:microsoft.com/office/officeart/2005/8/layout/arrow2"/>
    <dgm:cxn modelId="{725E92B0-0A73-45CF-B067-6EE224E43C54}" type="presParOf" srcId="{F6D8AF36-0F7C-4092-A386-EA7C6E817C47}" destId="{10F286E0-F397-4C8E-808C-753736E2311B}" srcOrd="9" destOrd="0" presId="urn:microsoft.com/office/officeart/2005/8/layout/arrow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EA9F8C-190D-4969-B503-1B39ED9F4DAB}" type="doc">
      <dgm:prSet loTypeId="urn:microsoft.com/office/officeart/2005/8/layout/vList4" loCatId="picture" qsTypeId="urn:microsoft.com/office/officeart/2005/8/quickstyle/simple1" qsCatId="simple" csTypeId="urn:microsoft.com/office/officeart/2005/8/colors/accent0_1" csCatId="mainScheme" phldr="1"/>
      <dgm:spPr/>
      <dgm:t>
        <a:bodyPr/>
        <a:lstStyle/>
        <a:p>
          <a:endParaRPr lang="es-SV"/>
        </a:p>
      </dgm:t>
    </dgm:pt>
    <dgm:pt modelId="{5074C0F1-56B0-404A-9054-9AB0A6B4CD30}">
      <dgm:prSet phldrT="[Texto]" custT="1"/>
      <dgm:spPr/>
      <dgm:t>
        <a:bodyPr/>
        <a:lstStyle/>
        <a:p>
          <a:pPr algn="just"/>
          <a:r>
            <a:rPr lang="es-SV" sz="1100">
              <a:latin typeface="Arial Narrow" panose="020B0606020202030204" pitchFamily="34" charset="0"/>
            </a:rPr>
            <a:t>En la medida de contar con los recursos (Gradualidad) Priorizar actividades preventivas, definiendo un orden de actuación sobre riesgos en función de la gravedad y el número de trabajadores afectados. </a:t>
          </a:r>
        </a:p>
      </dgm:t>
    </dgm:pt>
    <dgm:pt modelId="{3CEDAFB4-6F82-42D0-8A62-BFA4A90654AE}" type="parTrans" cxnId="{10EEA88C-B261-4252-B3C9-5C133A7CDCC8}">
      <dgm:prSet/>
      <dgm:spPr/>
      <dgm:t>
        <a:bodyPr/>
        <a:lstStyle/>
        <a:p>
          <a:pPr algn="just"/>
          <a:endParaRPr lang="es-SV" sz="1100">
            <a:latin typeface="Arial Narrow" panose="020B0606020202030204" pitchFamily="34" charset="0"/>
          </a:endParaRPr>
        </a:p>
      </dgm:t>
    </dgm:pt>
    <dgm:pt modelId="{CD51B3CF-EB72-41AC-8339-D8BC702CECE6}" type="sibTrans" cxnId="{10EEA88C-B261-4252-B3C9-5C133A7CDCC8}">
      <dgm:prSet/>
      <dgm:spPr/>
      <dgm:t>
        <a:bodyPr/>
        <a:lstStyle/>
        <a:p>
          <a:pPr algn="just"/>
          <a:endParaRPr lang="es-SV" sz="1100">
            <a:latin typeface="Arial Narrow" panose="020B0606020202030204" pitchFamily="34" charset="0"/>
          </a:endParaRPr>
        </a:p>
      </dgm:t>
    </dgm:pt>
    <dgm:pt modelId="{43E9EBF8-0AEB-4E1C-BC2D-38B48D240756}">
      <dgm:prSet phldrT="[Texto]" custT="1"/>
      <dgm:spPr/>
      <dgm:t>
        <a:bodyPr/>
        <a:lstStyle/>
        <a:p>
          <a:pPr algn="just"/>
          <a:r>
            <a:rPr lang="es-SV" sz="1100">
              <a:latin typeface="Arial Narrow" panose="020B0606020202030204" pitchFamily="34" charset="0"/>
            </a:rPr>
            <a:t>En la medida que se cuente con un presupuesto asignado para cada ejercicio fiscal, se irá cumpliendo de acuerdo al orden de prioridades identificadas con las obligaciones de la Ley General de Prevención de Riegos adoptando las medidas preventivas en el orden de prioridad siguiente: Eliminación de los riesgos en su origen, Reducción de los riesgos que no puedan ser eliminados para lo cual se pueden implementar medidas de control adecuados, y la Implementación de medidas como son los equipos de protección personal </a:t>
          </a:r>
        </a:p>
      </dgm:t>
    </dgm:pt>
    <dgm:pt modelId="{EF1C03A5-8BC9-42E2-B870-024BB425C927}" type="parTrans" cxnId="{181B1A3D-2FE2-43D5-9640-B4416D71148E}">
      <dgm:prSet/>
      <dgm:spPr/>
      <dgm:t>
        <a:bodyPr/>
        <a:lstStyle/>
        <a:p>
          <a:pPr algn="just"/>
          <a:endParaRPr lang="es-SV" sz="1100">
            <a:latin typeface="Arial Narrow" panose="020B0606020202030204" pitchFamily="34" charset="0"/>
          </a:endParaRPr>
        </a:p>
      </dgm:t>
    </dgm:pt>
    <dgm:pt modelId="{E610FDF9-250E-4565-8478-ABE10082287D}" type="sibTrans" cxnId="{181B1A3D-2FE2-43D5-9640-B4416D71148E}">
      <dgm:prSet/>
      <dgm:spPr/>
      <dgm:t>
        <a:bodyPr/>
        <a:lstStyle/>
        <a:p>
          <a:pPr algn="just"/>
          <a:endParaRPr lang="es-SV" sz="1100">
            <a:latin typeface="Arial Narrow" panose="020B0606020202030204" pitchFamily="34" charset="0"/>
          </a:endParaRPr>
        </a:p>
      </dgm:t>
    </dgm:pt>
    <dgm:pt modelId="{BA98B9FE-ED63-4B44-AAC1-F90A26B80BE5}" type="pres">
      <dgm:prSet presAssocID="{B9EA9F8C-190D-4969-B503-1B39ED9F4DAB}" presName="linear" presStyleCnt="0">
        <dgm:presLayoutVars>
          <dgm:dir/>
          <dgm:resizeHandles val="exact"/>
        </dgm:presLayoutVars>
      </dgm:prSet>
      <dgm:spPr/>
      <dgm:t>
        <a:bodyPr/>
        <a:lstStyle/>
        <a:p>
          <a:endParaRPr lang="es-SV"/>
        </a:p>
      </dgm:t>
    </dgm:pt>
    <dgm:pt modelId="{2CFAD3FD-C3DA-4842-B963-A256E558B106}" type="pres">
      <dgm:prSet presAssocID="{5074C0F1-56B0-404A-9054-9AB0A6B4CD30}" presName="comp" presStyleCnt="0"/>
      <dgm:spPr/>
    </dgm:pt>
    <dgm:pt modelId="{505FFDCF-2879-42FB-92BD-8835838FB495}" type="pres">
      <dgm:prSet presAssocID="{5074C0F1-56B0-404A-9054-9AB0A6B4CD30}" presName="box" presStyleLbl="node1" presStyleIdx="0" presStyleCnt="2"/>
      <dgm:spPr/>
      <dgm:t>
        <a:bodyPr/>
        <a:lstStyle/>
        <a:p>
          <a:endParaRPr lang="es-SV"/>
        </a:p>
      </dgm:t>
    </dgm:pt>
    <dgm:pt modelId="{A422F9E5-B098-411D-A070-C46B36CD7F45}" type="pres">
      <dgm:prSet presAssocID="{5074C0F1-56B0-404A-9054-9AB0A6B4CD30}" presName="img" presStyleLbl="fgImgPlace1" presStyleIdx="0" presStyleCnt="2"/>
      <dgm:spPr>
        <a:blipFill rotWithShape="1">
          <a:blip xmlns:r="http://schemas.openxmlformats.org/officeDocument/2006/relationships" r:embed="rId1"/>
          <a:stretch>
            <a:fillRect/>
          </a:stretch>
        </a:blipFill>
      </dgm:spPr>
    </dgm:pt>
    <dgm:pt modelId="{01F60F74-6B41-441C-B535-634B390C1E1A}" type="pres">
      <dgm:prSet presAssocID="{5074C0F1-56B0-404A-9054-9AB0A6B4CD30}" presName="text" presStyleLbl="node1" presStyleIdx="0" presStyleCnt="2">
        <dgm:presLayoutVars>
          <dgm:bulletEnabled val="1"/>
        </dgm:presLayoutVars>
      </dgm:prSet>
      <dgm:spPr/>
      <dgm:t>
        <a:bodyPr/>
        <a:lstStyle/>
        <a:p>
          <a:endParaRPr lang="es-SV"/>
        </a:p>
      </dgm:t>
    </dgm:pt>
    <dgm:pt modelId="{03C35C57-942B-4BFC-B31A-8B8F1831AB26}" type="pres">
      <dgm:prSet presAssocID="{CD51B3CF-EB72-41AC-8339-D8BC702CECE6}" presName="spacer" presStyleCnt="0"/>
      <dgm:spPr/>
    </dgm:pt>
    <dgm:pt modelId="{FB945CF3-2EB7-41B8-8293-792A8A24347C}" type="pres">
      <dgm:prSet presAssocID="{43E9EBF8-0AEB-4E1C-BC2D-38B48D240756}" presName="comp" presStyleCnt="0"/>
      <dgm:spPr/>
    </dgm:pt>
    <dgm:pt modelId="{1D47F670-A154-4182-9583-13DFA8464CB5}" type="pres">
      <dgm:prSet presAssocID="{43E9EBF8-0AEB-4E1C-BC2D-38B48D240756}" presName="box" presStyleLbl="node1" presStyleIdx="1" presStyleCnt="2"/>
      <dgm:spPr/>
      <dgm:t>
        <a:bodyPr/>
        <a:lstStyle/>
        <a:p>
          <a:endParaRPr lang="es-SV"/>
        </a:p>
      </dgm:t>
    </dgm:pt>
    <dgm:pt modelId="{05E457FD-1863-46C6-B608-FEFAB01E6EA7}" type="pres">
      <dgm:prSet presAssocID="{43E9EBF8-0AEB-4E1C-BC2D-38B48D240756}" presName="img" presStyleLbl="fgImgPlace1" presStyleIdx="1" presStyleCnt="2"/>
      <dgm:spPr>
        <a:blipFill rotWithShape="1">
          <a:blip xmlns:r="http://schemas.openxmlformats.org/officeDocument/2006/relationships" r:embed="rId2"/>
          <a:stretch>
            <a:fillRect/>
          </a:stretch>
        </a:blipFill>
      </dgm:spPr>
    </dgm:pt>
    <dgm:pt modelId="{25045F01-56EF-4A07-B8F3-840C0DBA31EF}" type="pres">
      <dgm:prSet presAssocID="{43E9EBF8-0AEB-4E1C-BC2D-38B48D240756}" presName="text" presStyleLbl="node1" presStyleIdx="1" presStyleCnt="2">
        <dgm:presLayoutVars>
          <dgm:bulletEnabled val="1"/>
        </dgm:presLayoutVars>
      </dgm:prSet>
      <dgm:spPr/>
      <dgm:t>
        <a:bodyPr/>
        <a:lstStyle/>
        <a:p>
          <a:endParaRPr lang="es-SV"/>
        </a:p>
      </dgm:t>
    </dgm:pt>
  </dgm:ptLst>
  <dgm:cxnLst>
    <dgm:cxn modelId="{FCEDAAF7-B55E-4733-905C-DBA7B20AF65A}" type="presOf" srcId="{5074C0F1-56B0-404A-9054-9AB0A6B4CD30}" destId="{01F60F74-6B41-441C-B535-634B390C1E1A}" srcOrd="1" destOrd="0" presId="urn:microsoft.com/office/officeart/2005/8/layout/vList4"/>
    <dgm:cxn modelId="{140CB8BC-24D4-48D9-8C90-65E7E07C3DD7}" type="presOf" srcId="{5074C0F1-56B0-404A-9054-9AB0A6B4CD30}" destId="{505FFDCF-2879-42FB-92BD-8835838FB495}" srcOrd="0" destOrd="0" presId="urn:microsoft.com/office/officeart/2005/8/layout/vList4"/>
    <dgm:cxn modelId="{181B1A3D-2FE2-43D5-9640-B4416D71148E}" srcId="{B9EA9F8C-190D-4969-B503-1B39ED9F4DAB}" destId="{43E9EBF8-0AEB-4E1C-BC2D-38B48D240756}" srcOrd="1" destOrd="0" parTransId="{EF1C03A5-8BC9-42E2-B870-024BB425C927}" sibTransId="{E610FDF9-250E-4565-8478-ABE10082287D}"/>
    <dgm:cxn modelId="{A0EF055F-8613-4AA4-AA97-56E4FE905CE4}" type="presOf" srcId="{43E9EBF8-0AEB-4E1C-BC2D-38B48D240756}" destId="{25045F01-56EF-4A07-B8F3-840C0DBA31EF}" srcOrd="1" destOrd="0" presId="urn:microsoft.com/office/officeart/2005/8/layout/vList4"/>
    <dgm:cxn modelId="{10EEA88C-B261-4252-B3C9-5C133A7CDCC8}" srcId="{B9EA9F8C-190D-4969-B503-1B39ED9F4DAB}" destId="{5074C0F1-56B0-404A-9054-9AB0A6B4CD30}" srcOrd="0" destOrd="0" parTransId="{3CEDAFB4-6F82-42D0-8A62-BFA4A90654AE}" sibTransId="{CD51B3CF-EB72-41AC-8339-D8BC702CECE6}"/>
    <dgm:cxn modelId="{BC27E0EA-21DB-4B2E-BA11-78F383E08985}" type="presOf" srcId="{43E9EBF8-0AEB-4E1C-BC2D-38B48D240756}" destId="{1D47F670-A154-4182-9583-13DFA8464CB5}" srcOrd="0" destOrd="0" presId="urn:microsoft.com/office/officeart/2005/8/layout/vList4"/>
    <dgm:cxn modelId="{F5363907-E931-421E-B589-8C0723361BB5}" type="presOf" srcId="{B9EA9F8C-190D-4969-B503-1B39ED9F4DAB}" destId="{BA98B9FE-ED63-4B44-AAC1-F90A26B80BE5}" srcOrd="0" destOrd="0" presId="urn:microsoft.com/office/officeart/2005/8/layout/vList4"/>
    <dgm:cxn modelId="{C4D23D7A-DCCE-4BE3-AF55-0D00B93D2786}" type="presParOf" srcId="{BA98B9FE-ED63-4B44-AAC1-F90A26B80BE5}" destId="{2CFAD3FD-C3DA-4842-B963-A256E558B106}" srcOrd="0" destOrd="0" presId="urn:microsoft.com/office/officeart/2005/8/layout/vList4"/>
    <dgm:cxn modelId="{B875AE96-63DE-45CC-9153-6464DF5AF90C}" type="presParOf" srcId="{2CFAD3FD-C3DA-4842-B963-A256E558B106}" destId="{505FFDCF-2879-42FB-92BD-8835838FB495}" srcOrd="0" destOrd="0" presId="urn:microsoft.com/office/officeart/2005/8/layout/vList4"/>
    <dgm:cxn modelId="{3000554A-DFB7-492B-8C43-E715757C232C}" type="presParOf" srcId="{2CFAD3FD-C3DA-4842-B963-A256E558B106}" destId="{A422F9E5-B098-411D-A070-C46B36CD7F45}" srcOrd="1" destOrd="0" presId="urn:microsoft.com/office/officeart/2005/8/layout/vList4"/>
    <dgm:cxn modelId="{1A83F0CA-A32D-4E3C-BC7D-4B276C6F8AFE}" type="presParOf" srcId="{2CFAD3FD-C3DA-4842-B963-A256E558B106}" destId="{01F60F74-6B41-441C-B535-634B390C1E1A}" srcOrd="2" destOrd="0" presId="urn:microsoft.com/office/officeart/2005/8/layout/vList4"/>
    <dgm:cxn modelId="{A90EC327-0820-448B-9368-58B1009BC242}" type="presParOf" srcId="{BA98B9FE-ED63-4B44-AAC1-F90A26B80BE5}" destId="{03C35C57-942B-4BFC-B31A-8B8F1831AB26}" srcOrd="1" destOrd="0" presId="urn:microsoft.com/office/officeart/2005/8/layout/vList4"/>
    <dgm:cxn modelId="{EE860D27-072E-4F89-A825-A7C83A85CAB9}" type="presParOf" srcId="{BA98B9FE-ED63-4B44-AAC1-F90A26B80BE5}" destId="{FB945CF3-2EB7-41B8-8293-792A8A24347C}" srcOrd="2" destOrd="0" presId="urn:microsoft.com/office/officeart/2005/8/layout/vList4"/>
    <dgm:cxn modelId="{5447E65B-A3EA-4577-AA39-933B1E6B8D6C}" type="presParOf" srcId="{FB945CF3-2EB7-41B8-8293-792A8A24347C}" destId="{1D47F670-A154-4182-9583-13DFA8464CB5}" srcOrd="0" destOrd="0" presId="urn:microsoft.com/office/officeart/2005/8/layout/vList4"/>
    <dgm:cxn modelId="{DAD1F693-7B34-4B86-A866-BD2B2D542540}" type="presParOf" srcId="{FB945CF3-2EB7-41B8-8293-792A8A24347C}" destId="{05E457FD-1863-46C6-B608-FEFAB01E6EA7}" srcOrd="1" destOrd="0" presId="urn:microsoft.com/office/officeart/2005/8/layout/vList4"/>
    <dgm:cxn modelId="{A76FFA19-EC52-4DAE-96F5-3E3DEB1B7FAA}" type="presParOf" srcId="{FB945CF3-2EB7-41B8-8293-792A8A24347C}" destId="{25045F01-56EF-4A07-B8F3-840C0DBA31EF}" srcOrd="2" destOrd="0" presId="urn:microsoft.com/office/officeart/2005/8/layout/vList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3290CE-53D7-4383-8871-9FF857E2AFB7}">
      <dsp:nvSpPr>
        <dsp:cNvPr id="0" name=""/>
        <dsp:cNvSpPr/>
      </dsp:nvSpPr>
      <dsp:spPr>
        <a:xfrm>
          <a:off x="339709" y="0"/>
          <a:ext cx="4793790" cy="2996119"/>
        </a:xfrm>
        <a:prstGeom prst="swooshArrow">
          <a:avLst>
            <a:gd name="adj1" fmla="val 25000"/>
            <a:gd name="adj2" fmla="val 2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60D9D0-D499-48B3-80CD-66008C8EE651}">
      <dsp:nvSpPr>
        <dsp:cNvPr id="0" name=""/>
        <dsp:cNvSpPr/>
      </dsp:nvSpPr>
      <dsp:spPr>
        <a:xfrm>
          <a:off x="811898" y="2227914"/>
          <a:ext cx="110257" cy="11025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22E193-D40D-48E9-A9E8-878D86B8ED4A}">
      <dsp:nvSpPr>
        <dsp:cNvPr id="0" name=""/>
        <dsp:cNvSpPr/>
      </dsp:nvSpPr>
      <dsp:spPr>
        <a:xfrm>
          <a:off x="581453" y="2283042"/>
          <a:ext cx="1199134" cy="713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8423" tIns="0" rIns="0" bIns="0" numCol="1" spcCol="1270" anchor="t" anchorCtr="0">
          <a:noAutofit/>
        </a:bodyPr>
        <a:lstStyle/>
        <a:p>
          <a:pPr lvl="0" algn="l" defTabSz="488950">
            <a:lnSpc>
              <a:spcPct val="90000"/>
            </a:lnSpc>
            <a:spcBef>
              <a:spcPct val="0"/>
            </a:spcBef>
            <a:spcAft>
              <a:spcPct val="35000"/>
            </a:spcAft>
          </a:pPr>
          <a:r>
            <a:rPr lang="es-SV" sz="1100" kern="1200">
              <a:latin typeface="Arial Narrow" panose="020B0606020202030204" pitchFamily="34" charset="0"/>
            </a:rPr>
            <a:t>Identificacion de funciones </a:t>
          </a:r>
        </a:p>
      </dsp:txBody>
      <dsp:txXfrm>
        <a:off x="581453" y="2283042"/>
        <a:ext cx="1199134" cy="713076"/>
      </dsp:txXfrm>
    </dsp:sp>
    <dsp:sp modelId="{B14A5316-4E0B-4297-BA82-8E8D6E462CDD}">
      <dsp:nvSpPr>
        <dsp:cNvPr id="0" name=""/>
        <dsp:cNvSpPr/>
      </dsp:nvSpPr>
      <dsp:spPr>
        <a:xfrm>
          <a:off x="1408725" y="1654456"/>
          <a:ext cx="172576" cy="17257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0C1875-62F7-4559-8DF1-007EE6961183}">
      <dsp:nvSpPr>
        <dsp:cNvPr id="0" name=""/>
        <dsp:cNvSpPr/>
      </dsp:nvSpPr>
      <dsp:spPr>
        <a:xfrm>
          <a:off x="1495013" y="1740745"/>
          <a:ext cx="795769" cy="1255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5" tIns="0" rIns="0" bIns="0" numCol="1" spcCol="1270" anchor="t" anchorCtr="0">
          <a:noAutofit/>
        </a:bodyPr>
        <a:lstStyle/>
        <a:p>
          <a:pPr lvl="0" algn="l" defTabSz="488950">
            <a:lnSpc>
              <a:spcPct val="90000"/>
            </a:lnSpc>
            <a:spcBef>
              <a:spcPct val="0"/>
            </a:spcBef>
            <a:spcAft>
              <a:spcPct val="35000"/>
            </a:spcAft>
          </a:pPr>
          <a:r>
            <a:rPr lang="es-SV" sz="1100" kern="1200">
              <a:latin typeface="Arial Narrow" panose="020B0606020202030204" pitchFamily="34" charset="0"/>
            </a:rPr>
            <a:t>Estimación del riesgo de estas funciones </a:t>
          </a:r>
        </a:p>
      </dsp:txBody>
      <dsp:txXfrm>
        <a:off x="1495013" y="1740745"/>
        <a:ext cx="795769" cy="1255373"/>
      </dsp:txXfrm>
    </dsp:sp>
    <dsp:sp modelId="{56E1E37D-D846-401B-84D2-638EC52D4AEF}">
      <dsp:nvSpPr>
        <dsp:cNvPr id="0" name=""/>
        <dsp:cNvSpPr/>
      </dsp:nvSpPr>
      <dsp:spPr>
        <a:xfrm>
          <a:off x="2175731" y="1197249"/>
          <a:ext cx="230101" cy="23010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9C312-3058-47AA-BA8C-FD1D5703ED19}">
      <dsp:nvSpPr>
        <dsp:cNvPr id="0" name=""/>
        <dsp:cNvSpPr/>
      </dsp:nvSpPr>
      <dsp:spPr>
        <a:xfrm>
          <a:off x="2290782" y="1312300"/>
          <a:ext cx="925201" cy="1683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6" tIns="0" rIns="0" bIns="0" numCol="1" spcCol="1270" anchor="t" anchorCtr="0">
          <a:noAutofit/>
        </a:bodyPr>
        <a:lstStyle/>
        <a:p>
          <a:pPr lvl="0" algn="l" defTabSz="488950">
            <a:lnSpc>
              <a:spcPct val="90000"/>
            </a:lnSpc>
            <a:spcBef>
              <a:spcPct val="0"/>
            </a:spcBef>
            <a:spcAft>
              <a:spcPct val="35000"/>
            </a:spcAft>
          </a:pPr>
          <a:r>
            <a:rPr lang="es-SV" sz="1100" kern="1200">
              <a:latin typeface="Arial Narrow" panose="020B0606020202030204" pitchFamily="34" charset="0"/>
            </a:rPr>
            <a:t>Causas que lo generan </a:t>
          </a:r>
        </a:p>
      </dsp:txBody>
      <dsp:txXfrm>
        <a:off x="2290782" y="1312300"/>
        <a:ext cx="925201" cy="1683818"/>
      </dsp:txXfrm>
    </dsp:sp>
    <dsp:sp modelId="{B73F598A-6031-40D1-8D2A-B1CB9DA6B44A}">
      <dsp:nvSpPr>
        <dsp:cNvPr id="0" name=""/>
        <dsp:cNvSpPr/>
      </dsp:nvSpPr>
      <dsp:spPr>
        <a:xfrm>
          <a:off x="3067376" y="840111"/>
          <a:ext cx="297215" cy="29721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EE0211-1CEB-4648-A951-14BC1C53D2B0}">
      <dsp:nvSpPr>
        <dsp:cNvPr id="0" name=""/>
        <dsp:cNvSpPr/>
      </dsp:nvSpPr>
      <dsp:spPr>
        <a:xfrm>
          <a:off x="3215984" y="988719"/>
          <a:ext cx="958758" cy="20073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7488" tIns="0" rIns="0" bIns="0" numCol="1" spcCol="1270" anchor="t" anchorCtr="0">
          <a:noAutofit/>
        </a:bodyPr>
        <a:lstStyle/>
        <a:p>
          <a:pPr lvl="0" algn="l" defTabSz="488950">
            <a:lnSpc>
              <a:spcPct val="90000"/>
            </a:lnSpc>
            <a:spcBef>
              <a:spcPct val="0"/>
            </a:spcBef>
            <a:spcAft>
              <a:spcPct val="35000"/>
            </a:spcAft>
          </a:pPr>
          <a:r>
            <a:rPr lang="es-SV" sz="1100" kern="1200">
              <a:latin typeface="Arial Narrow" panose="020B0606020202030204" pitchFamily="34" charset="0"/>
            </a:rPr>
            <a:t>Nivel de riesgo o severidad del daño  </a:t>
          </a:r>
        </a:p>
      </dsp:txBody>
      <dsp:txXfrm>
        <a:off x="3215984" y="988719"/>
        <a:ext cx="958758" cy="2007399"/>
      </dsp:txXfrm>
    </dsp:sp>
    <dsp:sp modelId="{C4A0D13B-AF1D-4F27-9BB7-95F45581515A}">
      <dsp:nvSpPr>
        <dsp:cNvPr id="0" name=""/>
        <dsp:cNvSpPr/>
      </dsp:nvSpPr>
      <dsp:spPr>
        <a:xfrm>
          <a:off x="3985387" y="601620"/>
          <a:ext cx="378709" cy="37870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F286E0-F397-4C8E-808C-753736E2311B}">
      <dsp:nvSpPr>
        <dsp:cNvPr id="0" name=""/>
        <dsp:cNvSpPr/>
      </dsp:nvSpPr>
      <dsp:spPr>
        <a:xfrm>
          <a:off x="4094067" y="790975"/>
          <a:ext cx="1120107" cy="2205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0670" tIns="0" rIns="0" bIns="0" numCol="1" spcCol="1270" anchor="t" anchorCtr="0">
          <a:noAutofit/>
        </a:bodyPr>
        <a:lstStyle/>
        <a:p>
          <a:pPr lvl="0" algn="l" defTabSz="488950">
            <a:lnSpc>
              <a:spcPct val="90000"/>
            </a:lnSpc>
            <a:spcBef>
              <a:spcPct val="0"/>
            </a:spcBef>
            <a:spcAft>
              <a:spcPct val="35000"/>
            </a:spcAft>
          </a:pPr>
          <a:r>
            <a:rPr lang="es-SV" sz="1100" kern="1200">
              <a:latin typeface="Arial Narrow" panose="020B0606020202030204" pitchFamily="34" charset="0"/>
            </a:rPr>
            <a:t>Acciones para el control de riesgo </a:t>
          </a:r>
        </a:p>
      </dsp:txBody>
      <dsp:txXfrm>
        <a:off x="4094067" y="790975"/>
        <a:ext cx="1120107" cy="22051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FFDCF-2879-42FB-92BD-8835838FB495}">
      <dsp:nvSpPr>
        <dsp:cNvPr id="0" name=""/>
        <dsp:cNvSpPr/>
      </dsp:nvSpPr>
      <dsp:spPr>
        <a:xfrm>
          <a:off x="0" y="0"/>
          <a:ext cx="6029324" cy="157804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SV" sz="1100" kern="1200">
              <a:latin typeface="Arial Narrow" panose="020B0606020202030204" pitchFamily="34" charset="0"/>
            </a:rPr>
            <a:t>En la medida de contar con los recursos (Gradualidad) Priorizar actividades preventivas, definiendo un orden de actuación sobre riesgos en función de la gravedad y el número de trabajadores afectados. </a:t>
          </a:r>
        </a:p>
      </dsp:txBody>
      <dsp:txXfrm>
        <a:off x="1363669" y="0"/>
        <a:ext cx="4665655" cy="1578043"/>
      </dsp:txXfrm>
    </dsp:sp>
    <dsp:sp modelId="{A422F9E5-B098-411D-A070-C46B36CD7F45}">
      <dsp:nvSpPr>
        <dsp:cNvPr id="0" name=""/>
        <dsp:cNvSpPr/>
      </dsp:nvSpPr>
      <dsp:spPr>
        <a:xfrm>
          <a:off x="157804" y="157804"/>
          <a:ext cx="1205864" cy="1262434"/>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47F670-A154-4182-9583-13DFA8464CB5}">
      <dsp:nvSpPr>
        <dsp:cNvPr id="0" name=""/>
        <dsp:cNvSpPr/>
      </dsp:nvSpPr>
      <dsp:spPr>
        <a:xfrm>
          <a:off x="0" y="1735847"/>
          <a:ext cx="6029324" cy="157804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SV" sz="1100" kern="1200">
              <a:latin typeface="Arial Narrow" panose="020B0606020202030204" pitchFamily="34" charset="0"/>
            </a:rPr>
            <a:t>En la medida que se cuente con un presupuesto asignado para cada ejercicio fiscal, se irá cumpliendo de acuerdo al orden de prioridades identificadas con las obligaciones de la Ley General de Prevención de Riegos adoptando las medidas preventivas en el orden de prioridad siguiente: Eliminación de los riesgos en su origen, Reducción de los riesgos que no puedan ser eliminados para lo cual se pueden implementar medidas de control adecuados, y la Implementación de medidas como son los equipos de protección personal </a:t>
          </a:r>
        </a:p>
      </dsp:txBody>
      <dsp:txXfrm>
        <a:off x="1363669" y="1735847"/>
        <a:ext cx="4665655" cy="1578043"/>
      </dsp:txXfrm>
    </dsp:sp>
    <dsp:sp modelId="{05E457FD-1863-46C6-B608-FEFAB01E6EA7}">
      <dsp:nvSpPr>
        <dsp:cNvPr id="0" name=""/>
        <dsp:cNvSpPr/>
      </dsp:nvSpPr>
      <dsp:spPr>
        <a:xfrm>
          <a:off x="157804" y="1893651"/>
          <a:ext cx="1205864" cy="1262434"/>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D1F24-E02F-4574-824A-9F98430B8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25</Pages>
  <Words>5593</Words>
  <Characters>30762</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ACC002</cp:lastModifiedBy>
  <cp:revision>66</cp:revision>
  <cp:lastPrinted>2019-05-27T15:19:00Z</cp:lastPrinted>
  <dcterms:created xsi:type="dcterms:W3CDTF">2019-03-28T19:13:00Z</dcterms:created>
  <dcterms:modified xsi:type="dcterms:W3CDTF">2019-10-24T21:32:00Z</dcterms:modified>
</cp:coreProperties>
</file>