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22F40" w14:textId="77777777" w:rsidR="00242C24" w:rsidRDefault="00242C24">
      <w:pPr>
        <w:rPr>
          <w:rFonts w:ascii="Segoe UI Historic;Segoe UI;Helv" w:hAnsi="Segoe UI Historic;Segoe UI;Helv"/>
          <w:color w:val="050505"/>
          <w:sz w:val="23"/>
        </w:rPr>
      </w:pPr>
    </w:p>
    <w:p w14:paraId="055B67C5" w14:textId="77777777" w:rsidR="00242C24" w:rsidRDefault="0000000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08-02-2022</w:t>
      </w:r>
    </w:p>
    <w:p w14:paraId="1EA8A8EA" w14:textId="77777777" w:rsidR="00242C24" w:rsidRDefault="00000000">
      <w:pPr>
        <w:rPr>
          <w:b/>
          <w:bCs/>
          <w:sz w:val="32"/>
          <w:szCs w:val="32"/>
        </w:rPr>
      </w:pPr>
      <w:r>
        <w:rPr>
          <w:rFonts w:ascii="Segoe UI Historic;Segoe UI;Helv" w:hAnsi="Segoe UI Historic;Segoe UI;Helv"/>
          <w:bCs/>
          <w:color w:val="050505"/>
          <w:sz w:val="23"/>
          <w:szCs w:val="32"/>
        </w:rPr>
        <w:t>Nuestro equipo de electricistas de servicios ciudadanos efectúan un censo de luminarias en el municipio, para verificar las condiciones de las luminarias y realizar un diagnóstico general, este proceso lleva un75% de avance.</w:t>
      </w:r>
      <w:r>
        <w:rPr>
          <w:b/>
          <w:bCs/>
          <w:sz w:val="32"/>
          <w:szCs w:val="32"/>
        </w:rPr>
        <w:t xml:space="preserve"> </w:t>
      </w:r>
    </w:p>
    <w:p w14:paraId="4764E343" w14:textId="77777777" w:rsidR="00242C24" w:rsidRDefault="00242C24">
      <w:pPr>
        <w:rPr>
          <w:b/>
          <w:bCs/>
          <w:sz w:val="32"/>
          <w:szCs w:val="32"/>
        </w:rPr>
      </w:pPr>
    </w:p>
    <w:p w14:paraId="046F5B68" w14:textId="77777777" w:rsidR="00242C24" w:rsidRDefault="00000000">
      <w:r>
        <w:rPr>
          <w:noProof/>
        </w:rPr>
        <w:drawing>
          <wp:anchor distT="0" distB="0" distL="0" distR="0" simplePos="0" relativeHeight="251658240" behindDoc="0" locked="0" layoutInCell="1" allowOverlap="1" wp14:anchorId="148E93E9" wp14:editId="3CCD0F6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2130" cy="3741420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1264FF" w14:textId="77777777" w:rsidR="00242C24" w:rsidRDefault="00242C24"/>
    <w:p w14:paraId="3FB957AA" w14:textId="77777777" w:rsidR="00242C24" w:rsidRDefault="00242C24"/>
    <w:p w14:paraId="4464E41B" w14:textId="77777777" w:rsidR="00242C24" w:rsidRDefault="00242C24"/>
    <w:p w14:paraId="6D8FC75B" w14:textId="77777777" w:rsidR="00242C24" w:rsidRDefault="00242C24">
      <w:pPr>
        <w:rPr>
          <w:rFonts w:ascii="Segoe UI Historic;Segoe UI;Helv" w:hAnsi="Segoe UI Historic;Segoe UI;Helv"/>
          <w:color w:val="050505"/>
          <w:sz w:val="23"/>
        </w:rPr>
      </w:pPr>
    </w:p>
    <w:p w14:paraId="3FDFEF4F" w14:textId="77777777" w:rsidR="00242C24" w:rsidRDefault="00242C24"/>
    <w:p w14:paraId="0CEC9048" w14:textId="77777777" w:rsidR="00242C24" w:rsidRDefault="00242C24"/>
    <w:p w14:paraId="6A67C0D1" w14:textId="77777777" w:rsidR="00242C24" w:rsidRDefault="00242C24"/>
    <w:p w14:paraId="21484281" w14:textId="77777777" w:rsidR="00242C24" w:rsidRDefault="00000000">
      <w:pPr>
        <w:rPr>
          <w:rFonts w:ascii="Segoe UI Historic;Segoe UI;Helv" w:hAnsi="Segoe UI Historic;Segoe UI;Helv" w:cs="Calibri"/>
          <w:bCs/>
          <w:color w:val="050505"/>
          <w:sz w:val="23"/>
          <w:szCs w:val="28"/>
        </w:rPr>
      </w:pPr>
      <w:r>
        <w:rPr>
          <w:rFonts w:ascii="Segoe UI Historic;Segoe UI;Helv" w:hAnsi="Segoe UI Historic;Segoe UI;Helv" w:cs="Calibri"/>
          <w:bCs/>
          <w:color w:val="050505"/>
          <w:sz w:val="23"/>
          <w:szCs w:val="28"/>
        </w:rPr>
        <w:t xml:space="preserve">El </w:t>
      </w:r>
      <w:hyperlink r:id="rId7">
        <w:r>
          <w:rPr>
            <w:rStyle w:val="EnlacedeInternet"/>
            <w:rFonts w:ascii="inherit" w:hAnsi="inherit" w:cs="Calibri"/>
            <w:bCs/>
            <w:color w:val="050505"/>
            <w:sz w:val="23"/>
            <w:szCs w:val="28"/>
            <w:u w:val="none"/>
            <w:shd w:val="clear" w:color="auto" w:fill="FFFFFF"/>
          </w:rPr>
          <w:t>Doctor Luis Ernesto Ayala Benítez</w:t>
        </w:r>
      </w:hyperlink>
      <w:r>
        <w:rPr>
          <w:rFonts w:ascii="Segoe UI Historic;Segoe UI;Helv" w:hAnsi="Segoe UI Historic;Segoe UI;Helv" w:cs="Calibri"/>
          <w:bCs/>
          <w:color w:val="050505"/>
          <w:sz w:val="23"/>
          <w:szCs w:val="28"/>
        </w:rPr>
        <w:t xml:space="preserve">, Alcalde de Usulután a través de la Dirección de Obras Municipales (DOM) continúa con el Plan Nacional de Bacheo en la 2ª Avenida Sur para mejorar la calidad de las vías en Usulután </w:t>
      </w:r>
    </w:p>
    <w:p w14:paraId="6C2C06E8" w14:textId="77777777" w:rsidR="00242C24" w:rsidRDefault="00242C24">
      <w:pPr>
        <w:rPr>
          <w:rFonts w:ascii="Segoe UI Historic;Segoe UI;Helv" w:hAnsi="Segoe UI Historic;Segoe UI;Helv" w:cs="Calibri"/>
          <w:bCs/>
          <w:color w:val="050505"/>
          <w:sz w:val="23"/>
          <w:szCs w:val="28"/>
        </w:rPr>
      </w:pPr>
    </w:p>
    <w:p w14:paraId="7011ED63" w14:textId="77777777" w:rsidR="00242C24" w:rsidRDefault="00000000">
      <w:pPr>
        <w:rPr>
          <w:rFonts w:ascii="Segoe UI Historic;Segoe UI;Helv" w:hAnsi="Segoe UI Historic;Segoe UI;Helv" w:cs="Calibri"/>
          <w:bCs/>
          <w:color w:val="050505"/>
          <w:sz w:val="23"/>
          <w:szCs w:val="28"/>
        </w:rPr>
      </w:pPr>
      <w:r>
        <w:rPr>
          <w:rFonts w:ascii="Segoe UI Historic;Segoe UI;Helv" w:hAnsi="Segoe UI Historic;Segoe UI;Helv" w:cs="Calibri"/>
          <w:bCs/>
          <w:noProof/>
          <w:color w:val="050505"/>
          <w:sz w:val="23"/>
          <w:szCs w:val="28"/>
        </w:rPr>
        <w:drawing>
          <wp:anchor distT="0" distB="0" distL="0" distR="0" simplePos="0" relativeHeight="251659264" behindDoc="0" locked="0" layoutInCell="1" allowOverlap="1" wp14:anchorId="21D41638" wp14:editId="6065203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2130" cy="3741420"/>
            <wp:effectExtent l="0" t="0" r="0" b="0"/>
            <wp:wrapSquare wrapText="largest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CCD996" w14:textId="77777777" w:rsidR="00242C24" w:rsidRDefault="00242C24">
      <w:pPr>
        <w:rPr>
          <w:rFonts w:ascii="Segoe UI Historic;Segoe UI;Helv" w:hAnsi="Segoe UI Historic;Segoe UI;Helv" w:cs="Calibri"/>
          <w:bCs/>
          <w:color w:val="050505"/>
          <w:sz w:val="23"/>
          <w:szCs w:val="28"/>
        </w:rPr>
      </w:pPr>
    </w:p>
    <w:p w14:paraId="1FC43B9E" w14:textId="77777777" w:rsidR="00242C24" w:rsidRDefault="00000000">
      <w:pPr>
        <w:rPr>
          <w:rFonts w:ascii="Segoe UI Historic;Segoe UI;Helv" w:hAnsi="Segoe UI Historic;Segoe UI;Helv" w:cs="Calibri"/>
          <w:bCs/>
          <w:color w:val="050505"/>
          <w:sz w:val="23"/>
          <w:szCs w:val="28"/>
        </w:rPr>
      </w:pPr>
      <w:r>
        <w:rPr>
          <w:rFonts w:ascii="Segoe UI Historic;Segoe UI;Helv" w:hAnsi="Segoe UI Historic;Segoe UI;Helv" w:cs="Calibri"/>
          <w:bCs/>
          <w:color w:val="050505"/>
          <w:sz w:val="23"/>
          <w:szCs w:val="28"/>
        </w:rPr>
        <w:t xml:space="preserve"> </w:t>
      </w:r>
    </w:p>
    <w:p w14:paraId="462FD412" w14:textId="77777777" w:rsidR="00242C24" w:rsidRDefault="00000000">
      <w:pPr>
        <w:rPr>
          <w:rFonts w:ascii="Segoe UI Historic;Segoe UI;Helv" w:hAnsi="Segoe UI Historic;Segoe UI;Helv" w:cs="Calibri"/>
          <w:bCs/>
          <w:color w:val="050505"/>
          <w:sz w:val="23"/>
          <w:szCs w:val="28"/>
        </w:rPr>
      </w:pPr>
      <w:r>
        <w:rPr>
          <w:rFonts w:ascii="Segoe UI Historic;Segoe UI;Helv" w:hAnsi="Segoe UI Historic;Segoe UI;Helv" w:cs="Calibri"/>
          <w:bCs/>
          <w:color w:val="050505"/>
          <w:sz w:val="23"/>
          <w:szCs w:val="28"/>
        </w:rPr>
        <w:t xml:space="preserve">                                                                     </w:t>
      </w:r>
    </w:p>
    <w:p w14:paraId="33E78ECE" w14:textId="77777777" w:rsidR="00242C24" w:rsidRDefault="00242C24">
      <w:pPr>
        <w:rPr>
          <w:rFonts w:cs="Calibri"/>
          <w:b/>
          <w:bCs/>
          <w:sz w:val="28"/>
          <w:szCs w:val="28"/>
        </w:rPr>
      </w:pPr>
    </w:p>
    <w:p w14:paraId="555E4DA0" w14:textId="77777777" w:rsidR="00242C24" w:rsidRDefault="00242C24">
      <w:pPr>
        <w:rPr>
          <w:rFonts w:cs="Calibri"/>
          <w:b/>
          <w:bCs/>
          <w:sz w:val="28"/>
          <w:szCs w:val="28"/>
        </w:rPr>
      </w:pPr>
    </w:p>
    <w:p w14:paraId="63C50E2E" w14:textId="77777777" w:rsidR="00242C24" w:rsidRDefault="00242C24"/>
    <w:p w14:paraId="19BDEBC8" w14:textId="77777777" w:rsidR="00242C24" w:rsidRDefault="00000000">
      <w:r>
        <w:rPr>
          <w:rFonts w:ascii="Segoe UI Historic;Segoe UI;Helv" w:hAnsi="Segoe UI Historic;Segoe UI;Helv"/>
          <w:color w:val="050505"/>
          <w:sz w:val="23"/>
        </w:rPr>
        <w:lastRenderedPageBreak/>
        <w:t>Este día personal de mecánicos de Servicios ciudadanos realizaron trabajos de reparación de maquinaría que se encuentran en malas condiciones</w:t>
      </w:r>
      <w:r>
        <w:t xml:space="preserve"> </w:t>
      </w:r>
    </w:p>
    <w:p w14:paraId="260B0ECE" w14:textId="77777777" w:rsidR="00242C24" w:rsidRDefault="00000000">
      <w:r>
        <w:rPr>
          <w:noProof/>
        </w:rPr>
        <w:drawing>
          <wp:anchor distT="0" distB="0" distL="0" distR="0" simplePos="0" relativeHeight="2" behindDoc="0" locked="0" layoutInCell="1" allowOverlap="1" wp14:anchorId="229278FD" wp14:editId="6838378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2130" cy="3741420"/>
            <wp:effectExtent l="0" t="0" r="0" b="0"/>
            <wp:wrapSquare wrapText="largest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143C2B1" w14:textId="77777777" w:rsidR="00242C24" w:rsidRDefault="00242C24"/>
    <w:p w14:paraId="6F90A936" w14:textId="77777777" w:rsidR="00242C24" w:rsidRDefault="00242C24"/>
    <w:p w14:paraId="1BB85D34" w14:textId="77777777" w:rsidR="00242C24" w:rsidRDefault="00242C24"/>
    <w:p w14:paraId="0ADC4C9D" w14:textId="77777777" w:rsidR="00242C24" w:rsidRDefault="00242C24"/>
    <w:p w14:paraId="4073E9C5" w14:textId="77777777" w:rsidR="00242C24" w:rsidRDefault="00242C24"/>
    <w:p w14:paraId="39DBF007" w14:textId="77777777" w:rsidR="00242C24" w:rsidRDefault="00242C24">
      <w:pPr>
        <w:rPr>
          <w:rFonts w:cs="Calibri"/>
          <w:b/>
          <w:bCs/>
        </w:rPr>
      </w:pPr>
    </w:p>
    <w:p w14:paraId="4593FEA1" w14:textId="77777777" w:rsidR="00242C24" w:rsidRDefault="00242C24"/>
    <w:p w14:paraId="599C4845" w14:textId="77777777" w:rsidR="00242C24" w:rsidRDefault="00242C24">
      <w:pPr>
        <w:rPr>
          <w:rFonts w:cs="Calibri"/>
          <w:b/>
          <w:bCs/>
          <w:sz w:val="28"/>
          <w:szCs w:val="28"/>
        </w:rPr>
      </w:pPr>
    </w:p>
    <w:p w14:paraId="5B8D5A7A" w14:textId="77777777" w:rsidR="00242C24" w:rsidRDefault="00242C24">
      <w:pPr>
        <w:rPr>
          <w:rFonts w:cs="Calibri"/>
          <w:b/>
          <w:bCs/>
          <w:sz w:val="28"/>
          <w:szCs w:val="28"/>
        </w:rPr>
      </w:pPr>
    </w:p>
    <w:p w14:paraId="58D4EB3C" w14:textId="77777777" w:rsidR="00242C24" w:rsidRDefault="00242C24">
      <w:pPr>
        <w:rPr>
          <w:rFonts w:cs="Calibri"/>
          <w:b/>
          <w:bCs/>
          <w:sz w:val="28"/>
          <w:szCs w:val="28"/>
        </w:rPr>
      </w:pPr>
    </w:p>
    <w:p w14:paraId="31724A2F" w14:textId="29FC1593" w:rsidR="00242C24" w:rsidRDefault="00000000">
      <w:pPr>
        <w:rPr>
          <w:rFonts w:cs="Calibri"/>
          <w:b/>
          <w:bCs/>
          <w:sz w:val="28"/>
          <w:szCs w:val="28"/>
        </w:rPr>
      </w:pPr>
      <w:r>
        <w:rPr>
          <w:rFonts w:ascii="Segoe UI Historic;Segoe UI;Helv" w:hAnsi="Segoe UI Historic;Segoe UI;Helv" w:cs="Calibri"/>
          <w:bCs/>
          <w:color w:val="050505"/>
          <w:sz w:val="23"/>
          <w:szCs w:val="28"/>
        </w:rPr>
        <w:lastRenderedPageBreak/>
        <w:t>El personal de Proyectos y Obras Municipales continúa con los trabajos de terraceado para la construcción de Cordón Cuneta en Cantón El Talpetate Sur, esto mejorará el acceso a este importante sector</w:t>
      </w:r>
      <w:r>
        <w:rPr>
          <w:rFonts w:cs="Calibri"/>
          <w:b/>
          <w:bCs/>
          <w:sz w:val="28"/>
          <w:szCs w:val="28"/>
        </w:rPr>
        <w:t xml:space="preserve"> </w:t>
      </w:r>
    </w:p>
    <w:p w14:paraId="0894BDA0" w14:textId="77777777" w:rsidR="00242C24" w:rsidRDefault="00242C24">
      <w:pPr>
        <w:rPr>
          <w:rFonts w:cs="Calibri"/>
          <w:b/>
          <w:bCs/>
          <w:sz w:val="28"/>
          <w:szCs w:val="28"/>
        </w:rPr>
      </w:pPr>
    </w:p>
    <w:p w14:paraId="4D3B60B7" w14:textId="77777777" w:rsidR="00242C24" w:rsidRDefault="00000000">
      <w:pPr>
        <w:rPr>
          <w:rFonts w:ascii="Segoe UI Historic;Segoe UI;Helv" w:hAnsi="Segoe UI Historic;Segoe UI;Helv"/>
          <w:color w:val="050505"/>
          <w:sz w:val="23"/>
        </w:rPr>
      </w:pPr>
      <w:r>
        <w:rPr>
          <w:rFonts w:ascii="Segoe UI Historic;Segoe UI;Helv" w:hAnsi="Segoe UI Historic;Segoe UI;Helv"/>
          <w:color w:val="050505"/>
          <w:sz w:val="23"/>
        </w:rPr>
        <w:t xml:space="preserve">. </w:t>
      </w:r>
      <w:r>
        <w:rPr>
          <w:rFonts w:ascii="Segoe UI Historic;Segoe UI;Helv" w:hAnsi="Segoe UI Historic;Segoe UI;Helv"/>
          <w:noProof/>
          <w:color w:val="050505"/>
          <w:sz w:val="23"/>
        </w:rPr>
        <w:drawing>
          <wp:anchor distT="0" distB="0" distL="0" distR="0" simplePos="0" relativeHeight="3" behindDoc="0" locked="0" layoutInCell="1" allowOverlap="1" wp14:anchorId="4FB844E3" wp14:editId="6B378D6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2130" cy="3741420"/>
            <wp:effectExtent l="0" t="0" r="0" b="0"/>
            <wp:wrapSquare wrapText="largest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9FA3228" w14:textId="77777777" w:rsidR="00242C24" w:rsidRDefault="00242C24"/>
    <w:p w14:paraId="0E631508" w14:textId="77777777" w:rsidR="00242C24" w:rsidRDefault="00000000">
      <w:r>
        <w:t xml:space="preserve">                                                                </w:t>
      </w:r>
    </w:p>
    <w:p w14:paraId="0A2A87FC" w14:textId="77777777" w:rsidR="00242C24" w:rsidRDefault="00242C24">
      <w:pPr>
        <w:rPr>
          <w:rFonts w:cs="Calibri"/>
          <w:b/>
          <w:bCs/>
          <w:sz w:val="28"/>
          <w:szCs w:val="28"/>
        </w:rPr>
      </w:pPr>
    </w:p>
    <w:p w14:paraId="1CAF8B3E" w14:textId="77777777" w:rsidR="00242C24" w:rsidRDefault="00242C24"/>
    <w:p w14:paraId="157D81F3" w14:textId="77777777" w:rsidR="00242C24" w:rsidRDefault="00242C24">
      <w:pPr>
        <w:rPr>
          <w:rFonts w:cs="Calibri"/>
          <w:b/>
          <w:bCs/>
        </w:rPr>
      </w:pPr>
    </w:p>
    <w:p w14:paraId="0AEEF224" w14:textId="77777777" w:rsidR="00242C24" w:rsidRDefault="00242C24">
      <w:pPr>
        <w:rPr>
          <w:rFonts w:cs="Calibri"/>
          <w:b/>
          <w:bCs/>
        </w:rPr>
      </w:pPr>
    </w:p>
    <w:p w14:paraId="0BCBFEA9" w14:textId="77777777" w:rsidR="00242C24" w:rsidRDefault="00242C24">
      <w:pPr>
        <w:rPr>
          <w:rFonts w:cs="Calibri"/>
          <w:b/>
          <w:bCs/>
        </w:rPr>
      </w:pPr>
    </w:p>
    <w:p w14:paraId="0AB1EDD5" w14:textId="77777777" w:rsidR="00242C24" w:rsidRDefault="00242C24"/>
    <w:p w14:paraId="66FDC770" w14:textId="77777777" w:rsidR="00242C24" w:rsidRDefault="00000000">
      <w:pPr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 xml:space="preserve"> </w:t>
      </w:r>
      <w:r>
        <w:rPr>
          <w:rFonts w:ascii="Segoe UI Historic;Segoe UI;Helv" w:hAnsi="Segoe UI Historic;Segoe UI;Helv" w:cs="Calibri"/>
          <w:bCs/>
          <w:color w:val="050505"/>
          <w:sz w:val="23"/>
          <w:szCs w:val="28"/>
        </w:rPr>
        <w:t>El equipo de trabajo que dirige nuestro Alcalde Doctor Luis Ernesto Ayala Benítez trabaja incansablemente para desazolvar la tubería que cruza la 1ª Calle Poniente hasta la quebrada los pinos</w:t>
      </w:r>
      <w:r>
        <w:rPr>
          <w:rFonts w:cs="Calibri"/>
          <w:b/>
          <w:bCs/>
          <w:sz w:val="28"/>
          <w:szCs w:val="28"/>
        </w:rPr>
        <w:t xml:space="preserve"> </w:t>
      </w:r>
    </w:p>
    <w:p w14:paraId="30D90355" w14:textId="77777777" w:rsidR="00242C24" w:rsidRDefault="00242C24"/>
    <w:p w14:paraId="1061A016" w14:textId="77777777" w:rsidR="00242C24" w:rsidRDefault="00000000">
      <w:pPr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 xml:space="preserve">                                                            </w:t>
      </w:r>
      <w:r>
        <w:rPr>
          <w:rFonts w:cs="Calibri"/>
          <w:b/>
          <w:bCs/>
          <w:noProof/>
          <w:sz w:val="28"/>
          <w:szCs w:val="28"/>
        </w:rPr>
        <w:drawing>
          <wp:anchor distT="0" distB="0" distL="0" distR="0" simplePos="0" relativeHeight="4" behindDoc="0" locked="0" layoutInCell="1" allowOverlap="1" wp14:anchorId="4D39B46A" wp14:editId="39CB1F4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2130" cy="3741420"/>
            <wp:effectExtent l="0" t="0" r="0" b="0"/>
            <wp:wrapSquare wrapText="largest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47150E" w14:textId="77777777" w:rsidR="00242C24" w:rsidRDefault="00242C24"/>
    <w:p w14:paraId="1DFF823F" w14:textId="77777777" w:rsidR="00242C24" w:rsidRDefault="00242C24">
      <w:pPr>
        <w:rPr>
          <w:rFonts w:cs="Calibri"/>
          <w:b/>
          <w:bCs/>
        </w:rPr>
      </w:pPr>
    </w:p>
    <w:p w14:paraId="6E345B4A" w14:textId="77777777" w:rsidR="00242C24" w:rsidRDefault="00242C24">
      <w:pPr>
        <w:rPr>
          <w:rFonts w:cs="Calibri"/>
          <w:b/>
          <w:bCs/>
        </w:rPr>
      </w:pPr>
    </w:p>
    <w:p w14:paraId="699F0CC2" w14:textId="77777777" w:rsidR="00242C24" w:rsidRDefault="00242C24"/>
    <w:p w14:paraId="15B95774" w14:textId="77777777" w:rsidR="00242C24" w:rsidRDefault="00242C24"/>
    <w:p w14:paraId="025CC2FA" w14:textId="77777777" w:rsidR="00242C24" w:rsidRDefault="00242C24"/>
    <w:p w14:paraId="7BA119AD" w14:textId="54DAF427" w:rsidR="00242C24" w:rsidRDefault="00000000" w:rsidP="004C74E2">
      <w:pPr>
        <w:pBdr>
          <w:top w:val="nil"/>
          <w:left w:val="nil"/>
          <w:bottom w:val="nil"/>
          <w:right w:val="nil"/>
        </w:pBdr>
        <w:spacing w:after="0"/>
      </w:pPr>
      <w:r>
        <w:rPr>
          <w:color w:val="050505"/>
        </w:rPr>
        <w:lastRenderedPageBreak/>
        <w:t xml:space="preserve">                   </w:t>
      </w:r>
    </w:p>
    <w:p w14:paraId="6E62EAE5" w14:textId="39B7083E" w:rsidR="00242C24" w:rsidRDefault="00000000">
      <w:r>
        <w:rPr>
          <w:rFonts w:ascii="Segoe UI Historic;Segoe UI;Helv" w:hAnsi="Segoe UI Historic;Segoe UI;Helv"/>
          <w:color w:val="050505"/>
          <w:sz w:val="23"/>
        </w:rPr>
        <w:t>Esta tarde en el despacho municipal nuestro Alcalde Doctor Luis Ernesto Ayala Benítez presidio el acto de Juramentación de la Asociación de Desarrollo de Introductores de Ganado del Rastro Municipal</w:t>
      </w:r>
      <w:r>
        <w:t xml:space="preserve"> </w:t>
      </w:r>
    </w:p>
    <w:p w14:paraId="63DA4681" w14:textId="3DC40EFC" w:rsidR="00242C24" w:rsidRDefault="004C74E2">
      <w:r>
        <w:rPr>
          <w:noProof/>
        </w:rPr>
        <w:drawing>
          <wp:anchor distT="0" distB="0" distL="0" distR="0" simplePos="0" relativeHeight="251652608" behindDoc="0" locked="0" layoutInCell="1" allowOverlap="1" wp14:anchorId="407C89D1" wp14:editId="78EAC6E7">
            <wp:simplePos x="0" y="0"/>
            <wp:positionH relativeFrom="column">
              <wp:posOffset>53340</wp:posOffset>
            </wp:positionH>
            <wp:positionV relativeFrom="paragraph">
              <wp:posOffset>383540</wp:posOffset>
            </wp:positionV>
            <wp:extent cx="5612130" cy="3374390"/>
            <wp:effectExtent l="0" t="0" r="0" b="0"/>
            <wp:wrapSquare wrapText="largest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7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CFB1AF" w14:textId="77777777" w:rsidR="00242C24" w:rsidRDefault="00242C24"/>
    <w:p w14:paraId="05E052DB" w14:textId="77777777" w:rsidR="00242C24" w:rsidRDefault="00242C24"/>
    <w:p w14:paraId="09D74B97" w14:textId="77777777" w:rsidR="00242C24" w:rsidRDefault="00242C24">
      <w:pPr>
        <w:rPr>
          <w:rFonts w:cs="Calibri"/>
          <w:b/>
          <w:bCs/>
        </w:rPr>
      </w:pPr>
    </w:p>
    <w:p w14:paraId="237BA3E4" w14:textId="77777777" w:rsidR="00242C24" w:rsidRDefault="00242C24">
      <w:pPr>
        <w:rPr>
          <w:rFonts w:cs="Calibri"/>
          <w:b/>
          <w:bCs/>
        </w:rPr>
      </w:pPr>
    </w:p>
    <w:p w14:paraId="594B38F8" w14:textId="77777777" w:rsidR="00242C24" w:rsidRDefault="00242C24"/>
    <w:p w14:paraId="35D56573" w14:textId="77777777" w:rsidR="00242C24" w:rsidRDefault="00242C24">
      <w:pPr>
        <w:rPr>
          <w:rFonts w:cs="Calibri"/>
          <w:b/>
          <w:bCs/>
        </w:rPr>
      </w:pPr>
    </w:p>
    <w:p w14:paraId="56A1C112" w14:textId="77777777" w:rsidR="00242C24" w:rsidRDefault="00242C24"/>
    <w:p w14:paraId="1678B6A5" w14:textId="77777777" w:rsidR="00242C24" w:rsidRDefault="00000000">
      <w:pPr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 xml:space="preserve">                                                                  </w:t>
      </w:r>
    </w:p>
    <w:p w14:paraId="30038905" w14:textId="77777777" w:rsidR="00242C24" w:rsidRDefault="00242C24">
      <w:pPr>
        <w:rPr>
          <w:rFonts w:cs="Calibri"/>
          <w:b/>
          <w:bCs/>
          <w:sz w:val="24"/>
          <w:szCs w:val="24"/>
        </w:rPr>
      </w:pPr>
    </w:p>
    <w:p w14:paraId="12AC5DAF" w14:textId="77777777" w:rsidR="00242C24" w:rsidRDefault="00242C24">
      <w:pPr>
        <w:rPr>
          <w:rFonts w:cs="Calibri"/>
          <w:b/>
          <w:bCs/>
          <w:sz w:val="24"/>
          <w:szCs w:val="24"/>
        </w:rPr>
      </w:pPr>
    </w:p>
    <w:p w14:paraId="2821A9E0" w14:textId="77777777" w:rsidR="00242C24" w:rsidRDefault="00000000">
      <w:pPr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lastRenderedPageBreak/>
        <w:t>09-02-2022</w:t>
      </w:r>
    </w:p>
    <w:p w14:paraId="2E7ECBCB" w14:textId="77777777" w:rsidR="00242C24" w:rsidRDefault="00242C24">
      <w:pPr>
        <w:rPr>
          <w:rFonts w:cs="Calibri"/>
          <w:b/>
          <w:bCs/>
          <w:sz w:val="32"/>
          <w:szCs w:val="32"/>
        </w:rPr>
      </w:pPr>
    </w:p>
    <w:p w14:paraId="515D0748" w14:textId="77777777" w:rsidR="00242C24" w:rsidRDefault="00000000">
      <w:pPr>
        <w:rPr>
          <w:rFonts w:cs="Calibri"/>
          <w:b/>
          <w:bCs/>
          <w:sz w:val="28"/>
          <w:szCs w:val="28"/>
        </w:rPr>
      </w:pPr>
      <w:r>
        <w:rPr>
          <w:rFonts w:ascii="Segoe UI Historic;Segoe UI;Helv" w:hAnsi="Segoe UI Historic;Segoe UI;Helv" w:cs="Calibri"/>
          <w:bCs/>
          <w:color w:val="050505"/>
          <w:sz w:val="23"/>
          <w:szCs w:val="28"/>
        </w:rPr>
        <w:t>Nuestro Alcalde Doctor Luis Ernesto Ayala Benítez, está trabajando junto a las comunidades para mejorar el acceso a Calle Principal Los Avilés de Caserío La Ermita en Cantón El Ojuste con los trabajos de empedrado fraguado y bordillo en la entrada principal.</w:t>
      </w:r>
      <w:r>
        <w:rPr>
          <w:rFonts w:cs="Calibri"/>
          <w:b/>
          <w:bCs/>
          <w:sz w:val="28"/>
          <w:szCs w:val="28"/>
        </w:rPr>
        <w:t xml:space="preserve"> </w:t>
      </w:r>
    </w:p>
    <w:p w14:paraId="78ED3B81" w14:textId="77777777" w:rsidR="00242C24" w:rsidRDefault="00242C24">
      <w:pPr>
        <w:rPr>
          <w:rFonts w:cs="Calibri"/>
          <w:b/>
          <w:bCs/>
          <w:sz w:val="28"/>
          <w:szCs w:val="28"/>
        </w:rPr>
      </w:pPr>
    </w:p>
    <w:p w14:paraId="4010C8B6" w14:textId="77777777" w:rsidR="00242C24" w:rsidRDefault="00242C24">
      <w:pPr>
        <w:rPr>
          <w:rFonts w:cs="Calibri"/>
          <w:b/>
          <w:bCs/>
          <w:sz w:val="28"/>
          <w:szCs w:val="28"/>
        </w:rPr>
      </w:pPr>
    </w:p>
    <w:p w14:paraId="5EF0C9E7" w14:textId="77777777" w:rsidR="00242C24" w:rsidRDefault="00000000">
      <w:r>
        <w:rPr>
          <w:noProof/>
        </w:rPr>
        <w:drawing>
          <wp:anchor distT="0" distB="0" distL="0" distR="0" simplePos="0" relativeHeight="6" behindDoc="0" locked="0" layoutInCell="1" allowOverlap="1" wp14:anchorId="4F990280" wp14:editId="3C01BF3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2130" cy="3741420"/>
            <wp:effectExtent l="0" t="0" r="0" b="0"/>
            <wp:wrapSquare wrapText="largest"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7E9050" w14:textId="77777777" w:rsidR="00242C24" w:rsidRDefault="00242C24"/>
    <w:p w14:paraId="50732E65" w14:textId="77777777" w:rsidR="00242C24" w:rsidRDefault="00242C24"/>
    <w:p w14:paraId="6DC7B0A8" w14:textId="77777777" w:rsidR="00242C24" w:rsidRDefault="00242C24"/>
    <w:p w14:paraId="20D10050" w14:textId="77777777" w:rsidR="00242C24" w:rsidRDefault="00242C24"/>
    <w:p w14:paraId="54F311D7" w14:textId="77777777" w:rsidR="00242C24" w:rsidRDefault="00242C24">
      <w:pPr>
        <w:rPr>
          <w:rFonts w:cs="Calibri"/>
          <w:b/>
          <w:bCs/>
          <w:sz w:val="24"/>
          <w:szCs w:val="24"/>
        </w:rPr>
      </w:pPr>
    </w:p>
    <w:p w14:paraId="0C005799" w14:textId="77777777" w:rsidR="00242C24" w:rsidRDefault="00000000">
      <w:pPr>
        <w:rPr>
          <w:rFonts w:ascii="Segoe UI Historic;Segoe UI;Helv" w:hAnsi="Segoe UI Historic;Segoe UI;Helv" w:cs="Calibri"/>
          <w:bCs/>
          <w:color w:val="050505"/>
          <w:sz w:val="23"/>
          <w:szCs w:val="24"/>
        </w:rPr>
      </w:pPr>
      <w:r>
        <w:rPr>
          <w:rFonts w:ascii="Segoe UI Historic;Segoe UI;Helv" w:hAnsi="Segoe UI Historic;Segoe UI;Helv" w:cs="Calibri"/>
          <w:bCs/>
          <w:color w:val="050505"/>
          <w:sz w:val="23"/>
          <w:szCs w:val="24"/>
        </w:rPr>
        <w:t xml:space="preserve">El Doctor Luis Ernesto Ayala Benítez, Alcalde de Usulután a través de la Dirección de Obras Municipales (DOM) este día finalizaron el recarpeteo en 2ª Avenida Sur </w:t>
      </w:r>
    </w:p>
    <w:p w14:paraId="042D510B" w14:textId="77777777" w:rsidR="00242C24" w:rsidRDefault="00242C24">
      <w:pPr>
        <w:rPr>
          <w:rFonts w:ascii="Segoe UI Historic;Segoe UI;Helv" w:hAnsi="Segoe UI Historic;Segoe UI;Helv" w:cs="Calibri"/>
          <w:bCs/>
          <w:color w:val="050505"/>
          <w:sz w:val="23"/>
          <w:szCs w:val="24"/>
        </w:rPr>
      </w:pPr>
    </w:p>
    <w:p w14:paraId="598AB8E9" w14:textId="77777777" w:rsidR="00242C24" w:rsidRDefault="00000000">
      <w:pPr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noProof/>
          <w:sz w:val="28"/>
          <w:szCs w:val="28"/>
        </w:rPr>
        <w:drawing>
          <wp:anchor distT="0" distB="0" distL="0" distR="0" simplePos="0" relativeHeight="7" behindDoc="0" locked="0" layoutInCell="1" allowOverlap="1" wp14:anchorId="2A109AB6" wp14:editId="5A0BFEC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2130" cy="3741420"/>
            <wp:effectExtent l="0" t="0" r="0" b="0"/>
            <wp:wrapSquare wrapText="largest"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9E4990A" w14:textId="77777777" w:rsidR="00242C24" w:rsidRDefault="00242C24">
      <w:pPr>
        <w:rPr>
          <w:rFonts w:cs="Calibri"/>
          <w:b/>
          <w:bCs/>
          <w:sz w:val="28"/>
          <w:szCs w:val="28"/>
        </w:rPr>
      </w:pPr>
    </w:p>
    <w:p w14:paraId="11CFD8AC" w14:textId="77777777" w:rsidR="00242C24" w:rsidRDefault="00242C24">
      <w:pPr>
        <w:rPr>
          <w:rFonts w:cs="Calibri"/>
          <w:b/>
          <w:bCs/>
          <w:sz w:val="28"/>
          <w:szCs w:val="28"/>
        </w:rPr>
      </w:pPr>
    </w:p>
    <w:p w14:paraId="6DB7EF43" w14:textId="77777777" w:rsidR="00242C24" w:rsidRDefault="00242C24">
      <w:pPr>
        <w:rPr>
          <w:rFonts w:cs="Calibri"/>
          <w:b/>
          <w:bCs/>
          <w:sz w:val="28"/>
          <w:szCs w:val="28"/>
        </w:rPr>
      </w:pPr>
    </w:p>
    <w:p w14:paraId="4462C0B2" w14:textId="77777777" w:rsidR="00242C24" w:rsidRDefault="00242C24">
      <w:pPr>
        <w:rPr>
          <w:rFonts w:cs="Calibri"/>
          <w:b/>
          <w:bCs/>
          <w:sz w:val="28"/>
          <w:szCs w:val="28"/>
        </w:rPr>
      </w:pPr>
    </w:p>
    <w:p w14:paraId="1B87411C" w14:textId="77777777" w:rsidR="00242C24" w:rsidRDefault="00242C24"/>
    <w:p w14:paraId="2ED99DD9" w14:textId="77777777" w:rsidR="00242C24" w:rsidRDefault="00242C24">
      <w:pPr>
        <w:rPr>
          <w:rFonts w:cs="Calibri"/>
          <w:b/>
          <w:bCs/>
        </w:rPr>
      </w:pPr>
    </w:p>
    <w:p w14:paraId="253DF118" w14:textId="77777777" w:rsidR="00242C24" w:rsidRDefault="00242C24"/>
    <w:p w14:paraId="5456F418" w14:textId="2E0DD1EE" w:rsidR="00242C24" w:rsidRDefault="004C74E2">
      <w:pPr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noProof/>
          <w:sz w:val="24"/>
          <w:szCs w:val="24"/>
        </w:rPr>
        <w:drawing>
          <wp:anchor distT="0" distB="0" distL="0" distR="0" simplePos="0" relativeHeight="251653632" behindDoc="0" locked="0" layoutInCell="1" allowOverlap="1" wp14:anchorId="1939D6C9" wp14:editId="32456343">
            <wp:simplePos x="0" y="0"/>
            <wp:positionH relativeFrom="column">
              <wp:posOffset>-66675</wp:posOffset>
            </wp:positionH>
            <wp:positionV relativeFrom="paragraph">
              <wp:posOffset>925830</wp:posOffset>
            </wp:positionV>
            <wp:extent cx="5612130" cy="3741420"/>
            <wp:effectExtent l="0" t="0" r="0" b="0"/>
            <wp:wrapSquare wrapText="largest"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0000">
        <w:rPr>
          <w:rFonts w:ascii="Segoe UI Historic;Segoe UI;Helv" w:hAnsi="Segoe UI Historic;Segoe UI;Helv" w:cs="Calibri"/>
          <w:bCs/>
          <w:color w:val="050505"/>
          <w:sz w:val="23"/>
          <w:szCs w:val="24"/>
        </w:rPr>
        <w:t xml:space="preserve">En este momento se realiza la sesión de </w:t>
      </w:r>
      <w:hyperlink r:id="rId16">
        <w:r w:rsidR="00000000">
          <w:rPr>
            <w:rStyle w:val="EnlacedeInternet"/>
            <w:rFonts w:ascii="Segoe UI Historic;Segoe UI;Helv" w:hAnsi="Segoe UI Historic;Segoe UI;Helv" w:cs="Calibri"/>
            <w:bCs/>
            <w:color w:val="050505"/>
            <w:sz w:val="23"/>
            <w:szCs w:val="24"/>
            <w:u w:val="none"/>
            <w:shd w:val="clear" w:color="auto" w:fill="FFFFFF"/>
          </w:rPr>
          <w:t>#ConcejoMunicipalPlural</w:t>
        </w:r>
      </w:hyperlink>
      <w:r w:rsidR="00000000">
        <w:rPr>
          <w:rFonts w:cs="Calibri"/>
          <w:b/>
          <w:bCs/>
          <w:color w:val="050505"/>
          <w:sz w:val="24"/>
          <w:szCs w:val="24"/>
        </w:rPr>
        <w:t xml:space="preserve"> </w:t>
      </w:r>
      <w:r w:rsidR="00000000">
        <w:rPr>
          <w:rFonts w:ascii="Segoe UI Historic;Segoe UI;Helv" w:hAnsi="Segoe UI Historic;Segoe UI;Helv" w:cs="Calibri"/>
          <w:bCs/>
          <w:color w:val="050505"/>
          <w:sz w:val="23"/>
          <w:szCs w:val="24"/>
        </w:rPr>
        <w:t xml:space="preserve">dirigida por el </w:t>
      </w:r>
      <w:hyperlink r:id="rId17">
        <w:r w:rsidR="00000000">
          <w:rPr>
            <w:rStyle w:val="EnlacedeInternet"/>
            <w:rFonts w:ascii="inherit" w:hAnsi="inherit" w:cs="Calibri"/>
            <w:bCs/>
            <w:color w:val="050505"/>
            <w:sz w:val="23"/>
            <w:szCs w:val="24"/>
            <w:u w:val="none"/>
            <w:shd w:val="clear" w:color="auto" w:fill="FFFFFF"/>
          </w:rPr>
          <w:t>Doctor Luis Ernesto Ayala Benítez</w:t>
        </w:r>
      </w:hyperlink>
      <w:r w:rsidR="00000000">
        <w:rPr>
          <w:rFonts w:cs="Calibri"/>
          <w:b/>
          <w:bCs/>
          <w:color w:val="050505"/>
          <w:sz w:val="24"/>
          <w:szCs w:val="24"/>
        </w:rPr>
        <w:t xml:space="preserve"> </w:t>
      </w:r>
      <w:r w:rsidR="00000000">
        <w:rPr>
          <w:rFonts w:ascii="Segoe UI Historic;Segoe UI;Helv" w:hAnsi="Segoe UI Historic;Segoe UI;Helv" w:cs="Calibri"/>
          <w:bCs/>
          <w:color w:val="050505"/>
          <w:sz w:val="23"/>
          <w:szCs w:val="24"/>
        </w:rPr>
        <w:t>en el Palacio Municipal.</w:t>
      </w:r>
      <w:r w:rsidR="00000000">
        <w:rPr>
          <w:rFonts w:cs="Calibri"/>
          <w:b/>
          <w:bCs/>
          <w:sz w:val="24"/>
          <w:szCs w:val="24"/>
        </w:rPr>
        <w:t xml:space="preserve"> </w:t>
      </w:r>
    </w:p>
    <w:p w14:paraId="26DF1669" w14:textId="1E18875E" w:rsidR="00242C24" w:rsidRDefault="00242C24">
      <w:pPr>
        <w:rPr>
          <w:rFonts w:cs="Calibri"/>
          <w:b/>
          <w:bCs/>
          <w:sz w:val="24"/>
          <w:szCs w:val="24"/>
        </w:rPr>
      </w:pPr>
    </w:p>
    <w:p w14:paraId="576B7DE1" w14:textId="77777777" w:rsidR="00242C24" w:rsidRDefault="00242C24">
      <w:pPr>
        <w:rPr>
          <w:rFonts w:cs="Calibri"/>
          <w:b/>
          <w:bCs/>
          <w:sz w:val="24"/>
          <w:szCs w:val="24"/>
        </w:rPr>
      </w:pPr>
    </w:p>
    <w:p w14:paraId="51C9025E" w14:textId="77777777" w:rsidR="00242C24" w:rsidRDefault="00242C24">
      <w:pPr>
        <w:rPr>
          <w:rFonts w:cs="Calibri"/>
          <w:b/>
          <w:bCs/>
          <w:sz w:val="24"/>
          <w:szCs w:val="24"/>
        </w:rPr>
      </w:pPr>
    </w:p>
    <w:p w14:paraId="276CC3FD" w14:textId="77777777" w:rsidR="00242C24" w:rsidRDefault="00242C24">
      <w:pPr>
        <w:rPr>
          <w:rFonts w:cs="Calibri"/>
          <w:b/>
          <w:bCs/>
          <w:sz w:val="24"/>
          <w:szCs w:val="24"/>
        </w:rPr>
      </w:pPr>
    </w:p>
    <w:p w14:paraId="12A793B6" w14:textId="77777777" w:rsidR="00242C24" w:rsidRDefault="00242C24">
      <w:pPr>
        <w:rPr>
          <w:rFonts w:cs="Calibri"/>
          <w:b/>
          <w:bCs/>
          <w:sz w:val="24"/>
          <w:szCs w:val="24"/>
        </w:rPr>
      </w:pPr>
    </w:p>
    <w:p w14:paraId="41DA5594" w14:textId="77777777" w:rsidR="00242C24" w:rsidRDefault="00242C24">
      <w:pPr>
        <w:rPr>
          <w:rFonts w:cs="Calibri"/>
          <w:b/>
          <w:bCs/>
          <w:sz w:val="24"/>
          <w:szCs w:val="24"/>
        </w:rPr>
      </w:pPr>
    </w:p>
    <w:p w14:paraId="7011EBE6" w14:textId="77777777" w:rsidR="00242C24" w:rsidRDefault="00242C24">
      <w:pPr>
        <w:rPr>
          <w:rFonts w:cs="Calibri"/>
          <w:b/>
          <w:bCs/>
          <w:sz w:val="24"/>
          <w:szCs w:val="24"/>
        </w:rPr>
      </w:pPr>
    </w:p>
    <w:p w14:paraId="7A93CE49" w14:textId="77777777" w:rsidR="00242C24" w:rsidRDefault="00242C24">
      <w:pPr>
        <w:rPr>
          <w:rFonts w:cs="Calibri"/>
          <w:b/>
          <w:bCs/>
          <w:sz w:val="24"/>
          <w:szCs w:val="24"/>
        </w:rPr>
      </w:pPr>
    </w:p>
    <w:p w14:paraId="135DD0EA" w14:textId="77777777" w:rsidR="00242C24" w:rsidRDefault="00000000">
      <w:hyperlink r:id="rId18"/>
    </w:p>
    <w:p w14:paraId="1124675E" w14:textId="77777777" w:rsidR="00242C24" w:rsidRDefault="00000000">
      <w:hyperlink r:id="rId19"/>
    </w:p>
    <w:p w14:paraId="13E888BD" w14:textId="3FF2A4C5" w:rsidR="00242C24" w:rsidRDefault="00000000" w:rsidP="004C74E2">
      <w:pPr>
        <w:spacing w:after="0" w:line="100" w:lineRule="atLeast"/>
        <w:rPr>
          <w:rFonts w:cs="Calibri"/>
          <w:b/>
          <w:bCs/>
          <w:sz w:val="24"/>
          <w:szCs w:val="24"/>
        </w:rPr>
      </w:pPr>
      <w:r>
        <w:rPr>
          <w:color w:val="050505"/>
        </w:rPr>
        <w:lastRenderedPageBreak/>
        <w:t xml:space="preserve">                                             </w:t>
      </w:r>
    </w:p>
    <w:p w14:paraId="5AD26F09" w14:textId="565305BD" w:rsidR="00242C24" w:rsidRDefault="00000000">
      <w:pPr>
        <w:rPr>
          <w:rFonts w:cs="Calibri"/>
          <w:b/>
          <w:bCs/>
          <w:sz w:val="24"/>
          <w:szCs w:val="24"/>
        </w:rPr>
      </w:pPr>
      <w:r>
        <w:rPr>
          <w:rFonts w:ascii="Segoe UI Historic;Segoe UI;Helv" w:hAnsi="Segoe UI Historic;Segoe UI;Helv" w:cs="Calibri"/>
          <w:bCs/>
          <w:color w:val="050505"/>
          <w:sz w:val="23"/>
          <w:szCs w:val="24"/>
        </w:rPr>
        <w:t>Personal de la Unidad Municipal de Servicios Ciudadanos realizaron este día trabajos de mantenimiento y reparación de flotado en cisterna del Mercado Municipal # 2.</w:t>
      </w:r>
      <w:r>
        <w:rPr>
          <w:rFonts w:cs="Calibri"/>
          <w:b/>
          <w:bCs/>
          <w:sz w:val="24"/>
          <w:szCs w:val="24"/>
        </w:rPr>
        <w:t xml:space="preserve"> </w:t>
      </w:r>
    </w:p>
    <w:p w14:paraId="55FA84D5" w14:textId="06B937D9" w:rsidR="00242C24" w:rsidRDefault="004C74E2">
      <w:pPr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noProof/>
          <w:sz w:val="24"/>
          <w:szCs w:val="24"/>
        </w:rPr>
        <w:drawing>
          <wp:anchor distT="0" distB="0" distL="0" distR="0" simplePos="0" relativeHeight="251659776" behindDoc="0" locked="0" layoutInCell="1" allowOverlap="1" wp14:anchorId="030FC97B" wp14:editId="7EDBBA04">
            <wp:simplePos x="0" y="0"/>
            <wp:positionH relativeFrom="column">
              <wp:posOffset>1977390</wp:posOffset>
            </wp:positionH>
            <wp:positionV relativeFrom="paragraph">
              <wp:posOffset>344170</wp:posOffset>
            </wp:positionV>
            <wp:extent cx="2994025" cy="5400675"/>
            <wp:effectExtent l="0" t="0" r="0" b="0"/>
            <wp:wrapSquare wrapText="largest"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6C6D40C" w14:textId="77777777" w:rsidR="00242C24" w:rsidRDefault="00242C24">
      <w:pPr>
        <w:rPr>
          <w:rFonts w:cs="Calibri"/>
          <w:b/>
          <w:bCs/>
          <w:sz w:val="24"/>
          <w:szCs w:val="24"/>
        </w:rPr>
      </w:pPr>
    </w:p>
    <w:p w14:paraId="14C17CB8" w14:textId="77777777" w:rsidR="00242C24" w:rsidRDefault="00242C24">
      <w:pPr>
        <w:rPr>
          <w:rFonts w:cs="Calibri"/>
          <w:b/>
          <w:bCs/>
          <w:sz w:val="24"/>
          <w:szCs w:val="24"/>
        </w:rPr>
      </w:pPr>
    </w:p>
    <w:p w14:paraId="5DDA66B3" w14:textId="77777777" w:rsidR="00242C24" w:rsidRDefault="00242C24">
      <w:pPr>
        <w:rPr>
          <w:rFonts w:cs="Calibri"/>
          <w:b/>
          <w:bCs/>
          <w:sz w:val="24"/>
          <w:szCs w:val="24"/>
        </w:rPr>
      </w:pPr>
    </w:p>
    <w:p w14:paraId="1EA2C249" w14:textId="77777777" w:rsidR="00242C24" w:rsidRDefault="00242C24">
      <w:pPr>
        <w:rPr>
          <w:rFonts w:cs="Calibri"/>
          <w:b/>
          <w:bCs/>
          <w:sz w:val="24"/>
          <w:szCs w:val="24"/>
        </w:rPr>
      </w:pPr>
    </w:p>
    <w:p w14:paraId="65043B84" w14:textId="77777777" w:rsidR="00242C24" w:rsidRDefault="00242C24">
      <w:pPr>
        <w:rPr>
          <w:rFonts w:cs="Calibri"/>
          <w:b/>
          <w:bCs/>
          <w:sz w:val="24"/>
          <w:szCs w:val="24"/>
        </w:rPr>
      </w:pPr>
    </w:p>
    <w:p w14:paraId="6E6C1E5A" w14:textId="77777777" w:rsidR="00242C24" w:rsidRDefault="00242C24">
      <w:pPr>
        <w:rPr>
          <w:rFonts w:cs="Calibri"/>
          <w:b/>
          <w:bCs/>
          <w:sz w:val="24"/>
          <w:szCs w:val="24"/>
        </w:rPr>
      </w:pPr>
    </w:p>
    <w:p w14:paraId="44D55603" w14:textId="77777777" w:rsidR="00242C24" w:rsidRDefault="00242C24">
      <w:pPr>
        <w:rPr>
          <w:rFonts w:cs="Calibri"/>
          <w:b/>
          <w:bCs/>
          <w:sz w:val="24"/>
          <w:szCs w:val="24"/>
        </w:rPr>
      </w:pPr>
    </w:p>
    <w:p w14:paraId="4751798C" w14:textId="77777777" w:rsidR="00242C24" w:rsidRDefault="00242C24"/>
    <w:p w14:paraId="1BB0BC24" w14:textId="77777777" w:rsidR="00242C24" w:rsidRDefault="00242C24"/>
    <w:p w14:paraId="662E611B" w14:textId="77777777" w:rsidR="00242C24" w:rsidRDefault="00242C24"/>
    <w:p w14:paraId="1C503336" w14:textId="77777777" w:rsidR="00242C24" w:rsidRDefault="00242C24"/>
    <w:p w14:paraId="4BC94F65" w14:textId="77777777" w:rsidR="00242C24" w:rsidRDefault="00242C24"/>
    <w:p w14:paraId="04F7B90D" w14:textId="77777777" w:rsidR="00242C24" w:rsidRDefault="00242C24"/>
    <w:p w14:paraId="2E82D5A8" w14:textId="77777777" w:rsidR="00242C24" w:rsidRDefault="00242C24"/>
    <w:p w14:paraId="6C4B4EC4" w14:textId="77777777" w:rsidR="00242C24" w:rsidRDefault="00242C24">
      <w:pPr>
        <w:rPr>
          <w:rFonts w:cs="Calibri"/>
          <w:b/>
          <w:bCs/>
          <w:sz w:val="24"/>
          <w:szCs w:val="24"/>
        </w:rPr>
      </w:pPr>
    </w:p>
    <w:p w14:paraId="2019B303" w14:textId="77777777" w:rsidR="00242C24" w:rsidRDefault="00242C24">
      <w:pPr>
        <w:rPr>
          <w:rFonts w:cs="Calibri"/>
          <w:b/>
          <w:bCs/>
          <w:sz w:val="24"/>
          <w:szCs w:val="24"/>
        </w:rPr>
      </w:pPr>
    </w:p>
    <w:p w14:paraId="14F52CAB" w14:textId="77777777" w:rsidR="00242C24" w:rsidRDefault="00242C24"/>
    <w:p w14:paraId="1CBF66E7" w14:textId="77777777" w:rsidR="00242C24" w:rsidRDefault="00242C24">
      <w:pPr>
        <w:rPr>
          <w:rFonts w:cs="Calibri"/>
          <w:b/>
          <w:bCs/>
          <w:sz w:val="24"/>
          <w:szCs w:val="24"/>
        </w:rPr>
      </w:pPr>
    </w:p>
    <w:p w14:paraId="75DB6A08" w14:textId="77777777" w:rsidR="00242C24" w:rsidRDefault="00242C24">
      <w:pPr>
        <w:rPr>
          <w:rFonts w:cs="Calibri"/>
          <w:b/>
          <w:bCs/>
          <w:sz w:val="24"/>
          <w:szCs w:val="24"/>
        </w:rPr>
      </w:pPr>
    </w:p>
    <w:p w14:paraId="7D7FA4FF" w14:textId="77777777" w:rsidR="00242C24" w:rsidRDefault="00242C24">
      <w:pPr>
        <w:rPr>
          <w:rFonts w:cs="Calibri"/>
          <w:b/>
          <w:bCs/>
          <w:sz w:val="24"/>
          <w:szCs w:val="24"/>
        </w:rPr>
      </w:pPr>
    </w:p>
    <w:p w14:paraId="24E9C0A7" w14:textId="77777777" w:rsidR="00242C24" w:rsidRDefault="00242C24">
      <w:pPr>
        <w:rPr>
          <w:rFonts w:cs="Calibri"/>
          <w:b/>
          <w:bCs/>
          <w:sz w:val="24"/>
          <w:szCs w:val="24"/>
        </w:rPr>
      </w:pPr>
    </w:p>
    <w:p w14:paraId="36907D71" w14:textId="19C94204" w:rsidR="00242C24" w:rsidRDefault="004C74E2">
      <w:pPr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noProof/>
          <w:sz w:val="24"/>
          <w:szCs w:val="24"/>
        </w:rPr>
        <w:drawing>
          <wp:anchor distT="0" distB="0" distL="0" distR="0" simplePos="0" relativeHeight="251661824" behindDoc="0" locked="0" layoutInCell="1" allowOverlap="1" wp14:anchorId="1AFB98C7" wp14:editId="080C875A">
            <wp:simplePos x="0" y="0"/>
            <wp:positionH relativeFrom="column">
              <wp:posOffset>0</wp:posOffset>
            </wp:positionH>
            <wp:positionV relativeFrom="paragraph">
              <wp:posOffset>1177925</wp:posOffset>
            </wp:positionV>
            <wp:extent cx="5612130" cy="3741420"/>
            <wp:effectExtent l="0" t="0" r="0" b="0"/>
            <wp:wrapSquare wrapText="largest"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0000">
        <w:rPr>
          <w:rFonts w:ascii="Segoe UI Historic;Segoe UI;Helv" w:hAnsi="Segoe UI Historic;Segoe UI;Helv" w:cs="Calibri"/>
          <w:bCs/>
          <w:color w:val="050505"/>
          <w:sz w:val="23"/>
          <w:szCs w:val="24"/>
        </w:rPr>
        <w:t xml:space="preserve">El personal de Proyectos y Obras Municipales han iniciado con el </w:t>
      </w:r>
      <w:r>
        <w:rPr>
          <w:rFonts w:ascii="Segoe UI Historic;Segoe UI;Helv" w:hAnsi="Segoe UI Historic;Segoe UI;Helv" w:cs="Calibri"/>
          <w:bCs/>
          <w:color w:val="050505"/>
          <w:sz w:val="23"/>
          <w:szCs w:val="24"/>
        </w:rPr>
        <w:t>Concretado</w:t>
      </w:r>
      <w:r w:rsidR="00000000">
        <w:rPr>
          <w:rFonts w:ascii="Segoe UI Historic;Segoe UI;Helv" w:hAnsi="Segoe UI Historic;Segoe UI;Helv" w:cs="Calibri"/>
          <w:bCs/>
          <w:color w:val="050505"/>
          <w:sz w:val="23"/>
          <w:szCs w:val="24"/>
        </w:rPr>
        <w:t xml:space="preserve"> Hidráulica y Cordón Cuneta en Cantón El Talpetate Sur, dando respuesta a los habitantes con la mejora de esta entrada principal</w:t>
      </w:r>
      <w:r w:rsidR="00000000">
        <w:rPr>
          <w:rFonts w:cs="Calibri"/>
          <w:b/>
          <w:bCs/>
          <w:sz w:val="24"/>
          <w:szCs w:val="24"/>
        </w:rPr>
        <w:t xml:space="preserve"> </w:t>
      </w:r>
    </w:p>
    <w:p w14:paraId="6029296C" w14:textId="4B51BCEA" w:rsidR="00242C24" w:rsidRDefault="00242C24">
      <w:pPr>
        <w:rPr>
          <w:rFonts w:cs="Calibri"/>
          <w:b/>
          <w:bCs/>
          <w:sz w:val="24"/>
          <w:szCs w:val="24"/>
        </w:rPr>
      </w:pPr>
    </w:p>
    <w:p w14:paraId="2626F81E" w14:textId="77777777" w:rsidR="00242C24" w:rsidRDefault="00242C24">
      <w:pPr>
        <w:rPr>
          <w:rFonts w:cs="Calibri"/>
          <w:b/>
          <w:bCs/>
          <w:sz w:val="28"/>
          <w:szCs w:val="28"/>
        </w:rPr>
      </w:pPr>
    </w:p>
    <w:p w14:paraId="40094F3F" w14:textId="77777777" w:rsidR="00242C24" w:rsidRDefault="00242C24">
      <w:pPr>
        <w:rPr>
          <w:rFonts w:cs="Calibri"/>
          <w:b/>
          <w:bCs/>
          <w:sz w:val="28"/>
          <w:szCs w:val="28"/>
        </w:rPr>
      </w:pPr>
    </w:p>
    <w:p w14:paraId="4031EE24" w14:textId="77777777" w:rsidR="00242C24" w:rsidRDefault="00242C24">
      <w:pPr>
        <w:rPr>
          <w:rFonts w:cs="Calibri"/>
          <w:b/>
          <w:bCs/>
          <w:sz w:val="28"/>
          <w:szCs w:val="28"/>
        </w:rPr>
      </w:pPr>
    </w:p>
    <w:p w14:paraId="5689B524" w14:textId="77777777" w:rsidR="00242C24" w:rsidRDefault="00242C24">
      <w:pPr>
        <w:rPr>
          <w:rFonts w:cs="Calibri"/>
          <w:b/>
          <w:bCs/>
          <w:sz w:val="28"/>
          <w:szCs w:val="28"/>
        </w:rPr>
      </w:pPr>
    </w:p>
    <w:p w14:paraId="7BF70CA7" w14:textId="77777777" w:rsidR="00242C24" w:rsidRDefault="00242C24">
      <w:pPr>
        <w:rPr>
          <w:rFonts w:cs="Calibri"/>
          <w:b/>
          <w:bCs/>
          <w:sz w:val="28"/>
          <w:szCs w:val="28"/>
        </w:rPr>
      </w:pPr>
    </w:p>
    <w:p w14:paraId="4FAD560F" w14:textId="77777777" w:rsidR="00242C24" w:rsidRDefault="00242C24">
      <w:pPr>
        <w:rPr>
          <w:rFonts w:cs="Calibri"/>
          <w:b/>
          <w:bCs/>
          <w:sz w:val="28"/>
          <w:szCs w:val="28"/>
        </w:rPr>
      </w:pPr>
    </w:p>
    <w:p w14:paraId="47CB4CCC" w14:textId="77777777" w:rsidR="00242C24" w:rsidRDefault="00242C24">
      <w:pPr>
        <w:rPr>
          <w:rFonts w:cs="Calibri"/>
          <w:b/>
          <w:bCs/>
          <w:sz w:val="28"/>
          <w:szCs w:val="28"/>
        </w:rPr>
      </w:pPr>
    </w:p>
    <w:p w14:paraId="512AC9E2" w14:textId="77777777" w:rsidR="00242C24" w:rsidRDefault="00242C24"/>
    <w:p w14:paraId="718FB7B1" w14:textId="77777777" w:rsidR="00242C24" w:rsidRDefault="00000000">
      <w:r>
        <w:rPr>
          <w:rFonts w:ascii="Segoe UI Historic;Segoe UI;Helv" w:hAnsi="Segoe UI Historic;Segoe UI;Helv"/>
          <w:color w:val="050505"/>
          <w:sz w:val="23"/>
        </w:rPr>
        <w:t>Nuestro alcalde, representantes del concejo municipal plural y gerente general, reunidos con habitantes de la Colonia Punta de Diamante</w:t>
      </w:r>
      <w:r>
        <w:t xml:space="preserve"> </w:t>
      </w:r>
    </w:p>
    <w:p w14:paraId="31870447" w14:textId="77777777" w:rsidR="00242C24" w:rsidRDefault="00242C24"/>
    <w:p w14:paraId="23BBDEC1" w14:textId="77777777" w:rsidR="00242C24" w:rsidRDefault="00000000">
      <w:pPr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noProof/>
          <w:sz w:val="28"/>
          <w:szCs w:val="28"/>
        </w:rPr>
        <w:drawing>
          <wp:anchor distT="0" distB="0" distL="0" distR="0" simplePos="0" relativeHeight="11" behindDoc="0" locked="0" layoutInCell="1" allowOverlap="1" wp14:anchorId="21BDCD7D" wp14:editId="0980F7B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2130" cy="3648075"/>
            <wp:effectExtent l="0" t="0" r="0" b="0"/>
            <wp:wrapSquare wrapText="largest"/>
            <wp:docPr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95D461C" w14:textId="77777777" w:rsidR="00242C24" w:rsidRDefault="00242C24">
      <w:pPr>
        <w:rPr>
          <w:rFonts w:cs="Calibri"/>
          <w:b/>
          <w:bCs/>
          <w:sz w:val="28"/>
          <w:szCs w:val="28"/>
        </w:rPr>
      </w:pPr>
    </w:p>
    <w:p w14:paraId="0A57A2A0" w14:textId="77777777" w:rsidR="00242C24" w:rsidRDefault="00242C24">
      <w:pPr>
        <w:rPr>
          <w:rFonts w:cs="Calibri"/>
          <w:b/>
          <w:bCs/>
        </w:rPr>
      </w:pPr>
    </w:p>
    <w:p w14:paraId="5F0690BE" w14:textId="77777777" w:rsidR="00242C24" w:rsidRDefault="00242C24">
      <w:pPr>
        <w:rPr>
          <w:rFonts w:cs="Calibri"/>
          <w:b/>
          <w:bCs/>
          <w:sz w:val="28"/>
          <w:szCs w:val="28"/>
        </w:rPr>
      </w:pPr>
    </w:p>
    <w:p w14:paraId="19EBA0D8" w14:textId="77777777" w:rsidR="00242C24" w:rsidRDefault="00242C24">
      <w:pPr>
        <w:rPr>
          <w:sz w:val="23"/>
        </w:rPr>
      </w:pPr>
    </w:p>
    <w:p w14:paraId="7F862D72" w14:textId="77777777" w:rsidR="00242C24" w:rsidRDefault="00242C24">
      <w:pPr>
        <w:rPr>
          <w:sz w:val="23"/>
        </w:rPr>
      </w:pPr>
    </w:p>
    <w:p w14:paraId="598A6A58" w14:textId="77777777" w:rsidR="00242C24" w:rsidRDefault="00242C24"/>
    <w:p w14:paraId="2E1E9C98" w14:textId="77777777" w:rsidR="00242C24" w:rsidRDefault="00242C24">
      <w:pPr>
        <w:rPr>
          <w:rFonts w:cs="Calibri"/>
          <w:b/>
          <w:bCs/>
          <w:sz w:val="28"/>
          <w:szCs w:val="28"/>
        </w:rPr>
      </w:pPr>
    </w:p>
    <w:p w14:paraId="7FAC0B3A" w14:textId="77777777" w:rsidR="00242C24" w:rsidRDefault="00242C24">
      <w:pPr>
        <w:rPr>
          <w:rFonts w:cs="Calibri"/>
          <w:b/>
          <w:bCs/>
          <w:sz w:val="28"/>
          <w:szCs w:val="28"/>
        </w:rPr>
      </w:pPr>
    </w:p>
    <w:p w14:paraId="0637A3EA" w14:textId="77777777" w:rsidR="00242C24" w:rsidRDefault="00000000">
      <w:r>
        <w:rPr>
          <w:rFonts w:ascii="Segoe UI Historic;Segoe UI;Helv" w:hAnsi="Segoe UI Historic;Segoe UI;Helv"/>
          <w:color w:val="050505"/>
          <w:sz w:val="23"/>
        </w:rPr>
        <w:t>Mecánicos de servicios ciudadanos de esta municipalidad, realizan trabajos de recalibración y mantenimiento a equipo 27 de recolección de basura</w:t>
      </w:r>
      <w:r>
        <w:t xml:space="preserve"> </w:t>
      </w:r>
    </w:p>
    <w:p w14:paraId="1F97F498" w14:textId="77777777" w:rsidR="00242C24" w:rsidRDefault="00242C24"/>
    <w:p w14:paraId="238F219E" w14:textId="77777777" w:rsidR="00242C24" w:rsidRDefault="00000000">
      <w:pPr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noProof/>
          <w:sz w:val="28"/>
          <w:szCs w:val="28"/>
        </w:rPr>
        <w:drawing>
          <wp:anchor distT="0" distB="0" distL="0" distR="0" simplePos="0" relativeHeight="12" behindDoc="0" locked="0" layoutInCell="1" allowOverlap="1" wp14:anchorId="33AB45DA" wp14:editId="4CA37C0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2130" cy="4208780"/>
            <wp:effectExtent l="0" t="0" r="0" b="0"/>
            <wp:wrapSquare wrapText="largest"/>
            <wp:docPr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5097F4B" w14:textId="77777777" w:rsidR="00242C24" w:rsidRDefault="00242C24">
      <w:pPr>
        <w:rPr>
          <w:rFonts w:cs="Calibri"/>
          <w:b/>
          <w:bCs/>
          <w:sz w:val="28"/>
          <w:szCs w:val="28"/>
        </w:rPr>
      </w:pPr>
    </w:p>
    <w:p w14:paraId="1865325F" w14:textId="77777777" w:rsidR="00242C24" w:rsidRDefault="00242C24">
      <w:pPr>
        <w:rPr>
          <w:rFonts w:cs="Calibri"/>
          <w:b/>
          <w:bCs/>
          <w:sz w:val="28"/>
          <w:szCs w:val="28"/>
        </w:rPr>
      </w:pPr>
    </w:p>
    <w:p w14:paraId="7D4A1CFB" w14:textId="77777777" w:rsidR="00242C24" w:rsidRDefault="00242C24">
      <w:pPr>
        <w:rPr>
          <w:rFonts w:cs="Calibri"/>
          <w:b/>
          <w:bCs/>
          <w:sz w:val="28"/>
          <w:szCs w:val="28"/>
        </w:rPr>
      </w:pPr>
    </w:p>
    <w:p w14:paraId="1F46CB69" w14:textId="77777777" w:rsidR="00242C24" w:rsidRDefault="00242C24"/>
    <w:p w14:paraId="79F6494B" w14:textId="77777777" w:rsidR="00242C24" w:rsidRDefault="00242C24"/>
    <w:p w14:paraId="7866AD64" w14:textId="77777777" w:rsidR="00242C24" w:rsidRDefault="00242C24"/>
    <w:p w14:paraId="68E13C4C" w14:textId="77777777" w:rsidR="00242C24" w:rsidRDefault="00242C24">
      <w:pPr>
        <w:rPr>
          <w:rFonts w:cs="Calibri"/>
          <w:b/>
          <w:bCs/>
          <w:sz w:val="28"/>
          <w:szCs w:val="28"/>
        </w:rPr>
      </w:pPr>
    </w:p>
    <w:p w14:paraId="23D30F38" w14:textId="77777777" w:rsidR="00242C24" w:rsidRDefault="00000000">
      <w:pPr>
        <w:rPr>
          <w:rFonts w:cs="Calibri"/>
          <w:b/>
          <w:bCs/>
          <w:i/>
          <w:iCs/>
          <w:sz w:val="32"/>
          <w:szCs w:val="32"/>
        </w:rPr>
      </w:pPr>
      <w:r>
        <w:rPr>
          <w:rFonts w:cs="Calibri"/>
          <w:b/>
          <w:bCs/>
          <w:i/>
          <w:iCs/>
          <w:sz w:val="32"/>
          <w:szCs w:val="32"/>
        </w:rPr>
        <w:t>10-02-2022</w:t>
      </w:r>
    </w:p>
    <w:p w14:paraId="72FBA87D" w14:textId="77777777" w:rsidR="00242C24" w:rsidRDefault="00000000">
      <w:pPr>
        <w:rPr>
          <w:rFonts w:cs="Calibri"/>
          <w:b/>
          <w:bCs/>
          <w:i/>
          <w:iCs/>
          <w:sz w:val="32"/>
          <w:szCs w:val="32"/>
        </w:rPr>
      </w:pPr>
      <w:r>
        <w:rPr>
          <w:rFonts w:ascii="Segoe UI Historic;Segoe UI;Helv" w:hAnsi="Segoe UI Historic;Segoe UI;Helv" w:cs="Calibri"/>
          <w:bCs/>
          <w:iCs/>
          <w:color w:val="050505"/>
          <w:sz w:val="23"/>
          <w:szCs w:val="32"/>
        </w:rPr>
        <w:t>El Doctor Luis Ernesto Ayala Benítez, Alcalde de Usulután a través de la Dirección de Obras Municipales (DOM) este continuaron con el recarpeteo en 2ª Avenida Sur entre 7ª y 11ª Calle Poniente con el Plan Nacional de Bacheo mejorando la calidad delas calles y avenidas de Usulután</w:t>
      </w:r>
      <w:r>
        <w:rPr>
          <w:rFonts w:cs="Calibri"/>
          <w:b/>
          <w:bCs/>
          <w:i/>
          <w:iCs/>
          <w:sz w:val="32"/>
          <w:szCs w:val="32"/>
        </w:rPr>
        <w:t xml:space="preserve"> </w:t>
      </w:r>
    </w:p>
    <w:p w14:paraId="3B7BB8C0" w14:textId="77777777" w:rsidR="00242C24" w:rsidRDefault="00000000">
      <w:pPr>
        <w:rPr>
          <w:rFonts w:cs="Calibri"/>
          <w:b/>
          <w:bCs/>
          <w:i/>
          <w:iCs/>
          <w:sz w:val="32"/>
          <w:szCs w:val="32"/>
        </w:rPr>
      </w:pPr>
      <w:r>
        <w:rPr>
          <w:rFonts w:cs="Calibri"/>
          <w:b/>
          <w:bCs/>
          <w:i/>
          <w:iCs/>
          <w:noProof/>
          <w:sz w:val="32"/>
          <w:szCs w:val="32"/>
        </w:rPr>
        <w:drawing>
          <wp:anchor distT="0" distB="0" distL="0" distR="0" simplePos="0" relativeHeight="13" behindDoc="0" locked="0" layoutInCell="1" allowOverlap="1" wp14:anchorId="36DA35D1" wp14:editId="6C4F76E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2130" cy="4208780"/>
            <wp:effectExtent l="0" t="0" r="0" b="0"/>
            <wp:wrapSquare wrapText="largest"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6B629D" w14:textId="77777777" w:rsidR="00242C24" w:rsidRDefault="00242C24">
      <w:pPr>
        <w:rPr>
          <w:rFonts w:cs="Calibri"/>
          <w:b/>
          <w:bCs/>
          <w:sz w:val="28"/>
          <w:szCs w:val="28"/>
        </w:rPr>
      </w:pPr>
    </w:p>
    <w:p w14:paraId="76B2D1BC" w14:textId="77777777" w:rsidR="00242C24" w:rsidRDefault="00242C24">
      <w:pPr>
        <w:rPr>
          <w:rFonts w:cs="Calibri"/>
          <w:b/>
          <w:bCs/>
          <w:sz w:val="28"/>
          <w:szCs w:val="28"/>
        </w:rPr>
      </w:pPr>
    </w:p>
    <w:p w14:paraId="45251C0C" w14:textId="77777777" w:rsidR="00242C24" w:rsidRDefault="00242C24">
      <w:pPr>
        <w:rPr>
          <w:rFonts w:cs="Calibri"/>
          <w:b/>
          <w:bCs/>
        </w:rPr>
      </w:pPr>
    </w:p>
    <w:p w14:paraId="3BB1D0DA" w14:textId="77777777" w:rsidR="00242C24" w:rsidRDefault="00242C24"/>
    <w:p w14:paraId="587613D1" w14:textId="77777777" w:rsidR="00242C24" w:rsidRDefault="00242C24"/>
    <w:p w14:paraId="44E3135D" w14:textId="4E42A4D3" w:rsidR="00242C24" w:rsidRDefault="00000000">
      <w:r>
        <w:rPr>
          <w:rFonts w:ascii="Segoe UI Historic;Segoe UI;Helv" w:hAnsi="Segoe UI Historic;Segoe UI;Helv"/>
          <w:color w:val="050505"/>
          <w:sz w:val="23"/>
        </w:rPr>
        <w:t xml:space="preserve">El personal de Proyectos y Red Vial han iniciado continúan con los trabajos de </w:t>
      </w:r>
      <w:r w:rsidR="00376ED6">
        <w:rPr>
          <w:rFonts w:ascii="Segoe UI Historic;Segoe UI;Helv" w:hAnsi="Segoe UI Historic;Segoe UI;Helv"/>
          <w:color w:val="050505"/>
          <w:sz w:val="23"/>
        </w:rPr>
        <w:t>Concretado</w:t>
      </w:r>
      <w:r>
        <w:rPr>
          <w:rFonts w:ascii="Segoe UI Historic;Segoe UI;Helv" w:hAnsi="Segoe UI Historic;Segoe UI;Helv"/>
          <w:color w:val="050505"/>
          <w:sz w:val="23"/>
        </w:rPr>
        <w:t xml:space="preserve"> Hidráulica y Cordón Cuneta en Cantón El Talpetate Sur, dando respuesta a los habitantes con la mejora de esta entrada principal</w:t>
      </w:r>
      <w:r>
        <w:t xml:space="preserve"> </w:t>
      </w:r>
    </w:p>
    <w:p w14:paraId="566AB9D7" w14:textId="77777777" w:rsidR="00242C24" w:rsidRDefault="00242C24"/>
    <w:p w14:paraId="57684BE3" w14:textId="77777777" w:rsidR="00242C24" w:rsidRDefault="00242C24"/>
    <w:p w14:paraId="57343B0D" w14:textId="77777777" w:rsidR="00242C24" w:rsidRDefault="00000000">
      <w:r>
        <w:rPr>
          <w:noProof/>
        </w:rPr>
        <w:drawing>
          <wp:anchor distT="0" distB="0" distL="0" distR="0" simplePos="0" relativeHeight="14" behindDoc="0" locked="0" layoutInCell="1" allowOverlap="1" wp14:anchorId="3F907B6B" wp14:editId="24DB7E1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2130" cy="4208780"/>
            <wp:effectExtent l="0" t="0" r="0" b="0"/>
            <wp:wrapSquare wrapText="largest"/>
            <wp:docPr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9CA37AB" w14:textId="77777777" w:rsidR="00242C24" w:rsidRDefault="00242C24"/>
    <w:p w14:paraId="2DC65BB6" w14:textId="77777777" w:rsidR="00242C24" w:rsidRDefault="00242C24"/>
    <w:p w14:paraId="2DB91EA0" w14:textId="77777777" w:rsidR="00242C24" w:rsidRDefault="00242C24"/>
    <w:p w14:paraId="31D89ADF" w14:textId="77777777" w:rsidR="00242C24" w:rsidRDefault="00242C24">
      <w:pPr>
        <w:rPr>
          <w:rFonts w:cs="Calibri"/>
          <w:b/>
          <w:bCs/>
          <w:sz w:val="24"/>
          <w:szCs w:val="24"/>
        </w:rPr>
      </w:pPr>
    </w:p>
    <w:p w14:paraId="5DBA2012" w14:textId="77777777" w:rsidR="00242C24" w:rsidRDefault="00242C24"/>
    <w:p w14:paraId="547CE351" w14:textId="77777777" w:rsidR="00242C24" w:rsidRDefault="00242C24">
      <w:pPr>
        <w:rPr>
          <w:rFonts w:cs="Calibri"/>
          <w:b/>
          <w:bCs/>
          <w:sz w:val="30"/>
          <w:szCs w:val="30"/>
        </w:rPr>
      </w:pPr>
    </w:p>
    <w:p w14:paraId="56298BDE" w14:textId="77777777" w:rsidR="00242C24" w:rsidRDefault="00000000">
      <w:pPr>
        <w:rPr>
          <w:rFonts w:cs="Calibri"/>
          <w:b/>
          <w:bCs/>
          <w:sz w:val="28"/>
          <w:szCs w:val="28"/>
        </w:rPr>
      </w:pPr>
      <w:r>
        <w:rPr>
          <w:rFonts w:ascii="Segoe UI Historic;Segoe UI;Helv" w:hAnsi="Segoe UI Historic;Segoe UI;Helv" w:cs="Calibri"/>
          <w:bCs/>
          <w:color w:val="050505"/>
          <w:sz w:val="23"/>
          <w:szCs w:val="28"/>
        </w:rPr>
        <w:t>Esta tarde se llevó a cabo el acto oficial de juramentación de la Junta Directiva de la administración del sistema de agua potable en Comunidad Las Pozas.</w:t>
      </w:r>
      <w:r>
        <w:rPr>
          <w:rFonts w:cs="Calibri"/>
          <w:b/>
          <w:bCs/>
          <w:sz w:val="28"/>
          <w:szCs w:val="28"/>
        </w:rPr>
        <w:t xml:space="preserve"> </w:t>
      </w:r>
    </w:p>
    <w:p w14:paraId="12E79DA4" w14:textId="77777777" w:rsidR="00242C24" w:rsidRDefault="00000000">
      <w:pPr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noProof/>
          <w:sz w:val="28"/>
          <w:szCs w:val="28"/>
        </w:rPr>
        <w:drawing>
          <wp:anchor distT="0" distB="0" distL="0" distR="0" simplePos="0" relativeHeight="15" behindDoc="0" locked="0" layoutInCell="1" allowOverlap="1" wp14:anchorId="1380A6AD" wp14:editId="4986F36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2130" cy="3741420"/>
            <wp:effectExtent l="0" t="0" r="0" b="0"/>
            <wp:wrapSquare wrapText="largest"/>
            <wp:docPr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B80717" w14:textId="77777777" w:rsidR="00242C24" w:rsidRDefault="00242C24">
      <w:pPr>
        <w:spacing w:after="0" w:line="100" w:lineRule="atLeast"/>
      </w:pPr>
    </w:p>
    <w:p w14:paraId="0CF500DC" w14:textId="77777777" w:rsidR="00242C24" w:rsidRDefault="00242C24">
      <w:pPr>
        <w:spacing w:after="0" w:line="100" w:lineRule="atLeast"/>
      </w:pPr>
    </w:p>
    <w:p w14:paraId="2E2EA302" w14:textId="77777777" w:rsidR="00242C24" w:rsidRDefault="00242C24">
      <w:pPr>
        <w:spacing w:after="0" w:line="100" w:lineRule="atLeast"/>
      </w:pPr>
    </w:p>
    <w:p w14:paraId="4E304836" w14:textId="77777777" w:rsidR="00242C24" w:rsidRDefault="00242C24"/>
    <w:p w14:paraId="2D4F1A35" w14:textId="77777777" w:rsidR="00242C24" w:rsidRDefault="00242C24"/>
    <w:p w14:paraId="4EAD2DE2" w14:textId="77777777" w:rsidR="00242C24" w:rsidRDefault="00242C24"/>
    <w:p w14:paraId="64C60DA4" w14:textId="77777777" w:rsidR="00242C24" w:rsidRDefault="00242C24"/>
    <w:p w14:paraId="1D0644EA" w14:textId="77777777" w:rsidR="00242C24" w:rsidRDefault="00242C24"/>
    <w:sectPr w:rsidR="00242C24">
      <w:headerReference w:type="default" r:id="rId27"/>
      <w:pgSz w:w="12240" w:h="15840"/>
      <w:pgMar w:top="1417" w:right="1701" w:bottom="1969" w:left="1701" w:header="0" w:footer="1417" w:gutter="0"/>
      <w:cols w:space="720"/>
      <w:formProt w:val="0"/>
      <w:docGrid w:linePitch="4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17B682" w14:textId="77777777" w:rsidR="00C9389A" w:rsidRDefault="00C9389A">
      <w:pPr>
        <w:spacing w:after="0" w:line="240" w:lineRule="auto"/>
      </w:pPr>
      <w:r>
        <w:separator/>
      </w:r>
    </w:p>
  </w:endnote>
  <w:endnote w:type="continuationSeparator" w:id="0">
    <w:p w14:paraId="1713C38A" w14:textId="77777777" w:rsidR="00C9389A" w:rsidRDefault="00C938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 Historic;Segoe UI;Helv">
    <w:altName w:val="Segoe UI"/>
    <w:panose1 w:val="00000000000000000000"/>
    <w:charset w:val="00"/>
    <w:family w:val="roman"/>
    <w:notTrueType/>
    <w:pitch w:val="default"/>
  </w:font>
  <w:font w:name="inherit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9D60A" w14:textId="77777777" w:rsidR="00C9389A" w:rsidRDefault="00C9389A">
      <w:pPr>
        <w:spacing w:after="0" w:line="240" w:lineRule="auto"/>
      </w:pPr>
      <w:r>
        <w:separator/>
      </w:r>
    </w:p>
  </w:footnote>
  <w:footnote w:type="continuationSeparator" w:id="0">
    <w:p w14:paraId="0E3CBA67" w14:textId="77777777" w:rsidR="00C9389A" w:rsidRDefault="00C938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23836" w14:textId="131C1F26" w:rsidR="004C74E2" w:rsidRDefault="004C74E2">
    <w:pPr>
      <w:pStyle w:val="Encabezado"/>
    </w:pPr>
    <w:r>
      <w:rPr>
        <w:noProof/>
      </w:rPr>
      <w:drawing>
        <wp:anchor distT="0" distB="0" distL="0" distR="0" simplePos="0" relativeHeight="251658240" behindDoc="1" locked="0" layoutInCell="1" allowOverlap="1" wp14:anchorId="244AC135" wp14:editId="41AC894D">
          <wp:simplePos x="0" y="0"/>
          <wp:positionH relativeFrom="margin">
            <wp:posOffset>205740</wp:posOffset>
          </wp:positionH>
          <wp:positionV relativeFrom="paragraph">
            <wp:posOffset>28575</wp:posOffset>
          </wp:positionV>
          <wp:extent cx="5612130" cy="771525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12" t="35078" r="13673" b="34955"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2C24"/>
    <w:rsid w:val="00242C24"/>
    <w:rsid w:val="00376ED6"/>
    <w:rsid w:val="004C74E2"/>
    <w:rsid w:val="00C93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980B68"/>
  <w15:docId w15:val="{E7153673-BF18-42ED-B1F2-D9B180F73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 w:cs="Times New Roman"/>
      <w:color w:val="00000A"/>
      <w:lang w:val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d2edcug0">
    <w:name w:val="d2edcug0"/>
  </w:style>
  <w:style w:type="character" w:customStyle="1" w:styleId="nc684nl6">
    <w:name w:val="nc684nl6"/>
  </w:style>
  <w:style w:type="character" w:customStyle="1" w:styleId="EnlacedeInternet">
    <w:name w:val="Enlace de Internet"/>
    <w:rPr>
      <w:color w:val="0000FF"/>
      <w:u w:val="single"/>
      <w:lang/>
    </w:rPr>
  </w:style>
  <w:style w:type="character" w:styleId="Hipervnculovisitado">
    <w:name w:val="FollowedHyperlink"/>
    <w:rPr>
      <w:color w:val="800080"/>
      <w:u w:val="single"/>
    </w:rPr>
  </w:style>
  <w:style w:type="paragraph" w:styleId="Encabezado">
    <w:name w:val="header"/>
    <w:basedOn w:val="Normal"/>
    <w:next w:val="Cue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Cuerpodetexto">
    <w:name w:val="Cuerpo de texto"/>
    <w:basedOn w:val="Normal"/>
    <w:pPr>
      <w:spacing w:after="120"/>
    </w:pPr>
  </w:style>
  <w:style w:type="paragraph" w:styleId="Lista">
    <w:name w:val="List"/>
    <w:basedOn w:val="Cuerpodetexto"/>
    <w:rPr>
      <w:rFonts w:cs="Mangal"/>
    </w:rPr>
  </w:style>
  <w:style w:type="paragraph" w:customStyle="1" w:styleId="Pie">
    <w:name w:val="Pie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styleId="Piedepgina">
    <w:name w:val="footer"/>
    <w:basedOn w:val="Normal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www.facebook.com/hashtag/viernesdebodas?__eep__=6&amp;__cft__%5b0%5d=AZXMrjgxKxKTjTzPymP7C7m26_TmrtZImCvvj8Z9xH0PtYpDuaIwvpoMrQnnAYL2D3m6jptlw4YwM70irIIzY27obETg3ShpgsamShwMiUFkCg5XUBAKQqjjYNmHAu_7I4AhmF5Tp1O9wP_6AbYGpeOMp8rttI6cv2QqRyKZT2pkHHcDqV9IRvQVj7eMHm5G19Q&amp;__tn__=*NK-R" TargetMode="External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hyperlink" Target="https://www.facebook.com/DocLuisEr?__cft__%5b0%5d=AZUIakBmqI5IrvPdZcLqRjyqgYr7WRfA1lCrfbMLFrTBRI-2VprkPx_VizsChdtcQHm968PcCDoL-8ppoh-4mI2KMu1kaWwxtWAIMmsmnbw0AFMFZdh1lBpzDM3aT0FaVYhN31dHE7bvBGFFXNS-8-nPuitiywl0QGMGajPUPDlqBiW77S3dTuNlRdGLLJUJwsc&amp;__tn__=-%5dK-R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s://www.facebook.com/DocLuisEr?__cft__%5b0%5d=AZXWKW_MOJz7h-XFT9paWpBQi5zcJLk9Dur6vyjo8FaJ0am6QhxJkfiIhIAe1F46BDOv-9VRLaodA9Jq1_lowcE-P-UX1iN7lvEHama_wFe3CfsnAy_y9cWXe8H46zevf5qmv0FBrUmOPAuzRCXCsKtF1Y3O53ABlm3mml_Mr8Iqwhix8x5EuF5Fy6t0Z8jzJqw&amp;__tn__=-%5dK-R" TargetMode="External"/><Relationship Id="rId25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hyperlink" Target="https://www.facebook.com/hashtag/concejomunicipalplural?__eep__=6&amp;__cft__%5b0%5d=AZXWKW_MOJz7h-XFT9paWpBQi5zcJLk9Dur6vyjo8FaJ0am6QhxJkfiIhIAe1F46BDOv-9VRLaodA9Jq1_lowcE-P-UX1iN7lvEHama_wFe3CfsnAy_y9cWXe8H46zevf5qmv0FBrUmOPAuzRCXCsKtF1Y3O53ABlm3mml_Mr8Iqwhix8x5EuF5Fy6t0Z8jzJqw&amp;__tn__=*NK-R" TargetMode="External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www.facebook.com/hashtag/viernesdebodas?__eep__=6&amp;__cft__%5b0%5d=AZXMrjgxKxKTjTzPymP7C7m26_TmrtZImCvvj8Z9xH0PtYpDuaIwvpoMrQnnAYL2D3m6jptlw4YwM70irIIzY27obETg3ShpgsamShwMiUFkCg5XUBAKQqjjYNmHAu_7I4AhmF5Tp1O9wP_6AbYGpeOMp8rttI6cv2QqRyKZT2pkHHcDqV9IRvQVj7eMHm5G19Q&amp;__tn__=*NK-R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752</Words>
  <Characters>4291</Characters>
  <Application>Microsoft Office Word</Application>
  <DocSecurity>0</DocSecurity>
  <Lines>35</Lines>
  <Paragraphs>10</Paragraphs>
  <ScaleCrop>false</ScaleCrop>
  <Company/>
  <LinksUpToDate>false</LinksUpToDate>
  <CharactersWithSpaces>5033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PRE005</dc:creator>
  <cp:lastModifiedBy>Blanca Solano</cp:lastModifiedBy>
  <cp:revision>8</cp:revision>
  <dcterms:created xsi:type="dcterms:W3CDTF">2021-10-25T19:50:00Z</dcterms:created>
  <dcterms:modified xsi:type="dcterms:W3CDTF">2022-07-27T21:56:00Z</dcterms:modified>
</cp:coreProperties>
</file>