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8FD" w:rsidRPr="00870695" w:rsidRDefault="000B0AB7" w:rsidP="000B0AB7">
      <w:pPr>
        <w:spacing w:after="0"/>
        <w:jc w:val="center"/>
        <w:rPr>
          <w:sz w:val="28"/>
          <w:szCs w:val="28"/>
        </w:rPr>
      </w:pPr>
      <w:r w:rsidRPr="00870695">
        <w:rPr>
          <w:sz w:val="28"/>
          <w:szCs w:val="28"/>
        </w:rPr>
        <w:t>MEMORIA ANUAL DE LABORES</w:t>
      </w:r>
      <w:r w:rsidR="00870695" w:rsidRPr="00870695">
        <w:rPr>
          <w:sz w:val="28"/>
          <w:szCs w:val="28"/>
        </w:rPr>
        <w:t xml:space="preserve"> </w:t>
      </w:r>
      <w:r w:rsidR="00374B16">
        <w:rPr>
          <w:sz w:val="28"/>
          <w:szCs w:val="28"/>
        </w:rPr>
        <w:t>DURANTE EL AÑO  201</w:t>
      </w:r>
      <w:r w:rsidR="00BC5CE1">
        <w:rPr>
          <w:sz w:val="28"/>
          <w:szCs w:val="28"/>
        </w:rPr>
        <w:t>9</w:t>
      </w:r>
    </w:p>
    <w:p w:rsidR="000B0AB7" w:rsidRDefault="000B0AB7" w:rsidP="000B0AB7">
      <w:pPr>
        <w:spacing w:after="0"/>
        <w:jc w:val="center"/>
        <w:rPr>
          <w:rFonts w:ascii="Arial" w:hAnsi="Arial" w:cs="Arial"/>
          <w:sz w:val="24"/>
          <w:szCs w:val="24"/>
        </w:rPr>
      </w:pPr>
      <w:r w:rsidRPr="00870695">
        <w:rPr>
          <w:rFonts w:ascii="Arial" w:hAnsi="Arial" w:cs="Arial"/>
          <w:sz w:val="24"/>
          <w:szCs w:val="24"/>
        </w:rPr>
        <w:t xml:space="preserve">OFICINA MUNICIPAL DE APOYO A PERSONAS CON DISCAPACIDAD </w:t>
      </w:r>
    </w:p>
    <w:p w:rsidR="00870695" w:rsidRPr="00E76ED1" w:rsidRDefault="00374B16" w:rsidP="000B0AB7">
      <w:pPr>
        <w:spacing w:after="0"/>
        <w:jc w:val="center"/>
        <w:rPr>
          <w:rFonts w:ascii="Andalus" w:hAnsi="Andalus" w:cs="Andalus"/>
          <w:sz w:val="24"/>
          <w:szCs w:val="24"/>
        </w:rPr>
      </w:pPr>
      <w:r w:rsidRPr="00E76ED1">
        <w:rPr>
          <w:rFonts w:ascii="Andalus" w:hAnsi="Andalus" w:cs="Andalus"/>
          <w:sz w:val="28"/>
          <w:szCs w:val="28"/>
          <w:shd w:val="clear" w:color="auto" w:fill="FFFF00"/>
        </w:rPr>
        <w:t>OMADIS</w:t>
      </w:r>
      <w:r w:rsidR="00E76ED1" w:rsidRPr="00E76ED1">
        <w:rPr>
          <w:rFonts w:ascii="Andalus" w:hAnsi="Andalus" w:cs="Andalus"/>
          <w:sz w:val="28"/>
          <w:szCs w:val="28"/>
          <w:shd w:val="clear" w:color="auto" w:fill="FFFF00"/>
        </w:rPr>
        <w:t xml:space="preserve"> </w:t>
      </w:r>
      <w:r w:rsidR="00E76ED1">
        <w:rPr>
          <w:rFonts w:ascii="Andalus" w:hAnsi="Andalus" w:cs="Andalus"/>
          <w:sz w:val="28"/>
          <w:szCs w:val="28"/>
          <w:shd w:val="clear" w:color="auto" w:fill="FFFF00"/>
        </w:rPr>
        <w:t xml:space="preserve"> </w:t>
      </w:r>
      <w:r w:rsidR="00E76ED1" w:rsidRPr="00E76ED1">
        <w:rPr>
          <w:rFonts w:ascii="Andalus" w:hAnsi="Andalus" w:cs="Andalus"/>
          <w:sz w:val="28"/>
          <w:szCs w:val="28"/>
          <w:shd w:val="clear" w:color="auto" w:fill="FFFF00"/>
        </w:rPr>
        <w:t>EL</w:t>
      </w:r>
      <w:r w:rsidR="00E76ED1">
        <w:rPr>
          <w:rFonts w:ascii="Andalus" w:hAnsi="Andalus" w:cs="Andalus"/>
          <w:sz w:val="28"/>
          <w:szCs w:val="28"/>
          <w:shd w:val="clear" w:color="auto" w:fill="FFFF00"/>
        </w:rPr>
        <w:t xml:space="preserve"> </w:t>
      </w:r>
      <w:r w:rsidR="00E76ED1" w:rsidRPr="00E76ED1">
        <w:rPr>
          <w:rFonts w:ascii="Andalus" w:hAnsi="Andalus" w:cs="Andalus"/>
          <w:sz w:val="28"/>
          <w:szCs w:val="28"/>
          <w:shd w:val="clear" w:color="auto" w:fill="FFFF00"/>
        </w:rPr>
        <w:t xml:space="preserve"> CARMEN</w:t>
      </w:r>
      <w:r w:rsidR="00E76ED1" w:rsidRPr="00E76ED1">
        <w:rPr>
          <w:rFonts w:ascii="Andalus" w:hAnsi="Andalus" w:cs="Andalus"/>
          <w:sz w:val="24"/>
          <w:szCs w:val="24"/>
        </w:rPr>
        <w:t xml:space="preserve"> </w:t>
      </w:r>
    </w:p>
    <w:p w:rsidR="009A7693" w:rsidRDefault="009A7693" w:rsidP="009A7693">
      <w:pPr>
        <w:spacing w:after="0"/>
      </w:pPr>
    </w:p>
    <w:p w:rsidR="00EE25DB" w:rsidRPr="001076D8" w:rsidRDefault="00EE25DB" w:rsidP="00EE25DB">
      <w:pPr>
        <w:jc w:val="both"/>
        <w:rPr>
          <w:rFonts w:ascii="Arial" w:hAnsi="Arial" w:cs="Arial"/>
          <w:sz w:val="24"/>
          <w:szCs w:val="24"/>
          <w:u w:val="single"/>
        </w:rPr>
      </w:pPr>
      <w:r w:rsidRPr="001076D8">
        <w:rPr>
          <w:rFonts w:ascii="Arial" w:hAnsi="Arial" w:cs="Arial"/>
          <w:b/>
          <w:sz w:val="24"/>
          <w:szCs w:val="24"/>
          <w:u w:val="single"/>
        </w:rPr>
        <w:t xml:space="preserve">II.  ANTECEDENTES </w:t>
      </w:r>
    </w:p>
    <w:p w:rsidR="00EE25DB" w:rsidRPr="001076D8" w:rsidRDefault="00EE25DB" w:rsidP="00EE25DB">
      <w:pPr>
        <w:jc w:val="both"/>
        <w:rPr>
          <w:rFonts w:ascii="Arial" w:hAnsi="Arial" w:cs="Arial"/>
          <w:sz w:val="24"/>
          <w:szCs w:val="24"/>
        </w:rPr>
      </w:pPr>
      <w:r w:rsidRPr="001076D8">
        <w:rPr>
          <w:rFonts w:ascii="Arial" w:hAnsi="Arial" w:cs="Arial"/>
          <w:sz w:val="24"/>
          <w:szCs w:val="24"/>
        </w:rPr>
        <w:t xml:space="preserve">El establecimiento de las Oficinas Municipales de Apoyo a  Personas Con Discapacidad “OMADIS”, nace </w:t>
      </w:r>
      <w:r>
        <w:rPr>
          <w:rFonts w:ascii="Arial" w:hAnsi="Arial" w:cs="Arial"/>
          <w:sz w:val="24"/>
          <w:szCs w:val="24"/>
        </w:rPr>
        <w:t>en Septiembre d</w:t>
      </w:r>
      <w:r w:rsidRPr="001076D8">
        <w:rPr>
          <w:rFonts w:ascii="Arial" w:hAnsi="Arial" w:cs="Arial"/>
          <w:sz w:val="24"/>
          <w:szCs w:val="24"/>
        </w:rPr>
        <w:t>el año 2015</w:t>
      </w:r>
      <w:r>
        <w:rPr>
          <w:rFonts w:ascii="Arial" w:hAnsi="Arial" w:cs="Arial"/>
          <w:sz w:val="24"/>
          <w:szCs w:val="24"/>
        </w:rPr>
        <w:t>,</w:t>
      </w:r>
      <w:r w:rsidRPr="001076D8">
        <w:rPr>
          <w:rFonts w:ascii="Arial" w:hAnsi="Arial" w:cs="Arial"/>
          <w:sz w:val="24"/>
          <w:szCs w:val="24"/>
        </w:rPr>
        <w:t xml:space="preserve">  producto de la relación entre la Fundación Red de Sobrevivientes y Personas Con Discapacidad, la Asociación de Personas Con Discapacidad (APDISCA) y la Alcaldía Municipal de Villa El Carmen, proyecto que es financiado por la Fundación Interamericana</w:t>
      </w:r>
      <w:r>
        <w:rPr>
          <w:rFonts w:ascii="Arial" w:hAnsi="Arial" w:cs="Arial"/>
          <w:sz w:val="24"/>
          <w:szCs w:val="24"/>
        </w:rPr>
        <w:t xml:space="preserve">   </w:t>
      </w:r>
      <w:r w:rsidRPr="001076D8">
        <w:rPr>
          <w:rFonts w:ascii="Arial" w:hAnsi="Arial" w:cs="Arial"/>
          <w:sz w:val="24"/>
          <w:szCs w:val="24"/>
        </w:rPr>
        <w:t xml:space="preserve"> ( FIA)</w:t>
      </w:r>
    </w:p>
    <w:p w:rsidR="00EE25DB" w:rsidRPr="001076D8" w:rsidRDefault="00EE25DB" w:rsidP="00EE25DB">
      <w:pPr>
        <w:jc w:val="both"/>
        <w:rPr>
          <w:rFonts w:ascii="Arial" w:hAnsi="Arial" w:cs="Arial"/>
          <w:sz w:val="24"/>
          <w:szCs w:val="24"/>
        </w:rPr>
      </w:pPr>
      <w:r w:rsidRPr="001076D8">
        <w:rPr>
          <w:rFonts w:ascii="Arial" w:hAnsi="Arial" w:cs="Arial"/>
          <w:sz w:val="24"/>
          <w:szCs w:val="24"/>
        </w:rPr>
        <w:t xml:space="preserve">Es así como para darle vida y oficializar la implementación de la OMADIS, la Alcaldía Municipal </w:t>
      </w:r>
      <w:r w:rsidR="001D0DE7">
        <w:rPr>
          <w:rFonts w:ascii="Arial" w:hAnsi="Arial" w:cs="Arial"/>
          <w:sz w:val="24"/>
          <w:szCs w:val="24"/>
        </w:rPr>
        <w:t>de Villa El Carmen</w:t>
      </w:r>
      <w:r w:rsidRPr="001076D8">
        <w:rPr>
          <w:rFonts w:ascii="Arial" w:hAnsi="Arial" w:cs="Arial"/>
          <w:sz w:val="24"/>
          <w:szCs w:val="24"/>
        </w:rPr>
        <w:t>, firmó con la Red de Sobrevivientes</w:t>
      </w:r>
      <w:r w:rsidR="0078289E">
        <w:rPr>
          <w:rFonts w:ascii="Arial" w:hAnsi="Arial" w:cs="Arial"/>
          <w:sz w:val="24"/>
          <w:szCs w:val="24"/>
        </w:rPr>
        <w:t>,</w:t>
      </w:r>
      <w:r w:rsidRPr="001076D8">
        <w:rPr>
          <w:rFonts w:ascii="Arial" w:hAnsi="Arial" w:cs="Arial"/>
          <w:sz w:val="24"/>
          <w:szCs w:val="24"/>
        </w:rPr>
        <w:t xml:space="preserve"> un convenio de colaboración </w:t>
      </w:r>
      <w:r w:rsidR="0078289E">
        <w:rPr>
          <w:rFonts w:ascii="Arial" w:hAnsi="Arial" w:cs="Arial"/>
          <w:sz w:val="24"/>
          <w:szCs w:val="24"/>
        </w:rPr>
        <w:t xml:space="preserve">mutua </w:t>
      </w:r>
      <w:r w:rsidRPr="001076D8">
        <w:rPr>
          <w:rFonts w:ascii="Arial" w:hAnsi="Arial" w:cs="Arial"/>
          <w:sz w:val="24"/>
          <w:szCs w:val="24"/>
        </w:rPr>
        <w:t>el día 29 de julio</w:t>
      </w:r>
      <w:r>
        <w:rPr>
          <w:rFonts w:ascii="Arial" w:hAnsi="Arial" w:cs="Arial"/>
          <w:sz w:val="24"/>
          <w:szCs w:val="24"/>
        </w:rPr>
        <w:t xml:space="preserve"> de 20</w:t>
      </w:r>
      <w:r w:rsidRPr="001076D8">
        <w:rPr>
          <w:rFonts w:ascii="Arial" w:hAnsi="Arial" w:cs="Arial"/>
          <w:sz w:val="24"/>
          <w:szCs w:val="24"/>
        </w:rPr>
        <w:t>15, a través del cual se establecen las condiciones de colaboración entre ambas instituciones, pero las operaciones de trabajo de la OMADIS inician a parti</w:t>
      </w:r>
      <w:r w:rsidR="009E6744">
        <w:rPr>
          <w:rFonts w:ascii="Arial" w:hAnsi="Arial" w:cs="Arial"/>
          <w:sz w:val="24"/>
          <w:szCs w:val="24"/>
        </w:rPr>
        <w:t>r del mes de septiembre de 2015</w:t>
      </w:r>
    </w:p>
    <w:p w:rsidR="00EE25DB" w:rsidRDefault="00EE25DB" w:rsidP="00EE25DB">
      <w:pPr>
        <w:jc w:val="both"/>
        <w:rPr>
          <w:rFonts w:ascii="Arial" w:hAnsi="Arial" w:cs="Arial"/>
          <w:sz w:val="24"/>
          <w:szCs w:val="24"/>
        </w:rPr>
      </w:pPr>
      <w:r w:rsidRPr="001076D8">
        <w:rPr>
          <w:rFonts w:ascii="Arial" w:hAnsi="Arial" w:cs="Arial"/>
          <w:sz w:val="24"/>
          <w:szCs w:val="24"/>
        </w:rPr>
        <w:t>A un año después de haber iniciado sus labores, la OMADIS es retomada como parte de sus áreas estratégicas de trabajo por parte de la Alcaldía Municipal, dando con esto cumplimiento a una de las clausulas estipuladas en el convenio, en la cual se determina que a partir del 2º. Año de funcionamiento la OMADIS pasaría a ser parte de la Alcaldía Municipal</w:t>
      </w:r>
      <w:r>
        <w:rPr>
          <w:rFonts w:ascii="Arial" w:hAnsi="Arial" w:cs="Arial"/>
          <w:sz w:val="24"/>
          <w:szCs w:val="24"/>
        </w:rPr>
        <w:t xml:space="preserve">, </w:t>
      </w:r>
      <w:r w:rsidRPr="001076D8">
        <w:rPr>
          <w:rFonts w:ascii="Arial" w:hAnsi="Arial" w:cs="Arial"/>
          <w:sz w:val="24"/>
          <w:szCs w:val="24"/>
        </w:rPr>
        <w:t xml:space="preserve"> para lo cual asumiría los costos de su </w:t>
      </w:r>
      <w:r w:rsidR="009E6744">
        <w:rPr>
          <w:rFonts w:ascii="Arial" w:hAnsi="Arial" w:cs="Arial"/>
          <w:sz w:val="24"/>
          <w:szCs w:val="24"/>
        </w:rPr>
        <w:t>I</w:t>
      </w:r>
      <w:r w:rsidRPr="001076D8">
        <w:rPr>
          <w:rFonts w:ascii="Arial" w:hAnsi="Arial" w:cs="Arial"/>
          <w:sz w:val="24"/>
          <w:szCs w:val="24"/>
        </w:rPr>
        <w:t>mplementación</w:t>
      </w:r>
      <w:r w:rsidR="009E6744">
        <w:rPr>
          <w:rFonts w:ascii="Arial" w:hAnsi="Arial" w:cs="Arial"/>
          <w:sz w:val="24"/>
          <w:szCs w:val="24"/>
        </w:rPr>
        <w:t xml:space="preserve"> y Operatividad de la misma</w:t>
      </w:r>
      <w:r w:rsidRPr="001076D8">
        <w:rPr>
          <w:rFonts w:ascii="Arial" w:hAnsi="Arial" w:cs="Arial"/>
          <w:sz w:val="24"/>
          <w:szCs w:val="24"/>
        </w:rPr>
        <w:t>, pero mantendrá el apoyo técnico y de algunos recursos por parta de la Fundación Red de Sobrevivientes para gara</w:t>
      </w:r>
      <w:r>
        <w:rPr>
          <w:rFonts w:ascii="Arial" w:hAnsi="Arial" w:cs="Arial"/>
          <w:sz w:val="24"/>
          <w:szCs w:val="24"/>
        </w:rPr>
        <w:t>ntizar su óptimo funcionamiento</w:t>
      </w:r>
    </w:p>
    <w:p w:rsidR="00EE25DB" w:rsidRDefault="00EE25DB" w:rsidP="00EE25DB">
      <w:pPr>
        <w:jc w:val="both"/>
        <w:rPr>
          <w:rFonts w:ascii="Arial" w:hAnsi="Arial" w:cs="Arial"/>
          <w:sz w:val="24"/>
          <w:szCs w:val="24"/>
        </w:rPr>
      </w:pPr>
      <w:r>
        <w:rPr>
          <w:rFonts w:ascii="Arial" w:hAnsi="Arial" w:cs="Arial"/>
          <w:sz w:val="24"/>
          <w:szCs w:val="24"/>
        </w:rPr>
        <w:t xml:space="preserve">A partir del 01 de Septiembre de 2015 y buena parte del 2016, la personas encargada de la OMADIS, obtiene la categoría de Coordinador y se inician constantes capacitaciones en todo lo relacionado con Discapacidad, Principalmente en el tema  Derechos de la personas con discapacidad, Salud, Educación, Movilidad, Reinserción  y </w:t>
      </w:r>
      <w:r w:rsidR="009E6744">
        <w:rPr>
          <w:rFonts w:ascii="Arial" w:hAnsi="Arial" w:cs="Arial"/>
          <w:sz w:val="24"/>
          <w:szCs w:val="24"/>
        </w:rPr>
        <w:t>Gestión de Recursos</w:t>
      </w:r>
    </w:p>
    <w:p w:rsidR="009E6744" w:rsidRDefault="009E6744" w:rsidP="00EE25DB">
      <w:pPr>
        <w:jc w:val="both"/>
        <w:rPr>
          <w:rFonts w:ascii="Arial" w:hAnsi="Arial" w:cs="Arial"/>
          <w:sz w:val="24"/>
          <w:szCs w:val="24"/>
        </w:rPr>
      </w:pPr>
    </w:p>
    <w:p w:rsidR="00870695" w:rsidRDefault="00870695" w:rsidP="00EE25DB">
      <w:pPr>
        <w:jc w:val="both"/>
        <w:rPr>
          <w:rFonts w:ascii="Arial" w:hAnsi="Arial" w:cs="Arial"/>
          <w:sz w:val="24"/>
          <w:szCs w:val="24"/>
        </w:rPr>
      </w:pPr>
    </w:p>
    <w:p w:rsidR="009E6744" w:rsidRPr="00D14B27" w:rsidRDefault="009E6744" w:rsidP="009E6744">
      <w:pPr>
        <w:jc w:val="both"/>
        <w:rPr>
          <w:rFonts w:ascii="Arial" w:hAnsi="Arial" w:cs="Arial"/>
          <w:b/>
          <w:sz w:val="24"/>
          <w:szCs w:val="24"/>
          <w:u w:val="single"/>
        </w:rPr>
      </w:pPr>
      <w:r>
        <w:rPr>
          <w:rFonts w:ascii="Arial" w:hAnsi="Arial" w:cs="Arial"/>
          <w:b/>
          <w:sz w:val="24"/>
          <w:szCs w:val="24"/>
          <w:u w:val="single"/>
        </w:rPr>
        <w:t>OBJETIVOS QUE SE PRETENDEN CON LA OMADIS</w:t>
      </w:r>
      <w:r w:rsidRPr="00D14B27">
        <w:rPr>
          <w:rFonts w:ascii="Arial" w:hAnsi="Arial" w:cs="Arial"/>
          <w:b/>
          <w:sz w:val="24"/>
          <w:szCs w:val="24"/>
          <w:u w:val="single"/>
        </w:rPr>
        <w:t xml:space="preserve"> </w:t>
      </w:r>
    </w:p>
    <w:p w:rsidR="00870695" w:rsidRDefault="009E6744" w:rsidP="00870695">
      <w:pPr>
        <w:pStyle w:val="Prrafodelista"/>
        <w:ind w:left="709" w:hanging="283"/>
        <w:jc w:val="both"/>
        <w:rPr>
          <w:rFonts w:ascii="Arial" w:hAnsi="Arial" w:cs="Arial"/>
          <w:sz w:val="24"/>
          <w:szCs w:val="24"/>
        </w:rPr>
      </w:pPr>
      <w:r w:rsidRPr="001076D8">
        <w:rPr>
          <w:rFonts w:ascii="Arial" w:hAnsi="Arial" w:cs="Arial"/>
          <w:sz w:val="24"/>
          <w:szCs w:val="24"/>
        </w:rPr>
        <w:t>● Contar con un</w:t>
      </w:r>
      <w:r>
        <w:rPr>
          <w:rFonts w:ascii="Arial" w:hAnsi="Arial" w:cs="Arial"/>
          <w:sz w:val="24"/>
          <w:szCs w:val="24"/>
        </w:rPr>
        <w:t>a</w:t>
      </w:r>
      <w:r w:rsidRPr="001076D8">
        <w:rPr>
          <w:rFonts w:ascii="Arial" w:hAnsi="Arial" w:cs="Arial"/>
          <w:sz w:val="24"/>
          <w:szCs w:val="24"/>
        </w:rPr>
        <w:t xml:space="preserve"> </w:t>
      </w:r>
      <w:r>
        <w:rPr>
          <w:rFonts w:ascii="Arial" w:hAnsi="Arial" w:cs="Arial"/>
          <w:sz w:val="24"/>
          <w:szCs w:val="24"/>
        </w:rPr>
        <w:t>Oficina</w:t>
      </w:r>
      <w:r w:rsidRPr="001076D8">
        <w:rPr>
          <w:rFonts w:ascii="Arial" w:hAnsi="Arial" w:cs="Arial"/>
          <w:sz w:val="24"/>
          <w:szCs w:val="24"/>
        </w:rPr>
        <w:t xml:space="preserve"> de planificación con acciones de trabajo definidas, que contribuyan al mejoramiento de las condiciones de vida y la superación de las personas con discapacidad del municipio</w:t>
      </w:r>
      <w:r>
        <w:rPr>
          <w:rFonts w:ascii="Arial" w:hAnsi="Arial" w:cs="Arial"/>
          <w:sz w:val="24"/>
          <w:szCs w:val="24"/>
        </w:rPr>
        <w:t xml:space="preserve"> de Villa El Carmen</w:t>
      </w:r>
    </w:p>
    <w:p w:rsidR="009E6744" w:rsidRPr="001076D8" w:rsidRDefault="009E6744" w:rsidP="00870695">
      <w:pPr>
        <w:pStyle w:val="Prrafodelista"/>
        <w:ind w:left="709" w:hanging="283"/>
        <w:jc w:val="both"/>
        <w:rPr>
          <w:rFonts w:ascii="Arial" w:hAnsi="Arial" w:cs="Arial"/>
          <w:sz w:val="24"/>
          <w:szCs w:val="24"/>
        </w:rPr>
      </w:pPr>
      <w:r w:rsidRPr="001076D8">
        <w:rPr>
          <w:rFonts w:ascii="Arial" w:hAnsi="Arial" w:cs="Arial"/>
          <w:sz w:val="24"/>
          <w:szCs w:val="24"/>
        </w:rPr>
        <w:tab/>
        <w:t xml:space="preserve"> </w:t>
      </w:r>
    </w:p>
    <w:p w:rsidR="009E6744" w:rsidRPr="001076D8" w:rsidRDefault="009E6744" w:rsidP="009E6744">
      <w:pPr>
        <w:pStyle w:val="Prrafodelista"/>
        <w:numPr>
          <w:ilvl w:val="0"/>
          <w:numId w:val="2"/>
        </w:numPr>
        <w:jc w:val="both"/>
        <w:rPr>
          <w:rFonts w:ascii="Arial" w:hAnsi="Arial" w:cs="Arial"/>
          <w:sz w:val="24"/>
          <w:szCs w:val="24"/>
        </w:rPr>
      </w:pPr>
      <w:r w:rsidRPr="001076D8">
        <w:rPr>
          <w:rFonts w:ascii="Arial" w:hAnsi="Arial" w:cs="Arial"/>
          <w:sz w:val="24"/>
          <w:szCs w:val="24"/>
        </w:rPr>
        <w:t>Promover la visibilización del colectivo de personas con discapacidad y concientizar a la comunidad sobre dicho sector, con la finalidad de contribuir a una mejor inclusión dentro de la sociedad</w:t>
      </w:r>
      <w:r>
        <w:rPr>
          <w:rFonts w:ascii="Arial" w:hAnsi="Arial" w:cs="Arial"/>
          <w:sz w:val="24"/>
          <w:szCs w:val="24"/>
        </w:rPr>
        <w:t xml:space="preserve"> en Villa El Carmen </w:t>
      </w:r>
    </w:p>
    <w:p w:rsidR="009E6744" w:rsidRPr="001076D8" w:rsidRDefault="009E6744" w:rsidP="009E6744">
      <w:pPr>
        <w:pStyle w:val="Prrafodelista"/>
        <w:ind w:left="142"/>
        <w:jc w:val="both"/>
        <w:rPr>
          <w:rFonts w:ascii="Arial" w:hAnsi="Arial" w:cs="Arial"/>
          <w:sz w:val="24"/>
          <w:szCs w:val="24"/>
        </w:rPr>
      </w:pPr>
    </w:p>
    <w:p w:rsidR="005A586E" w:rsidRPr="00BC5CE1" w:rsidRDefault="009E6744" w:rsidP="005A586E">
      <w:pPr>
        <w:pStyle w:val="Prrafodelista"/>
        <w:numPr>
          <w:ilvl w:val="0"/>
          <w:numId w:val="2"/>
        </w:numPr>
        <w:jc w:val="both"/>
        <w:rPr>
          <w:rFonts w:ascii="Arial" w:hAnsi="Arial" w:cs="Arial"/>
          <w:sz w:val="24"/>
          <w:szCs w:val="24"/>
        </w:rPr>
      </w:pPr>
      <w:r w:rsidRPr="00BC5CE1">
        <w:rPr>
          <w:rFonts w:ascii="Arial" w:hAnsi="Arial" w:cs="Arial"/>
          <w:sz w:val="24"/>
          <w:szCs w:val="24"/>
        </w:rPr>
        <w:lastRenderedPageBreak/>
        <w:t>Apoyar  el  trabajo que desarrolla la Asociación de Personas con Discapacidad de Villa El Carmen</w:t>
      </w:r>
    </w:p>
    <w:p w:rsidR="00C37838" w:rsidRDefault="00C37838" w:rsidP="005A586E">
      <w:pPr>
        <w:pStyle w:val="Prrafodelista"/>
        <w:jc w:val="both"/>
        <w:rPr>
          <w:rFonts w:ascii="Arial" w:hAnsi="Arial" w:cs="Arial"/>
          <w:sz w:val="24"/>
          <w:szCs w:val="24"/>
        </w:rPr>
      </w:pPr>
    </w:p>
    <w:p w:rsidR="00C37838" w:rsidRDefault="00C37838" w:rsidP="00C37838">
      <w:pPr>
        <w:jc w:val="both"/>
        <w:rPr>
          <w:rFonts w:ascii="Arial" w:hAnsi="Arial" w:cs="Arial"/>
          <w:b/>
          <w:sz w:val="24"/>
          <w:szCs w:val="24"/>
        </w:rPr>
      </w:pPr>
      <w:r w:rsidRPr="009E44B5">
        <w:rPr>
          <w:rFonts w:ascii="Arial" w:hAnsi="Arial" w:cs="Arial"/>
          <w:b/>
          <w:sz w:val="24"/>
          <w:szCs w:val="24"/>
        </w:rPr>
        <w:t xml:space="preserve">DURANTE </w:t>
      </w:r>
      <w:r w:rsidR="009E44B5" w:rsidRPr="009E44B5">
        <w:rPr>
          <w:rFonts w:ascii="Arial" w:hAnsi="Arial" w:cs="Arial"/>
          <w:b/>
          <w:sz w:val="24"/>
          <w:szCs w:val="24"/>
        </w:rPr>
        <w:t xml:space="preserve">EL PERIODO </w:t>
      </w:r>
      <w:r w:rsidR="00374B16">
        <w:rPr>
          <w:rFonts w:ascii="Arial" w:hAnsi="Arial" w:cs="Arial"/>
          <w:b/>
          <w:sz w:val="24"/>
          <w:szCs w:val="24"/>
        </w:rPr>
        <w:t>COMPRENDIDO DE ENERO A DICIEMBRE DE 201</w:t>
      </w:r>
      <w:r w:rsidR="00BC5CE1">
        <w:rPr>
          <w:rFonts w:ascii="Arial" w:hAnsi="Arial" w:cs="Arial"/>
          <w:b/>
          <w:sz w:val="24"/>
          <w:szCs w:val="24"/>
        </w:rPr>
        <w:t>9</w:t>
      </w:r>
      <w:r w:rsidRPr="009E44B5">
        <w:rPr>
          <w:rFonts w:ascii="Arial" w:hAnsi="Arial" w:cs="Arial"/>
          <w:b/>
          <w:sz w:val="24"/>
          <w:szCs w:val="24"/>
        </w:rPr>
        <w:t xml:space="preserve">, SE </w:t>
      </w:r>
      <w:r w:rsidR="00634A4D" w:rsidRPr="009E44B5">
        <w:rPr>
          <w:rFonts w:ascii="Arial" w:hAnsi="Arial" w:cs="Arial"/>
          <w:b/>
          <w:sz w:val="24"/>
          <w:szCs w:val="24"/>
        </w:rPr>
        <w:t>REALIZARON LAS SIGUIENTES ACCIONES</w:t>
      </w:r>
      <w:r w:rsidRPr="009E44B5">
        <w:rPr>
          <w:rFonts w:ascii="Arial" w:hAnsi="Arial" w:cs="Arial"/>
          <w:b/>
          <w:sz w:val="24"/>
          <w:szCs w:val="24"/>
        </w:rPr>
        <w:t>:</w:t>
      </w:r>
    </w:p>
    <w:p w:rsidR="008C33A2" w:rsidRPr="009E44B5" w:rsidRDefault="008C33A2" w:rsidP="00C37838">
      <w:pPr>
        <w:jc w:val="both"/>
        <w:rPr>
          <w:rFonts w:ascii="Arial" w:hAnsi="Arial" w:cs="Arial"/>
          <w:b/>
          <w:sz w:val="24"/>
          <w:szCs w:val="24"/>
        </w:rPr>
      </w:pPr>
    </w:p>
    <w:p w:rsidR="009E44B5" w:rsidRDefault="00B56025" w:rsidP="008C33A2">
      <w:pPr>
        <w:pStyle w:val="Prrafodelista"/>
        <w:numPr>
          <w:ilvl w:val="0"/>
          <w:numId w:val="4"/>
        </w:numPr>
        <w:jc w:val="both"/>
        <w:rPr>
          <w:rFonts w:ascii="Arial" w:hAnsi="Arial" w:cs="Arial"/>
          <w:sz w:val="24"/>
          <w:szCs w:val="24"/>
        </w:rPr>
      </w:pPr>
      <w:r>
        <w:rPr>
          <w:rFonts w:ascii="Arial" w:hAnsi="Arial" w:cs="Arial"/>
          <w:sz w:val="24"/>
          <w:szCs w:val="24"/>
        </w:rPr>
        <w:t xml:space="preserve">En el 2019, continuamos con la entrega de ayudas productivas según la necesidad de cada persona con discapacidad, estas ayudas productivas son proporcionadas por Plan Internacional, para que las personas del taller de carpintería que ya no </w:t>
      </w:r>
      <w:r w:rsidR="00E76ED1">
        <w:rPr>
          <w:rFonts w:ascii="Arial" w:hAnsi="Arial" w:cs="Arial"/>
          <w:sz w:val="24"/>
          <w:szCs w:val="24"/>
        </w:rPr>
        <w:t>pueden</w:t>
      </w:r>
      <w:r>
        <w:rPr>
          <w:rFonts w:ascii="Arial" w:hAnsi="Arial" w:cs="Arial"/>
          <w:sz w:val="24"/>
          <w:szCs w:val="24"/>
        </w:rPr>
        <w:t xml:space="preserve"> continuar por prescripción médica tengan otra opción de sostenibilidad y puedan sobre llevar sus discapacidades </w:t>
      </w:r>
    </w:p>
    <w:tbl>
      <w:tblPr>
        <w:tblStyle w:val="Tablaconcuadrcula"/>
        <w:tblW w:w="0" w:type="auto"/>
        <w:tblLook w:val="04A0" w:firstRow="1" w:lastRow="0" w:firstColumn="1" w:lastColumn="0" w:noHBand="0" w:noVBand="1"/>
      </w:tblPr>
      <w:tblGrid>
        <w:gridCol w:w="510"/>
        <w:gridCol w:w="3685"/>
        <w:gridCol w:w="2268"/>
        <w:gridCol w:w="1737"/>
      </w:tblGrid>
      <w:tr w:rsidR="00EC20F8" w:rsidRPr="00C155E5" w:rsidTr="00B30491">
        <w:trPr>
          <w:trHeight w:val="305"/>
        </w:trPr>
        <w:tc>
          <w:tcPr>
            <w:tcW w:w="510" w:type="dxa"/>
          </w:tcPr>
          <w:p w:rsidR="00EC20F8" w:rsidRPr="00C155E5" w:rsidRDefault="00EC20F8" w:rsidP="00B30491">
            <w:pPr>
              <w:jc w:val="center"/>
              <w:rPr>
                <w:rFonts w:ascii="Arial" w:hAnsi="Arial" w:cs="Arial"/>
                <w:b/>
              </w:rPr>
            </w:pPr>
            <w:r w:rsidRPr="00C155E5">
              <w:rPr>
                <w:rFonts w:ascii="Arial" w:hAnsi="Arial" w:cs="Arial"/>
                <w:b/>
              </w:rPr>
              <w:t>No</w:t>
            </w:r>
          </w:p>
        </w:tc>
        <w:tc>
          <w:tcPr>
            <w:tcW w:w="3685" w:type="dxa"/>
          </w:tcPr>
          <w:p w:rsidR="00EC20F8" w:rsidRPr="00C155E5" w:rsidRDefault="00EC20F8" w:rsidP="00B30491">
            <w:pPr>
              <w:jc w:val="center"/>
              <w:rPr>
                <w:rFonts w:ascii="Arial" w:hAnsi="Arial" w:cs="Arial"/>
                <w:b/>
              </w:rPr>
            </w:pPr>
            <w:r w:rsidRPr="00C155E5">
              <w:rPr>
                <w:rFonts w:ascii="Arial" w:hAnsi="Arial" w:cs="Arial"/>
                <w:b/>
              </w:rPr>
              <w:t>Nombre de Beneficiado/a</w:t>
            </w:r>
          </w:p>
        </w:tc>
        <w:tc>
          <w:tcPr>
            <w:tcW w:w="2268" w:type="dxa"/>
          </w:tcPr>
          <w:p w:rsidR="00EC20F8" w:rsidRPr="00C155E5" w:rsidRDefault="00EC20F8" w:rsidP="00B30491">
            <w:pPr>
              <w:jc w:val="center"/>
              <w:rPr>
                <w:rFonts w:ascii="Arial" w:hAnsi="Arial" w:cs="Arial"/>
                <w:b/>
              </w:rPr>
            </w:pPr>
            <w:r w:rsidRPr="00C155E5">
              <w:rPr>
                <w:rFonts w:ascii="Arial" w:hAnsi="Arial" w:cs="Arial"/>
                <w:b/>
              </w:rPr>
              <w:t>DONANTE</w:t>
            </w:r>
          </w:p>
        </w:tc>
        <w:tc>
          <w:tcPr>
            <w:tcW w:w="1737" w:type="dxa"/>
          </w:tcPr>
          <w:p w:rsidR="00EC20F8" w:rsidRPr="00C155E5" w:rsidRDefault="00EC20F8" w:rsidP="00B30491">
            <w:pPr>
              <w:jc w:val="center"/>
              <w:rPr>
                <w:rFonts w:ascii="Arial" w:hAnsi="Arial" w:cs="Arial"/>
                <w:b/>
              </w:rPr>
            </w:pPr>
            <w:r w:rsidRPr="00C155E5">
              <w:rPr>
                <w:rFonts w:ascii="Arial" w:hAnsi="Arial" w:cs="Arial"/>
                <w:b/>
              </w:rPr>
              <w:t>FECHA</w:t>
            </w:r>
          </w:p>
        </w:tc>
      </w:tr>
      <w:tr w:rsidR="00EC20F8" w:rsidRPr="000405AE" w:rsidTr="00F94887">
        <w:trPr>
          <w:trHeight w:val="233"/>
        </w:trPr>
        <w:tc>
          <w:tcPr>
            <w:tcW w:w="510" w:type="dxa"/>
            <w:shd w:val="clear" w:color="auto" w:fill="FFFFFF" w:themeFill="background1"/>
          </w:tcPr>
          <w:p w:rsidR="00EC20F8" w:rsidRPr="000405AE" w:rsidRDefault="00EC20F8" w:rsidP="00B30491">
            <w:pPr>
              <w:jc w:val="both"/>
              <w:rPr>
                <w:rFonts w:cs="Arial"/>
                <w:sz w:val="24"/>
                <w:szCs w:val="24"/>
              </w:rPr>
            </w:pPr>
            <w:r w:rsidRPr="000405AE">
              <w:rPr>
                <w:rFonts w:cs="Arial"/>
                <w:sz w:val="24"/>
                <w:szCs w:val="24"/>
              </w:rPr>
              <w:t xml:space="preserve"> 1</w:t>
            </w:r>
          </w:p>
        </w:tc>
        <w:tc>
          <w:tcPr>
            <w:tcW w:w="3685" w:type="dxa"/>
          </w:tcPr>
          <w:p w:rsidR="00EC20F8" w:rsidRPr="000405AE" w:rsidRDefault="005A3A22" w:rsidP="005A3A22">
            <w:pPr>
              <w:jc w:val="both"/>
              <w:rPr>
                <w:rFonts w:cs="Arial"/>
                <w:sz w:val="24"/>
                <w:szCs w:val="24"/>
              </w:rPr>
            </w:pPr>
            <w:r>
              <w:rPr>
                <w:rFonts w:ascii="Calibri" w:hAnsi="Calibri"/>
                <w:color w:val="000000"/>
              </w:rPr>
              <w:t>Ingrid Beatriz Mejía Vásquez</w:t>
            </w:r>
          </w:p>
        </w:tc>
        <w:tc>
          <w:tcPr>
            <w:tcW w:w="2268" w:type="dxa"/>
          </w:tcPr>
          <w:p w:rsidR="00EC20F8" w:rsidRPr="00AC06CF" w:rsidRDefault="005A3A22" w:rsidP="00AD55FA">
            <w:pPr>
              <w:jc w:val="center"/>
              <w:rPr>
                <w:rFonts w:cs="Arial"/>
                <w:sz w:val="20"/>
                <w:szCs w:val="20"/>
              </w:rPr>
            </w:pPr>
            <w:r>
              <w:rPr>
                <w:rFonts w:cs="Arial"/>
                <w:sz w:val="20"/>
                <w:szCs w:val="20"/>
              </w:rPr>
              <w:t>PLAN INTERNACIONAL</w:t>
            </w:r>
          </w:p>
        </w:tc>
        <w:tc>
          <w:tcPr>
            <w:tcW w:w="1737" w:type="dxa"/>
          </w:tcPr>
          <w:p w:rsidR="00EC20F8" w:rsidRPr="000405AE" w:rsidRDefault="005A3A22" w:rsidP="00960132">
            <w:pPr>
              <w:jc w:val="center"/>
              <w:rPr>
                <w:rFonts w:cs="Arial"/>
                <w:sz w:val="24"/>
                <w:szCs w:val="24"/>
              </w:rPr>
            </w:pPr>
            <w:r>
              <w:rPr>
                <w:rFonts w:cs="Arial"/>
                <w:sz w:val="24"/>
                <w:szCs w:val="24"/>
              </w:rPr>
              <w:t>21/10/2019</w:t>
            </w:r>
          </w:p>
        </w:tc>
      </w:tr>
      <w:tr w:rsidR="005A3A22" w:rsidRPr="000405AE" w:rsidTr="00F94887">
        <w:trPr>
          <w:trHeight w:val="240"/>
        </w:trPr>
        <w:tc>
          <w:tcPr>
            <w:tcW w:w="510" w:type="dxa"/>
            <w:shd w:val="clear" w:color="auto" w:fill="FFFFFF" w:themeFill="background1"/>
          </w:tcPr>
          <w:p w:rsidR="005A3A22" w:rsidRPr="000405AE" w:rsidRDefault="005A3A22" w:rsidP="00B30491">
            <w:pPr>
              <w:jc w:val="both"/>
              <w:rPr>
                <w:rFonts w:cs="Arial"/>
                <w:sz w:val="24"/>
                <w:szCs w:val="24"/>
              </w:rPr>
            </w:pPr>
            <w:r w:rsidRPr="000405AE">
              <w:rPr>
                <w:rFonts w:cs="Arial"/>
                <w:sz w:val="24"/>
                <w:szCs w:val="24"/>
              </w:rPr>
              <w:t xml:space="preserve"> 2</w:t>
            </w:r>
          </w:p>
        </w:tc>
        <w:tc>
          <w:tcPr>
            <w:tcW w:w="3685" w:type="dxa"/>
          </w:tcPr>
          <w:p w:rsidR="005A3A22" w:rsidRPr="000405AE" w:rsidRDefault="005A3A22" w:rsidP="005A3A22">
            <w:pPr>
              <w:jc w:val="both"/>
              <w:rPr>
                <w:rFonts w:cs="Arial"/>
                <w:sz w:val="24"/>
                <w:szCs w:val="24"/>
              </w:rPr>
            </w:pPr>
            <w:r>
              <w:rPr>
                <w:rFonts w:ascii="Calibri" w:hAnsi="Calibri"/>
                <w:color w:val="000000"/>
              </w:rPr>
              <w:t>Brenda Patricia Cruz Hernández</w:t>
            </w:r>
          </w:p>
        </w:tc>
        <w:tc>
          <w:tcPr>
            <w:tcW w:w="2268" w:type="dxa"/>
          </w:tcPr>
          <w:p w:rsidR="005A3A22" w:rsidRPr="00AC06CF" w:rsidRDefault="005A3A22" w:rsidP="00104D0D">
            <w:pPr>
              <w:jc w:val="center"/>
              <w:rPr>
                <w:rFonts w:cs="Arial"/>
                <w:sz w:val="20"/>
                <w:szCs w:val="20"/>
              </w:rPr>
            </w:pPr>
            <w:r>
              <w:rPr>
                <w:rFonts w:cs="Arial"/>
                <w:sz w:val="20"/>
                <w:szCs w:val="20"/>
              </w:rPr>
              <w:t>PLAN INTERNACIONAL</w:t>
            </w:r>
          </w:p>
        </w:tc>
        <w:tc>
          <w:tcPr>
            <w:tcW w:w="1737" w:type="dxa"/>
          </w:tcPr>
          <w:p w:rsidR="005A3A22" w:rsidRPr="000405AE" w:rsidRDefault="005A3A22" w:rsidP="00960132">
            <w:pPr>
              <w:jc w:val="center"/>
              <w:rPr>
                <w:rFonts w:cs="Arial"/>
                <w:sz w:val="24"/>
                <w:szCs w:val="24"/>
              </w:rPr>
            </w:pPr>
            <w:r>
              <w:rPr>
                <w:rFonts w:cs="Arial"/>
                <w:sz w:val="24"/>
                <w:szCs w:val="24"/>
              </w:rPr>
              <w:t>21/10/2019</w:t>
            </w:r>
          </w:p>
        </w:tc>
      </w:tr>
      <w:tr w:rsidR="005A3A22" w:rsidRPr="000405AE" w:rsidTr="00F94887">
        <w:trPr>
          <w:trHeight w:val="240"/>
        </w:trPr>
        <w:tc>
          <w:tcPr>
            <w:tcW w:w="510" w:type="dxa"/>
            <w:shd w:val="clear" w:color="auto" w:fill="FFFFFF" w:themeFill="background1"/>
          </w:tcPr>
          <w:p w:rsidR="005A3A22" w:rsidRPr="000405AE" w:rsidRDefault="005A3A22" w:rsidP="00B30491">
            <w:pPr>
              <w:jc w:val="both"/>
              <w:rPr>
                <w:rFonts w:cs="Arial"/>
                <w:sz w:val="24"/>
                <w:szCs w:val="24"/>
              </w:rPr>
            </w:pPr>
            <w:r>
              <w:rPr>
                <w:rFonts w:cs="Arial"/>
                <w:sz w:val="24"/>
                <w:szCs w:val="24"/>
              </w:rPr>
              <w:t xml:space="preserve"> 3</w:t>
            </w:r>
          </w:p>
        </w:tc>
        <w:tc>
          <w:tcPr>
            <w:tcW w:w="3685" w:type="dxa"/>
          </w:tcPr>
          <w:p w:rsidR="005A3A22" w:rsidRPr="000405AE" w:rsidRDefault="005A3A22" w:rsidP="005A3A22">
            <w:pPr>
              <w:jc w:val="both"/>
              <w:rPr>
                <w:rFonts w:cs="Arial"/>
                <w:sz w:val="24"/>
                <w:szCs w:val="24"/>
              </w:rPr>
            </w:pPr>
            <w:r>
              <w:rPr>
                <w:rFonts w:ascii="Calibri" w:hAnsi="Calibri"/>
                <w:color w:val="000000"/>
              </w:rPr>
              <w:t>Cindy Griselda Vásquez Fabián</w:t>
            </w:r>
          </w:p>
        </w:tc>
        <w:tc>
          <w:tcPr>
            <w:tcW w:w="2268" w:type="dxa"/>
          </w:tcPr>
          <w:p w:rsidR="005A3A22" w:rsidRPr="00AC06CF" w:rsidRDefault="005A3A22" w:rsidP="00104D0D">
            <w:pPr>
              <w:jc w:val="center"/>
              <w:rPr>
                <w:rFonts w:cs="Arial"/>
                <w:sz w:val="20"/>
                <w:szCs w:val="20"/>
              </w:rPr>
            </w:pPr>
            <w:r>
              <w:rPr>
                <w:rFonts w:cs="Arial"/>
                <w:sz w:val="20"/>
                <w:szCs w:val="20"/>
              </w:rPr>
              <w:t>PLAN INTERNACIONAL</w:t>
            </w:r>
          </w:p>
        </w:tc>
        <w:tc>
          <w:tcPr>
            <w:tcW w:w="1737" w:type="dxa"/>
          </w:tcPr>
          <w:p w:rsidR="005A3A22" w:rsidRPr="000405AE" w:rsidRDefault="005A3A22" w:rsidP="00960132">
            <w:pPr>
              <w:jc w:val="center"/>
              <w:rPr>
                <w:rFonts w:cs="Arial"/>
                <w:sz w:val="24"/>
                <w:szCs w:val="24"/>
              </w:rPr>
            </w:pPr>
            <w:r>
              <w:rPr>
                <w:rFonts w:cs="Arial"/>
                <w:sz w:val="24"/>
                <w:szCs w:val="24"/>
              </w:rPr>
              <w:t>21/10/2019</w:t>
            </w:r>
          </w:p>
        </w:tc>
      </w:tr>
      <w:tr w:rsidR="005A3A22" w:rsidRPr="000405AE" w:rsidTr="00B30491">
        <w:trPr>
          <w:trHeight w:val="240"/>
        </w:trPr>
        <w:tc>
          <w:tcPr>
            <w:tcW w:w="510" w:type="dxa"/>
          </w:tcPr>
          <w:p w:rsidR="005A3A22" w:rsidRDefault="005A3A22" w:rsidP="00B30491">
            <w:pPr>
              <w:jc w:val="both"/>
              <w:rPr>
                <w:rFonts w:cs="Arial"/>
                <w:sz w:val="24"/>
                <w:szCs w:val="24"/>
              </w:rPr>
            </w:pPr>
          </w:p>
        </w:tc>
        <w:tc>
          <w:tcPr>
            <w:tcW w:w="3685" w:type="dxa"/>
          </w:tcPr>
          <w:p w:rsidR="005A3A22" w:rsidRDefault="005A3A22" w:rsidP="00B30491">
            <w:pPr>
              <w:jc w:val="both"/>
              <w:rPr>
                <w:rFonts w:ascii="Calibri" w:hAnsi="Calibri"/>
                <w:color w:val="000000"/>
              </w:rPr>
            </w:pPr>
          </w:p>
        </w:tc>
        <w:tc>
          <w:tcPr>
            <w:tcW w:w="2268" w:type="dxa"/>
          </w:tcPr>
          <w:p w:rsidR="005A3A22" w:rsidRPr="00AC06CF" w:rsidRDefault="005A3A22" w:rsidP="00B30491">
            <w:pPr>
              <w:jc w:val="center"/>
              <w:rPr>
                <w:rFonts w:cs="Arial"/>
                <w:sz w:val="20"/>
                <w:szCs w:val="20"/>
              </w:rPr>
            </w:pPr>
          </w:p>
        </w:tc>
        <w:tc>
          <w:tcPr>
            <w:tcW w:w="1737" w:type="dxa"/>
          </w:tcPr>
          <w:p w:rsidR="005A3A22" w:rsidRDefault="005A3A22" w:rsidP="00B30491">
            <w:pPr>
              <w:jc w:val="both"/>
              <w:rPr>
                <w:rFonts w:cs="Arial"/>
                <w:sz w:val="24"/>
                <w:szCs w:val="24"/>
              </w:rPr>
            </w:pPr>
          </w:p>
        </w:tc>
      </w:tr>
    </w:tbl>
    <w:p w:rsidR="00EC20F8" w:rsidRDefault="005A3A22" w:rsidP="00E76ED1">
      <w:pPr>
        <w:jc w:val="both"/>
        <w:rPr>
          <w:rFonts w:ascii="Arial" w:hAnsi="Arial" w:cs="Arial"/>
          <w:sz w:val="24"/>
          <w:szCs w:val="24"/>
        </w:rPr>
      </w:pPr>
      <w:r>
        <w:rPr>
          <w:noProof/>
          <w:lang w:eastAsia="es-SV"/>
        </w:rPr>
        <w:drawing>
          <wp:inline distT="0" distB="0" distL="0" distR="0" wp14:anchorId="076A0BF1" wp14:editId="0A58D859">
            <wp:extent cx="6120712" cy="4950940"/>
            <wp:effectExtent l="0" t="0" r="0" b="2540"/>
            <wp:docPr id="1" name="Imagen 1"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ninguna descripción de la foto disponi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3028" cy="4960902"/>
                    </a:xfrm>
                    <a:prstGeom prst="rect">
                      <a:avLst/>
                    </a:prstGeom>
                    <a:noFill/>
                    <a:ln>
                      <a:noFill/>
                    </a:ln>
                  </pic:spPr>
                </pic:pic>
              </a:graphicData>
            </a:graphic>
          </wp:inline>
        </w:drawing>
      </w:r>
    </w:p>
    <w:p w:rsidR="00E76ED1" w:rsidRPr="00E76ED1" w:rsidRDefault="00E76ED1" w:rsidP="00E76ED1">
      <w:pPr>
        <w:jc w:val="both"/>
        <w:rPr>
          <w:rFonts w:ascii="Arial" w:hAnsi="Arial" w:cs="Arial"/>
          <w:sz w:val="24"/>
          <w:szCs w:val="24"/>
        </w:rPr>
      </w:pPr>
    </w:p>
    <w:p w:rsidR="00C37838" w:rsidRPr="009E44B5" w:rsidRDefault="00E76ED1" w:rsidP="009E44B5">
      <w:pPr>
        <w:pStyle w:val="Prrafodelista"/>
        <w:numPr>
          <w:ilvl w:val="0"/>
          <w:numId w:val="4"/>
        </w:numPr>
        <w:jc w:val="both"/>
        <w:rPr>
          <w:rFonts w:ascii="Arial" w:hAnsi="Arial" w:cs="Arial"/>
          <w:sz w:val="24"/>
          <w:szCs w:val="24"/>
        </w:rPr>
      </w:pPr>
      <w:r>
        <w:rPr>
          <w:rFonts w:ascii="Arial" w:hAnsi="Arial" w:cs="Arial"/>
          <w:sz w:val="24"/>
          <w:szCs w:val="24"/>
        </w:rPr>
        <w:t>Se continuo en la búsqueda de equipos de movilidad para hacer más fácil la vida de las personas con discapacidades físicas, por lo que se entregaron más sillas en este 2019</w:t>
      </w:r>
    </w:p>
    <w:tbl>
      <w:tblPr>
        <w:tblStyle w:val="Tablaconcuadrcula"/>
        <w:tblW w:w="0" w:type="auto"/>
        <w:tblLook w:val="04A0" w:firstRow="1" w:lastRow="0" w:firstColumn="1" w:lastColumn="0" w:noHBand="0" w:noVBand="1"/>
      </w:tblPr>
      <w:tblGrid>
        <w:gridCol w:w="536"/>
        <w:gridCol w:w="3685"/>
        <w:gridCol w:w="2550"/>
        <w:gridCol w:w="1559"/>
      </w:tblGrid>
      <w:tr w:rsidR="00C37838" w:rsidTr="006248DD">
        <w:trPr>
          <w:trHeight w:val="416"/>
        </w:trPr>
        <w:tc>
          <w:tcPr>
            <w:tcW w:w="536" w:type="dxa"/>
          </w:tcPr>
          <w:p w:rsidR="00DA47A4" w:rsidRPr="00374B16" w:rsidRDefault="00DA47A4" w:rsidP="00DA47A4">
            <w:pPr>
              <w:jc w:val="center"/>
              <w:rPr>
                <w:rFonts w:ascii="Arial" w:hAnsi="Arial" w:cs="Arial"/>
                <w:b/>
                <w:sz w:val="24"/>
                <w:szCs w:val="24"/>
              </w:rPr>
            </w:pPr>
            <w:r w:rsidRPr="00374B16">
              <w:rPr>
                <w:rFonts w:ascii="Arial" w:hAnsi="Arial" w:cs="Arial"/>
                <w:b/>
                <w:sz w:val="24"/>
                <w:szCs w:val="24"/>
              </w:rPr>
              <w:t>No</w:t>
            </w:r>
          </w:p>
        </w:tc>
        <w:tc>
          <w:tcPr>
            <w:tcW w:w="3685" w:type="dxa"/>
          </w:tcPr>
          <w:p w:rsidR="00C37838" w:rsidRPr="00374B16" w:rsidRDefault="00DA47A4" w:rsidP="00DA47A4">
            <w:pPr>
              <w:jc w:val="center"/>
              <w:rPr>
                <w:rFonts w:ascii="Arial" w:hAnsi="Arial" w:cs="Arial"/>
                <w:b/>
                <w:sz w:val="24"/>
                <w:szCs w:val="24"/>
              </w:rPr>
            </w:pPr>
            <w:r w:rsidRPr="00374B16">
              <w:rPr>
                <w:rFonts w:ascii="Arial" w:hAnsi="Arial" w:cs="Arial"/>
                <w:b/>
                <w:sz w:val="24"/>
                <w:szCs w:val="24"/>
              </w:rPr>
              <w:t>Nombre de Beneficiado/a</w:t>
            </w:r>
          </w:p>
        </w:tc>
        <w:tc>
          <w:tcPr>
            <w:tcW w:w="2550" w:type="dxa"/>
          </w:tcPr>
          <w:p w:rsidR="00C37838" w:rsidRPr="00374B16" w:rsidRDefault="00DA47A4" w:rsidP="00DA47A4">
            <w:pPr>
              <w:jc w:val="center"/>
              <w:rPr>
                <w:rFonts w:ascii="Arial" w:hAnsi="Arial" w:cs="Arial"/>
                <w:b/>
                <w:sz w:val="24"/>
                <w:szCs w:val="24"/>
              </w:rPr>
            </w:pPr>
            <w:r w:rsidRPr="00374B16">
              <w:rPr>
                <w:rFonts w:ascii="Arial" w:hAnsi="Arial" w:cs="Arial"/>
                <w:b/>
                <w:sz w:val="24"/>
                <w:szCs w:val="24"/>
              </w:rPr>
              <w:t>DONANTE</w:t>
            </w:r>
          </w:p>
        </w:tc>
        <w:tc>
          <w:tcPr>
            <w:tcW w:w="1559" w:type="dxa"/>
          </w:tcPr>
          <w:p w:rsidR="00C37838" w:rsidRPr="00374B16" w:rsidRDefault="00DA47A4" w:rsidP="00DA47A4">
            <w:pPr>
              <w:jc w:val="center"/>
              <w:rPr>
                <w:rFonts w:ascii="Arial" w:hAnsi="Arial" w:cs="Arial"/>
                <w:b/>
                <w:sz w:val="24"/>
                <w:szCs w:val="24"/>
              </w:rPr>
            </w:pPr>
            <w:r w:rsidRPr="00374B16">
              <w:rPr>
                <w:rFonts w:ascii="Arial" w:hAnsi="Arial" w:cs="Arial"/>
                <w:b/>
                <w:sz w:val="24"/>
                <w:szCs w:val="24"/>
              </w:rPr>
              <w:t>FECHA</w:t>
            </w:r>
          </w:p>
        </w:tc>
      </w:tr>
      <w:tr w:rsidR="007D4FFC" w:rsidTr="006248DD">
        <w:trPr>
          <w:trHeight w:val="280"/>
        </w:trPr>
        <w:tc>
          <w:tcPr>
            <w:tcW w:w="536" w:type="dxa"/>
          </w:tcPr>
          <w:p w:rsidR="007D4FFC" w:rsidRPr="006F1A9C" w:rsidRDefault="007D4FFC" w:rsidP="00B2230D">
            <w:pPr>
              <w:jc w:val="center"/>
              <w:rPr>
                <w:rFonts w:cs="Arial"/>
              </w:rPr>
            </w:pPr>
            <w:r w:rsidRPr="006F1A9C">
              <w:rPr>
                <w:rFonts w:cs="Arial"/>
              </w:rPr>
              <w:t>1</w:t>
            </w:r>
          </w:p>
        </w:tc>
        <w:tc>
          <w:tcPr>
            <w:tcW w:w="3685" w:type="dxa"/>
          </w:tcPr>
          <w:p w:rsidR="007D4FFC" w:rsidRPr="006F1A9C" w:rsidRDefault="00E76ED1" w:rsidP="00E76ED1">
            <w:pPr>
              <w:jc w:val="both"/>
              <w:rPr>
                <w:rFonts w:cs="Arial"/>
              </w:rPr>
            </w:pPr>
            <w:r>
              <w:rPr>
                <w:rFonts w:ascii="Calibri" w:hAnsi="Calibri"/>
                <w:color w:val="000000"/>
              </w:rPr>
              <w:t>Víctor Jesús Cruz Juárez</w:t>
            </w:r>
          </w:p>
        </w:tc>
        <w:tc>
          <w:tcPr>
            <w:tcW w:w="2550" w:type="dxa"/>
          </w:tcPr>
          <w:p w:rsidR="007D4FFC" w:rsidRPr="006248DD" w:rsidRDefault="006248DD" w:rsidP="00B2230D">
            <w:pPr>
              <w:jc w:val="center"/>
              <w:rPr>
                <w:rFonts w:cs="Arial"/>
                <w:sz w:val="20"/>
                <w:szCs w:val="20"/>
              </w:rPr>
            </w:pPr>
            <w:proofErr w:type="spellStart"/>
            <w:r w:rsidRPr="006248DD">
              <w:rPr>
                <w:rFonts w:cs="Arial"/>
                <w:sz w:val="20"/>
                <w:szCs w:val="20"/>
              </w:rPr>
              <w:t>Fund</w:t>
            </w:r>
            <w:proofErr w:type="spellEnd"/>
            <w:r w:rsidRPr="006248DD">
              <w:rPr>
                <w:rFonts w:cs="Arial"/>
                <w:sz w:val="20"/>
                <w:szCs w:val="20"/>
              </w:rPr>
              <w:t>. Red de Sobrevivientes</w:t>
            </w:r>
          </w:p>
        </w:tc>
        <w:tc>
          <w:tcPr>
            <w:tcW w:w="1559" w:type="dxa"/>
          </w:tcPr>
          <w:p w:rsidR="007D4FFC" w:rsidRPr="006F1A9C" w:rsidRDefault="00E76ED1" w:rsidP="00B2230D">
            <w:pPr>
              <w:jc w:val="center"/>
              <w:rPr>
                <w:rFonts w:cs="Arial"/>
              </w:rPr>
            </w:pPr>
            <w:r>
              <w:rPr>
                <w:rFonts w:cs="Arial"/>
              </w:rPr>
              <w:t>18/Feb/2019</w:t>
            </w:r>
          </w:p>
        </w:tc>
      </w:tr>
      <w:tr w:rsidR="00856B74" w:rsidTr="006248DD">
        <w:trPr>
          <w:trHeight w:val="271"/>
        </w:trPr>
        <w:tc>
          <w:tcPr>
            <w:tcW w:w="536" w:type="dxa"/>
          </w:tcPr>
          <w:p w:rsidR="00856B74" w:rsidRPr="006F1A9C" w:rsidRDefault="00856B74" w:rsidP="00B2230D">
            <w:pPr>
              <w:jc w:val="center"/>
              <w:rPr>
                <w:rFonts w:cs="Arial"/>
              </w:rPr>
            </w:pPr>
            <w:r w:rsidRPr="006F1A9C">
              <w:rPr>
                <w:rFonts w:cs="Arial"/>
              </w:rPr>
              <w:t>2</w:t>
            </w:r>
          </w:p>
        </w:tc>
        <w:tc>
          <w:tcPr>
            <w:tcW w:w="3685" w:type="dxa"/>
          </w:tcPr>
          <w:p w:rsidR="00856B74" w:rsidRPr="006F1A9C" w:rsidRDefault="00E76ED1" w:rsidP="006248DD">
            <w:pPr>
              <w:jc w:val="both"/>
              <w:rPr>
                <w:rFonts w:cs="Arial"/>
              </w:rPr>
            </w:pPr>
            <w:r>
              <w:rPr>
                <w:rFonts w:ascii="Calibri" w:hAnsi="Calibri"/>
                <w:color w:val="000000"/>
              </w:rPr>
              <w:t>Andrés David Herrera</w:t>
            </w:r>
          </w:p>
        </w:tc>
        <w:tc>
          <w:tcPr>
            <w:tcW w:w="2550" w:type="dxa"/>
          </w:tcPr>
          <w:p w:rsidR="00856B74" w:rsidRPr="006F1A9C" w:rsidRDefault="006248DD" w:rsidP="00B2230D">
            <w:pPr>
              <w:jc w:val="center"/>
              <w:rPr>
                <w:rFonts w:cs="Arial"/>
              </w:rPr>
            </w:pPr>
            <w:r>
              <w:rPr>
                <w:rFonts w:cs="Arial"/>
              </w:rPr>
              <w:t>FUNTER</w:t>
            </w:r>
          </w:p>
        </w:tc>
        <w:tc>
          <w:tcPr>
            <w:tcW w:w="1559" w:type="dxa"/>
          </w:tcPr>
          <w:p w:rsidR="00856B74" w:rsidRPr="006F1A9C" w:rsidRDefault="006248DD" w:rsidP="00B2230D">
            <w:pPr>
              <w:jc w:val="center"/>
              <w:rPr>
                <w:rFonts w:cs="Arial"/>
              </w:rPr>
            </w:pPr>
            <w:r>
              <w:rPr>
                <w:rFonts w:cs="Arial"/>
              </w:rPr>
              <w:t>26/Mar/2019</w:t>
            </w:r>
          </w:p>
        </w:tc>
      </w:tr>
      <w:tr w:rsidR="00856B74" w:rsidTr="006248DD">
        <w:tc>
          <w:tcPr>
            <w:tcW w:w="536" w:type="dxa"/>
          </w:tcPr>
          <w:p w:rsidR="00856B74" w:rsidRPr="006F1A9C" w:rsidRDefault="00856B74" w:rsidP="00B2230D">
            <w:pPr>
              <w:jc w:val="center"/>
              <w:rPr>
                <w:rFonts w:cs="Arial"/>
              </w:rPr>
            </w:pPr>
            <w:r w:rsidRPr="006F1A9C">
              <w:rPr>
                <w:rFonts w:cs="Arial"/>
              </w:rPr>
              <w:t>3</w:t>
            </w:r>
          </w:p>
        </w:tc>
        <w:tc>
          <w:tcPr>
            <w:tcW w:w="3685" w:type="dxa"/>
          </w:tcPr>
          <w:p w:rsidR="00856B74" w:rsidRPr="006F1A9C" w:rsidRDefault="006248DD" w:rsidP="0062509F">
            <w:pPr>
              <w:jc w:val="both"/>
              <w:rPr>
                <w:rFonts w:cs="Arial"/>
              </w:rPr>
            </w:pPr>
            <w:r>
              <w:rPr>
                <w:rFonts w:ascii="Calibri" w:hAnsi="Calibri"/>
                <w:color w:val="000000"/>
              </w:rPr>
              <w:t>Rosa Cándida Álvarez Ramírez</w:t>
            </w:r>
          </w:p>
        </w:tc>
        <w:tc>
          <w:tcPr>
            <w:tcW w:w="2550" w:type="dxa"/>
          </w:tcPr>
          <w:p w:rsidR="00856B74" w:rsidRPr="006F1A9C" w:rsidRDefault="0062509F" w:rsidP="00B2230D">
            <w:pPr>
              <w:jc w:val="center"/>
              <w:rPr>
                <w:rFonts w:cs="Arial"/>
              </w:rPr>
            </w:pPr>
            <w:r>
              <w:rPr>
                <w:rFonts w:cs="Arial"/>
              </w:rPr>
              <w:t>Fundación UCP</w:t>
            </w:r>
          </w:p>
        </w:tc>
        <w:tc>
          <w:tcPr>
            <w:tcW w:w="1559" w:type="dxa"/>
          </w:tcPr>
          <w:p w:rsidR="00856B74" w:rsidRPr="006F1A9C" w:rsidRDefault="0062509F" w:rsidP="00B2230D">
            <w:pPr>
              <w:jc w:val="center"/>
              <w:rPr>
                <w:rFonts w:cs="Arial"/>
              </w:rPr>
            </w:pPr>
            <w:r>
              <w:rPr>
                <w:rFonts w:cs="Arial"/>
              </w:rPr>
              <w:t>22/Abr/2019</w:t>
            </w:r>
          </w:p>
        </w:tc>
      </w:tr>
      <w:tr w:rsidR="0062509F" w:rsidTr="006248DD">
        <w:tc>
          <w:tcPr>
            <w:tcW w:w="536" w:type="dxa"/>
          </w:tcPr>
          <w:p w:rsidR="0062509F" w:rsidRPr="006F1A9C" w:rsidRDefault="00624558" w:rsidP="00B2230D">
            <w:pPr>
              <w:jc w:val="center"/>
              <w:rPr>
                <w:rFonts w:cs="Arial"/>
              </w:rPr>
            </w:pPr>
            <w:r>
              <w:rPr>
                <w:rFonts w:cs="Arial"/>
              </w:rPr>
              <w:t>4</w:t>
            </w:r>
          </w:p>
        </w:tc>
        <w:tc>
          <w:tcPr>
            <w:tcW w:w="3685" w:type="dxa"/>
          </w:tcPr>
          <w:p w:rsidR="0062509F" w:rsidRPr="006F1A9C" w:rsidRDefault="0062509F" w:rsidP="0062509F">
            <w:pPr>
              <w:jc w:val="both"/>
              <w:rPr>
                <w:rFonts w:cs="Arial"/>
              </w:rPr>
            </w:pPr>
            <w:r>
              <w:rPr>
                <w:rFonts w:ascii="Calibri" w:hAnsi="Calibri"/>
                <w:color w:val="000000"/>
              </w:rPr>
              <w:t>María Altagracia Juárez Nolasco</w:t>
            </w:r>
          </w:p>
        </w:tc>
        <w:tc>
          <w:tcPr>
            <w:tcW w:w="2550" w:type="dxa"/>
          </w:tcPr>
          <w:p w:rsidR="0062509F" w:rsidRPr="006F1A9C" w:rsidRDefault="0062509F" w:rsidP="00B2230D">
            <w:pPr>
              <w:jc w:val="center"/>
              <w:rPr>
                <w:rFonts w:cs="Arial"/>
              </w:rPr>
            </w:pPr>
            <w:r>
              <w:rPr>
                <w:rFonts w:cs="Arial"/>
              </w:rPr>
              <w:t>FUNTER</w:t>
            </w:r>
          </w:p>
        </w:tc>
        <w:tc>
          <w:tcPr>
            <w:tcW w:w="1559" w:type="dxa"/>
          </w:tcPr>
          <w:p w:rsidR="0062509F" w:rsidRPr="006F1A9C" w:rsidRDefault="0062509F" w:rsidP="00B2230D">
            <w:pPr>
              <w:jc w:val="center"/>
              <w:rPr>
                <w:rFonts w:cs="Arial"/>
              </w:rPr>
            </w:pPr>
            <w:r>
              <w:rPr>
                <w:rFonts w:cs="Arial"/>
              </w:rPr>
              <w:t>26/Mar/2019</w:t>
            </w:r>
          </w:p>
        </w:tc>
      </w:tr>
      <w:tr w:rsidR="00081DA8" w:rsidTr="006248DD">
        <w:tc>
          <w:tcPr>
            <w:tcW w:w="536" w:type="dxa"/>
          </w:tcPr>
          <w:p w:rsidR="00081DA8" w:rsidRPr="006F1A9C" w:rsidRDefault="00624558" w:rsidP="00B2230D">
            <w:pPr>
              <w:jc w:val="center"/>
              <w:rPr>
                <w:rFonts w:cs="Arial"/>
              </w:rPr>
            </w:pPr>
            <w:r>
              <w:rPr>
                <w:rFonts w:cs="Arial"/>
              </w:rPr>
              <w:t>5</w:t>
            </w:r>
          </w:p>
        </w:tc>
        <w:tc>
          <w:tcPr>
            <w:tcW w:w="3685" w:type="dxa"/>
          </w:tcPr>
          <w:p w:rsidR="00081DA8" w:rsidRPr="006F1A9C" w:rsidRDefault="00081DA8" w:rsidP="00081DA8">
            <w:pPr>
              <w:jc w:val="both"/>
              <w:rPr>
                <w:rFonts w:cs="Arial"/>
              </w:rPr>
            </w:pPr>
            <w:r>
              <w:rPr>
                <w:rFonts w:ascii="Calibri" w:hAnsi="Calibri"/>
                <w:color w:val="000000"/>
              </w:rPr>
              <w:t>Rafael Antonio Salinas</w:t>
            </w:r>
          </w:p>
        </w:tc>
        <w:tc>
          <w:tcPr>
            <w:tcW w:w="2550" w:type="dxa"/>
          </w:tcPr>
          <w:p w:rsidR="00081DA8" w:rsidRPr="006F1A9C" w:rsidRDefault="00081DA8" w:rsidP="00B2230D">
            <w:pPr>
              <w:jc w:val="center"/>
              <w:rPr>
                <w:rFonts w:cs="Arial"/>
              </w:rPr>
            </w:pPr>
            <w:r>
              <w:rPr>
                <w:rFonts w:cs="Arial"/>
              </w:rPr>
              <w:t>Fundación UCP</w:t>
            </w:r>
          </w:p>
        </w:tc>
        <w:tc>
          <w:tcPr>
            <w:tcW w:w="1559" w:type="dxa"/>
          </w:tcPr>
          <w:p w:rsidR="00081DA8" w:rsidRPr="006F1A9C" w:rsidRDefault="00081DA8" w:rsidP="00B2230D">
            <w:pPr>
              <w:jc w:val="center"/>
              <w:rPr>
                <w:rFonts w:cs="Arial"/>
              </w:rPr>
            </w:pPr>
            <w:r>
              <w:rPr>
                <w:rFonts w:cs="Arial"/>
              </w:rPr>
              <w:t>22/Abr/2019</w:t>
            </w:r>
          </w:p>
        </w:tc>
      </w:tr>
      <w:tr w:rsidR="00081DA8" w:rsidTr="006248DD">
        <w:trPr>
          <w:trHeight w:val="287"/>
        </w:trPr>
        <w:tc>
          <w:tcPr>
            <w:tcW w:w="536" w:type="dxa"/>
          </w:tcPr>
          <w:p w:rsidR="00081DA8" w:rsidRPr="006F1A9C" w:rsidRDefault="00624558" w:rsidP="00B2230D">
            <w:pPr>
              <w:jc w:val="center"/>
              <w:rPr>
                <w:rFonts w:cs="Arial"/>
              </w:rPr>
            </w:pPr>
            <w:r>
              <w:rPr>
                <w:rFonts w:cs="Arial"/>
              </w:rPr>
              <w:t>6</w:t>
            </w:r>
          </w:p>
        </w:tc>
        <w:tc>
          <w:tcPr>
            <w:tcW w:w="3685" w:type="dxa"/>
          </w:tcPr>
          <w:p w:rsidR="00081DA8" w:rsidRPr="006F1A9C" w:rsidRDefault="009938F9" w:rsidP="009938F9">
            <w:pPr>
              <w:jc w:val="both"/>
              <w:rPr>
                <w:rFonts w:cs="Arial"/>
                <w:sz w:val="20"/>
                <w:szCs w:val="20"/>
              </w:rPr>
            </w:pPr>
            <w:r>
              <w:rPr>
                <w:rFonts w:ascii="Calibri" w:hAnsi="Calibri"/>
                <w:color w:val="000000"/>
              </w:rPr>
              <w:t>David Antonio Hernández Cáceres</w:t>
            </w:r>
          </w:p>
        </w:tc>
        <w:tc>
          <w:tcPr>
            <w:tcW w:w="2550" w:type="dxa"/>
          </w:tcPr>
          <w:p w:rsidR="00081DA8" w:rsidRPr="006F1A9C" w:rsidRDefault="009938F9" w:rsidP="00B2230D">
            <w:pPr>
              <w:jc w:val="center"/>
              <w:rPr>
                <w:rFonts w:cs="Arial"/>
              </w:rPr>
            </w:pPr>
            <w:r>
              <w:rPr>
                <w:rFonts w:cs="Arial"/>
              </w:rPr>
              <w:t>Visión Mundial</w:t>
            </w:r>
          </w:p>
        </w:tc>
        <w:tc>
          <w:tcPr>
            <w:tcW w:w="1559" w:type="dxa"/>
          </w:tcPr>
          <w:p w:rsidR="00081DA8" w:rsidRPr="006F1A9C" w:rsidRDefault="009938F9" w:rsidP="00B2230D">
            <w:pPr>
              <w:jc w:val="center"/>
              <w:rPr>
                <w:rFonts w:cs="Arial"/>
              </w:rPr>
            </w:pPr>
            <w:r>
              <w:rPr>
                <w:rFonts w:cs="Arial"/>
              </w:rPr>
              <w:t>18/Feb/2019</w:t>
            </w:r>
          </w:p>
        </w:tc>
      </w:tr>
      <w:tr w:rsidR="00081DA8" w:rsidTr="006248DD">
        <w:tc>
          <w:tcPr>
            <w:tcW w:w="536" w:type="dxa"/>
          </w:tcPr>
          <w:p w:rsidR="00081DA8" w:rsidRPr="006F1A9C" w:rsidRDefault="00624558" w:rsidP="00B2230D">
            <w:pPr>
              <w:jc w:val="center"/>
              <w:rPr>
                <w:rFonts w:cs="Arial"/>
              </w:rPr>
            </w:pPr>
            <w:r>
              <w:rPr>
                <w:rFonts w:cs="Arial"/>
              </w:rPr>
              <w:t>7</w:t>
            </w:r>
          </w:p>
        </w:tc>
        <w:tc>
          <w:tcPr>
            <w:tcW w:w="3685" w:type="dxa"/>
          </w:tcPr>
          <w:p w:rsidR="00081DA8" w:rsidRPr="006F1A9C" w:rsidRDefault="001E01C1" w:rsidP="001E01C1">
            <w:pPr>
              <w:jc w:val="both"/>
              <w:rPr>
                <w:rFonts w:cs="Arial"/>
              </w:rPr>
            </w:pPr>
            <w:r>
              <w:rPr>
                <w:rFonts w:ascii="Calibri" w:hAnsi="Calibri"/>
                <w:color w:val="000000"/>
              </w:rPr>
              <w:t>Florencio García</w:t>
            </w:r>
          </w:p>
        </w:tc>
        <w:tc>
          <w:tcPr>
            <w:tcW w:w="2550" w:type="dxa"/>
          </w:tcPr>
          <w:p w:rsidR="00081DA8" w:rsidRPr="006F1A9C" w:rsidRDefault="001E01C1" w:rsidP="00B2230D">
            <w:pPr>
              <w:jc w:val="center"/>
              <w:rPr>
                <w:rFonts w:cs="Arial"/>
              </w:rPr>
            </w:pPr>
            <w:r>
              <w:rPr>
                <w:rFonts w:cs="Arial"/>
              </w:rPr>
              <w:t>FUNTER</w:t>
            </w:r>
          </w:p>
        </w:tc>
        <w:tc>
          <w:tcPr>
            <w:tcW w:w="1559" w:type="dxa"/>
          </w:tcPr>
          <w:p w:rsidR="00081DA8" w:rsidRPr="006F1A9C" w:rsidRDefault="001E01C1" w:rsidP="00B2230D">
            <w:pPr>
              <w:jc w:val="center"/>
              <w:rPr>
                <w:rFonts w:cs="Arial"/>
              </w:rPr>
            </w:pPr>
            <w:r>
              <w:rPr>
                <w:rFonts w:cs="Arial"/>
              </w:rPr>
              <w:t>26/Mar/2019</w:t>
            </w:r>
          </w:p>
        </w:tc>
      </w:tr>
      <w:tr w:rsidR="00A960DF" w:rsidTr="006248DD">
        <w:tc>
          <w:tcPr>
            <w:tcW w:w="536" w:type="dxa"/>
          </w:tcPr>
          <w:p w:rsidR="00A960DF" w:rsidRPr="006F1A9C" w:rsidRDefault="00624558" w:rsidP="00B2230D">
            <w:pPr>
              <w:jc w:val="center"/>
              <w:rPr>
                <w:rFonts w:cs="Arial"/>
              </w:rPr>
            </w:pPr>
            <w:r>
              <w:rPr>
                <w:rFonts w:cs="Arial"/>
              </w:rPr>
              <w:t>8</w:t>
            </w:r>
          </w:p>
        </w:tc>
        <w:tc>
          <w:tcPr>
            <w:tcW w:w="3685" w:type="dxa"/>
          </w:tcPr>
          <w:p w:rsidR="00A960DF" w:rsidRPr="006F1A9C" w:rsidRDefault="00A960DF" w:rsidP="00A960DF">
            <w:pPr>
              <w:jc w:val="both"/>
              <w:rPr>
                <w:rFonts w:cs="Arial"/>
              </w:rPr>
            </w:pPr>
            <w:r>
              <w:rPr>
                <w:rFonts w:ascii="Calibri" w:hAnsi="Calibri"/>
                <w:color w:val="000000"/>
              </w:rPr>
              <w:t>Miguel Ángel Beltrán Fabián</w:t>
            </w:r>
          </w:p>
        </w:tc>
        <w:tc>
          <w:tcPr>
            <w:tcW w:w="2550" w:type="dxa"/>
          </w:tcPr>
          <w:p w:rsidR="00A960DF" w:rsidRPr="006F1A9C" w:rsidRDefault="00A960DF" w:rsidP="00B2230D">
            <w:pPr>
              <w:jc w:val="center"/>
              <w:rPr>
                <w:rFonts w:cs="Arial"/>
              </w:rPr>
            </w:pPr>
            <w:r>
              <w:rPr>
                <w:rFonts w:cs="Arial"/>
              </w:rPr>
              <w:t>Fundación UCP</w:t>
            </w:r>
          </w:p>
        </w:tc>
        <w:tc>
          <w:tcPr>
            <w:tcW w:w="1559" w:type="dxa"/>
          </w:tcPr>
          <w:p w:rsidR="00A960DF" w:rsidRPr="006F1A9C" w:rsidRDefault="00A960DF" w:rsidP="00B2230D">
            <w:pPr>
              <w:jc w:val="center"/>
              <w:rPr>
                <w:rFonts w:cs="Arial"/>
              </w:rPr>
            </w:pPr>
            <w:r>
              <w:rPr>
                <w:rFonts w:cs="Arial"/>
              </w:rPr>
              <w:t>22/Abr/2019</w:t>
            </w:r>
          </w:p>
        </w:tc>
      </w:tr>
      <w:tr w:rsidR="00A960DF" w:rsidTr="006248DD">
        <w:tc>
          <w:tcPr>
            <w:tcW w:w="536" w:type="dxa"/>
          </w:tcPr>
          <w:p w:rsidR="00A960DF" w:rsidRPr="006F1A9C" w:rsidRDefault="00624558" w:rsidP="00B2230D">
            <w:pPr>
              <w:jc w:val="center"/>
              <w:rPr>
                <w:rFonts w:cs="Arial"/>
              </w:rPr>
            </w:pPr>
            <w:r>
              <w:rPr>
                <w:rFonts w:cs="Arial"/>
              </w:rPr>
              <w:t>9</w:t>
            </w:r>
          </w:p>
        </w:tc>
        <w:tc>
          <w:tcPr>
            <w:tcW w:w="3685" w:type="dxa"/>
          </w:tcPr>
          <w:p w:rsidR="00A960DF" w:rsidRPr="006F1A9C" w:rsidRDefault="00A960DF" w:rsidP="00A960DF">
            <w:pPr>
              <w:jc w:val="both"/>
              <w:rPr>
                <w:rFonts w:cs="Arial"/>
              </w:rPr>
            </w:pPr>
            <w:r>
              <w:rPr>
                <w:rFonts w:ascii="Calibri" w:hAnsi="Calibri"/>
                <w:color w:val="000000"/>
              </w:rPr>
              <w:t>Fidel Juárez Nolasco</w:t>
            </w:r>
          </w:p>
        </w:tc>
        <w:tc>
          <w:tcPr>
            <w:tcW w:w="2550" w:type="dxa"/>
          </w:tcPr>
          <w:p w:rsidR="00A960DF" w:rsidRPr="006F1A9C" w:rsidRDefault="00A960DF" w:rsidP="00B2230D">
            <w:pPr>
              <w:jc w:val="center"/>
              <w:rPr>
                <w:rFonts w:cs="Arial"/>
              </w:rPr>
            </w:pPr>
            <w:r>
              <w:rPr>
                <w:rFonts w:cs="Arial"/>
              </w:rPr>
              <w:t>FUNTER</w:t>
            </w:r>
          </w:p>
        </w:tc>
        <w:tc>
          <w:tcPr>
            <w:tcW w:w="1559" w:type="dxa"/>
          </w:tcPr>
          <w:p w:rsidR="00A960DF" w:rsidRPr="006F1A9C" w:rsidRDefault="00A960DF" w:rsidP="00B2230D">
            <w:pPr>
              <w:jc w:val="center"/>
              <w:rPr>
                <w:rFonts w:cs="Arial"/>
              </w:rPr>
            </w:pPr>
            <w:r>
              <w:rPr>
                <w:rFonts w:cs="Arial"/>
              </w:rPr>
              <w:t>26/Mar/2019</w:t>
            </w:r>
          </w:p>
        </w:tc>
      </w:tr>
      <w:tr w:rsidR="00B4653A" w:rsidTr="006248DD">
        <w:tc>
          <w:tcPr>
            <w:tcW w:w="536" w:type="dxa"/>
          </w:tcPr>
          <w:p w:rsidR="00B4653A" w:rsidRPr="006F1A9C" w:rsidRDefault="00624558" w:rsidP="00B2230D">
            <w:pPr>
              <w:jc w:val="center"/>
              <w:rPr>
                <w:rFonts w:cs="Arial"/>
              </w:rPr>
            </w:pPr>
            <w:r>
              <w:rPr>
                <w:rFonts w:cs="Arial"/>
              </w:rPr>
              <w:t>10</w:t>
            </w:r>
          </w:p>
        </w:tc>
        <w:tc>
          <w:tcPr>
            <w:tcW w:w="3685" w:type="dxa"/>
          </w:tcPr>
          <w:p w:rsidR="00B4653A" w:rsidRPr="00B4653A" w:rsidRDefault="00B4653A" w:rsidP="00B4653A">
            <w:pPr>
              <w:jc w:val="both"/>
              <w:rPr>
                <w:rFonts w:cs="Arial"/>
              </w:rPr>
            </w:pPr>
            <w:r w:rsidRPr="00B4653A">
              <w:rPr>
                <w:rFonts w:ascii="Calibri" w:hAnsi="Calibri"/>
                <w:color w:val="000000"/>
              </w:rPr>
              <w:t xml:space="preserve">María Isabel Cruz </w:t>
            </w:r>
            <w:proofErr w:type="spellStart"/>
            <w:r w:rsidRPr="00B4653A">
              <w:rPr>
                <w:rFonts w:ascii="Calibri" w:hAnsi="Calibri"/>
                <w:color w:val="000000"/>
              </w:rPr>
              <w:t>Cruz</w:t>
            </w:r>
            <w:proofErr w:type="spellEnd"/>
          </w:p>
        </w:tc>
        <w:tc>
          <w:tcPr>
            <w:tcW w:w="2550" w:type="dxa"/>
          </w:tcPr>
          <w:p w:rsidR="00B4653A" w:rsidRPr="006F1A9C" w:rsidRDefault="00B4653A" w:rsidP="00B2230D">
            <w:pPr>
              <w:jc w:val="center"/>
              <w:rPr>
                <w:rFonts w:cs="Arial"/>
              </w:rPr>
            </w:pPr>
            <w:r>
              <w:rPr>
                <w:rFonts w:cs="Arial"/>
              </w:rPr>
              <w:t>FUNTER</w:t>
            </w:r>
          </w:p>
        </w:tc>
        <w:tc>
          <w:tcPr>
            <w:tcW w:w="1559" w:type="dxa"/>
          </w:tcPr>
          <w:p w:rsidR="00B4653A" w:rsidRPr="006F1A9C" w:rsidRDefault="00B4653A" w:rsidP="00B2230D">
            <w:pPr>
              <w:jc w:val="center"/>
              <w:rPr>
                <w:rFonts w:cs="Arial"/>
              </w:rPr>
            </w:pPr>
            <w:r>
              <w:rPr>
                <w:rFonts w:cs="Arial"/>
              </w:rPr>
              <w:t>26/Mar/2019</w:t>
            </w:r>
          </w:p>
        </w:tc>
      </w:tr>
      <w:tr w:rsidR="00B4653A" w:rsidTr="006248DD">
        <w:tc>
          <w:tcPr>
            <w:tcW w:w="536" w:type="dxa"/>
          </w:tcPr>
          <w:p w:rsidR="00B4653A" w:rsidRPr="006F1A9C" w:rsidRDefault="00624558" w:rsidP="00B2230D">
            <w:pPr>
              <w:jc w:val="center"/>
              <w:rPr>
                <w:rFonts w:cs="Arial"/>
              </w:rPr>
            </w:pPr>
            <w:r>
              <w:rPr>
                <w:rFonts w:cs="Arial"/>
              </w:rPr>
              <w:t>11</w:t>
            </w:r>
          </w:p>
        </w:tc>
        <w:tc>
          <w:tcPr>
            <w:tcW w:w="3685" w:type="dxa"/>
          </w:tcPr>
          <w:p w:rsidR="00B4653A" w:rsidRPr="00B4653A" w:rsidRDefault="00B4653A" w:rsidP="00E061D0">
            <w:pPr>
              <w:jc w:val="both"/>
              <w:rPr>
                <w:rFonts w:cs="Arial"/>
              </w:rPr>
            </w:pPr>
            <w:r w:rsidRPr="00B4653A">
              <w:rPr>
                <w:rFonts w:ascii="Calibri" w:hAnsi="Calibri"/>
                <w:color w:val="000000"/>
              </w:rPr>
              <w:t xml:space="preserve">María Isabel Cruz </w:t>
            </w:r>
            <w:proofErr w:type="spellStart"/>
            <w:r w:rsidRPr="00B4653A">
              <w:rPr>
                <w:rFonts w:ascii="Calibri" w:hAnsi="Calibri"/>
                <w:color w:val="000000"/>
              </w:rPr>
              <w:t>Cruz</w:t>
            </w:r>
            <w:proofErr w:type="spellEnd"/>
          </w:p>
        </w:tc>
        <w:tc>
          <w:tcPr>
            <w:tcW w:w="2550" w:type="dxa"/>
          </w:tcPr>
          <w:p w:rsidR="00B4653A" w:rsidRPr="006F1A9C" w:rsidRDefault="00B4653A" w:rsidP="00B2230D">
            <w:pPr>
              <w:jc w:val="center"/>
              <w:rPr>
                <w:rFonts w:cs="Arial"/>
              </w:rPr>
            </w:pPr>
            <w:r>
              <w:rPr>
                <w:rFonts w:cs="Arial"/>
              </w:rPr>
              <w:t>Fundación UCP</w:t>
            </w:r>
          </w:p>
        </w:tc>
        <w:tc>
          <w:tcPr>
            <w:tcW w:w="1559" w:type="dxa"/>
          </w:tcPr>
          <w:p w:rsidR="00B4653A" w:rsidRPr="006F1A9C" w:rsidRDefault="00B4653A" w:rsidP="00B2230D">
            <w:pPr>
              <w:jc w:val="center"/>
              <w:rPr>
                <w:rFonts w:cs="Arial"/>
              </w:rPr>
            </w:pPr>
            <w:r>
              <w:rPr>
                <w:rFonts w:cs="Arial"/>
              </w:rPr>
              <w:t>22/Abr/2019</w:t>
            </w:r>
          </w:p>
        </w:tc>
      </w:tr>
      <w:tr w:rsidR="00B4653A" w:rsidTr="006248DD">
        <w:tc>
          <w:tcPr>
            <w:tcW w:w="536" w:type="dxa"/>
          </w:tcPr>
          <w:p w:rsidR="00B4653A" w:rsidRPr="006F1A9C" w:rsidRDefault="00624558" w:rsidP="00B2230D">
            <w:pPr>
              <w:jc w:val="center"/>
              <w:rPr>
                <w:rFonts w:cs="Arial"/>
              </w:rPr>
            </w:pPr>
            <w:r>
              <w:rPr>
                <w:rFonts w:cs="Arial"/>
              </w:rPr>
              <w:t>12</w:t>
            </w:r>
          </w:p>
        </w:tc>
        <w:tc>
          <w:tcPr>
            <w:tcW w:w="3685" w:type="dxa"/>
          </w:tcPr>
          <w:p w:rsidR="00B4653A" w:rsidRPr="006F1A9C" w:rsidRDefault="00B4653A" w:rsidP="00B4653A">
            <w:pPr>
              <w:jc w:val="both"/>
              <w:rPr>
                <w:rFonts w:cs="Arial"/>
              </w:rPr>
            </w:pPr>
            <w:r>
              <w:rPr>
                <w:rFonts w:ascii="Calibri" w:hAnsi="Calibri"/>
                <w:color w:val="000000"/>
              </w:rPr>
              <w:t>José Israel Molina Ramírez</w:t>
            </w:r>
          </w:p>
        </w:tc>
        <w:tc>
          <w:tcPr>
            <w:tcW w:w="2550" w:type="dxa"/>
          </w:tcPr>
          <w:p w:rsidR="00B4653A" w:rsidRPr="006F1A9C" w:rsidRDefault="00B4653A" w:rsidP="00B2230D">
            <w:pPr>
              <w:jc w:val="center"/>
              <w:rPr>
                <w:rFonts w:cs="Arial"/>
              </w:rPr>
            </w:pPr>
            <w:r>
              <w:rPr>
                <w:rFonts w:cs="Arial"/>
              </w:rPr>
              <w:t>FUNTER</w:t>
            </w:r>
          </w:p>
        </w:tc>
        <w:tc>
          <w:tcPr>
            <w:tcW w:w="1559" w:type="dxa"/>
          </w:tcPr>
          <w:p w:rsidR="00B4653A" w:rsidRPr="006F1A9C" w:rsidRDefault="00B4653A" w:rsidP="00B2230D">
            <w:pPr>
              <w:jc w:val="center"/>
              <w:rPr>
                <w:rFonts w:cs="Arial"/>
              </w:rPr>
            </w:pPr>
            <w:r>
              <w:rPr>
                <w:rFonts w:cs="Arial"/>
              </w:rPr>
              <w:t>26/Mar/2019</w:t>
            </w:r>
          </w:p>
        </w:tc>
      </w:tr>
      <w:tr w:rsidR="00B4653A" w:rsidTr="006248DD">
        <w:tc>
          <w:tcPr>
            <w:tcW w:w="536" w:type="dxa"/>
          </w:tcPr>
          <w:p w:rsidR="00B4653A" w:rsidRPr="006F1A9C" w:rsidRDefault="00624558" w:rsidP="00B2230D">
            <w:pPr>
              <w:jc w:val="center"/>
              <w:rPr>
                <w:rFonts w:cs="Arial"/>
              </w:rPr>
            </w:pPr>
            <w:r>
              <w:rPr>
                <w:rFonts w:cs="Arial"/>
              </w:rPr>
              <w:t>13</w:t>
            </w:r>
          </w:p>
        </w:tc>
        <w:tc>
          <w:tcPr>
            <w:tcW w:w="3685" w:type="dxa"/>
          </w:tcPr>
          <w:p w:rsidR="00B4653A" w:rsidRPr="006F1A9C" w:rsidRDefault="00B4653A" w:rsidP="00B4653A">
            <w:pPr>
              <w:jc w:val="both"/>
              <w:rPr>
                <w:rFonts w:cs="Arial"/>
              </w:rPr>
            </w:pPr>
            <w:r>
              <w:rPr>
                <w:rFonts w:ascii="Calibri" w:hAnsi="Calibri"/>
                <w:color w:val="000000"/>
              </w:rPr>
              <w:t>Mercedes Patricia González</w:t>
            </w:r>
          </w:p>
        </w:tc>
        <w:tc>
          <w:tcPr>
            <w:tcW w:w="2550" w:type="dxa"/>
          </w:tcPr>
          <w:p w:rsidR="00B4653A" w:rsidRPr="006F1A9C" w:rsidRDefault="00B4653A" w:rsidP="00B2230D">
            <w:pPr>
              <w:jc w:val="center"/>
              <w:rPr>
                <w:rFonts w:cs="Arial"/>
              </w:rPr>
            </w:pPr>
            <w:r>
              <w:rPr>
                <w:rFonts w:cs="Arial"/>
              </w:rPr>
              <w:t>FUNTER</w:t>
            </w:r>
          </w:p>
        </w:tc>
        <w:tc>
          <w:tcPr>
            <w:tcW w:w="1559" w:type="dxa"/>
          </w:tcPr>
          <w:p w:rsidR="00B4653A" w:rsidRPr="006F1A9C" w:rsidRDefault="00B4653A" w:rsidP="00B2230D">
            <w:pPr>
              <w:jc w:val="center"/>
              <w:rPr>
                <w:rFonts w:cs="Arial"/>
              </w:rPr>
            </w:pPr>
            <w:r>
              <w:rPr>
                <w:rFonts w:cs="Arial"/>
              </w:rPr>
              <w:t>26/Mar/2019</w:t>
            </w:r>
          </w:p>
        </w:tc>
      </w:tr>
      <w:tr w:rsidR="00B4653A" w:rsidTr="006248DD">
        <w:tc>
          <w:tcPr>
            <w:tcW w:w="536" w:type="dxa"/>
          </w:tcPr>
          <w:p w:rsidR="00B4653A" w:rsidRPr="006F1A9C" w:rsidRDefault="00624558" w:rsidP="00B2230D">
            <w:pPr>
              <w:jc w:val="center"/>
              <w:rPr>
                <w:rFonts w:cs="Arial"/>
              </w:rPr>
            </w:pPr>
            <w:r>
              <w:rPr>
                <w:rFonts w:cs="Arial"/>
              </w:rPr>
              <w:t>14</w:t>
            </w:r>
          </w:p>
        </w:tc>
        <w:tc>
          <w:tcPr>
            <w:tcW w:w="3685" w:type="dxa"/>
          </w:tcPr>
          <w:p w:rsidR="00B4653A" w:rsidRPr="006F1A9C" w:rsidRDefault="00B4653A" w:rsidP="00B4653A">
            <w:pPr>
              <w:jc w:val="both"/>
              <w:rPr>
                <w:rFonts w:cs="Arial"/>
              </w:rPr>
            </w:pPr>
            <w:r>
              <w:rPr>
                <w:rFonts w:ascii="Calibri" w:hAnsi="Calibri"/>
                <w:color w:val="000000"/>
              </w:rPr>
              <w:t>Santos Montano Sánchez</w:t>
            </w:r>
          </w:p>
        </w:tc>
        <w:tc>
          <w:tcPr>
            <w:tcW w:w="2550" w:type="dxa"/>
          </w:tcPr>
          <w:p w:rsidR="00B4653A" w:rsidRPr="006F1A9C" w:rsidRDefault="00B4653A" w:rsidP="00B2230D">
            <w:pPr>
              <w:jc w:val="center"/>
              <w:rPr>
                <w:rFonts w:cs="Arial"/>
              </w:rPr>
            </w:pPr>
            <w:r>
              <w:rPr>
                <w:rFonts w:cs="Arial"/>
              </w:rPr>
              <w:t>Fundación UCP</w:t>
            </w:r>
          </w:p>
        </w:tc>
        <w:tc>
          <w:tcPr>
            <w:tcW w:w="1559" w:type="dxa"/>
          </w:tcPr>
          <w:p w:rsidR="00B4653A" w:rsidRPr="006F1A9C" w:rsidRDefault="00B4653A" w:rsidP="00B2230D">
            <w:pPr>
              <w:jc w:val="center"/>
              <w:rPr>
                <w:rFonts w:cs="Arial"/>
              </w:rPr>
            </w:pPr>
            <w:r>
              <w:rPr>
                <w:rFonts w:cs="Arial"/>
              </w:rPr>
              <w:t>22/Abr/2019</w:t>
            </w:r>
          </w:p>
        </w:tc>
      </w:tr>
      <w:tr w:rsidR="00B4653A" w:rsidTr="006248DD">
        <w:tc>
          <w:tcPr>
            <w:tcW w:w="536" w:type="dxa"/>
          </w:tcPr>
          <w:p w:rsidR="00B4653A" w:rsidRPr="006F1A9C" w:rsidRDefault="00624558" w:rsidP="00B2230D">
            <w:pPr>
              <w:jc w:val="center"/>
              <w:rPr>
                <w:rFonts w:cs="Arial"/>
              </w:rPr>
            </w:pPr>
            <w:r>
              <w:rPr>
                <w:rFonts w:cs="Arial"/>
              </w:rPr>
              <w:t>15</w:t>
            </w:r>
          </w:p>
        </w:tc>
        <w:tc>
          <w:tcPr>
            <w:tcW w:w="3685" w:type="dxa"/>
          </w:tcPr>
          <w:p w:rsidR="00B4653A" w:rsidRPr="006F1A9C" w:rsidRDefault="00B4653A" w:rsidP="00B4653A">
            <w:pPr>
              <w:jc w:val="both"/>
              <w:rPr>
                <w:rFonts w:cs="Arial"/>
              </w:rPr>
            </w:pPr>
            <w:r>
              <w:rPr>
                <w:rFonts w:ascii="Calibri" w:hAnsi="Calibri"/>
                <w:color w:val="000000"/>
              </w:rPr>
              <w:t>Ronald Alexander Guevara</w:t>
            </w:r>
          </w:p>
        </w:tc>
        <w:tc>
          <w:tcPr>
            <w:tcW w:w="2550" w:type="dxa"/>
          </w:tcPr>
          <w:p w:rsidR="00B4653A" w:rsidRPr="006F1A9C" w:rsidRDefault="00B4653A" w:rsidP="00B2230D">
            <w:pPr>
              <w:jc w:val="center"/>
              <w:rPr>
                <w:rFonts w:cs="Arial"/>
              </w:rPr>
            </w:pPr>
            <w:r>
              <w:rPr>
                <w:rFonts w:cs="Arial"/>
              </w:rPr>
              <w:t>Fundación UCP</w:t>
            </w:r>
          </w:p>
        </w:tc>
        <w:tc>
          <w:tcPr>
            <w:tcW w:w="1559" w:type="dxa"/>
          </w:tcPr>
          <w:p w:rsidR="00B4653A" w:rsidRPr="006F1A9C" w:rsidRDefault="00B4653A" w:rsidP="00B2230D">
            <w:pPr>
              <w:jc w:val="center"/>
              <w:rPr>
                <w:rFonts w:cs="Arial"/>
              </w:rPr>
            </w:pPr>
            <w:r>
              <w:rPr>
                <w:rFonts w:cs="Arial"/>
              </w:rPr>
              <w:t>22/Abr/2019</w:t>
            </w:r>
          </w:p>
        </w:tc>
      </w:tr>
      <w:tr w:rsidR="00B4653A" w:rsidTr="006248DD">
        <w:tc>
          <w:tcPr>
            <w:tcW w:w="536" w:type="dxa"/>
          </w:tcPr>
          <w:p w:rsidR="00B4653A" w:rsidRPr="006F1A9C" w:rsidRDefault="00624558" w:rsidP="00B2230D">
            <w:pPr>
              <w:jc w:val="center"/>
              <w:rPr>
                <w:rFonts w:cs="Arial"/>
              </w:rPr>
            </w:pPr>
            <w:r>
              <w:rPr>
                <w:rFonts w:cs="Arial"/>
              </w:rPr>
              <w:t>16</w:t>
            </w:r>
          </w:p>
        </w:tc>
        <w:tc>
          <w:tcPr>
            <w:tcW w:w="3685" w:type="dxa"/>
          </w:tcPr>
          <w:p w:rsidR="00B4653A" w:rsidRPr="006F1A9C" w:rsidRDefault="00B4653A" w:rsidP="00B4653A">
            <w:pPr>
              <w:jc w:val="both"/>
              <w:rPr>
                <w:rFonts w:cs="Arial"/>
              </w:rPr>
            </w:pPr>
            <w:r>
              <w:rPr>
                <w:rFonts w:ascii="Calibri" w:hAnsi="Calibri"/>
                <w:color w:val="000000"/>
              </w:rPr>
              <w:t xml:space="preserve">Carmen Pérez </w:t>
            </w:r>
            <w:proofErr w:type="spellStart"/>
            <w:r>
              <w:rPr>
                <w:rFonts w:ascii="Calibri" w:hAnsi="Calibri"/>
                <w:color w:val="000000"/>
              </w:rPr>
              <w:t>Vda</w:t>
            </w:r>
            <w:proofErr w:type="spellEnd"/>
            <w:r>
              <w:rPr>
                <w:rFonts w:ascii="Calibri" w:hAnsi="Calibri"/>
                <w:color w:val="000000"/>
              </w:rPr>
              <w:t xml:space="preserve"> de López</w:t>
            </w:r>
          </w:p>
        </w:tc>
        <w:tc>
          <w:tcPr>
            <w:tcW w:w="2550" w:type="dxa"/>
          </w:tcPr>
          <w:p w:rsidR="00B4653A" w:rsidRPr="006F1A9C" w:rsidRDefault="00B4653A" w:rsidP="00B2230D">
            <w:pPr>
              <w:jc w:val="center"/>
              <w:rPr>
                <w:rFonts w:cs="Arial"/>
              </w:rPr>
            </w:pPr>
            <w:r>
              <w:rPr>
                <w:rFonts w:cs="Arial"/>
              </w:rPr>
              <w:t>OMADIS</w:t>
            </w:r>
          </w:p>
        </w:tc>
        <w:tc>
          <w:tcPr>
            <w:tcW w:w="1559" w:type="dxa"/>
          </w:tcPr>
          <w:p w:rsidR="00B4653A" w:rsidRPr="006F1A9C" w:rsidRDefault="00B4653A" w:rsidP="00B2230D">
            <w:pPr>
              <w:jc w:val="center"/>
              <w:rPr>
                <w:rFonts w:cs="Arial"/>
              </w:rPr>
            </w:pPr>
            <w:r>
              <w:rPr>
                <w:rFonts w:cs="Arial"/>
              </w:rPr>
              <w:t>18/Jul/2019</w:t>
            </w:r>
          </w:p>
        </w:tc>
      </w:tr>
      <w:tr w:rsidR="00B4653A" w:rsidTr="006248DD">
        <w:tc>
          <w:tcPr>
            <w:tcW w:w="536" w:type="dxa"/>
          </w:tcPr>
          <w:p w:rsidR="00B4653A" w:rsidRPr="006F1A9C" w:rsidRDefault="00B4653A" w:rsidP="00C37838">
            <w:pPr>
              <w:jc w:val="both"/>
              <w:rPr>
                <w:rFonts w:cs="Arial"/>
              </w:rPr>
            </w:pPr>
          </w:p>
        </w:tc>
        <w:tc>
          <w:tcPr>
            <w:tcW w:w="3685" w:type="dxa"/>
          </w:tcPr>
          <w:p w:rsidR="00B4653A" w:rsidRPr="006F1A9C" w:rsidRDefault="00B4653A" w:rsidP="0027203B">
            <w:pPr>
              <w:jc w:val="both"/>
              <w:rPr>
                <w:rFonts w:cs="Arial"/>
              </w:rPr>
            </w:pPr>
          </w:p>
        </w:tc>
        <w:tc>
          <w:tcPr>
            <w:tcW w:w="2550" w:type="dxa"/>
          </w:tcPr>
          <w:p w:rsidR="00B4653A" w:rsidRPr="006F1A9C" w:rsidRDefault="00B4653A" w:rsidP="00B904E2">
            <w:pPr>
              <w:jc w:val="both"/>
              <w:rPr>
                <w:rFonts w:cs="Arial"/>
              </w:rPr>
            </w:pPr>
          </w:p>
        </w:tc>
        <w:tc>
          <w:tcPr>
            <w:tcW w:w="1559" w:type="dxa"/>
          </w:tcPr>
          <w:p w:rsidR="00B4653A" w:rsidRPr="006F1A9C" w:rsidRDefault="00B4653A" w:rsidP="00B904E2">
            <w:pPr>
              <w:jc w:val="both"/>
              <w:rPr>
                <w:rFonts w:cs="Arial"/>
              </w:rPr>
            </w:pPr>
          </w:p>
        </w:tc>
      </w:tr>
    </w:tbl>
    <w:p w:rsidR="00C37838" w:rsidRDefault="00C37838" w:rsidP="00C37838">
      <w:pPr>
        <w:jc w:val="both"/>
        <w:rPr>
          <w:rFonts w:ascii="Arial" w:hAnsi="Arial" w:cs="Arial"/>
          <w:sz w:val="24"/>
          <w:szCs w:val="24"/>
        </w:rPr>
      </w:pPr>
    </w:p>
    <w:p w:rsidR="00AE0ACC" w:rsidRDefault="00624558" w:rsidP="00C37838">
      <w:pPr>
        <w:jc w:val="both"/>
        <w:rPr>
          <w:rFonts w:ascii="Arial" w:hAnsi="Arial" w:cs="Arial"/>
          <w:sz w:val="24"/>
          <w:szCs w:val="24"/>
        </w:rPr>
      </w:pPr>
      <w:r>
        <w:rPr>
          <w:rFonts w:ascii="Arial" w:hAnsi="Arial" w:cs="Arial"/>
          <w:noProof/>
          <w:sz w:val="24"/>
          <w:szCs w:val="24"/>
          <w:lang w:eastAsia="es-SV"/>
        </w:rPr>
        <w:drawing>
          <wp:inline distT="0" distB="0" distL="0" distR="0">
            <wp:extent cx="6392562" cy="3361038"/>
            <wp:effectExtent l="0" t="0" r="8255" b="0"/>
            <wp:docPr id="2" name="Imagen 2" descr="C:\Users\2015\Desktop\OMADIS EL CARMEN\OMADIS 2019\20190429_15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5\Desktop\OMADIS EL CARMEN\OMADIS 2019\20190429_15343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2385"/>
                    <a:stretch/>
                  </pic:blipFill>
                  <pic:spPr bwMode="auto">
                    <a:xfrm>
                      <a:off x="0" y="0"/>
                      <a:ext cx="6391275" cy="3360361"/>
                    </a:xfrm>
                    <a:prstGeom prst="rect">
                      <a:avLst/>
                    </a:prstGeom>
                    <a:noFill/>
                    <a:ln>
                      <a:noFill/>
                    </a:ln>
                    <a:extLst>
                      <a:ext uri="{53640926-AAD7-44D8-BBD7-CCE9431645EC}">
                        <a14:shadowObscured xmlns:a14="http://schemas.microsoft.com/office/drawing/2010/main"/>
                      </a:ext>
                    </a:extLst>
                  </pic:spPr>
                </pic:pic>
              </a:graphicData>
            </a:graphic>
          </wp:inline>
        </w:drawing>
      </w:r>
    </w:p>
    <w:p w:rsidR="00034EC9" w:rsidRDefault="00034EC9" w:rsidP="00C37838">
      <w:pPr>
        <w:jc w:val="both"/>
        <w:rPr>
          <w:rFonts w:ascii="Arial" w:hAnsi="Arial" w:cs="Arial"/>
          <w:sz w:val="24"/>
          <w:szCs w:val="24"/>
        </w:rPr>
      </w:pPr>
    </w:p>
    <w:p w:rsidR="00034EC9" w:rsidRDefault="00034EC9" w:rsidP="00C37838">
      <w:pPr>
        <w:jc w:val="both"/>
        <w:rPr>
          <w:rFonts w:ascii="Arial" w:hAnsi="Arial" w:cs="Arial"/>
          <w:sz w:val="24"/>
          <w:szCs w:val="24"/>
        </w:rPr>
      </w:pPr>
    </w:p>
    <w:p w:rsidR="001C16C7" w:rsidRDefault="000F2A61" w:rsidP="001C16C7">
      <w:pPr>
        <w:pStyle w:val="Prrafodelista"/>
        <w:numPr>
          <w:ilvl w:val="0"/>
          <w:numId w:val="4"/>
        </w:numPr>
        <w:jc w:val="both"/>
        <w:rPr>
          <w:rFonts w:ascii="Arial" w:hAnsi="Arial" w:cs="Arial"/>
          <w:sz w:val="24"/>
          <w:szCs w:val="24"/>
        </w:rPr>
      </w:pPr>
      <w:r>
        <w:rPr>
          <w:rFonts w:ascii="Arial" w:hAnsi="Arial" w:cs="Arial"/>
          <w:sz w:val="24"/>
          <w:szCs w:val="24"/>
        </w:rPr>
        <w:lastRenderedPageBreak/>
        <w:t xml:space="preserve">Se entregaron Bastones para que nuestras personas con discapacidad se apoyen con seguridad al caminar </w:t>
      </w:r>
    </w:p>
    <w:p w:rsidR="001C16C7" w:rsidRPr="001C16C7" w:rsidRDefault="001C16C7" w:rsidP="001C16C7">
      <w:pPr>
        <w:pStyle w:val="Prrafodelista"/>
        <w:jc w:val="both"/>
        <w:rPr>
          <w:rFonts w:ascii="Arial" w:hAnsi="Arial" w:cs="Arial"/>
          <w:sz w:val="24"/>
          <w:szCs w:val="24"/>
        </w:rPr>
      </w:pPr>
    </w:p>
    <w:tbl>
      <w:tblPr>
        <w:tblStyle w:val="Tablaconcuadrcula"/>
        <w:tblW w:w="0" w:type="auto"/>
        <w:tblLook w:val="04A0" w:firstRow="1" w:lastRow="0" w:firstColumn="1" w:lastColumn="0" w:noHBand="0" w:noVBand="1"/>
      </w:tblPr>
      <w:tblGrid>
        <w:gridCol w:w="510"/>
        <w:gridCol w:w="3685"/>
        <w:gridCol w:w="2268"/>
        <w:gridCol w:w="1737"/>
      </w:tblGrid>
      <w:tr w:rsidR="001C16C7" w:rsidRPr="00C155E5" w:rsidTr="001C16C7">
        <w:trPr>
          <w:trHeight w:val="305"/>
        </w:trPr>
        <w:tc>
          <w:tcPr>
            <w:tcW w:w="510" w:type="dxa"/>
          </w:tcPr>
          <w:p w:rsidR="001C16C7" w:rsidRPr="00C155E5" w:rsidRDefault="001C16C7" w:rsidP="00B904E2">
            <w:pPr>
              <w:jc w:val="center"/>
              <w:rPr>
                <w:rFonts w:ascii="Arial" w:hAnsi="Arial" w:cs="Arial"/>
                <w:b/>
              </w:rPr>
            </w:pPr>
            <w:r w:rsidRPr="00C155E5">
              <w:rPr>
                <w:rFonts w:ascii="Arial" w:hAnsi="Arial" w:cs="Arial"/>
                <w:b/>
              </w:rPr>
              <w:t>No</w:t>
            </w:r>
          </w:p>
        </w:tc>
        <w:tc>
          <w:tcPr>
            <w:tcW w:w="3685" w:type="dxa"/>
          </w:tcPr>
          <w:p w:rsidR="001C16C7" w:rsidRPr="00C155E5" w:rsidRDefault="001C16C7" w:rsidP="00B904E2">
            <w:pPr>
              <w:jc w:val="center"/>
              <w:rPr>
                <w:rFonts w:ascii="Arial" w:hAnsi="Arial" w:cs="Arial"/>
                <w:b/>
              </w:rPr>
            </w:pPr>
            <w:r w:rsidRPr="00C155E5">
              <w:rPr>
                <w:rFonts w:ascii="Arial" w:hAnsi="Arial" w:cs="Arial"/>
                <w:b/>
              </w:rPr>
              <w:t>Nombre de Beneficiado/a</w:t>
            </w:r>
          </w:p>
        </w:tc>
        <w:tc>
          <w:tcPr>
            <w:tcW w:w="2268" w:type="dxa"/>
          </w:tcPr>
          <w:p w:rsidR="001C16C7" w:rsidRPr="00C155E5" w:rsidRDefault="001C16C7" w:rsidP="00B904E2">
            <w:pPr>
              <w:jc w:val="center"/>
              <w:rPr>
                <w:rFonts w:ascii="Arial" w:hAnsi="Arial" w:cs="Arial"/>
                <w:b/>
              </w:rPr>
            </w:pPr>
            <w:r w:rsidRPr="00C155E5">
              <w:rPr>
                <w:rFonts w:ascii="Arial" w:hAnsi="Arial" w:cs="Arial"/>
                <w:b/>
              </w:rPr>
              <w:t>DONANTE</w:t>
            </w:r>
          </w:p>
        </w:tc>
        <w:tc>
          <w:tcPr>
            <w:tcW w:w="1737" w:type="dxa"/>
          </w:tcPr>
          <w:p w:rsidR="001C16C7" w:rsidRPr="00C155E5" w:rsidRDefault="001C16C7" w:rsidP="00B904E2">
            <w:pPr>
              <w:jc w:val="center"/>
              <w:rPr>
                <w:rFonts w:ascii="Arial" w:hAnsi="Arial" w:cs="Arial"/>
                <w:b/>
              </w:rPr>
            </w:pPr>
            <w:r w:rsidRPr="00C155E5">
              <w:rPr>
                <w:rFonts w:ascii="Arial" w:hAnsi="Arial" w:cs="Arial"/>
                <w:b/>
              </w:rPr>
              <w:t>FECHA</w:t>
            </w:r>
          </w:p>
        </w:tc>
      </w:tr>
      <w:tr w:rsidR="004401CF" w:rsidRPr="00642BC6" w:rsidTr="001C16C7">
        <w:trPr>
          <w:trHeight w:val="233"/>
        </w:trPr>
        <w:tc>
          <w:tcPr>
            <w:tcW w:w="510" w:type="dxa"/>
          </w:tcPr>
          <w:p w:rsidR="004401CF" w:rsidRPr="000405AE" w:rsidRDefault="004401CF" w:rsidP="004401CF">
            <w:pPr>
              <w:jc w:val="center"/>
              <w:rPr>
                <w:rFonts w:cs="Arial"/>
                <w:sz w:val="24"/>
                <w:szCs w:val="24"/>
              </w:rPr>
            </w:pPr>
            <w:r w:rsidRPr="000405AE">
              <w:rPr>
                <w:rFonts w:cs="Arial"/>
                <w:sz w:val="24"/>
                <w:szCs w:val="24"/>
              </w:rPr>
              <w:t>1</w:t>
            </w:r>
          </w:p>
        </w:tc>
        <w:tc>
          <w:tcPr>
            <w:tcW w:w="3685" w:type="dxa"/>
          </w:tcPr>
          <w:p w:rsidR="004401CF" w:rsidRPr="000405AE" w:rsidRDefault="004401CF" w:rsidP="004401CF">
            <w:pPr>
              <w:jc w:val="both"/>
              <w:rPr>
                <w:rFonts w:cs="Arial"/>
                <w:sz w:val="24"/>
                <w:szCs w:val="24"/>
              </w:rPr>
            </w:pPr>
            <w:r>
              <w:rPr>
                <w:rFonts w:ascii="Calibri" w:hAnsi="Calibri"/>
                <w:color w:val="000000"/>
              </w:rPr>
              <w:t>Pedro García</w:t>
            </w:r>
          </w:p>
        </w:tc>
        <w:tc>
          <w:tcPr>
            <w:tcW w:w="2268" w:type="dxa"/>
          </w:tcPr>
          <w:p w:rsidR="004401CF" w:rsidRPr="000405AE" w:rsidRDefault="004401CF" w:rsidP="00B2230D">
            <w:pPr>
              <w:jc w:val="center"/>
              <w:rPr>
                <w:rFonts w:cs="Arial"/>
                <w:sz w:val="24"/>
                <w:szCs w:val="24"/>
              </w:rPr>
            </w:pPr>
            <w:r>
              <w:rPr>
                <w:rFonts w:cs="Arial"/>
                <w:sz w:val="24"/>
                <w:szCs w:val="24"/>
              </w:rPr>
              <w:t>FUNTER</w:t>
            </w:r>
          </w:p>
        </w:tc>
        <w:tc>
          <w:tcPr>
            <w:tcW w:w="1737" w:type="dxa"/>
          </w:tcPr>
          <w:p w:rsidR="004401CF" w:rsidRPr="000405AE" w:rsidRDefault="004401CF" w:rsidP="00B2230D">
            <w:pPr>
              <w:jc w:val="center"/>
              <w:rPr>
                <w:rFonts w:cs="Arial"/>
                <w:sz w:val="24"/>
                <w:szCs w:val="24"/>
              </w:rPr>
            </w:pPr>
            <w:r>
              <w:rPr>
                <w:rFonts w:cs="Arial"/>
                <w:sz w:val="24"/>
                <w:szCs w:val="24"/>
              </w:rPr>
              <w:t>26/Mar /2019</w:t>
            </w:r>
          </w:p>
        </w:tc>
      </w:tr>
      <w:tr w:rsidR="004401CF" w:rsidRPr="00642BC6" w:rsidTr="001C16C7">
        <w:trPr>
          <w:trHeight w:val="240"/>
        </w:trPr>
        <w:tc>
          <w:tcPr>
            <w:tcW w:w="510" w:type="dxa"/>
          </w:tcPr>
          <w:p w:rsidR="004401CF" w:rsidRPr="000405AE" w:rsidRDefault="004401CF" w:rsidP="004401CF">
            <w:pPr>
              <w:jc w:val="center"/>
              <w:rPr>
                <w:rFonts w:cs="Arial"/>
                <w:sz w:val="24"/>
                <w:szCs w:val="24"/>
              </w:rPr>
            </w:pPr>
            <w:r>
              <w:rPr>
                <w:rFonts w:cs="Arial"/>
                <w:sz w:val="24"/>
                <w:szCs w:val="24"/>
              </w:rPr>
              <w:t>2</w:t>
            </w:r>
          </w:p>
        </w:tc>
        <w:tc>
          <w:tcPr>
            <w:tcW w:w="3685" w:type="dxa"/>
          </w:tcPr>
          <w:p w:rsidR="004401CF" w:rsidRPr="000405AE" w:rsidRDefault="004401CF" w:rsidP="004401CF">
            <w:pPr>
              <w:jc w:val="both"/>
              <w:rPr>
                <w:rFonts w:cs="Arial"/>
                <w:sz w:val="24"/>
                <w:szCs w:val="24"/>
              </w:rPr>
            </w:pPr>
            <w:r>
              <w:rPr>
                <w:rFonts w:ascii="Calibri" w:hAnsi="Calibri"/>
                <w:color w:val="000000"/>
              </w:rPr>
              <w:t>Florencia Hernández González</w:t>
            </w:r>
          </w:p>
        </w:tc>
        <w:tc>
          <w:tcPr>
            <w:tcW w:w="2268" w:type="dxa"/>
          </w:tcPr>
          <w:p w:rsidR="004401CF" w:rsidRPr="000405AE" w:rsidRDefault="004401CF" w:rsidP="00B2230D">
            <w:pPr>
              <w:jc w:val="center"/>
              <w:rPr>
                <w:rFonts w:cs="Arial"/>
                <w:sz w:val="24"/>
                <w:szCs w:val="24"/>
              </w:rPr>
            </w:pPr>
            <w:r>
              <w:rPr>
                <w:rFonts w:cs="Arial"/>
                <w:sz w:val="24"/>
                <w:szCs w:val="24"/>
              </w:rPr>
              <w:t>FUNTER</w:t>
            </w:r>
          </w:p>
        </w:tc>
        <w:tc>
          <w:tcPr>
            <w:tcW w:w="1737" w:type="dxa"/>
          </w:tcPr>
          <w:p w:rsidR="004401CF" w:rsidRPr="000405AE" w:rsidRDefault="004401CF" w:rsidP="00B2230D">
            <w:pPr>
              <w:jc w:val="center"/>
              <w:rPr>
                <w:rFonts w:cs="Arial"/>
                <w:sz w:val="24"/>
                <w:szCs w:val="24"/>
              </w:rPr>
            </w:pPr>
            <w:r>
              <w:rPr>
                <w:rFonts w:cs="Arial"/>
                <w:sz w:val="24"/>
                <w:szCs w:val="24"/>
              </w:rPr>
              <w:t>26/Mar /2019</w:t>
            </w:r>
          </w:p>
        </w:tc>
      </w:tr>
      <w:tr w:rsidR="004401CF" w:rsidRPr="00642BC6" w:rsidTr="001C16C7">
        <w:trPr>
          <w:trHeight w:val="240"/>
        </w:trPr>
        <w:tc>
          <w:tcPr>
            <w:tcW w:w="510" w:type="dxa"/>
          </w:tcPr>
          <w:p w:rsidR="004401CF" w:rsidRPr="000405AE" w:rsidRDefault="004401CF" w:rsidP="004401CF">
            <w:pPr>
              <w:jc w:val="center"/>
              <w:rPr>
                <w:rFonts w:cs="Arial"/>
                <w:sz w:val="24"/>
                <w:szCs w:val="24"/>
              </w:rPr>
            </w:pPr>
            <w:r>
              <w:rPr>
                <w:rFonts w:cs="Arial"/>
                <w:sz w:val="24"/>
                <w:szCs w:val="24"/>
              </w:rPr>
              <w:t>3</w:t>
            </w:r>
          </w:p>
        </w:tc>
        <w:tc>
          <w:tcPr>
            <w:tcW w:w="3685" w:type="dxa"/>
          </w:tcPr>
          <w:p w:rsidR="004401CF" w:rsidRPr="000405AE" w:rsidRDefault="004401CF" w:rsidP="004401CF">
            <w:pPr>
              <w:jc w:val="both"/>
              <w:rPr>
                <w:rFonts w:cs="Arial"/>
                <w:sz w:val="24"/>
                <w:szCs w:val="24"/>
              </w:rPr>
            </w:pPr>
            <w:r>
              <w:rPr>
                <w:rFonts w:ascii="Calibri" w:hAnsi="Calibri"/>
                <w:color w:val="000000"/>
              </w:rPr>
              <w:t>Luis Alonso Vásquez López</w:t>
            </w:r>
          </w:p>
        </w:tc>
        <w:tc>
          <w:tcPr>
            <w:tcW w:w="2268" w:type="dxa"/>
          </w:tcPr>
          <w:p w:rsidR="004401CF" w:rsidRPr="000405AE" w:rsidRDefault="004401CF" w:rsidP="00B2230D">
            <w:pPr>
              <w:jc w:val="center"/>
              <w:rPr>
                <w:rFonts w:cs="Arial"/>
                <w:sz w:val="24"/>
                <w:szCs w:val="24"/>
              </w:rPr>
            </w:pPr>
            <w:r>
              <w:rPr>
                <w:rFonts w:cs="Arial"/>
                <w:sz w:val="24"/>
                <w:szCs w:val="24"/>
              </w:rPr>
              <w:t>FUNTER</w:t>
            </w:r>
          </w:p>
        </w:tc>
        <w:tc>
          <w:tcPr>
            <w:tcW w:w="1737" w:type="dxa"/>
          </w:tcPr>
          <w:p w:rsidR="004401CF" w:rsidRPr="000405AE" w:rsidRDefault="004401CF" w:rsidP="00B2230D">
            <w:pPr>
              <w:jc w:val="center"/>
              <w:rPr>
                <w:rFonts w:cs="Arial"/>
                <w:sz w:val="24"/>
                <w:szCs w:val="24"/>
              </w:rPr>
            </w:pPr>
            <w:r>
              <w:rPr>
                <w:rFonts w:cs="Arial"/>
                <w:sz w:val="24"/>
                <w:szCs w:val="24"/>
              </w:rPr>
              <w:t>26/Mar /2019</w:t>
            </w:r>
          </w:p>
        </w:tc>
      </w:tr>
      <w:tr w:rsidR="004401CF" w:rsidRPr="00642BC6" w:rsidTr="001C16C7">
        <w:trPr>
          <w:trHeight w:val="240"/>
        </w:trPr>
        <w:tc>
          <w:tcPr>
            <w:tcW w:w="510" w:type="dxa"/>
          </w:tcPr>
          <w:p w:rsidR="004401CF" w:rsidRPr="000405AE" w:rsidRDefault="004401CF" w:rsidP="004401CF">
            <w:pPr>
              <w:jc w:val="center"/>
              <w:rPr>
                <w:rFonts w:cs="Arial"/>
                <w:sz w:val="24"/>
                <w:szCs w:val="24"/>
              </w:rPr>
            </w:pPr>
            <w:r>
              <w:rPr>
                <w:rFonts w:cs="Arial"/>
                <w:sz w:val="24"/>
                <w:szCs w:val="24"/>
              </w:rPr>
              <w:t>4</w:t>
            </w:r>
          </w:p>
        </w:tc>
        <w:tc>
          <w:tcPr>
            <w:tcW w:w="3685" w:type="dxa"/>
          </w:tcPr>
          <w:p w:rsidR="004401CF" w:rsidRPr="000405AE" w:rsidRDefault="004401CF" w:rsidP="004401CF">
            <w:pPr>
              <w:jc w:val="both"/>
              <w:rPr>
                <w:rFonts w:cs="Arial"/>
                <w:sz w:val="24"/>
                <w:szCs w:val="24"/>
              </w:rPr>
            </w:pPr>
            <w:r>
              <w:rPr>
                <w:rFonts w:ascii="Calibri" w:hAnsi="Calibri"/>
                <w:color w:val="000000"/>
              </w:rPr>
              <w:t>Manuel de Jesús Pérez</w:t>
            </w:r>
          </w:p>
        </w:tc>
        <w:tc>
          <w:tcPr>
            <w:tcW w:w="2268" w:type="dxa"/>
          </w:tcPr>
          <w:p w:rsidR="004401CF" w:rsidRPr="000405AE" w:rsidRDefault="004401CF" w:rsidP="00B2230D">
            <w:pPr>
              <w:jc w:val="center"/>
              <w:rPr>
                <w:rFonts w:cs="Arial"/>
                <w:sz w:val="24"/>
                <w:szCs w:val="24"/>
              </w:rPr>
            </w:pPr>
            <w:r>
              <w:rPr>
                <w:rFonts w:cs="Arial"/>
                <w:sz w:val="24"/>
                <w:szCs w:val="24"/>
              </w:rPr>
              <w:t>FUNTER</w:t>
            </w:r>
          </w:p>
        </w:tc>
        <w:tc>
          <w:tcPr>
            <w:tcW w:w="1737" w:type="dxa"/>
          </w:tcPr>
          <w:p w:rsidR="004401CF" w:rsidRPr="000405AE" w:rsidRDefault="004401CF" w:rsidP="00B2230D">
            <w:pPr>
              <w:jc w:val="center"/>
              <w:rPr>
                <w:rFonts w:cs="Arial"/>
                <w:sz w:val="24"/>
                <w:szCs w:val="24"/>
              </w:rPr>
            </w:pPr>
            <w:r>
              <w:rPr>
                <w:rFonts w:cs="Arial"/>
                <w:sz w:val="24"/>
                <w:szCs w:val="24"/>
              </w:rPr>
              <w:t>26/Mar /2019</w:t>
            </w:r>
          </w:p>
        </w:tc>
      </w:tr>
      <w:tr w:rsidR="004401CF" w:rsidRPr="00642BC6" w:rsidTr="001C16C7">
        <w:trPr>
          <w:trHeight w:val="240"/>
        </w:trPr>
        <w:tc>
          <w:tcPr>
            <w:tcW w:w="510" w:type="dxa"/>
          </w:tcPr>
          <w:p w:rsidR="004401CF" w:rsidRPr="000405AE" w:rsidRDefault="004401CF" w:rsidP="00B904E2">
            <w:pPr>
              <w:jc w:val="both"/>
              <w:rPr>
                <w:rFonts w:cs="Arial"/>
                <w:sz w:val="24"/>
                <w:szCs w:val="24"/>
              </w:rPr>
            </w:pPr>
          </w:p>
        </w:tc>
        <w:tc>
          <w:tcPr>
            <w:tcW w:w="3685" w:type="dxa"/>
          </w:tcPr>
          <w:p w:rsidR="004401CF" w:rsidRDefault="004401CF" w:rsidP="004401CF">
            <w:pPr>
              <w:jc w:val="both"/>
              <w:rPr>
                <w:rFonts w:ascii="Calibri" w:hAnsi="Calibri"/>
                <w:color w:val="000000"/>
              </w:rPr>
            </w:pPr>
          </w:p>
        </w:tc>
        <w:tc>
          <w:tcPr>
            <w:tcW w:w="2268" w:type="dxa"/>
          </w:tcPr>
          <w:p w:rsidR="004401CF" w:rsidRDefault="004401CF" w:rsidP="00F0249E">
            <w:pPr>
              <w:jc w:val="both"/>
              <w:rPr>
                <w:rFonts w:cs="Arial"/>
                <w:sz w:val="24"/>
                <w:szCs w:val="24"/>
              </w:rPr>
            </w:pPr>
          </w:p>
        </w:tc>
        <w:tc>
          <w:tcPr>
            <w:tcW w:w="1737" w:type="dxa"/>
          </w:tcPr>
          <w:p w:rsidR="004401CF" w:rsidRDefault="004401CF" w:rsidP="00F0249E">
            <w:pPr>
              <w:jc w:val="both"/>
              <w:rPr>
                <w:rFonts w:cs="Arial"/>
                <w:sz w:val="24"/>
                <w:szCs w:val="24"/>
              </w:rPr>
            </w:pPr>
          </w:p>
        </w:tc>
      </w:tr>
    </w:tbl>
    <w:p w:rsidR="00C05E4A" w:rsidRDefault="00C05E4A" w:rsidP="001C16C7">
      <w:pPr>
        <w:jc w:val="both"/>
        <w:rPr>
          <w:rFonts w:ascii="Arial" w:hAnsi="Arial" w:cs="Arial"/>
          <w:sz w:val="24"/>
          <w:szCs w:val="24"/>
        </w:rPr>
      </w:pPr>
    </w:p>
    <w:p w:rsidR="003B165A" w:rsidRDefault="003B165A" w:rsidP="003B165A">
      <w:pPr>
        <w:pStyle w:val="Prrafodelista"/>
        <w:jc w:val="both"/>
        <w:rPr>
          <w:rFonts w:ascii="Arial" w:hAnsi="Arial" w:cs="Arial"/>
          <w:sz w:val="24"/>
          <w:szCs w:val="24"/>
        </w:rPr>
      </w:pPr>
    </w:p>
    <w:p w:rsidR="003B165A" w:rsidRDefault="003B165A" w:rsidP="003B165A">
      <w:pPr>
        <w:pStyle w:val="Prrafodelista"/>
        <w:jc w:val="both"/>
        <w:rPr>
          <w:rFonts w:ascii="Arial" w:hAnsi="Arial" w:cs="Arial"/>
          <w:sz w:val="24"/>
          <w:szCs w:val="24"/>
        </w:rPr>
      </w:pPr>
    </w:p>
    <w:p w:rsidR="001C16C7" w:rsidRDefault="004F0AD5" w:rsidP="001C16C7">
      <w:pPr>
        <w:pStyle w:val="Prrafodelista"/>
        <w:numPr>
          <w:ilvl w:val="0"/>
          <w:numId w:val="4"/>
        </w:numPr>
        <w:jc w:val="both"/>
        <w:rPr>
          <w:rFonts w:ascii="Arial" w:hAnsi="Arial" w:cs="Arial"/>
          <w:sz w:val="24"/>
          <w:szCs w:val="24"/>
        </w:rPr>
      </w:pPr>
      <w:r>
        <w:rPr>
          <w:rFonts w:ascii="Arial" w:hAnsi="Arial" w:cs="Arial"/>
          <w:sz w:val="24"/>
          <w:szCs w:val="24"/>
        </w:rPr>
        <w:t>Se Entregaron</w:t>
      </w:r>
      <w:r w:rsidR="001C16C7">
        <w:rPr>
          <w:rFonts w:ascii="Arial" w:hAnsi="Arial" w:cs="Arial"/>
          <w:sz w:val="24"/>
          <w:szCs w:val="24"/>
        </w:rPr>
        <w:t xml:space="preserve"> </w:t>
      </w:r>
      <w:r w:rsidR="003B165A">
        <w:rPr>
          <w:rFonts w:ascii="Arial" w:hAnsi="Arial" w:cs="Arial"/>
          <w:sz w:val="24"/>
          <w:szCs w:val="24"/>
        </w:rPr>
        <w:t>Muletas</w:t>
      </w:r>
    </w:p>
    <w:tbl>
      <w:tblPr>
        <w:tblStyle w:val="Tablaconcuadrcula"/>
        <w:tblW w:w="0" w:type="auto"/>
        <w:tblLook w:val="04A0" w:firstRow="1" w:lastRow="0" w:firstColumn="1" w:lastColumn="0" w:noHBand="0" w:noVBand="1"/>
      </w:tblPr>
      <w:tblGrid>
        <w:gridCol w:w="510"/>
        <w:gridCol w:w="3685"/>
        <w:gridCol w:w="2268"/>
        <w:gridCol w:w="1737"/>
      </w:tblGrid>
      <w:tr w:rsidR="001C16C7" w:rsidRPr="00C155E5" w:rsidTr="00B904E2">
        <w:trPr>
          <w:trHeight w:val="305"/>
        </w:trPr>
        <w:tc>
          <w:tcPr>
            <w:tcW w:w="510" w:type="dxa"/>
          </w:tcPr>
          <w:p w:rsidR="001C16C7" w:rsidRPr="00C155E5" w:rsidRDefault="001C16C7" w:rsidP="00B904E2">
            <w:pPr>
              <w:jc w:val="center"/>
              <w:rPr>
                <w:rFonts w:ascii="Arial" w:hAnsi="Arial" w:cs="Arial"/>
                <w:b/>
              </w:rPr>
            </w:pPr>
            <w:r w:rsidRPr="00C155E5">
              <w:rPr>
                <w:rFonts w:ascii="Arial" w:hAnsi="Arial" w:cs="Arial"/>
                <w:b/>
              </w:rPr>
              <w:t>No</w:t>
            </w:r>
          </w:p>
        </w:tc>
        <w:tc>
          <w:tcPr>
            <w:tcW w:w="3685" w:type="dxa"/>
          </w:tcPr>
          <w:p w:rsidR="001C16C7" w:rsidRPr="00C155E5" w:rsidRDefault="001C16C7" w:rsidP="00B904E2">
            <w:pPr>
              <w:jc w:val="center"/>
              <w:rPr>
                <w:rFonts w:ascii="Arial" w:hAnsi="Arial" w:cs="Arial"/>
                <w:b/>
              </w:rPr>
            </w:pPr>
            <w:r w:rsidRPr="00C155E5">
              <w:rPr>
                <w:rFonts w:ascii="Arial" w:hAnsi="Arial" w:cs="Arial"/>
                <w:b/>
              </w:rPr>
              <w:t>Nombre de Beneficiado/a</w:t>
            </w:r>
          </w:p>
        </w:tc>
        <w:tc>
          <w:tcPr>
            <w:tcW w:w="2268" w:type="dxa"/>
          </w:tcPr>
          <w:p w:rsidR="001C16C7" w:rsidRPr="00C155E5" w:rsidRDefault="001C16C7" w:rsidP="00B904E2">
            <w:pPr>
              <w:jc w:val="center"/>
              <w:rPr>
                <w:rFonts w:ascii="Arial" w:hAnsi="Arial" w:cs="Arial"/>
                <w:b/>
              </w:rPr>
            </w:pPr>
            <w:r w:rsidRPr="00C155E5">
              <w:rPr>
                <w:rFonts w:ascii="Arial" w:hAnsi="Arial" w:cs="Arial"/>
                <w:b/>
              </w:rPr>
              <w:t>DONANTE</w:t>
            </w:r>
          </w:p>
        </w:tc>
        <w:tc>
          <w:tcPr>
            <w:tcW w:w="1737" w:type="dxa"/>
          </w:tcPr>
          <w:p w:rsidR="001C16C7" w:rsidRPr="00C155E5" w:rsidRDefault="001C16C7" w:rsidP="00B904E2">
            <w:pPr>
              <w:jc w:val="center"/>
              <w:rPr>
                <w:rFonts w:ascii="Arial" w:hAnsi="Arial" w:cs="Arial"/>
                <w:b/>
              </w:rPr>
            </w:pPr>
            <w:r w:rsidRPr="00C155E5">
              <w:rPr>
                <w:rFonts w:ascii="Arial" w:hAnsi="Arial" w:cs="Arial"/>
                <w:b/>
              </w:rPr>
              <w:t>FECHA</w:t>
            </w:r>
          </w:p>
        </w:tc>
      </w:tr>
      <w:tr w:rsidR="003468EB" w:rsidRPr="00642BC6" w:rsidTr="00B904E2">
        <w:trPr>
          <w:trHeight w:val="233"/>
        </w:trPr>
        <w:tc>
          <w:tcPr>
            <w:tcW w:w="510" w:type="dxa"/>
          </w:tcPr>
          <w:p w:rsidR="003468EB" w:rsidRPr="000405AE" w:rsidRDefault="003468EB" w:rsidP="004401CF">
            <w:pPr>
              <w:jc w:val="center"/>
              <w:rPr>
                <w:rFonts w:cs="Arial"/>
                <w:sz w:val="24"/>
                <w:szCs w:val="24"/>
              </w:rPr>
            </w:pPr>
            <w:r w:rsidRPr="000405AE">
              <w:rPr>
                <w:rFonts w:cs="Arial"/>
                <w:sz w:val="24"/>
                <w:szCs w:val="24"/>
              </w:rPr>
              <w:t>1</w:t>
            </w:r>
          </w:p>
        </w:tc>
        <w:tc>
          <w:tcPr>
            <w:tcW w:w="3685" w:type="dxa"/>
          </w:tcPr>
          <w:p w:rsidR="003468EB" w:rsidRPr="003B165A" w:rsidRDefault="003468EB" w:rsidP="003468EB">
            <w:pPr>
              <w:jc w:val="both"/>
              <w:rPr>
                <w:rFonts w:cs="Arial"/>
              </w:rPr>
            </w:pPr>
            <w:r>
              <w:rPr>
                <w:rFonts w:ascii="Calibri" w:hAnsi="Calibri"/>
                <w:color w:val="000000"/>
              </w:rPr>
              <w:t>Domingo Alvarado Vásquez</w:t>
            </w:r>
          </w:p>
        </w:tc>
        <w:tc>
          <w:tcPr>
            <w:tcW w:w="2268" w:type="dxa"/>
          </w:tcPr>
          <w:p w:rsidR="003468EB" w:rsidRPr="000405AE" w:rsidRDefault="003468EB" w:rsidP="00B2230D">
            <w:pPr>
              <w:jc w:val="center"/>
              <w:rPr>
                <w:rFonts w:cs="Arial"/>
                <w:sz w:val="24"/>
                <w:szCs w:val="24"/>
              </w:rPr>
            </w:pPr>
            <w:r>
              <w:rPr>
                <w:rFonts w:cs="Arial"/>
                <w:sz w:val="24"/>
                <w:szCs w:val="24"/>
              </w:rPr>
              <w:t>FUNTER</w:t>
            </w:r>
          </w:p>
        </w:tc>
        <w:tc>
          <w:tcPr>
            <w:tcW w:w="1737" w:type="dxa"/>
          </w:tcPr>
          <w:p w:rsidR="003468EB" w:rsidRPr="000405AE" w:rsidRDefault="008D7E54" w:rsidP="00B2230D">
            <w:pPr>
              <w:jc w:val="center"/>
              <w:rPr>
                <w:rFonts w:cs="Arial"/>
                <w:sz w:val="24"/>
                <w:szCs w:val="24"/>
              </w:rPr>
            </w:pPr>
            <w:r>
              <w:rPr>
                <w:rFonts w:cs="Arial"/>
                <w:sz w:val="24"/>
                <w:szCs w:val="24"/>
              </w:rPr>
              <w:t>26</w:t>
            </w:r>
            <w:r w:rsidR="003468EB">
              <w:rPr>
                <w:rFonts w:cs="Arial"/>
                <w:sz w:val="24"/>
                <w:szCs w:val="24"/>
              </w:rPr>
              <w:t>/Mar /2019</w:t>
            </w:r>
          </w:p>
        </w:tc>
      </w:tr>
      <w:tr w:rsidR="008D7E54" w:rsidRPr="00642BC6" w:rsidTr="00B904E2">
        <w:trPr>
          <w:trHeight w:val="233"/>
        </w:trPr>
        <w:tc>
          <w:tcPr>
            <w:tcW w:w="510" w:type="dxa"/>
          </w:tcPr>
          <w:p w:rsidR="008D7E54" w:rsidRPr="000405AE" w:rsidRDefault="004401CF" w:rsidP="004401CF">
            <w:pPr>
              <w:jc w:val="center"/>
              <w:rPr>
                <w:rFonts w:cs="Arial"/>
                <w:sz w:val="24"/>
                <w:szCs w:val="24"/>
              </w:rPr>
            </w:pPr>
            <w:r>
              <w:rPr>
                <w:rFonts w:cs="Arial"/>
                <w:sz w:val="24"/>
                <w:szCs w:val="24"/>
              </w:rPr>
              <w:t>2</w:t>
            </w:r>
          </w:p>
        </w:tc>
        <w:tc>
          <w:tcPr>
            <w:tcW w:w="3685" w:type="dxa"/>
          </w:tcPr>
          <w:p w:rsidR="008D7E54" w:rsidRPr="000405AE" w:rsidRDefault="008D7E54" w:rsidP="003468EB">
            <w:pPr>
              <w:jc w:val="both"/>
              <w:rPr>
                <w:rFonts w:cs="Arial"/>
                <w:sz w:val="24"/>
                <w:szCs w:val="24"/>
              </w:rPr>
            </w:pPr>
            <w:r>
              <w:rPr>
                <w:rFonts w:ascii="Calibri" w:hAnsi="Calibri"/>
                <w:color w:val="000000"/>
              </w:rPr>
              <w:t>Rosa Cándida Álvarez Ramírez</w:t>
            </w:r>
          </w:p>
        </w:tc>
        <w:tc>
          <w:tcPr>
            <w:tcW w:w="2268" w:type="dxa"/>
          </w:tcPr>
          <w:p w:rsidR="008D7E54" w:rsidRPr="000405AE" w:rsidRDefault="008D7E54" w:rsidP="00B2230D">
            <w:pPr>
              <w:jc w:val="center"/>
              <w:rPr>
                <w:rFonts w:cs="Arial"/>
                <w:sz w:val="24"/>
                <w:szCs w:val="24"/>
              </w:rPr>
            </w:pPr>
            <w:r>
              <w:rPr>
                <w:rFonts w:cs="Arial"/>
                <w:sz w:val="24"/>
                <w:szCs w:val="24"/>
              </w:rPr>
              <w:t>FUNTER</w:t>
            </w:r>
          </w:p>
        </w:tc>
        <w:tc>
          <w:tcPr>
            <w:tcW w:w="1737" w:type="dxa"/>
          </w:tcPr>
          <w:p w:rsidR="008D7E54" w:rsidRDefault="008D7E54" w:rsidP="00B2230D">
            <w:pPr>
              <w:jc w:val="center"/>
            </w:pPr>
            <w:r w:rsidRPr="00921B73">
              <w:rPr>
                <w:rFonts w:cs="Arial"/>
                <w:sz w:val="24"/>
                <w:szCs w:val="24"/>
              </w:rPr>
              <w:t>26/Mar /2019</w:t>
            </w:r>
          </w:p>
        </w:tc>
      </w:tr>
      <w:tr w:rsidR="008D7E54" w:rsidRPr="00642BC6" w:rsidTr="00B904E2">
        <w:trPr>
          <w:trHeight w:val="233"/>
        </w:trPr>
        <w:tc>
          <w:tcPr>
            <w:tcW w:w="510" w:type="dxa"/>
          </w:tcPr>
          <w:p w:rsidR="008D7E54" w:rsidRPr="000405AE" w:rsidRDefault="004401CF" w:rsidP="004401CF">
            <w:pPr>
              <w:jc w:val="center"/>
              <w:rPr>
                <w:rFonts w:cs="Arial"/>
                <w:sz w:val="24"/>
                <w:szCs w:val="24"/>
              </w:rPr>
            </w:pPr>
            <w:r>
              <w:rPr>
                <w:rFonts w:cs="Arial"/>
                <w:sz w:val="24"/>
                <w:szCs w:val="24"/>
              </w:rPr>
              <w:t>3</w:t>
            </w:r>
          </w:p>
        </w:tc>
        <w:tc>
          <w:tcPr>
            <w:tcW w:w="3685" w:type="dxa"/>
          </w:tcPr>
          <w:p w:rsidR="008D7E54" w:rsidRDefault="008D7E54" w:rsidP="008D7E54">
            <w:pPr>
              <w:jc w:val="both"/>
              <w:rPr>
                <w:rFonts w:ascii="Calibri" w:hAnsi="Calibri"/>
                <w:color w:val="000000"/>
              </w:rPr>
            </w:pPr>
            <w:r>
              <w:rPr>
                <w:rFonts w:ascii="Calibri" w:hAnsi="Calibri"/>
                <w:color w:val="000000"/>
              </w:rPr>
              <w:t>María Irma Villanueva Aguilar</w:t>
            </w:r>
          </w:p>
        </w:tc>
        <w:tc>
          <w:tcPr>
            <w:tcW w:w="2268" w:type="dxa"/>
          </w:tcPr>
          <w:p w:rsidR="008D7E54" w:rsidRPr="000405AE" w:rsidRDefault="008D7E54" w:rsidP="00B2230D">
            <w:pPr>
              <w:jc w:val="center"/>
              <w:rPr>
                <w:rFonts w:cs="Arial"/>
                <w:sz w:val="24"/>
                <w:szCs w:val="24"/>
              </w:rPr>
            </w:pPr>
            <w:r>
              <w:rPr>
                <w:rFonts w:cs="Arial"/>
                <w:sz w:val="24"/>
                <w:szCs w:val="24"/>
              </w:rPr>
              <w:t>FUNTER</w:t>
            </w:r>
          </w:p>
        </w:tc>
        <w:tc>
          <w:tcPr>
            <w:tcW w:w="1737" w:type="dxa"/>
          </w:tcPr>
          <w:p w:rsidR="008D7E54" w:rsidRDefault="008D7E54" w:rsidP="00B2230D">
            <w:pPr>
              <w:jc w:val="center"/>
            </w:pPr>
            <w:r w:rsidRPr="00921B73">
              <w:rPr>
                <w:rFonts w:cs="Arial"/>
                <w:sz w:val="24"/>
                <w:szCs w:val="24"/>
              </w:rPr>
              <w:t>26/Mar /2019</w:t>
            </w:r>
          </w:p>
        </w:tc>
      </w:tr>
      <w:tr w:rsidR="008D7E54" w:rsidRPr="00642BC6" w:rsidTr="00B904E2">
        <w:trPr>
          <w:trHeight w:val="233"/>
        </w:trPr>
        <w:tc>
          <w:tcPr>
            <w:tcW w:w="510" w:type="dxa"/>
          </w:tcPr>
          <w:p w:rsidR="008D7E54" w:rsidRPr="000405AE" w:rsidRDefault="008D7E54" w:rsidP="00B904E2">
            <w:pPr>
              <w:jc w:val="both"/>
              <w:rPr>
                <w:rFonts w:cs="Arial"/>
                <w:sz w:val="24"/>
                <w:szCs w:val="24"/>
              </w:rPr>
            </w:pPr>
          </w:p>
        </w:tc>
        <w:tc>
          <w:tcPr>
            <w:tcW w:w="3685" w:type="dxa"/>
          </w:tcPr>
          <w:p w:rsidR="008D7E54" w:rsidRDefault="008D7E54" w:rsidP="008D7E54">
            <w:pPr>
              <w:jc w:val="both"/>
              <w:rPr>
                <w:rFonts w:ascii="Calibri" w:hAnsi="Calibri"/>
                <w:color w:val="000000"/>
              </w:rPr>
            </w:pPr>
          </w:p>
        </w:tc>
        <w:tc>
          <w:tcPr>
            <w:tcW w:w="2268" w:type="dxa"/>
          </w:tcPr>
          <w:p w:rsidR="008D7E54" w:rsidRDefault="008D7E54" w:rsidP="00F0249E">
            <w:pPr>
              <w:jc w:val="both"/>
              <w:rPr>
                <w:rFonts w:cs="Arial"/>
                <w:sz w:val="24"/>
                <w:szCs w:val="24"/>
              </w:rPr>
            </w:pPr>
          </w:p>
        </w:tc>
        <w:tc>
          <w:tcPr>
            <w:tcW w:w="1737" w:type="dxa"/>
          </w:tcPr>
          <w:p w:rsidR="008D7E54" w:rsidRPr="00921B73" w:rsidRDefault="008D7E54">
            <w:pPr>
              <w:rPr>
                <w:rFonts w:cs="Arial"/>
                <w:sz w:val="24"/>
                <w:szCs w:val="24"/>
              </w:rPr>
            </w:pPr>
          </w:p>
        </w:tc>
      </w:tr>
    </w:tbl>
    <w:p w:rsidR="001C16C7" w:rsidRDefault="001C16C7" w:rsidP="001C16C7">
      <w:pPr>
        <w:jc w:val="both"/>
        <w:rPr>
          <w:rFonts w:ascii="Arial" w:hAnsi="Arial" w:cs="Arial"/>
          <w:sz w:val="24"/>
          <w:szCs w:val="24"/>
        </w:rPr>
      </w:pPr>
    </w:p>
    <w:p w:rsidR="004E54B8" w:rsidRDefault="004E54B8" w:rsidP="004E54B8">
      <w:pPr>
        <w:pStyle w:val="Prrafodelista"/>
        <w:jc w:val="both"/>
        <w:rPr>
          <w:rFonts w:ascii="Arial" w:hAnsi="Arial" w:cs="Arial"/>
          <w:noProof/>
          <w:sz w:val="24"/>
          <w:szCs w:val="24"/>
          <w:lang w:eastAsia="es-SV"/>
        </w:rPr>
      </w:pPr>
    </w:p>
    <w:p w:rsidR="007B05AB" w:rsidRDefault="004F3F97" w:rsidP="000405AE">
      <w:pPr>
        <w:pStyle w:val="Prrafodelista"/>
        <w:numPr>
          <w:ilvl w:val="0"/>
          <w:numId w:val="4"/>
        </w:numPr>
        <w:jc w:val="both"/>
        <w:rPr>
          <w:rFonts w:ascii="Arial" w:hAnsi="Arial" w:cs="Arial"/>
          <w:noProof/>
          <w:sz w:val="24"/>
          <w:szCs w:val="24"/>
          <w:lang w:eastAsia="es-SV"/>
        </w:rPr>
      </w:pPr>
      <w:r>
        <w:rPr>
          <w:rFonts w:ascii="Arial" w:hAnsi="Arial" w:cs="Arial"/>
          <w:sz w:val="24"/>
          <w:szCs w:val="24"/>
        </w:rPr>
        <w:t xml:space="preserve">En Julio de 2019, en el marco de las fiestas patronales participamos en el evento de belleza como OMADIS-APCDISCA y Fundación Red de Sobrevivientes, con la participación de la Señorita Blanca Leticia </w:t>
      </w:r>
      <w:r w:rsidR="00B80B31">
        <w:rPr>
          <w:rFonts w:ascii="Arial" w:hAnsi="Arial" w:cs="Arial"/>
          <w:sz w:val="24"/>
          <w:szCs w:val="24"/>
        </w:rPr>
        <w:t>Hernández</w:t>
      </w:r>
      <w:r>
        <w:rPr>
          <w:rFonts w:ascii="Arial" w:hAnsi="Arial" w:cs="Arial"/>
          <w:sz w:val="24"/>
          <w:szCs w:val="24"/>
        </w:rPr>
        <w:t xml:space="preserve">, con discapacidad Aditiva, obteniendo </w:t>
      </w:r>
      <w:r w:rsidR="00B80B31">
        <w:rPr>
          <w:rFonts w:ascii="Arial" w:hAnsi="Arial" w:cs="Arial"/>
          <w:sz w:val="24"/>
          <w:szCs w:val="24"/>
        </w:rPr>
        <w:t xml:space="preserve">un honroso </w:t>
      </w:r>
      <w:r>
        <w:rPr>
          <w:rFonts w:ascii="Arial" w:hAnsi="Arial" w:cs="Arial"/>
          <w:sz w:val="24"/>
          <w:szCs w:val="24"/>
        </w:rPr>
        <w:t xml:space="preserve"> segundo lugar</w:t>
      </w:r>
      <w:r w:rsidR="00B80B31">
        <w:rPr>
          <w:rFonts w:ascii="Arial" w:hAnsi="Arial" w:cs="Arial"/>
          <w:sz w:val="24"/>
          <w:szCs w:val="24"/>
        </w:rPr>
        <w:t xml:space="preserve"> en dicho evento de belleza para elegir la reina de Villa el Carmen </w:t>
      </w:r>
    </w:p>
    <w:p w:rsidR="00B80B31" w:rsidRPr="00B80B31" w:rsidRDefault="00B80B31" w:rsidP="00B80B31">
      <w:pPr>
        <w:ind w:left="360"/>
        <w:jc w:val="both"/>
        <w:rPr>
          <w:rFonts w:ascii="Arial" w:hAnsi="Arial" w:cs="Arial"/>
          <w:noProof/>
          <w:sz w:val="24"/>
          <w:szCs w:val="24"/>
          <w:lang w:eastAsia="es-SV"/>
        </w:rPr>
      </w:pPr>
      <w:r>
        <w:rPr>
          <w:noProof/>
          <w:lang w:eastAsia="es-SV"/>
        </w:rPr>
        <w:lastRenderedPageBreak/>
        <w:drawing>
          <wp:inline distT="0" distB="0" distL="0" distR="0" wp14:anchorId="4350049A" wp14:editId="6FCD4DB3">
            <wp:extent cx="5791200" cy="3435178"/>
            <wp:effectExtent l="0" t="0" r="0" b="0"/>
            <wp:docPr id="3" name="Imagen 3" descr="C:\Users\2015\Desktop\OMADIS EL CARMEN\OMADIS 2019\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5\Desktop\OMADIS EL CARMEN\OMADIS 2019\aaa.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1218" r="9290"/>
                    <a:stretch/>
                  </pic:blipFill>
                  <pic:spPr bwMode="auto">
                    <a:xfrm>
                      <a:off x="0" y="0"/>
                      <a:ext cx="5797505" cy="3438918"/>
                    </a:xfrm>
                    <a:prstGeom prst="rect">
                      <a:avLst/>
                    </a:prstGeom>
                    <a:noFill/>
                    <a:ln>
                      <a:noFill/>
                    </a:ln>
                    <a:extLst>
                      <a:ext uri="{53640926-AAD7-44D8-BBD7-CCE9431645EC}">
                        <a14:shadowObscured xmlns:a14="http://schemas.microsoft.com/office/drawing/2010/main"/>
                      </a:ext>
                    </a:extLst>
                  </pic:spPr>
                </pic:pic>
              </a:graphicData>
            </a:graphic>
          </wp:inline>
        </w:drawing>
      </w:r>
    </w:p>
    <w:p w:rsidR="00B80B31" w:rsidRPr="00B80B31" w:rsidRDefault="00B80B31" w:rsidP="00B80B31">
      <w:pPr>
        <w:jc w:val="both"/>
        <w:rPr>
          <w:rFonts w:ascii="Arial" w:hAnsi="Arial" w:cs="Arial"/>
          <w:noProof/>
          <w:sz w:val="24"/>
          <w:szCs w:val="24"/>
          <w:lang w:eastAsia="es-SV"/>
        </w:rPr>
      </w:pPr>
      <w:r>
        <w:rPr>
          <w:noProof/>
          <w:lang w:eastAsia="es-SV"/>
        </w:rPr>
        <w:drawing>
          <wp:inline distT="0" distB="0" distL="0" distR="0" wp14:anchorId="1454DF2D" wp14:editId="170273A1">
            <wp:extent cx="4769708" cy="4967416"/>
            <wp:effectExtent l="0" t="0" r="0" b="5080"/>
            <wp:docPr id="7" name="Imagen 7" descr="C:\Users\2015\Desktop\OMADIS EL CARMEN\OMADIS 2019\66105910_2556761134348427_698971524735959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5\Desktop\OMADIS EL CARMEN\OMADIS 2019\66105910_2556761134348427_698971524735959040_n.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9370" r="5946"/>
                    <a:stretch/>
                  </pic:blipFill>
                  <pic:spPr bwMode="auto">
                    <a:xfrm>
                      <a:off x="0" y="0"/>
                      <a:ext cx="4769708" cy="4967416"/>
                    </a:xfrm>
                    <a:prstGeom prst="rect">
                      <a:avLst/>
                    </a:prstGeom>
                    <a:noFill/>
                    <a:ln>
                      <a:noFill/>
                    </a:ln>
                    <a:extLst>
                      <a:ext uri="{53640926-AAD7-44D8-BBD7-CCE9431645EC}">
                        <a14:shadowObscured xmlns:a14="http://schemas.microsoft.com/office/drawing/2010/main"/>
                      </a:ext>
                    </a:extLst>
                  </pic:spPr>
                </pic:pic>
              </a:graphicData>
            </a:graphic>
          </wp:inline>
        </w:drawing>
      </w:r>
    </w:p>
    <w:p w:rsidR="00594513" w:rsidRPr="00B80B31" w:rsidRDefault="005F4637" w:rsidP="003D7CC1">
      <w:pPr>
        <w:pStyle w:val="Prrafodelista"/>
        <w:numPr>
          <w:ilvl w:val="0"/>
          <w:numId w:val="4"/>
        </w:numPr>
        <w:ind w:left="360"/>
        <w:jc w:val="both"/>
        <w:rPr>
          <w:rFonts w:ascii="Arial" w:hAnsi="Arial" w:cs="Arial"/>
          <w:sz w:val="24"/>
          <w:szCs w:val="24"/>
        </w:rPr>
      </w:pPr>
      <w:r w:rsidRPr="00B80B31">
        <w:rPr>
          <w:rFonts w:ascii="Arial" w:hAnsi="Arial" w:cs="Arial"/>
          <w:sz w:val="24"/>
          <w:szCs w:val="24"/>
        </w:rPr>
        <w:lastRenderedPageBreak/>
        <w:t xml:space="preserve">En </w:t>
      </w:r>
      <w:r w:rsidR="00B80B31" w:rsidRPr="00B80B31">
        <w:rPr>
          <w:rFonts w:ascii="Arial" w:hAnsi="Arial" w:cs="Arial"/>
          <w:sz w:val="24"/>
          <w:szCs w:val="24"/>
        </w:rPr>
        <w:t>Septiembre</w:t>
      </w:r>
      <w:r w:rsidR="003D7CC1" w:rsidRPr="00B80B31">
        <w:rPr>
          <w:rFonts w:ascii="Arial" w:hAnsi="Arial" w:cs="Arial"/>
          <w:sz w:val="24"/>
          <w:szCs w:val="24"/>
        </w:rPr>
        <w:t xml:space="preserve"> de 20</w:t>
      </w:r>
      <w:r w:rsidR="00B80B31" w:rsidRPr="00B80B31">
        <w:rPr>
          <w:rFonts w:ascii="Arial" w:hAnsi="Arial" w:cs="Arial"/>
          <w:sz w:val="24"/>
          <w:szCs w:val="24"/>
        </w:rPr>
        <w:t>19</w:t>
      </w:r>
      <w:r w:rsidRPr="00B80B31">
        <w:rPr>
          <w:rFonts w:ascii="Arial" w:hAnsi="Arial" w:cs="Arial"/>
          <w:sz w:val="24"/>
          <w:szCs w:val="24"/>
        </w:rPr>
        <w:t xml:space="preserve">, </w:t>
      </w:r>
      <w:r w:rsidR="003D7CC1" w:rsidRPr="00B80B31">
        <w:rPr>
          <w:rFonts w:ascii="Arial" w:hAnsi="Arial" w:cs="Arial"/>
          <w:sz w:val="24"/>
          <w:szCs w:val="24"/>
        </w:rPr>
        <w:t xml:space="preserve"> </w:t>
      </w:r>
      <w:r w:rsidR="00B80B31" w:rsidRPr="00B80B31">
        <w:rPr>
          <w:rFonts w:ascii="Arial" w:hAnsi="Arial" w:cs="Arial"/>
          <w:sz w:val="24"/>
          <w:szCs w:val="24"/>
        </w:rPr>
        <w:t xml:space="preserve">participamos como OMADIS-APCDISCA, en el festival del maíz </w:t>
      </w:r>
      <w:r w:rsidR="00C143E8" w:rsidRPr="00B80B31">
        <w:rPr>
          <w:rFonts w:ascii="Arial" w:hAnsi="Arial" w:cs="Arial"/>
          <w:sz w:val="24"/>
          <w:szCs w:val="24"/>
        </w:rPr>
        <w:t xml:space="preserve"> </w:t>
      </w:r>
    </w:p>
    <w:p w:rsidR="00072A53" w:rsidRPr="003D7CC1" w:rsidRDefault="00B80B31" w:rsidP="00B01308">
      <w:pPr>
        <w:jc w:val="both"/>
        <w:rPr>
          <w:rFonts w:ascii="Arial" w:hAnsi="Arial" w:cs="Arial"/>
          <w:sz w:val="24"/>
          <w:szCs w:val="24"/>
        </w:rPr>
      </w:pPr>
      <w:r>
        <w:rPr>
          <w:rFonts w:ascii="Arial" w:hAnsi="Arial" w:cs="Arial"/>
          <w:noProof/>
          <w:sz w:val="24"/>
          <w:szCs w:val="24"/>
          <w:lang w:eastAsia="es-SV"/>
        </w:rPr>
        <w:drawing>
          <wp:inline distT="0" distB="0" distL="0" distR="0">
            <wp:extent cx="5831742" cy="7974227"/>
            <wp:effectExtent l="0" t="0" r="0" b="8255"/>
            <wp:docPr id="8" name="Imagen 8" descr="C:\Users\2015\Desktop\OMADIS EL CARMEN\OMADIS 2019\20190901_10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15\Desktop\OMADIS EL CARMEN\OMADIS 2019\20190901_10375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764" t="16362" b="1"/>
                    <a:stretch/>
                  </pic:blipFill>
                  <pic:spPr bwMode="auto">
                    <a:xfrm>
                      <a:off x="0" y="0"/>
                      <a:ext cx="5831158" cy="7973429"/>
                    </a:xfrm>
                    <a:prstGeom prst="rect">
                      <a:avLst/>
                    </a:prstGeom>
                    <a:noFill/>
                    <a:ln>
                      <a:noFill/>
                    </a:ln>
                    <a:extLst>
                      <a:ext uri="{53640926-AAD7-44D8-BBD7-CCE9431645EC}">
                        <a14:shadowObscured xmlns:a14="http://schemas.microsoft.com/office/drawing/2010/main"/>
                      </a:ext>
                    </a:extLst>
                  </pic:spPr>
                </pic:pic>
              </a:graphicData>
            </a:graphic>
          </wp:inline>
        </w:drawing>
      </w:r>
    </w:p>
    <w:p w:rsidR="00594513" w:rsidRDefault="00594513" w:rsidP="00BE0ECB">
      <w:pPr>
        <w:jc w:val="both"/>
        <w:rPr>
          <w:rFonts w:ascii="Arial" w:hAnsi="Arial" w:cs="Arial"/>
          <w:sz w:val="24"/>
          <w:szCs w:val="24"/>
        </w:rPr>
      </w:pPr>
    </w:p>
    <w:p w:rsidR="00A224AC" w:rsidRDefault="00AB75F5" w:rsidP="00A224AC">
      <w:pPr>
        <w:pStyle w:val="Prrafodelista"/>
        <w:numPr>
          <w:ilvl w:val="0"/>
          <w:numId w:val="4"/>
        </w:numPr>
        <w:jc w:val="both"/>
        <w:rPr>
          <w:rFonts w:ascii="Arial" w:hAnsi="Arial" w:cs="Arial"/>
          <w:sz w:val="24"/>
          <w:szCs w:val="24"/>
        </w:rPr>
      </w:pPr>
      <w:r>
        <w:rPr>
          <w:rFonts w:ascii="Arial" w:hAnsi="Arial" w:cs="Arial"/>
          <w:sz w:val="24"/>
          <w:szCs w:val="24"/>
        </w:rPr>
        <w:lastRenderedPageBreak/>
        <w:t xml:space="preserve">En </w:t>
      </w:r>
      <w:r w:rsidR="00E021D5">
        <w:rPr>
          <w:rFonts w:ascii="Arial" w:hAnsi="Arial" w:cs="Arial"/>
          <w:sz w:val="24"/>
          <w:szCs w:val="24"/>
        </w:rPr>
        <w:t>Diciembre de 201</w:t>
      </w:r>
      <w:r w:rsidR="00E7567D">
        <w:rPr>
          <w:rFonts w:ascii="Arial" w:hAnsi="Arial" w:cs="Arial"/>
          <w:sz w:val="24"/>
          <w:szCs w:val="24"/>
        </w:rPr>
        <w:t>9</w:t>
      </w:r>
      <w:r>
        <w:rPr>
          <w:rFonts w:ascii="Arial" w:hAnsi="Arial" w:cs="Arial"/>
          <w:sz w:val="24"/>
          <w:szCs w:val="24"/>
        </w:rPr>
        <w:t>,</w:t>
      </w:r>
      <w:r w:rsidR="00E021D5">
        <w:rPr>
          <w:rFonts w:ascii="Arial" w:hAnsi="Arial" w:cs="Arial"/>
          <w:sz w:val="24"/>
          <w:szCs w:val="24"/>
        </w:rPr>
        <w:t xml:space="preserve"> se cerró con  éxito el </w:t>
      </w:r>
      <w:r w:rsidR="00E7567D">
        <w:rPr>
          <w:rFonts w:ascii="Arial" w:hAnsi="Arial" w:cs="Arial"/>
          <w:sz w:val="24"/>
          <w:szCs w:val="24"/>
        </w:rPr>
        <w:t xml:space="preserve">Tercer </w:t>
      </w:r>
      <w:r w:rsidR="00E021D5">
        <w:rPr>
          <w:rFonts w:ascii="Arial" w:hAnsi="Arial" w:cs="Arial"/>
          <w:sz w:val="24"/>
          <w:szCs w:val="24"/>
        </w:rPr>
        <w:t xml:space="preserve"> año consecutivo  de Opera</w:t>
      </w:r>
      <w:r w:rsidR="00E7567D">
        <w:rPr>
          <w:rFonts w:ascii="Arial" w:hAnsi="Arial" w:cs="Arial"/>
          <w:sz w:val="24"/>
          <w:szCs w:val="24"/>
        </w:rPr>
        <w:t>r</w:t>
      </w:r>
      <w:r w:rsidR="00E021D5">
        <w:rPr>
          <w:rFonts w:ascii="Arial" w:hAnsi="Arial" w:cs="Arial"/>
          <w:sz w:val="24"/>
          <w:szCs w:val="24"/>
        </w:rPr>
        <w:t xml:space="preserve"> </w:t>
      </w:r>
      <w:r>
        <w:rPr>
          <w:rFonts w:ascii="Arial" w:hAnsi="Arial" w:cs="Arial"/>
          <w:sz w:val="24"/>
          <w:szCs w:val="24"/>
        </w:rPr>
        <w:t>el Grupo Local de Ahorro y Crédito Nuestra Señora del Carmen</w:t>
      </w:r>
      <w:r w:rsidR="000A1FC9">
        <w:rPr>
          <w:rFonts w:ascii="Arial" w:hAnsi="Arial" w:cs="Arial"/>
          <w:sz w:val="24"/>
          <w:szCs w:val="24"/>
        </w:rPr>
        <w:t xml:space="preserve"> ( GLAC )</w:t>
      </w:r>
      <w:r>
        <w:rPr>
          <w:rFonts w:ascii="Arial" w:hAnsi="Arial" w:cs="Arial"/>
          <w:sz w:val="24"/>
          <w:szCs w:val="24"/>
        </w:rPr>
        <w:t xml:space="preserve">, </w:t>
      </w:r>
      <w:r w:rsidR="00E021D5">
        <w:rPr>
          <w:rFonts w:ascii="Arial" w:hAnsi="Arial" w:cs="Arial"/>
          <w:sz w:val="24"/>
          <w:szCs w:val="24"/>
        </w:rPr>
        <w:t xml:space="preserve">Impulsado por la </w:t>
      </w:r>
      <w:r w:rsidR="00515646">
        <w:rPr>
          <w:rFonts w:ascii="Arial" w:hAnsi="Arial" w:cs="Arial"/>
          <w:sz w:val="24"/>
          <w:szCs w:val="24"/>
        </w:rPr>
        <w:t>Fundación</w:t>
      </w:r>
      <w:r w:rsidR="00E021D5">
        <w:rPr>
          <w:rFonts w:ascii="Arial" w:hAnsi="Arial" w:cs="Arial"/>
          <w:sz w:val="24"/>
          <w:szCs w:val="24"/>
        </w:rPr>
        <w:t xml:space="preserve"> Red de Sobrevivientes y Ejecutado y Coordinado por OMADIS El C</w:t>
      </w:r>
      <w:r w:rsidR="00515646">
        <w:rPr>
          <w:rFonts w:ascii="Arial" w:hAnsi="Arial" w:cs="Arial"/>
          <w:sz w:val="24"/>
          <w:szCs w:val="24"/>
        </w:rPr>
        <w:t xml:space="preserve">armen, con </w:t>
      </w:r>
      <w:r w:rsidR="00E7567D">
        <w:rPr>
          <w:rFonts w:ascii="Arial" w:hAnsi="Arial" w:cs="Arial"/>
          <w:sz w:val="24"/>
          <w:szCs w:val="24"/>
        </w:rPr>
        <w:t>41</w:t>
      </w:r>
      <w:r w:rsidR="00515646">
        <w:rPr>
          <w:rFonts w:ascii="Arial" w:hAnsi="Arial" w:cs="Arial"/>
          <w:sz w:val="24"/>
          <w:szCs w:val="24"/>
        </w:rPr>
        <w:t xml:space="preserve"> socios, los cuales recibieron además de su dinero ahorrado sus utilidades </w:t>
      </w:r>
      <w:r w:rsidR="00E7567D">
        <w:rPr>
          <w:rFonts w:ascii="Arial" w:hAnsi="Arial" w:cs="Arial"/>
          <w:sz w:val="24"/>
          <w:szCs w:val="24"/>
        </w:rPr>
        <w:t>obtenidos durante todo el año según sus ahorros</w:t>
      </w:r>
    </w:p>
    <w:p w:rsidR="000A1FC9" w:rsidRPr="000A1FC9" w:rsidRDefault="000A1FC9" w:rsidP="000A1FC9">
      <w:pPr>
        <w:jc w:val="both"/>
        <w:rPr>
          <w:rFonts w:ascii="Arial" w:hAnsi="Arial" w:cs="Arial"/>
          <w:sz w:val="24"/>
          <w:szCs w:val="24"/>
        </w:rPr>
      </w:pPr>
    </w:p>
    <w:p w:rsidR="00AB75F5" w:rsidRDefault="00AB75F5" w:rsidP="000A1FC9">
      <w:pPr>
        <w:pStyle w:val="Prrafodelista"/>
        <w:jc w:val="both"/>
        <w:rPr>
          <w:rFonts w:ascii="Arial" w:hAnsi="Arial" w:cs="Arial"/>
          <w:sz w:val="24"/>
          <w:szCs w:val="24"/>
        </w:rPr>
      </w:pPr>
    </w:p>
    <w:p w:rsidR="000A1FC9" w:rsidRDefault="00D70CB5" w:rsidP="000A1FC9">
      <w:pPr>
        <w:pStyle w:val="Prrafodelista"/>
        <w:jc w:val="both"/>
        <w:rPr>
          <w:rFonts w:ascii="Arial" w:hAnsi="Arial" w:cs="Arial"/>
          <w:sz w:val="24"/>
          <w:szCs w:val="24"/>
        </w:rPr>
      </w:pPr>
      <w:r>
        <w:rPr>
          <w:rFonts w:ascii="Arial" w:hAnsi="Arial" w:cs="Arial"/>
          <w:noProof/>
          <w:sz w:val="24"/>
          <w:szCs w:val="24"/>
          <w:lang w:eastAsia="es-SV"/>
        </w:rPr>
        <w:drawing>
          <wp:inline distT="0" distB="0" distL="0" distR="0">
            <wp:extent cx="6391275" cy="3835364"/>
            <wp:effectExtent l="0" t="0" r="0" b="0"/>
            <wp:docPr id="11" name="Imagen 11" descr="C:\Users\2015\Desktop\OMADIS EL CARMEN\OMADIS 2019\20191219_15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15\Desktop\OMADIS EL CARMEN\OMADIS 2019\20191219_1552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1275" cy="3835364"/>
                    </a:xfrm>
                    <a:prstGeom prst="rect">
                      <a:avLst/>
                    </a:prstGeom>
                    <a:noFill/>
                    <a:ln>
                      <a:noFill/>
                    </a:ln>
                  </pic:spPr>
                </pic:pic>
              </a:graphicData>
            </a:graphic>
          </wp:inline>
        </w:drawing>
      </w:r>
    </w:p>
    <w:p w:rsidR="00B77C7F" w:rsidRDefault="00B77C7F" w:rsidP="000A1FC9">
      <w:pPr>
        <w:pStyle w:val="Prrafodelista"/>
        <w:jc w:val="both"/>
        <w:rPr>
          <w:rFonts w:ascii="Arial" w:hAnsi="Arial" w:cs="Arial"/>
          <w:sz w:val="24"/>
          <w:szCs w:val="24"/>
        </w:rPr>
      </w:pPr>
    </w:p>
    <w:p w:rsidR="0038360A" w:rsidRDefault="0038360A" w:rsidP="000A1FC9">
      <w:pPr>
        <w:pStyle w:val="Prrafodelista"/>
        <w:jc w:val="both"/>
        <w:rPr>
          <w:rFonts w:ascii="Arial" w:hAnsi="Arial" w:cs="Arial"/>
          <w:sz w:val="24"/>
          <w:szCs w:val="24"/>
        </w:rPr>
      </w:pPr>
    </w:p>
    <w:p w:rsidR="00CA6DA0" w:rsidRPr="0038360A" w:rsidRDefault="00CA6DA0" w:rsidP="0038360A">
      <w:pPr>
        <w:jc w:val="both"/>
        <w:rPr>
          <w:rFonts w:ascii="Arial" w:hAnsi="Arial" w:cs="Arial"/>
          <w:sz w:val="24"/>
          <w:szCs w:val="24"/>
        </w:rPr>
      </w:pPr>
    </w:p>
    <w:p w:rsidR="00B77C7F" w:rsidRDefault="00B77C7F" w:rsidP="000A1FC9">
      <w:pPr>
        <w:pStyle w:val="Prrafodelista"/>
        <w:jc w:val="both"/>
        <w:rPr>
          <w:rFonts w:ascii="Arial" w:hAnsi="Arial" w:cs="Arial"/>
          <w:sz w:val="24"/>
          <w:szCs w:val="24"/>
        </w:rPr>
      </w:pPr>
    </w:p>
    <w:p w:rsidR="00050B4D" w:rsidRDefault="00050B4D" w:rsidP="00050B4D">
      <w:pPr>
        <w:pStyle w:val="Prrafodelista"/>
        <w:jc w:val="both"/>
        <w:rPr>
          <w:rFonts w:ascii="Arial" w:hAnsi="Arial" w:cs="Arial"/>
          <w:sz w:val="24"/>
          <w:szCs w:val="24"/>
        </w:rPr>
      </w:pPr>
    </w:p>
    <w:p w:rsidR="00050B4D" w:rsidRDefault="00050B4D" w:rsidP="00050B4D">
      <w:pPr>
        <w:pStyle w:val="Prrafodelista"/>
        <w:jc w:val="both"/>
        <w:rPr>
          <w:rFonts w:ascii="Arial" w:hAnsi="Arial" w:cs="Arial"/>
          <w:sz w:val="24"/>
          <w:szCs w:val="24"/>
        </w:rPr>
      </w:pPr>
    </w:p>
    <w:p w:rsidR="00050B4D" w:rsidRDefault="00050B4D" w:rsidP="00050B4D">
      <w:pPr>
        <w:pStyle w:val="Prrafodelista"/>
        <w:jc w:val="both"/>
        <w:rPr>
          <w:rFonts w:ascii="Arial" w:hAnsi="Arial" w:cs="Arial"/>
          <w:sz w:val="24"/>
          <w:szCs w:val="24"/>
        </w:rPr>
      </w:pPr>
    </w:p>
    <w:p w:rsidR="00050B4D" w:rsidRDefault="00050B4D" w:rsidP="00050B4D">
      <w:pPr>
        <w:pStyle w:val="Prrafodelista"/>
        <w:jc w:val="both"/>
        <w:rPr>
          <w:rFonts w:ascii="Arial" w:hAnsi="Arial" w:cs="Arial"/>
          <w:sz w:val="24"/>
          <w:szCs w:val="24"/>
        </w:rPr>
      </w:pPr>
    </w:p>
    <w:p w:rsidR="00050B4D" w:rsidRDefault="00050B4D" w:rsidP="00050B4D">
      <w:pPr>
        <w:pStyle w:val="Prrafodelista"/>
        <w:jc w:val="both"/>
        <w:rPr>
          <w:rFonts w:ascii="Arial" w:hAnsi="Arial" w:cs="Arial"/>
          <w:sz w:val="24"/>
          <w:szCs w:val="24"/>
        </w:rPr>
      </w:pPr>
    </w:p>
    <w:p w:rsidR="00050B4D" w:rsidRDefault="00050B4D" w:rsidP="00050B4D">
      <w:pPr>
        <w:pStyle w:val="Prrafodelista"/>
        <w:jc w:val="both"/>
        <w:rPr>
          <w:rFonts w:ascii="Arial" w:hAnsi="Arial" w:cs="Arial"/>
          <w:sz w:val="24"/>
          <w:szCs w:val="24"/>
        </w:rPr>
      </w:pPr>
    </w:p>
    <w:p w:rsidR="00050B4D" w:rsidRDefault="00050B4D" w:rsidP="00050B4D">
      <w:pPr>
        <w:pStyle w:val="Prrafodelista"/>
        <w:jc w:val="both"/>
        <w:rPr>
          <w:rFonts w:ascii="Arial" w:hAnsi="Arial" w:cs="Arial"/>
          <w:sz w:val="24"/>
          <w:szCs w:val="24"/>
        </w:rPr>
      </w:pPr>
    </w:p>
    <w:p w:rsidR="00050B4D" w:rsidRDefault="00050B4D" w:rsidP="00050B4D">
      <w:pPr>
        <w:pStyle w:val="Prrafodelista"/>
        <w:jc w:val="both"/>
        <w:rPr>
          <w:rFonts w:ascii="Arial" w:hAnsi="Arial" w:cs="Arial"/>
          <w:sz w:val="24"/>
          <w:szCs w:val="24"/>
        </w:rPr>
      </w:pPr>
    </w:p>
    <w:p w:rsidR="00A224AC" w:rsidRDefault="00050B4D" w:rsidP="0038360A">
      <w:pPr>
        <w:pStyle w:val="Prrafodelista"/>
        <w:numPr>
          <w:ilvl w:val="0"/>
          <w:numId w:val="4"/>
        </w:numPr>
        <w:jc w:val="both"/>
        <w:rPr>
          <w:rFonts w:ascii="Arial" w:hAnsi="Arial" w:cs="Arial"/>
          <w:sz w:val="24"/>
          <w:szCs w:val="24"/>
        </w:rPr>
      </w:pPr>
      <w:r>
        <w:rPr>
          <w:rFonts w:ascii="Arial" w:hAnsi="Arial" w:cs="Arial"/>
          <w:sz w:val="24"/>
          <w:szCs w:val="24"/>
        </w:rPr>
        <w:lastRenderedPageBreak/>
        <w:t xml:space="preserve">El 14 de Diciembre de 2019, se conmemoro el </w:t>
      </w:r>
      <w:r w:rsidR="00722ADC">
        <w:rPr>
          <w:rFonts w:ascii="Arial" w:hAnsi="Arial" w:cs="Arial"/>
          <w:sz w:val="24"/>
          <w:szCs w:val="24"/>
        </w:rPr>
        <w:t>día</w:t>
      </w:r>
      <w:r>
        <w:rPr>
          <w:rFonts w:ascii="Arial" w:hAnsi="Arial" w:cs="Arial"/>
          <w:sz w:val="24"/>
          <w:szCs w:val="24"/>
        </w:rPr>
        <w:t xml:space="preserve"> internacional de las personas con discapacidad, quiebra de piñatas para niñas y niños, rifas sorpresas, juegos, bailes y cerramos el evento para personas con discapacidad con un rico Almuerzo</w:t>
      </w:r>
    </w:p>
    <w:p w:rsidR="00FC43DB" w:rsidRDefault="00FC43DB" w:rsidP="00FC43DB">
      <w:pPr>
        <w:pStyle w:val="Prrafodelista"/>
        <w:jc w:val="both"/>
        <w:rPr>
          <w:rFonts w:ascii="Arial" w:hAnsi="Arial" w:cs="Arial"/>
          <w:sz w:val="24"/>
          <w:szCs w:val="24"/>
        </w:rPr>
      </w:pPr>
    </w:p>
    <w:p w:rsidR="0038360A" w:rsidRDefault="00050B4D" w:rsidP="0038360A">
      <w:pPr>
        <w:jc w:val="both"/>
        <w:rPr>
          <w:rFonts w:ascii="Arial" w:hAnsi="Arial" w:cs="Arial"/>
          <w:sz w:val="24"/>
          <w:szCs w:val="24"/>
        </w:rPr>
      </w:pPr>
      <w:r>
        <w:rPr>
          <w:rFonts w:ascii="Arial" w:hAnsi="Arial" w:cs="Arial"/>
          <w:noProof/>
          <w:sz w:val="24"/>
          <w:szCs w:val="24"/>
          <w:lang w:eastAsia="es-SV"/>
        </w:rPr>
        <w:drawing>
          <wp:inline distT="0" distB="0" distL="0" distR="0">
            <wp:extent cx="6392562" cy="3377514"/>
            <wp:effectExtent l="0" t="0" r="8255" b="0"/>
            <wp:docPr id="12" name="Imagen 12" descr="C:\Users\2015\Desktop\OMADIS EL CARMEN\OMADIS 2019\20191214_10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15\Desktop\OMADIS EL CARMEN\OMADIS 2019\20191214_10415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2762"/>
                    <a:stretch/>
                  </pic:blipFill>
                  <pic:spPr bwMode="auto">
                    <a:xfrm>
                      <a:off x="0" y="0"/>
                      <a:ext cx="6391275" cy="3376834"/>
                    </a:xfrm>
                    <a:prstGeom prst="rect">
                      <a:avLst/>
                    </a:prstGeom>
                    <a:noFill/>
                    <a:ln>
                      <a:noFill/>
                    </a:ln>
                    <a:extLst>
                      <a:ext uri="{53640926-AAD7-44D8-BBD7-CCE9431645EC}">
                        <a14:shadowObscured xmlns:a14="http://schemas.microsoft.com/office/drawing/2010/main"/>
                      </a:ext>
                    </a:extLst>
                  </pic:spPr>
                </pic:pic>
              </a:graphicData>
            </a:graphic>
          </wp:inline>
        </w:drawing>
      </w:r>
    </w:p>
    <w:p w:rsidR="00050B4D" w:rsidRDefault="00050B4D" w:rsidP="0038360A">
      <w:pPr>
        <w:jc w:val="both"/>
        <w:rPr>
          <w:rFonts w:ascii="Arial" w:hAnsi="Arial" w:cs="Arial"/>
          <w:sz w:val="24"/>
          <w:szCs w:val="24"/>
        </w:rPr>
      </w:pPr>
      <w:r>
        <w:rPr>
          <w:rFonts w:ascii="Arial" w:hAnsi="Arial" w:cs="Arial"/>
          <w:noProof/>
          <w:sz w:val="24"/>
          <w:szCs w:val="24"/>
          <w:lang w:eastAsia="es-SV"/>
        </w:rPr>
        <w:lastRenderedPageBreak/>
        <w:drawing>
          <wp:inline distT="0" distB="0" distL="0" distR="0">
            <wp:extent cx="5914767" cy="4786184"/>
            <wp:effectExtent l="0" t="0" r="0" b="0"/>
            <wp:docPr id="13" name="Imagen 13" descr="C:\Users\2015\Desktop\OMADIS EL CARMEN\OMADIS 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15\Desktop\OMADIS EL CARMEN\OMADIS 2019\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24263"/>
                    <a:stretch/>
                  </pic:blipFill>
                  <pic:spPr bwMode="auto">
                    <a:xfrm>
                      <a:off x="0" y="0"/>
                      <a:ext cx="5920827" cy="4791088"/>
                    </a:xfrm>
                    <a:prstGeom prst="rect">
                      <a:avLst/>
                    </a:prstGeom>
                    <a:noFill/>
                    <a:ln>
                      <a:noFill/>
                    </a:ln>
                    <a:extLst>
                      <a:ext uri="{53640926-AAD7-44D8-BBD7-CCE9431645EC}">
                        <a14:shadowObscured xmlns:a14="http://schemas.microsoft.com/office/drawing/2010/main"/>
                      </a:ext>
                    </a:extLst>
                  </pic:spPr>
                </pic:pic>
              </a:graphicData>
            </a:graphic>
          </wp:inline>
        </w:drawing>
      </w:r>
    </w:p>
    <w:p w:rsidR="00A63508" w:rsidRDefault="00A63508" w:rsidP="002F6C1C">
      <w:pPr>
        <w:pStyle w:val="Prrafodelista"/>
        <w:jc w:val="both"/>
        <w:rPr>
          <w:rFonts w:ascii="Arial" w:hAnsi="Arial" w:cs="Arial"/>
          <w:sz w:val="24"/>
          <w:szCs w:val="24"/>
        </w:rPr>
      </w:pPr>
    </w:p>
    <w:p w:rsidR="002F6C1C" w:rsidRPr="00050B4D" w:rsidRDefault="00050B4D" w:rsidP="00050B4D">
      <w:pPr>
        <w:jc w:val="both"/>
        <w:rPr>
          <w:rFonts w:ascii="Arial" w:hAnsi="Arial" w:cs="Arial"/>
          <w:sz w:val="24"/>
          <w:szCs w:val="24"/>
        </w:rPr>
      </w:pPr>
      <w:r>
        <w:rPr>
          <w:noProof/>
          <w:lang w:eastAsia="es-SV"/>
        </w:rPr>
        <w:drawing>
          <wp:inline distT="0" distB="0" distL="0" distR="0" wp14:anchorId="54630024" wp14:editId="75095A4D">
            <wp:extent cx="6310184" cy="2916007"/>
            <wp:effectExtent l="0" t="0" r="0" b="0"/>
            <wp:docPr id="14" name="Imagen 14" descr="C:\Users\2015\Desktop\OMADIS EL CARMEN\OMADIS 2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15\Desktop\OMADIS EL CARMEN\OMADIS 2019\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31395"/>
                    <a:stretch/>
                  </pic:blipFill>
                  <pic:spPr bwMode="auto">
                    <a:xfrm>
                      <a:off x="0" y="0"/>
                      <a:ext cx="6317054" cy="2919182"/>
                    </a:xfrm>
                    <a:prstGeom prst="rect">
                      <a:avLst/>
                    </a:prstGeom>
                    <a:noFill/>
                    <a:ln>
                      <a:noFill/>
                    </a:ln>
                    <a:extLst>
                      <a:ext uri="{53640926-AAD7-44D8-BBD7-CCE9431645EC}">
                        <a14:shadowObscured xmlns:a14="http://schemas.microsoft.com/office/drawing/2010/main"/>
                      </a:ext>
                    </a:extLst>
                  </pic:spPr>
                </pic:pic>
              </a:graphicData>
            </a:graphic>
          </wp:inline>
        </w:drawing>
      </w:r>
    </w:p>
    <w:p w:rsidR="00846E6B" w:rsidRDefault="00846E6B" w:rsidP="009A7693">
      <w:pPr>
        <w:spacing w:after="0"/>
      </w:pPr>
      <w:bookmarkStart w:id="0" w:name="_GoBack"/>
      <w:bookmarkEnd w:id="0"/>
    </w:p>
    <w:p w:rsidR="002E79D3" w:rsidRDefault="002E79D3" w:rsidP="009A7693">
      <w:pPr>
        <w:spacing w:after="0"/>
      </w:pPr>
    </w:p>
    <w:sectPr w:rsidR="002E79D3" w:rsidSect="006E5C83">
      <w:pgSz w:w="12240" w:h="15840"/>
      <w:pgMar w:top="1135" w:right="1041"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5B9" w:rsidRDefault="003275B9" w:rsidP="00706559">
      <w:pPr>
        <w:spacing w:after="0" w:line="240" w:lineRule="auto"/>
      </w:pPr>
      <w:r>
        <w:separator/>
      </w:r>
    </w:p>
  </w:endnote>
  <w:endnote w:type="continuationSeparator" w:id="0">
    <w:p w:rsidR="003275B9" w:rsidRDefault="003275B9" w:rsidP="00706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5B9" w:rsidRDefault="003275B9" w:rsidP="00706559">
      <w:pPr>
        <w:spacing w:after="0" w:line="240" w:lineRule="auto"/>
      </w:pPr>
      <w:r>
        <w:separator/>
      </w:r>
    </w:p>
  </w:footnote>
  <w:footnote w:type="continuationSeparator" w:id="0">
    <w:p w:rsidR="003275B9" w:rsidRDefault="003275B9" w:rsidP="007065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E56EB26"/>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36B15467"/>
    <w:multiLevelType w:val="hybridMultilevel"/>
    <w:tmpl w:val="22B4AEB4"/>
    <w:lvl w:ilvl="0" w:tplc="D9F2D19C">
      <w:start w:val="1"/>
      <w:numFmt w:val="lowerLetter"/>
      <w:lvlText w:val="%1)"/>
      <w:lvlJc w:val="left"/>
      <w:pPr>
        <w:ind w:left="1728" w:hanging="360"/>
      </w:pPr>
      <w:rPr>
        <w:rFonts w:hint="default"/>
        <w:b/>
      </w:rPr>
    </w:lvl>
    <w:lvl w:ilvl="1" w:tplc="440A0019" w:tentative="1">
      <w:start w:val="1"/>
      <w:numFmt w:val="lowerLetter"/>
      <w:lvlText w:val="%2."/>
      <w:lvlJc w:val="left"/>
      <w:pPr>
        <w:ind w:left="2448" w:hanging="360"/>
      </w:pPr>
    </w:lvl>
    <w:lvl w:ilvl="2" w:tplc="440A001B" w:tentative="1">
      <w:start w:val="1"/>
      <w:numFmt w:val="lowerRoman"/>
      <w:lvlText w:val="%3."/>
      <w:lvlJc w:val="right"/>
      <w:pPr>
        <w:ind w:left="3168" w:hanging="180"/>
      </w:pPr>
    </w:lvl>
    <w:lvl w:ilvl="3" w:tplc="440A000F" w:tentative="1">
      <w:start w:val="1"/>
      <w:numFmt w:val="decimal"/>
      <w:lvlText w:val="%4."/>
      <w:lvlJc w:val="left"/>
      <w:pPr>
        <w:ind w:left="3888" w:hanging="360"/>
      </w:pPr>
    </w:lvl>
    <w:lvl w:ilvl="4" w:tplc="440A0019" w:tentative="1">
      <w:start w:val="1"/>
      <w:numFmt w:val="lowerLetter"/>
      <w:lvlText w:val="%5."/>
      <w:lvlJc w:val="left"/>
      <w:pPr>
        <w:ind w:left="4608" w:hanging="360"/>
      </w:pPr>
    </w:lvl>
    <w:lvl w:ilvl="5" w:tplc="440A001B" w:tentative="1">
      <w:start w:val="1"/>
      <w:numFmt w:val="lowerRoman"/>
      <w:lvlText w:val="%6."/>
      <w:lvlJc w:val="right"/>
      <w:pPr>
        <w:ind w:left="5328" w:hanging="180"/>
      </w:pPr>
    </w:lvl>
    <w:lvl w:ilvl="6" w:tplc="440A000F" w:tentative="1">
      <w:start w:val="1"/>
      <w:numFmt w:val="decimal"/>
      <w:lvlText w:val="%7."/>
      <w:lvlJc w:val="left"/>
      <w:pPr>
        <w:ind w:left="6048" w:hanging="360"/>
      </w:pPr>
    </w:lvl>
    <w:lvl w:ilvl="7" w:tplc="440A0019" w:tentative="1">
      <w:start w:val="1"/>
      <w:numFmt w:val="lowerLetter"/>
      <w:lvlText w:val="%8."/>
      <w:lvlJc w:val="left"/>
      <w:pPr>
        <w:ind w:left="6768" w:hanging="360"/>
      </w:pPr>
    </w:lvl>
    <w:lvl w:ilvl="8" w:tplc="440A001B" w:tentative="1">
      <w:start w:val="1"/>
      <w:numFmt w:val="lowerRoman"/>
      <w:lvlText w:val="%9."/>
      <w:lvlJc w:val="right"/>
      <w:pPr>
        <w:ind w:left="7488" w:hanging="180"/>
      </w:pPr>
    </w:lvl>
  </w:abstractNum>
  <w:abstractNum w:abstractNumId="2">
    <w:nsid w:val="4C55136A"/>
    <w:multiLevelType w:val="hybridMultilevel"/>
    <w:tmpl w:val="6C927EF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5444077E"/>
    <w:multiLevelType w:val="hybridMultilevel"/>
    <w:tmpl w:val="C22466C4"/>
    <w:lvl w:ilvl="0" w:tplc="F4BA336C">
      <w:start w:val="1"/>
      <w:numFmt w:val="bullet"/>
      <w:lvlText w:val=""/>
      <w:lvlJc w:val="left"/>
      <w:pPr>
        <w:ind w:left="720" w:hanging="360"/>
      </w:pPr>
      <w:rPr>
        <w:rFonts w:ascii="Symbol" w:hAnsi="Symbol"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75B56A11"/>
    <w:multiLevelType w:val="hybridMultilevel"/>
    <w:tmpl w:val="F18AE692"/>
    <w:lvl w:ilvl="0" w:tplc="56205E58">
      <w:start w:val="1"/>
      <w:numFmt w:val="lowerRoman"/>
      <w:lvlText w:val="%1)"/>
      <w:lvlJc w:val="left"/>
      <w:pPr>
        <w:ind w:left="1440" w:hanging="72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AB7"/>
    <w:rsid w:val="00034EC9"/>
    <w:rsid w:val="000405AE"/>
    <w:rsid w:val="00044230"/>
    <w:rsid w:val="00050B4D"/>
    <w:rsid w:val="00072A53"/>
    <w:rsid w:val="00081DA8"/>
    <w:rsid w:val="00084A29"/>
    <w:rsid w:val="000A1FC9"/>
    <w:rsid w:val="000B0AB7"/>
    <w:rsid w:val="000B2F4C"/>
    <w:rsid w:val="000F2A61"/>
    <w:rsid w:val="00153026"/>
    <w:rsid w:val="001B7601"/>
    <w:rsid w:val="001C16C7"/>
    <w:rsid w:val="001D0DE7"/>
    <w:rsid w:val="001D7989"/>
    <w:rsid w:val="001E01C1"/>
    <w:rsid w:val="001E65A5"/>
    <w:rsid w:val="001F35E3"/>
    <w:rsid w:val="00230245"/>
    <w:rsid w:val="0027203B"/>
    <w:rsid w:val="00283DA9"/>
    <w:rsid w:val="002E79D3"/>
    <w:rsid w:val="002F160A"/>
    <w:rsid w:val="002F6C1C"/>
    <w:rsid w:val="003275B9"/>
    <w:rsid w:val="003320D2"/>
    <w:rsid w:val="003468EB"/>
    <w:rsid w:val="00357B08"/>
    <w:rsid w:val="00360867"/>
    <w:rsid w:val="00374B16"/>
    <w:rsid w:val="0038360A"/>
    <w:rsid w:val="003B165A"/>
    <w:rsid w:val="003C42FD"/>
    <w:rsid w:val="003D7BBD"/>
    <w:rsid w:val="003D7CC1"/>
    <w:rsid w:val="004117A0"/>
    <w:rsid w:val="004401CF"/>
    <w:rsid w:val="00456A66"/>
    <w:rsid w:val="00475F94"/>
    <w:rsid w:val="004E54B8"/>
    <w:rsid w:val="004E6E4C"/>
    <w:rsid w:val="004F0AD5"/>
    <w:rsid w:val="004F0DCC"/>
    <w:rsid w:val="004F3F97"/>
    <w:rsid w:val="004F5D07"/>
    <w:rsid w:val="00503A3E"/>
    <w:rsid w:val="00515646"/>
    <w:rsid w:val="00525D87"/>
    <w:rsid w:val="0055256F"/>
    <w:rsid w:val="00572D5D"/>
    <w:rsid w:val="00582DDE"/>
    <w:rsid w:val="00582E90"/>
    <w:rsid w:val="00584843"/>
    <w:rsid w:val="0058509C"/>
    <w:rsid w:val="00594513"/>
    <w:rsid w:val="005A3A22"/>
    <w:rsid w:val="005A586E"/>
    <w:rsid w:val="005B6937"/>
    <w:rsid w:val="005C5310"/>
    <w:rsid w:val="005F4637"/>
    <w:rsid w:val="006055D6"/>
    <w:rsid w:val="00607493"/>
    <w:rsid w:val="0062383C"/>
    <w:rsid w:val="00624558"/>
    <w:rsid w:val="006248DD"/>
    <w:rsid w:val="0062509F"/>
    <w:rsid w:val="00634A4D"/>
    <w:rsid w:val="00640948"/>
    <w:rsid w:val="00642BC6"/>
    <w:rsid w:val="00642F4B"/>
    <w:rsid w:val="00654874"/>
    <w:rsid w:val="006A2652"/>
    <w:rsid w:val="006A5E88"/>
    <w:rsid w:val="006C059C"/>
    <w:rsid w:val="006E5C83"/>
    <w:rsid w:val="006F1A9C"/>
    <w:rsid w:val="00706559"/>
    <w:rsid w:val="00721B27"/>
    <w:rsid w:val="00722ADC"/>
    <w:rsid w:val="0078289E"/>
    <w:rsid w:val="007B05AB"/>
    <w:rsid w:val="007C05C5"/>
    <w:rsid w:val="007D4FFC"/>
    <w:rsid w:val="007F045B"/>
    <w:rsid w:val="0082618E"/>
    <w:rsid w:val="00846B92"/>
    <w:rsid w:val="00846E6B"/>
    <w:rsid w:val="00856B74"/>
    <w:rsid w:val="00857CEC"/>
    <w:rsid w:val="0086502B"/>
    <w:rsid w:val="00870695"/>
    <w:rsid w:val="008C33A2"/>
    <w:rsid w:val="008D7E54"/>
    <w:rsid w:val="00933704"/>
    <w:rsid w:val="00955384"/>
    <w:rsid w:val="00960132"/>
    <w:rsid w:val="00985DC4"/>
    <w:rsid w:val="009863B8"/>
    <w:rsid w:val="009938F9"/>
    <w:rsid w:val="009A69BE"/>
    <w:rsid w:val="009A7693"/>
    <w:rsid w:val="009B6487"/>
    <w:rsid w:val="009D75AC"/>
    <w:rsid w:val="009E44B5"/>
    <w:rsid w:val="009E6744"/>
    <w:rsid w:val="00A224AC"/>
    <w:rsid w:val="00A22501"/>
    <w:rsid w:val="00A30980"/>
    <w:rsid w:val="00A52D73"/>
    <w:rsid w:val="00A5646C"/>
    <w:rsid w:val="00A63508"/>
    <w:rsid w:val="00A960DF"/>
    <w:rsid w:val="00AA1F21"/>
    <w:rsid w:val="00AA7844"/>
    <w:rsid w:val="00AB72CD"/>
    <w:rsid w:val="00AB75F5"/>
    <w:rsid w:val="00AC06CF"/>
    <w:rsid w:val="00AC5875"/>
    <w:rsid w:val="00AD55FA"/>
    <w:rsid w:val="00AE0ACC"/>
    <w:rsid w:val="00B01308"/>
    <w:rsid w:val="00B0585D"/>
    <w:rsid w:val="00B1799D"/>
    <w:rsid w:val="00B204F5"/>
    <w:rsid w:val="00B2230D"/>
    <w:rsid w:val="00B24A1F"/>
    <w:rsid w:val="00B25E1C"/>
    <w:rsid w:val="00B4653A"/>
    <w:rsid w:val="00B56025"/>
    <w:rsid w:val="00B57823"/>
    <w:rsid w:val="00B63EBE"/>
    <w:rsid w:val="00B67229"/>
    <w:rsid w:val="00B75DE6"/>
    <w:rsid w:val="00B75E7F"/>
    <w:rsid w:val="00B77B6F"/>
    <w:rsid w:val="00B77C7F"/>
    <w:rsid w:val="00B80B31"/>
    <w:rsid w:val="00B904E2"/>
    <w:rsid w:val="00BC5CE1"/>
    <w:rsid w:val="00BE0ECB"/>
    <w:rsid w:val="00C05E4A"/>
    <w:rsid w:val="00C1332B"/>
    <w:rsid w:val="00C143E8"/>
    <w:rsid w:val="00C155E5"/>
    <w:rsid w:val="00C17482"/>
    <w:rsid w:val="00C26296"/>
    <w:rsid w:val="00C37838"/>
    <w:rsid w:val="00C61A72"/>
    <w:rsid w:val="00C6390E"/>
    <w:rsid w:val="00CA6DA0"/>
    <w:rsid w:val="00CB53BF"/>
    <w:rsid w:val="00CC3D0E"/>
    <w:rsid w:val="00CD2B60"/>
    <w:rsid w:val="00CE5D7A"/>
    <w:rsid w:val="00D222B8"/>
    <w:rsid w:val="00D70B65"/>
    <w:rsid w:val="00D70CB5"/>
    <w:rsid w:val="00DA47A4"/>
    <w:rsid w:val="00DB5EC1"/>
    <w:rsid w:val="00DB5EE1"/>
    <w:rsid w:val="00DF2FE2"/>
    <w:rsid w:val="00DF38FD"/>
    <w:rsid w:val="00E021D5"/>
    <w:rsid w:val="00E3113D"/>
    <w:rsid w:val="00E31578"/>
    <w:rsid w:val="00E54063"/>
    <w:rsid w:val="00E7567D"/>
    <w:rsid w:val="00E7694A"/>
    <w:rsid w:val="00E76ED1"/>
    <w:rsid w:val="00EC20F8"/>
    <w:rsid w:val="00EE25DB"/>
    <w:rsid w:val="00EF7A85"/>
    <w:rsid w:val="00F02F20"/>
    <w:rsid w:val="00F6372A"/>
    <w:rsid w:val="00F63E60"/>
    <w:rsid w:val="00F72800"/>
    <w:rsid w:val="00F752CD"/>
    <w:rsid w:val="00F94887"/>
    <w:rsid w:val="00FB5415"/>
    <w:rsid w:val="00FC43DB"/>
    <w:rsid w:val="00FD08E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E6744"/>
    <w:pPr>
      <w:ind w:left="720"/>
      <w:contextualSpacing/>
    </w:pPr>
  </w:style>
  <w:style w:type="paragraph" w:styleId="Textodeglobo">
    <w:name w:val="Balloon Text"/>
    <w:basedOn w:val="Normal"/>
    <w:link w:val="TextodegloboCar"/>
    <w:uiPriority w:val="99"/>
    <w:semiHidden/>
    <w:unhideWhenUsed/>
    <w:rsid w:val="005A5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586E"/>
    <w:rPr>
      <w:rFonts w:ascii="Tahoma" w:hAnsi="Tahoma" w:cs="Tahoma"/>
      <w:sz w:val="16"/>
      <w:szCs w:val="16"/>
    </w:rPr>
  </w:style>
  <w:style w:type="table" w:styleId="Tablaconcuadrcula">
    <w:name w:val="Table Grid"/>
    <w:basedOn w:val="Tablanormal"/>
    <w:uiPriority w:val="59"/>
    <w:rsid w:val="00C37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Level11">
    <w:name w:val="Note Level 11"/>
    <w:basedOn w:val="Normal"/>
    <w:uiPriority w:val="99"/>
    <w:semiHidden/>
    <w:unhideWhenUsed/>
    <w:rsid w:val="009E44B5"/>
    <w:pPr>
      <w:keepNext/>
      <w:numPr>
        <w:numId w:val="3"/>
      </w:numPr>
      <w:spacing w:before="100" w:beforeAutospacing="1" w:after="0" w:afterAutospacing="1" w:line="240" w:lineRule="auto"/>
      <w:contextualSpacing/>
      <w:jc w:val="both"/>
      <w:outlineLvl w:val="0"/>
    </w:pPr>
    <w:rPr>
      <w:rFonts w:ascii="Verdana" w:eastAsia="MS Gothic" w:hAnsi="Verdana"/>
    </w:rPr>
  </w:style>
  <w:style w:type="paragraph" w:customStyle="1" w:styleId="NoteLevel21">
    <w:name w:val="Note Level 21"/>
    <w:basedOn w:val="Normal"/>
    <w:uiPriority w:val="99"/>
    <w:semiHidden/>
    <w:unhideWhenUsed/>
    <w:rsid w:val="009E44B5"/>
    <w:pPr>
      <w:keepNext/>
      <w:numPr>
        <w:ilvl w:val="1"/>
        <w:numId w:val="3"/>
      </w:numPr>
      <w:spacing w:before="100" w:beforeAutospacing="1" w:after="0" w:afterAutospacing="1" w:line="240" w:lineRule="auto"/>
      <w:contextualSpacing/>
      <w:jc w:val="both"/>
      <w:outlineLvl w:val="1"/>
    </w:pPr>
    <w:rPr>
      <w:rFonts w:ascii="Verdana" w:eastAsia="MS Gothic" w:hAnsi="Verdana"/>
    </w:rPr>
  </w:style>
  <w:style w:type="paragraph" w:customStyle="1" w:styleId="NoteLevel31">
    <w:name w:val="Note Level 31"/>
    <w:basedOn w:val="Normal"/>
    <w:uiPriority w:val="99"/>
    <w:semiHidden/>
    <w:unhideWhenUsed/>
    <w:rsid w:val="009E44B5"/>
    <w:pPr>
      <w:keepNext/>
      <w:numPr>
        <w:ilvl w:val="2"/>
        <w:numId w:val="3"/>
      </w:numPr>
      <w:spacing w:before="100" w:beforeAutospacing="1" w:after="0" w:afterAutospacing="1" w:line="240" w:lineRule="auto"/>
      <w:contextualSpacing/>
      <w:jc w:val="both"/>
      <w:outlineLvl w:val="2"/>
    </w:pPr>
    <w:rPr>
      <w:rFonts w:ascii="Verdana" w:eastAsia="MS Gothic" w:hAnsi="Verdana"/>
    </w:rPr>
  </w:style>
  <w:style w:type="paragraph" w:customStyle="1" w:styleId="NoteLevel41">
    <w:name w:val="Note Level 41"/>
    <w:basedOn w:val="Normal"/>
    <w:uiPriority w:val="99"/>
    <w:semiHidden/>
    <w:unhideWhenUsed/>
    <w:rsid w:val="009E44B5"/>
    <w:pPr>
      <w:keepNext/>
      <w:numPr>
        <w:ilvl w:val="3"/>
        <w:numId w:val="3"/>
      </w:numPr>
      <w:spacing w:before="100" w:beforeAutospacing="1" w:after="0" w:afterAutospacing="1" w:line="240" w:lineRule="auto"/>
      <w:contextualSpacing/>
      <w:jc w:val="both"/>
      <w:outlineLvl w:val="3"/>
    </w:pPr>
    <w:rPr>
      <w:rFonts w:ascii="Verdana" w:eastAsia="MS Gothic" w:hAnsi="Verdana"/>
    </w:rPr>
  </w:style>
  <w:style w:type="paragraph" w:customStyle="1" w:styleId="NoteLevel51">
    <w:name w:val="Note Level 51"/>
    <w:basedOn w:val="Normal"/>
    <w:uiPriority w:val="99"/>
    <w:semiHidden/>
    <w:unhideWhenUsed/>
    <w:rsid w:val="009E44B5"/>
    <w:pPr>
      <w:keepNext/>
      <w:numPr>
        <w:ilvl w:val="4"/>
        <w:numId w:val="3"/>
      </w:numPr>
      <w:spacing w:before="100" w:beforeAutospacing="1" w:after="0" w:afterAutospacing="1" w:line="240" w:lineRule="auto"/>
      <w:contextualSpacing/>
      <w:jc w:val="both"/>
      <w:outlineLvl w:val="4"/>
    </w:pPr>
    <w:rPr>
      <w:rFonts w:ascii="Verdana" w:eastAsia="MS Gothic" w:hAnsi="Verdana"/>
    </w:rPr>
  </w:style>
  <w:style w:type="paragraph" w:customStyle="1" w:styleId="NoteLevel61">
    <w:name w:val="Note Level 61"/>
    <w:basedOn w:val="Normal"/>
    <w:uiPriority w:val="99"/>
    <w:semiHidden/>
    <w:unhideWhenUsed/>
    <w:rsid w:val="009E44B5"/>
    <w:pPr>
      <w:keepNext/>
      <w:numPr>
        <w:ilvl w:val="5"/>
        <w:numId w:val="3"/>
      </w:numPr>
      <w:spacing w:before="100" w:beforeAutospacing="1" w:after="0" w:afterAutospacing="1" w:line="240" w:lineRule="auto"/>
      <w:contextualSpacing/>
      <w:jc w:val="both"/>
      <w:outlineLvl w:val="5"/>
    </w:pPr>
    <w:rPr>
      <w:rFonts w:ascii="Verdana" w:eastAsia="MS Gothic" w:hAnsi="Verdana"/>
    </w:rPr>
  </w:style>
  <w:style w:type="paragraph" w:customStyle="1" w:styleId="NoteLevel71">
    <w:name w:val="Note Level 71"/>
    <w:basedOn w:val="Normal"/>
    <w:uiPriority w:val="99"/>
    <w:semiHidden/>
    <w:unhideWhenUsed/>
    <w:rsid w:val="009E44B5"/>
    <w:pPr>
      <w:keepNext/>
      <w:numPr>
        <w:ilvl w:val="6"/>
        <w:numId w:val="3"/>
      </w:numPr>
      <w:spacing w:before="100" w:beforeAutospacing="1" w:after="0" w:afterAutospacing="1" w:line="240" w:lineRule="auto"/>
      <w:contextualSpacing/>
      <w:jc w:val="both"/>
      <w:outlineLvl w:val="6"/>
    </w:pPr>
    <w:rPr>
      <w:rFonts w:ascii="Verdana" w:eastAsia="MS Gothic" w:hAnsi="Verdana"/>
    </w:rPr>
  </w:style>
  <w:style w:type="paragraph" w:customStyle="1" w:styleId="NoteLevel81">
    <w:name w:val="Note Level 81"/>
    <w:basedOn w:val="Normal"/>
    <w:uiPriority w:val="99"/>
    <w:semiHidden/>
    <w:unhideWhenUsed/>
    <w:rsid w:val="009E44B5"/>
    <w:pPr>
      <w:keepNext/>
      <w:numPr>
        <w:ilvl w:val="7"/>
        <w:numId w:val="3"/>
      </w:numPr>
      <w:spacing w:before="100" w:beforeAutospacing="1" w:after="0" w:afterAutospacing="1" w:line="240" w:lineRule="auto"/>
      <w:contextualSpacing/>
      <w:jc w:val="both"/>
      <w:outlineLvl w:val="7"/>
    </w:pPr>
    <w:rPr>
      <w:rFonts w:ascii="Verdana" w:eastAsia="MS Gothic" w:hAnsi="Verdana"/>
    </w:rPr>
  </w:style>
  <w:style w:type="paragraph" w:customStyle="1" w:styleId="NoteLevel91">
    <w:name w:val="Note Level 91"/>
    <w:basedOn w:val="Normal"/>
    <w:uiPriority w:val="99"/>
    <w:semiHidden/>
    <w:unhideWhenUsed/>
    <w:rsid w:val="009E44B5"/>
    <w:pPr>
      <w:keepNext/>
      <w:numPr>
        <w:ilvl w:val="8"/>
        <w:numId w:val="3"/>
      </w:numPr>
      <w:spacing w:before="100" w:beforeAutospacing="1" w:after="0" w:afterAutospacing="1" w:line="240" w:lineRule="auto"/>
      <w:contextualSpacing/>
      <w:jc w:val="both"/>
      <w:outlineLvl w:val="8"/>
    </w:pPr>
    <w:rPr>
      <w:rFonts w:ascii="Verdana" w:eastAsia="MS Gothic" w:hAnsi="Verdana"/>
    </w:rPr>
  </w:style>
  <w:style w:type="paragraph" w:styleId="Encabezado">
    <w:name w:val="header"/>
    <w:basedOn w:val="Normal"/>
    <w:link w:val="EncabezadoCar"/>
    <w:uiPriority w:val="99"/>
    <w:unhideWhenUsed/>
    <w:rsid w:val="007065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6559"/>
  </w:style>
  <w:style w:type="paragraph" w:styleId="Piedepgina">
    <w:name w:val="footer"/>
    <w:basedOn w:val="Normal"/>
    <w:link w:val="PiedepginaCar"/>
    <w:uiPriority w:val="99"/>
    <w:unhideWhenUsed/>
    <w:rsid w:val="007065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65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E6744"/>
    <w:pPr>
      <w:ind w:left="720"/>
      <w:contextualSpacing/>
    </w:pPr>
  </w:style>
  <w:style w:type="paragraph" w:styleId="Textodeglobo">
    <w:name w:val="Balloon Text"/>
    <w:basedOn w:val="Normal"/>
    <w:link w:val="TextodegloboCar"/>
    <w:uiPriority w:val="99"/>
    <w:semiHidden/>
    <w:unhideWhenUsed/>
    <w:rsid w:val="005A5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586E"/>
    <w:rPr>
      <w:rFonts w:ascii="Tahoma" w:hAnsi="Tahoma" w:cs="Tahoma"/>
      <w:sz w:val="16"/>
      <w:szCs w:val="16"/>
    </w:rPr>
  </w:style>
  <w:style w:type="table" w:styleId="Tablaconcuadrcula">
    <w:name w:val="Table Grid"/>
    <w:basedOn w:val="Tablanormal"/>
    <w:uiPriority w:val="59"/>
    <w:rsid w:val="00C37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Level11">
    <w:name w:val="Note Level 11"/>
    <w:basedOn w:val="Normal"/>
    <w:uiPriority w:val="99"/>
    <w:semiHidden/>
    <w:unhideWhenUsed/>
    <w:rsid w:val="009E44B5"/>
    <w:pPr>
      <w:keepNext/>
      <w:numPr>
        <w:numId w:val="3"/>
      </w:numPr>
      <w:spacing w:before="100" w:beforeAutospacing="1" w:after="0" w:afterAutospacing="1" w:line="240" w:lineRule="auto"/>
      <w:contextualSpacing/>
      <w:jc w:val="both"/>
      <w:outlineLvl w:val="0"/>
    </w:pPr>
    <w:rPr>
      <w:rFonts w:ascii="Verdana" w:eastAsia="MS Gothic" w:hAnsi="Verdana"/>
    </w:rPr>
  </w:style>
  <w:style w:type="paragraph" w:customStyle="1" w:styleId="NoteLevel21">
    <w:name w:val="Note Level 21"/>
    <w:basedOn w:val="Normal"/>
    <w:uiPriority w:val="99"/>
    <w:semiHidden/>
    <w:unhideWhenUsed/>
    <w:rsid w:val="009E44B5"/>
    <w:pPr>
      <w:keepNext/>
      <w:numPr>
        <w:ilvl w:val="1"/>
        <w:numId w:val="3"/>
      </w:numPr>
      <w:spacing w:before="100" w:beforeAutospacing="1" w:after="0" w:afterAutospacing="1" w:line="240" w:lineRule="auto"/>
      <w:contextualSpacing/>
      <w:jc w:val="both"/>
      <w:outlineLvl w:val="1"/>
    </w:pPr>
    <w:rPr>
      <w:rFonts w:ascii="Verdana" w:eastAsia="MS Gothic" w:hAnsi="Verdana"/>
    </w:rPr>
  </w:style>
  <w:style w:type="paragraph" w:customStyle="1" w:styleId="NoteLevel31">
    <w:name w:val="Note Level 31"/>
    <w:basedOn w:val="Normal"/>
    <w:uiPriority w:val="99"/>
    <w:semiHidden/>
    <w:unhideWhenUsed/>
    <w:rsid w:val="009E44B5"/>
    <w:pPr>
      <w:keepNext/>
      <w:numPr>
        <w:ilvl w:val="2"/>
        <w:numId w:val="3"/>
      </w:numPr>
      <w:spacing w:before="100" w:beforeAutospacing="1" w:after="0" w:afterAutospacing="1" w:line="240" w:lineRule="auto"/>
      <w:contextualSpacing/>
      <w:jc w:val="both"/>
      <w:outlineLvl w:val="2"/>
    </w:pPr>
    <w:rPr>
      <w:rFonts w:ascii="Verdana" w:eastAsia="MS Gothic" w:hAnsi="Verdana"/>
    </w:rPr>
  </w:style>
  <w:style w:type="paragraph" w:customStyle="1" w:styleId="NoteLevel41">
    <w:name w:val="Note Level 41"/>
    <w:basedOn w:val="Normal"/>
    <w:uiPriority w:val="99"/>
    <w:semiHidden/>
    <w:unhideWhenUsed/>
    <w:rsid w:val="009E44B5"/>
    <w:pPr>
      <w:keepNext/>
      <w:numPr>
        <w:ilvl w:val="3"/>
        <w:numId w:val="3"/>
      </w:numPr>
      <w:spacing w:before="100" w:beforeAutospacing="1" w:after="0" w:afterAutospacing="1" w:line="240" w:lineRule="auto"/>
      <w:contextualSpacing/>
      <w:jc w:val="both"/>
      <w:outlineLvl w:val="3"/>
    </w:pPr>
    <w:rPr>
      <w:rFonts w:ascii="Verdana" w:eastAsia="MS Gothic" w:hAnsi="Verdana"/>
    </w:rPr>
  </w:style>
  <w:style w:type="paragraph" w:customStyle="1" w:styleId="NoteLevel51">
    <w:name w:val="Note Level 51"/>
    <w:basedOn w:val="Normal"/>
    <w:uiPriority w:val="99"/>
    <w:semiHidden/>
    <w:unhideWhenUsed/>
    <w:rsid w:val="009E44B5"/>
    <w:pPr>
      <w:keepNext/>
      <w:numPr>
        <w:ilvl w:val="4"/>
        <w:numId w:val="3"/>
      </w:numPr>
      <w:spacing w:before="100" w:beforeAutospacing="1" w:after="0" w:afterAutospacing="1" w:line="240" w:lineRule="auto"/>
      <w:contextualSpacing/>
      <w:jc w:val="both"/>
      <w:outlineLvl w:val="4"/>
    </w:pPr>
    <w:rPr>
      <w:rFonts w:ascii="Verdana" w:eastAsia="MS Gothic" w:hAnsi="Verdana"/>
    </w:rPr>
  </w:style>
  <w:style w:type="paragraph" w:customStyle="1" w:styleId="NoteLevel61">
    <w:name w:val="Note Level 61"/>
    <w:basedOn w:val="Normal"/>
    <w:uiPriority w:val="99"/>
    <w:semiHidden/>
    <w:unhideWhenUsed/>
    <w:rsid w:val="009E44B5"/>
    <w:pPr>
      <w:keepNext/>
      <w:numPr>
        <w:ilvl w:val="5"/>
        <w:numId w:val="3"/>
      </w:numPr>
      <w:spacing w:before="100" w:beforeAutospacing="1" w:after="0" w:afterAutospacing="1" w:line="240" w:lineRule="auto"/>
      <w:contextualSpacing/>
      <w:jc w:val="both"/>
      <w:outlineLvl w:val="5"/>
    </w:pPr>
    <w:rPr>
      <w:rFonts w:ascii="Verdana" w:eastAsia="MS Gothic" w:hAnsi="Verdana"/>
    </w:rPr>
  </w:style>
  <w:style w:type="paragraph" w:customStyle="1" w:styleId="NoteLevel71">
    <w:name w:val="Note Level 71"/>
    <w:basedOn w:val="Normal"/>
    <w:uiPriority w:val="99"/>
    <w:semiHidden/>
    <w:unhideWhenUsed/>
    <w:rsid w:val="009E44B5"/>
    <w:pPr>
      <w:keepNext/>
      <w:numPr>
        <w:ilvl w:val="6"/>
        <w:numId w:val="3"/>
      </w:numPr>
      <w:spacing w:before="100" w:beforeAutospacing="1" w:after="0" w:afterAutospacing="1" w:line="240" w:lineRule="auto"/>
      <w:contextualSpacing/>
      <w:jc w:val="both"/>
      <w:outlineLvl w:val="6"/>
    </w:pPr>
    <w:rPr>
      <w:rFonts w:ascii="Verdana" w:eastAsia="MS Gothic" w:hAnsi="Verdana"/>
    </w:rPr>
  </w:style>
  <w:style w:type="paragraph" w:customStyle="1" w:styleId="NoteLevel81">
    <w:name w:val="Note Level 81"/>
    <w:basedOn w:val="Normal"/>
    <w:uiPriority w:val="99"/>
    <w:semiHidden/>
    <w:unhideWhenUsed/>
    <w:rsid w:val="009E44B5"/>
    <w:pPr>
      <w:keepNext/>
      <w:numPr>
        <w:ilvl w:val="7"/>
        <w:numId w:val="3"/>
      </w:numPr>
      <w:spacing w:before="100" w:beforeAutospacing="1" w:after="0" w:afterAutospacing="1" w:line="240" w:lineRule="auto"/>
      <w:contextualSpacing/>
      <w:jc w:val="both"/>
      <w:outlineLvl w:val="7"/>
    </w:pPr>
    <w:rPr>
      <w:rFonts w:ascii="Verdana" w:eastAsia="MS Gothic" w:hAnsi="Verdana"/>
    </w:rPr>
  </w:style>
  <w:style w:type="paragraph" w:customStyle="1" w:styleId="NoteLevel91">
    <w:name w:val="Note Level 91"/>
    <w:basedOn w:val="Normal"/>
    <w:uiPriority w:val="99"/>
    <w:semiHidden/>
    <w:unhideWhenUsed/>
    <w:rsid w:val="009E44B5"/>
    <w:pPr>
      <w:keepNext/>
      <w:numPr>
        <w:ilvl w:val="8"/>
        <w:numId w:val="3"/>
      </w:numPr>
      <w:spacing w:before="100" w:beforeAutospacing="1" w:after="0" w:afterAutospacing="1" w:line="240" w:lineRule="auto"/>
      <w:contextualSpacing/>
      <w:jc w:val="both"/>
      <w:outlineLvl w:val="8"/>
    </w:pPr>
    <w:rPr>
      <w:rFonts w:ascii="Verdana" w:eastAsia="MS Gothic" w:hAnsi="Verdana"/>
    </w:rPr>
  </w:style>
  <w:style w:type="paragraph" w:styleId="Encabezado">
    <w:name w:val="header"/>
    <w:basedOn w:val="Normal"/>
    <w:link w:val="EncabezadoCar"/>
    <w:uiPriority w:val="99"/>
    <w:unhideWhenUsed/>
    <w:rsid w:val="007065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6559"/>
  </w:style>
  <w:style w:type="paragraph" w:styleId="Piedepgina">
    <w:name w:val="footer"/>
    <w:basedOn w:val="Normal"/>
    <w:link w:val="PiedepginaCar"/>
    <w:uiPriority w:val="99"/>
    <w:unhideWhenUsed/>
    <w:rsid w:val="007065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65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5103">
      <w:bodyDiv w:val="1"/>
      <w:marLeft w:val="0"/>
      <w:marRight w:val="0"/>
      <w:marTop w:val="0"/>
      <w:marBottom w:val="0"/>
      <w:divBdr>
        <w:top w:val="none" w:sz="0" w:space="0" w:color="auto"/>
        <w:left w:val="none" w:sz="0" w:space="0" w:color="auto"/>
        <w:bottom w:val="none" w:sz="0" w:space="0" w:color="auto"/>
        <w:right w:val="none" w:sz="0" w:space="0" w:color="auto"/>
      </w:divBdr>
    </w:div>
    <w:div w:id="20782332">
      <w:bodyDiv w:val="1"/>
      <w:marLeft w:val="0"/>
      <w:marRight w:val="0"/>
      <w:marTop w:val="0"/>
      <w:marBottom w:val="0"/>
      <w:divBdr>
        <w:top w:val="none" w:sz="0" w:space="0" w:color="auto"/>
        <w:left w:val="none" w:sz="0" w:space="0" w:color="auto"/>
        <w:bottom w:val="none" w:sz="0" w:space="0" w:color="auto"/>
        <w:right w:val="none" w:sz="0" w:space="0" w:color="auto"/>
      </w:divBdr>
    </w:div>
    <w:div w:id="32392264">
      <w:bodyDiv w:val="1"/>
      <w:marLeft w:val="0"/>
      <w:marRight w:val="0"/>
      <w:marTop w:val="0"/>
      <w:marBottom w:val="0"/>
      <w:divBdr>
        <w:top w:val="none" w:sz="0" w:space="0" w:color="auto"/>
        <w:left w:val="none" w:sz="0" w:space="0" w:color="auto"/>
        <w:bottom w:val="none" w:sz="0" w:space="0" w:color="auto"/>
        <w:right w:val="none" w:sz="0" w:space="0" w:color="auto"/>
      </w:divBdr>
    </w:div>
    <w:div w:id="34695505">
      <w:bodyDiv w:val="1"/>
      <w:marLeft w:val="0"/>
      <w:marRight w:val="0"/>
      <w:marTop w:val="0"/>
      <w:marBottom w:val="0"/>
      <w:divBdr>
        <w:top w:val="none" w:sz="0" w:space="0" w:color="auto"/>
        <w:left w:val="none" w:sz="0" w:space="0" w:color="auto"/>
        <w:bottom w:val="none" w:sz="0" w:space="0" w:color="auto"/>
        <w:right w:val="none" w:sz="0" w:space="0" w:color="auto"/>
      </w:divBdr>
    </w:div>
    <w:div w:id="41293614">
      <w:bodyDiv w:val="1"/>
      <w:marLeft w:val="0"/>
      <w:marRight w:val="0"/>
      <w:marTop w:val="0"/>
      <w:marBottom w:val="0"/>
      <w:divBdr>
        <w:top w:val="none" w:sz="0" w:space="0" w:color="auto"/>
        <w:left w:val="none" w:sz="0" w:space="0" w:color="auto"/>
        <w:bottom w:val="none" w:sz="0" w:space="0" w:color="auto"/>
        <w:right w:val="none" w:sz="0" w:space="0" w:color="auto"/>
      </w:divBdr>
    </w:div>
    <w:div w:id="57440408">
      <w:bodyDiv w:val="1"/>
      <w:marLeft w:val="0"/>
      <w:marRight w:val="0"/>
      <w:marTop w:val="0"/>
      <w:marBottom w:val="0"/>
      <w:divBdr>
        <w:top w:val="none" w:sz="0" w:space="0" w:color="auto"/>
        <w:left w:val="none" w:sz="0" w:space="0" w:color="auto"/>
        <w:bottom w:val="none" w:sz="0" w:space="0" w:color="auto"/>
        <w:right w:val="none" w:sz="0" w:space="0" w:color="auto"/>
      </w:divBdr>
    </w:div>
    <w:div w:id="67774657">
      <w:bodyDiv w:val="1"/>
      <w:marLeft w:val="0"/>
      <w:marRight w:val="0"/>
      <w:marTop w:val="0"/>
      <w:marBottom w:val="0"/>
      <w:divBdr>
        <w:top w:val="none" w:sz="0" w:space="0" w:color="auto"/>
        <w:left w:val="none" w:sz="0" w:space="0" w:color="auto"/>
        <w:bottom w:val="none" w:sz="0" w:space="0" w:color="auto"/>
        <w:right w:val="none" w:sz="0" w:space="0" w:color="auto"/>
      </w:divBdr>
    </w:div>
    <w:div w:id="69276376">
      <w:bodyDiv w:val="1"/>
      <w:marLeft w:val="0"/>
      <w:marRight w:val="0"/>
      <w:marTop w:val="0"/>
      <w:marBottom w:val="0"/>
      <w:divBdr>
        <w:top w:val="none" w:sz="0" w:space="0" w:color="auto"/>
        <w:left w:val="none" w:sz="0" w:space="0" w:color="auto"/>
        <w:bottom w:val="none" w:sz="0" w:space="0" w:color="auto"/>
        <w:right w:val="none" w:sz="0" w:space="0" w:color="auto"/>
      </w:divBdr>
    </w:div>
    <w:div w:id="81488582">
      <w:bodyDiv w:val="1"/>
      <w:marLeft w:val="0"/>
      <w:marRight w:val="0"/>
      <w:marTop w:val="0"/>
      <w:marBottom w:val="0"/>
      <w:divBdr>
        <w:top w:val="none" w:sz="0" w:space="0" w:color="auto"/>
        <w:left w:val="none" w:sz="0" w:space="0" w:color="auto"/>
        <w:bottom w:val="none" w:sz="0" w:space="0" w:color="auto"/>
        <w:right w:val="none" w:sz="0" w:space="0" w:color="auto"/>
      </w:divBdr>
    </w:div>
    <w:div w:id="83690977">
      <w:bodyDiv w:val="1"/>
      <w:marLeft w:val="0"/>
      <w:marRight w:val="0"/>
      <w:marTop w:val="0"/>
      <w:marBottom w:val="0"/>
      <w:divBdr>
        <w:top w:val="none" w:sz="0" w:space="0" w:color="auto"/>
        <w:left w:val="none" w:sz="0" w:space="0" w:color="auto"/>
        <w:bottom w:val="none" w:sz="0" w:space="0" w:color="auto"/>
        <w:right w:val="none" w:sz="0" w:space="0" w:color="auto"/>
      </w:divBdr>
    </w:div>
    <w:div w:id="127473680">
      <w:bodyDiv w:val="1"/>
      <w:marLeft w:val="0"/>
      <w:marRight w:val="0"/>
      <w:marTop w:val="0"/>
      <w:marBottom w:val="0"/>
      <w:divBdr>
        <w:top w:val="none" w:sz="0" w:space="0" w:color="auto"/>
        <w:left w:val="none" w:sz="0" w:space="0" w:color="auto"/>
        <w:bottom w:val="none" w:sz="0" w:space="0" w:color="auto"/>
        <w:right w:val="none" w:sz="0" w:space="0" w:color="auto"/>
      </w:divBdr>
    </w:div>
    <w:div w:id="129325596">
      <w:bodyDiv w:val="1"/>
      <w:marLeft w:val="0"/>
      <w:marRight w:val="0"/>
      <w:marTop w:val="0"/>
      <w:marBottom w:val="0"/>
      <w:divBdr>
        <w:top w:val="none" w:sz="0" w:space="0" w:color="auto"/>
        <w:left w:val="none" w:sz="0" w:space="0" w:color="auto"/>
        <w:bottom w:val="none" w:sz="0" w:space="0" w:color="auto"/>
        <w:right w:val="none" w:sz="0" w:space="0" w:color="auto"/>
      </w:divBdr>
    </w:div>
    <w:div w:id="129515886">
      <w:bodyDiv w:val="1"/>
      <w:marLeft w:val="0"/>
      <w:marRight w:val="0"/>
      <w:marTop w:val="0"/>
      <w:marBottom w:val="0"/>
      <w:divBdr>
        <w:top w:val="none" w:sz="0" w:space="0" w:color="auto"/>
        <w:left w:val="none" w:sz="0" w:space="0" w:color="auto"/>
        <w:bottom w:val="none" w:sz="0" w:space="0" w:color="auto"/>
        <w:right w:val="none" w:sz="0" w:space="0" w:color="auto"/>
      </w:divBdr>
    </w:div>
    <w:div w:id="130682467">
      <w:bodyDiv w:val="1"/>
      <w:marLeft w:val="0"/>
      <w:marRight w:val="0"/>
      <w:marTop w:val="0"/>
      <w:marBottom w:val="0"/>
      <w:divBdr>
        <w:top w:val="none" w:sz="0" w:space="0" w:color="auto"/>
        <w:left w:val="none" w:sz="0" w:space="0" w:color="auto"/>
        <w:bottom w:val="none" w:sz="0" w:space="0" w:color="auto"/>
        <w:right w:val="none" w:sz="0" w:space="0" w:color="auto"/>
      </w:divBdr>
    </w:div>
    <w:div w:id="140467972">
      <w:bodyDiv w:val="1"/>
      <w:marLeft w:val="0"/>
      <w:marRight w:val="0"/>
      <w:marTop w:val="0"/>
      <w:marBottom w:val="0"/>
      <w:divBdr>
        <w:top w:val="none" w:sz="0" w:space="0" w:color="auto"/>
        <w:left w:val="none" w:sz="0" w:space="0" w:color="auto"/>
        <w:bottom w:val="none" w:sz="0" w:space="0" w:color="auto"/>
        <w:right w:val="none" w:sz="0" w:space="0" w:color="auto"/>
      </w:divBdr>
    </w:div>
    <w:div w:id="155921965">
      <w:bodyDiv w:val="1"/>
      <w:marLeft w:val="0"/>
      <w:marRight w:val="0"/>
      <w:marTop w:val="0"/>
      <w:marBottom w:val="0"/>
      <w:divBdr>
        <w:top w:val="none" w:sz="0" w:space="0" w:color="auto"/>
        <w:left w:val="none" w:sz="0" w:space="0" w:color="auto"/>
        <w:bottom w:val="none" w:sz="0" w:space="0" w:color="auto"/>
        <w:right w:val="none" w:sz="0" w:space="0" w:color="auto"/>
      </w:divBdr>
    </w:div>
    <w:div w:id="182523899">
      <w:bodyDiv w:val="1"/>
      <w:marLeft w:val="0"/>
      <w:marRight w:val="0"/>
      <w:marTop w:val="0"/>
      <w:marBottom w:val="0"/>
      <w:divBdr>
        <w:top w:val="none" w:sz="0" w:space="0" w:color="auto"/>
        <w:left w:val="none" w:sz="0" w:space="0" w:color="auto"/>
        <w:bottom w:val="none" w:sz="0" w:space="0" w:color="auto"/>
        <w:right w:val="none" w:sz="0" w:space="0" w:color="auto"/>
      </w:divBdr>
    </w:div>
    <w:div w:id="196355181">
      <w:bodyDiv w:val="1"/>
      <w:marLeft w:val="0"/>
      <w:marRight w:val="0"/>
      <w:marTop w:val="0"/>
      <w:marBottom w:val="0"/>
      <w:divBdr>
        <w:top w:val="none" w:sz="0" w:space="0" w:color="auto"/>
        <w:left w:val="none" w:sz="0" w:space="0" w:color="auto"/>
        <w:bottom w:val="none" w:sz="0" w:space="0" w:color="auto"/>
        <w:right w:val="none" w:sz="0" w:space="0" w:color="auto"/>
      </w:divBdr>
    </w:div>
    <w:div w:id="198517810">
      <w:bodyDiv w:val="1"/>
      <w:marLeft w:val="0"/>
      <w:marRight w:val="0"/>
      <w:marTop w:val="0"/>
      <w:marBottom w:val="0"/>
      <w:divBdr>
        <w:top w:val="none" w:sz="0" w:space="0" w:color="auto"/>
        <w:left w:val="none" w:sz="0" w:space="0" w:color="auto"/>
        <w:bottom w:val="none" w:sz="0" w:space="0" w:color="auto"/>
        <w:right w:val="none" w:sz="0" w:space="0" w:color="auto"/>
      </w:divBdr>
    </w:div>
    <w:div w:id="222716635">
      <w:bodyDiv w:val="1"/>
      <w:marLeft w:val="0"/>
      <w:marRight w:val="0"/>
      <w:marTop w:val="0"/>
      <w:marBottom w:val="0"/>
      <w:divBdr>
        <w:top w:val="none" w:sz="0" w:space="0" w:color="auto"/>
        <w:left w:val="none" w:sz="0" w:space="0" w:color="auto"/>
        <w:bottom w:val="none" w:sz="0" w:space="0" w:color="auto"/>
        <w:right w:val="none" w:sz="0" w:space="0" w:color="auto"/>
      </w:divBdr>
    </w:div>
    <w:div w:id="227233887">
      <w:bodyDiv w:val="1"/>
      <w:marLeft w:val="0"/>
      <w:marRight w:val="0"/>
      <w:marTop w:val="0"/>
      <w:marBottom w:val="0"/>
      <w:divBdr>
        <w:top w:val="none" w:sz="0" w:space="0" w:color="auto"/>
        <w:left w:val="none" w:sz="0" w:space="0" w:color="auto"/>
        <w:bottom w:val="none" w:sz="0" w:space="0" w:color="auto"/>
        <w:right w:val="none" w:sz="0" w:space="0" w:color="auto"/>
      </w:divBdr>
    </w:div>
    <w:div w:id="233980200">
      <w:bodyDiv w:val="1"/>
      <w:marLeft w:val="0"/>
      <w:marRight w:val="0"/>
      <w:marTop w:val="0"/>
      <w:marBottom w:val="0"/>
      <w:divBdr>
        <w:top w:val="none" w:sz="0" w:space="0" w:color="auto"/>
        <w:left w:val="none" w:sz="0" w:space="0" w:color="auto"/>
        <w:bottom w:val="none" w:sz="0" w:space="0" w:color="auto"/>
        <w:right w:val="none" w:sz="0" w:space="0" w:color="auto"/>
      </w:divBdr>
    </w:div>
    <w:div w:id="242567870">
      <w:bodyDiv w:val="1"/>
      <w:marLeft w:val="0"/>
      <w:marRight w:val="0"/>
      <w:marTop w:val="0"/>
      <w:marBottom w:val="0"/>
      <w:divBdr>
        <w:top w:val="none" w:sz="0" w:space="0" w:color="auto"/>
        <w:left w:val="none" w:sz="0" w:space="0" w:color="auto"/>
        <w:bottom w:val="none" w:sz="0" w:space="0" w:color="auto"/>
        <w:right w:val="none" w:sz="0" w:space="0" w:color="auto"/>
      </w:divBdr>
    </w:div>
    <w:div w:id="251359650">
      <w:bodyDiv w:val="1"/>
      <w:marLeft w:val="0"/>
      <w:marRight w:val="0"/>
      <w:marTop w:val="0"/>
      <w:marBottom w:val="0"/>
      <w:divBdr>
        <w:top w:val="none" w:sz="0" w:space="0" w:color="auto"/>
        <w:left w:val="none" w:sz="0" w:space="0" w:color="auto"/>
        <w:bottom w:val="none" w:sz="0" w:space="0" w:color="auto"/>
        <w:right w:val="none" w:sz="0" w:space="0" w:color="auto"/>
      </w:divBdr>
    </w:div>
    <w:div w:id="265309198">
      <w:bodyDiv w:val="1"/>
      <w:marLeft w:val="0"/>
      <w:marRight w:val="0"/>
      <w:marTop w:val="0"/>
      <w:marBottom w:val="0"/>
      <w:divBdr>
        <w:top w:val="none" w:sz="0" w:space="0" w:color="auto"/>
        <w:left w:val="none" w:sz="0" w:space="0" w:color="auto"/>
        <w:bottom w:val="none" w:sz="0" w:space="0" w:color="auto"/>
        <w:right w:val="none" w:sz="0" w:space="0" w:color="auto"/>
      </w:divBdr>
    </w:div>
    <w:div w:id="278269901">
      <w:bodyDiv w:val="1"/>
      <w:marLeft w:val="0"/>
      <w:marRight w:val="0"/>
      <w:marTop w:val="0"/>
      <w:marBottom w:val="0"/>
      <w:divBdr>
        <w:top w:val="none" w:sz="0" w:space="0" w:color="auto"/>
        <w:left w:val="none" w:sz="0" w:space="0" w:color="auto"/>
        <w:bottom w:val="none" w:sz="0" w:space="0" w:color="auto"/>
        <w:right w:val="none" w:sz="0" w:space="0" w:color="auto"/>
      </w:divBdr>
    </w:div>
    <w:div w:id="297346095">
      <w:bodyDiv w:val="1"/>
      <w:marLeft w:val="0"/>
      <w:marRight w:val="0"/>
      <w:marTop w:val="0"/>
      <w:marBottom w:val="0"/>
      <w:divBdr>
        <w:top w:val="none" w:sz="0" w:space="0" w:color="auto"/>
        <w:left w:val="none" w:sz="0" w:space="0" w:color="auto"/>
        <w:bottom w:val="none" w:sz="0" w:space="0" w:color="auto"/>
        <w:right w:val="none" w:sz="0" w:space="0" w:color="auto"/>
      </w:divBdr>
    </w:div>
    <w:div w:id="309410052">
      <w:bodyDiv w:val="1"/>
      <w:marLeft w:val="0"/>
      <w:marRight w:val="0"/>
      <w:marTop w:val="0"/>
      <w:marBottom w:val="0"/>
      <w:divBdr>
        <w:top w:val="none" w:sz="0" w:space="0" w:color="auto"/>
        <w:left w:val="none" w:sz="0" w:space="0" w:color="auto"/>
        <w:bottom w:val="none" w:sz="0" w:space="0" w:color="auto"/>
        <w:right w:val="none" w:sz="0" w:space="0" w:color="auto"/>
      </w:divBdr>
    </w:div>
    <w:div w:id="311758816">
      <w:bodyDiv w:val="1"/>
      <w:marLeft w:val="0"/>
      <w:marRight w:val="0"/>
      <w:marTop w:val="0"/>
      <w:marBottom w:val="0"/>
      <w:divBdr>
        <w:top w:val="none" w:sz="0" w:space="0" w:color="auto"/>
        <w:left w:val="none" w:sz="0" w:space="0" w:color="auto"/>
        <w:bottom w:val="none" w:sz="0" w:space="0" w:color="auto"/>
        <w:right w:val="none" w:sz="0" w:space="0" w:color="auto"/>
      </w:divBdr>
    </w:div>
    <w:div w:id="338896164">
      <w:bodyDiv w:val="1"/>
      <w:marLeft w:val="0"/>
      <w:marRight w:val="0"/>
      <w:marTop w:val="0"/>
      <w:marBottom w:val="0"/>
      <w:divBdr>
        <w:top w:val="none" w:sz="0" w:space="0" w:color="auto"/>
        <w:left w:val="none" w:sz="0" w:space="0" w:color="auto"/>
        <w:bottom w:val="none" w:sz="0" w:space="0" w:color="auto"/>
        <w:right w:val="none" w:sz="0" w:space="0" w:color="auto"/>
      </w:divBdr>
    </w:div>
    <w:div w:id="358361796">
      <w:bodyDiv w:val="1"/>
      <w:marLeft w:val="0"/>
      <w:marRight w:val="0"/>
      <w:marTop w:val="0"/>
      <w:marBottom w:val="0"/>
      <w:divBdr>
        <w:top w:val="none" w:sz="0" w:space="0" w:color="auto"/>
        <w:left w:val="none" w:sz="0" w:space="0" w:color="auto"/>
        <w:bottom w:val="none" w:sz="0" w:space="0" w:color="auto"/>
        <w:right w:val="none" w:sz="0" w:space="0" w:color="auto"/>
      </w:divBdr>
    </w:div>
    <w:div w:id="362631994">
      <w:bodyDiv w:val="1"/>
      <w:marLeft w:val="0"/>
      <w:marRight w:val="0"/>
      <w:marTop w:val="0"/>
      <w:marBottom w:val="0"/>
      <w:divBdr>
        <w:top w:val="none" w:sz="0" w:space="0" w:color="auto"/>
        <w:left w:val="none" w:sz="0" w:space="0" w:color="auto"/>
        <w:bottom w:val="none" w:sz="0" w:space="0" w:color="auto"/>
        <w:right w:val="none" w:sz="0" w:space="0" w:color="auto"/>
      </w:divBdr>
    </w:div>
    <w:div w:id="390009276">
      <w:bodyDiv w:val="1"/>
      <w:marLeft w:val="0"/>
      <w:marRight w:val="0"/>
      <w:marTop w:val="0"/>
      <w:marBottom w:val="0"/>
      <w:divBdr>
        <w:top w:val="none" w:sz="0" w:space="0" w:color="auto"/>
        <w:left w:val="none" w:sz="0" w:space="0" w:color="auto"/>
        <w:bottom w:val="none" w:sz="0" w:space="0" w:color="auto"/>
        <w:right w:val="none" w:sz="0" w:space="0" w:color="auto"/>
      </w:divBdr>
    </w:div>
    <w:div w:id="412435410">
      <w:bodyDiv w:val="1"/>
      <w:marLeft w:val="0"/>
      <w:marRight w:val="0"/>
      <w:marTop w:val="0"/>
      <w:marBottom w:val="0"/>
      <w:divBdr>
        <w:top w:val="none" w:sz="0" w:space="0" w:color="auto"/>
        <w:left w:val="none" w:sz="0" w:space="0" w:color="auto"/>
        <w:bottom w:val="none" w:sz="0" w:space="0" w:color="auto"/>
        <w:right w:val="none" w:sz="0" w:space="0" w:color="auto"/>
      </w:divBdr>
    </w:div>
    <w:div w:id="413865587">
      <w:bodyDiv w:val="1"/>
      <w:marLeft w:val="0"/>
      <w:marRight w:val="0"/>
      <w:marTop w:val="0"/>
      <w:marBottom w:val="0"/>
      <w:divBdr>
        <w:top w:val="none" w:sz="0" w:space="0" w:color="auto"/>
        <w:left w:val="none" w:sz="0" w:space="0" w:color="auto"/>
        <w:bottom w:val="none" w:sz="0" w:space="0" w:color="auto"/>
        <w:right w:val="none" w:sz="0" w:space="0" w:color="auto"/>
      </w:divBdr>
    </w:div>
    <w:div w:id="422772750">
      <w:bodyDiv w:val="1"/>
      <w:marLeft w:val="0"/>
      <w:marRight w:val="0"/>
      <w:marTop w:val="0"/>
      <w:marBottom w:val="0"/>
      <w:divBdr>
        <w:top w:val="none" w:sz="0" w:space="0" w:color="auto"/>
        <w:left w:val="none" w:sz="0" w:space="0" w:color="auto"/>
        <w:bottom w:val="none" w:sz="0" w:space="0" w:color="auto"/>
        <w:right w:val="none" w:sz="0" w:space="0" w:color="auto"/>
      </w:divBdr>
    </w:div>
    <w:div w:id="452286460">
      <w:bodyDiv w:val="1"/>
      <w:marLeft w:val="0"/>
      <w:marRight w:val="0"/>
      <w:marTop w:val="0"/>
      <w:marBottom w:val="0"/>
      <w:divBdr>
        <w:top w:val="none" w:sz="0" w:space="0" w:color="auto"/>
        <w:left w:val="none" w:sz="0" w:space="0" w:color="auto"/>
        <w:bottom w:val="none" w:sz="0" w:space="0" w:color="auto"/>
        <w:right w:val="none" w:sz="0" w:space="0" w:color="auto"/>
      </w:divBdr>
    </w:div>
    <w:div w:id="465241101">
      <w:bodyDiv w:val="1"/>
      <w:marLeft w:val="0"/>
      <w:marRight w:val="0"/>
      <w:marTop w:val="0"/>
      <w:marBottom w:val="0"/>
      <w:divBdr>
        <w:top w:val="none" w:sz="0" w:space="0" w:color="auto"/>
        <w:left w:val="none" w:sz="0" w:space="0" w:color="auto"/>
        <w:bottom w:val="none" w:sz="0" w:space="0" w:color="auto"/>
        <w:right w:val="none" w:sz="0" w:space="0" w:color="auto"/>
      </w:divBdr>
    </w:div>
    <w:div w:id="476848581">
      <w:bodyDiv w:val="1"/>
      <w:marLeft w:val="0"/>
      <w:marRight w:val="0"/>
      <w:marTop w:val="0"/>
      <w:marBottom w:val="0"/>
      <w:divBdr>
        <w:top w:val="none" w:sz="0" w:space="0" w:color="auto"/>
        <w:left w:val="none" w:sz="0" w:space="0" w:color="auto"/>
        <w:bottom w:val="none" w:sz="0" w:space="0" w:color="auto"/>
        <w:right w:val="none" w:sz="0" w:space="0" w:color="auto"/>
      </w:divBdr>
    </w:div>
    <w:div w:id="485514094">
      <w:bodyDiv w:val="1"/>
      <w:marLeft w:val="0"/>
      <w:marRight w:val="0"/>
      <w:marTop w:val="0"/>
      <w:marBottom w:val="0"/>
      <w:divBdr>
        <w:top w:val="none" w:sz="0" w:space="0" w:color="auto"/>
        <w:left w:val="none" w:sz="0" w:space="0" w:color="auto"/>
        <w:bottom w:val="none" w:sz="0" w:space="0" w:color="auto"/>
        <w:right w:val="none" w:sz="0" w:space="0" w:color="auto"/>
      </w:divBdr>
    </w:div>
    <w:div w:id="531186435">
      <w:bodyDiv w:val="1"/>
      <w:marLeft w:val="0"/>
      <w:marRight w:val="0"/>
      <w:marTop w:val="0"/>
      <w:marBottom w:val="0"/>
      <w:divBdr>
        <w:top w:val="none" w:sz="0" w:space="0" w:color="auto"/>
        <w:left w:val="none" w:sz="0" w:space="0" w:color="auto"/>
        <w:bottom w:val="none" w:sz="0" w:space="0" w:color="auto"/>
        <w:right w:val="none" w:sz="0" w:space="0" w:color="auto"/>
      </w:divBdr>
    </w:div>
    <w:div w:id="534581769">
      <w:bodyDiv w:val="1"/>
      <w:marLeft w:val="0"/>
      <w:marRight w:val="0"/>
      <w:marTop w:val="0"/>
      <w:marBottom w:val="0"/>
      <w:divBdr>
        <w:top w:val="none" w:sz="0" w:space="0" w:color="auto"/>
        <w:left w:val="none" w:sz="0" w:space="0" w:color="auto"/>
        <w:bottom w:val="none" w:sz="0" w:space="0" w:color="auto"/>
        <w:right w:val="none" w:sz="0" w:space="0" w:color="auto"/>
      </w:divBdr>
    </w:div>
    <w:div w:id="534731395">
      <w:bodyDiv w:val="1"/>
      <w:marLeft w:val="0"/>
      <w:marRight w:val="0"/>
      <w:marTop w:val="0"/>
      <w:marBottom w:val="0"/>
      <w:divBdr>
        <w:top w:val="none" w:sz="0" w:space="0" w:color="auto"/>
        <w:left w:val="none" w:sz="0" w:space="0" w:color="auto"/>
        <w:bottom w:val="none" w:sz="0" w:space="0" w:color="auto"/>
        <w:right w:val="none" w:sz="0" w:space="0" w:color="auto"/>
      </w:divBdr>
    </w:div>
    <w:div w:id="544561761">
      <w:bodyDiv w:val="1"/>
      <w:marLeft w:val="0"/>
      <w:marRight w:val="0"/>
      <w:marTop w:val="0"/>
      <w:marBottom w:val="0"/>
      <w:divBdr>
        <w:top w:val="none" w:sz="0" w:space="0" w:color="auto"/>
        <w:left w:val="none" w:sz="0" w:space="0" w:color="auto"/>
        <w:bottom w:val="none" w:sz="0" w:space="0" w:color="auto"/>
        <w:right w:val="none" w:sz="0" w:space="0" w:color="auto"/>
      </w:divBdr>
    </w:div>
    <w:div w:id="549147792">
      <w:bodyDiv w:val="1"/>
      <w:marLeft w:val="0"/>
      <w:marRight w:val="0"/>
      <w:marTop w:val="0"/>
      <w:marBottom w:val="0"/>
      <w:divBdr>
        <w:top w:val="none" w:sz="0" w:space="0" w:color="auto"/>
        <w:left w:val="none" w:sz="0" w:space="0" w:color="auto"/>
        <w:bottom w:val="none" w:sz="0" w:space="0" w:color="auto"/>
        <w:right w:val="none" w:sz="0" w:space="0" w:color="auto"/>
      </w:divBdr>
    </w:div>
    <w:div w:id="581567537">
      <w:bodyDiv w:val="1"/>
      <w:marLeft w:val="0"/>
      <w:marRight w:val="0"/>
      <w:marTop w:val="0"/>
      <w:marBottom w:val="0"/>
      <w:divBdr>
        <w:top w:val="none" w:sz="0" w:space="0" w:color="auto"/>
        <w:left w:val="none" w:sz="0" w:space="0" w:color="auto"/>
        <w:bottom w:val="none" w:sz="0" w:space="0" w:color="auto"/>
        <w:right w:val="none" w:sz="0" w:space="0" w:color="auto"/>
      </w:divBdr>
    </w:div>
    <w:div w:id="604729382">
      <w:bodyDiv w:val="1"/>
      <w:marLeft w:val="0"/>
      <w:marRight w:val="0"/>
      <w:marTop w:val="0"/>
      <w:marBottom w:val="0"/>
      <w:divBdr>
        <w:top w:val="none" w:sz="0" w:space="0" w:color="auto"/>
        <w:left w:val="none" w:sz="0" w:space="0" w:color="auto"/>
        <w:bottom w:val="none" w:sz="0" w:space="0" w:color="auto"/>
        <w:right w:val="none" w:sz="0" w:space="0" w:color="auto"/>
      </w:divBdr>
    </w:div>
    <w:div w:id="632758564">
      <w:bodyDiv w:val="1"/>
      <w:marLeft w:val="0"/>
      <w:marRight w:val="0"/>
      <w:marTop w:val="0"/>
      <w:marBottom w:val="0"/>
      <w:divBdr>
        <w:top w:val="none" w:sz="0" w:space="0" w:color="auto"/>
        <w:left w:val="none" w:sz="0" w:space="0" w:color="auto"/>
        <w:bottom w:val="none" w:sz="0" w:space="0" w:color="auto"/>
        <w:right w:val="none" w:sz="0" w:space="0" w:color="auto"/>
      </w:divBdr>
    </w:div>
    <w:div w:id="656687377">
      <w:bodyDiv w:val="1"/>
      <w:marLeft w:val="0"/>
      <w:marRight w:val="0"/>
      <w:marTop w:val="0"/>
      <w:marBottom w:val="0"/>
      <w:divBdr>
        <w:top w:val="none" w:sz="0" w:space="0" w:color="auto"/>
        <w:left w:val="none" w:sz="0" w:space="0" w:color="auto"/>
        <w:bottom w:val="none" w:sz="0" w:space="0" w:color="auto"/>
        <w:right w:val="none" w:sz="0" w:space="0" w:color="auto"/>
      </w:divBdr>
    </w:div>
    <w:div w:id="664631143">
      <w:bodyDiv w:val="1"/>
      <w:marLeft w:val="0"/>
      <w:marRight w:val="0"/>
      <w:marTop w:val="0"/>
      <w:marBottom w:val="0"/>
      <w:divBdr>
        <w:top w:val="none" w:sz="0" w:space="0" w:color="auto"/>
        <w:left w:val="none" w:sz="0" w:space="0" w:color="auto"/>
        <w:bottom w:val="none" w:sz="0" w:space="0" w:color="auto"/>
        <w:right w:val="none" w:sz="0" w:space="0" w:color="auto"/>
      </w:divBdr>
    </w:div>
    <w:div w:id="693069766">
      <w:bodyDiv w:val="1"/>
      <w:marLeft w:val="0"/>
      <w:marRight w:val="0"/>
      <w:marTop w:val="0"/>
      <w:marBottom w:val="0"/>
      <w:divBdr>
        <w:top w:val="none" w:sz="0" w:space="0" w:color="auto"/>
        <w:left w:val="none" w:sz="0" w:space="0" w:color="auto"/>
        <w:bottom w:val="none" w:sz="0" w:space="0" w:color="auto"/>
        <w:right w:val="none" w:sz="0" w:space="0" w:color="auto"/>
      </w:divBdr>
    </w:div>
    <w:div w:id="693308188">
      <w:bodyDiv w:val="1"/>
      <w:marLeft w:val="0"/>
      <w:marRight w:val="0"/>
      <w:marTop w:val="0"/>
      <w:marBottom w:val="0"/>
      <w:divBdr>
        <w:top w:val="none" w:sz="0" w:space="0" w:color="auto"/>
        <w:left w:val="none" w:sz="0" w:space="0" w:color="auto"/>
        <w:bottom w:val="none" w:sz="0" w:space="0" w:color="auto"/>
        <w:right w:val="none" w:sz="0" w:space="0" w:color="auto"/>
      </w:divBdr>
    </w:div>
    <w:div w:id="699670356">
      <w:bodyDiv w:val="1"/>
      <w:marLeft w:val="0"/>
      <w:marRight w:val="0"/>
      <w:marTop w:val="0"/>
      <w:marBottom w:val="0"/>
      <w:divBdr>
        <w:top w:val="none" w:sz="0" w:space="0" w:color="auto"/>
        <w:left w:val="none" w:sz="0" w:space="0" w:color="auto"/>
        <w:bottom w:val="none" w:sz="0" w:space="0" w:color="auto"/>
        <w:right w:val="none" w:sz="0" w:space="0" w:color="auto"/>
      </w:divBdr>
    </w:div>
    <w:div w:id="700397470">
      <w:bodyDiv w:val="1"/>
      <w:marLeft w:val="0"/>
      <w:marRight w:val="0"/>
      <w:marTop w:val="0"/>
      <w:marBottom w:val="0"/>
      <w:divBdr>
        <w:top w:val="none" w:sz="0" w:space="0" w:color="auto"/>
        <w:left w:val="none" w:sz="0" w:space="0" w:color="auto"/>
        <w:bottom w:val="none" w:sz="0" w:space="0" w:color="auto"/>
        <w:right w:val="none" w:sz="0" w:space="0" w:color="auto"/>
      </w:divBdr>
    </w:div>
    <w:div w:id="722757477">
      <w:bodyDiv w:val="1"/>
      <w:marLeft w:val="0"/>
      <w:marRight w:val="0"/>
      <w:marTop w:val="0"/>
      <w:marBottom w:val="0"/>
      <w:divBdr>
        <w:top w:val="none" w:sz="0" w:space="0" w:color="auto"/>
        <w:left w:val="none" w:sz="0" w:space="0" w:color="auto"/>
        <w:bottom w:val="none" w:sz="0" w:space="0" w:color="auto"/>
        <w:right w:val="none" w:sz="0" w:space="0" w:color="auto"/>
      </w:divBdr>
    </w:div>
    <w:div w:id="741416943">
      <w:bodyDiv w:val="1"/>
      <w:marLeft w:val="0"/>
      <w:marRight w:val="0"/>
      <w:marTop w:val="0"/>
      <w:marBottom w:val="0"/>
      <w:divBdr>
        <w:top w:val="none" w:sz="0" w:space="0" w:color="auto"/>
        <w:left w:val="none" w:sz="0" w:space="0" w:color="auto"/>
        <w:bottom w:val="none" w:sz="0" w:space="0" w:color="auto"/>
        <w:right w:val="none" w:sz="0" w:space="0" w:color="auto"/>
      </w:divBdr>
    </w:div>
    <w:div w:id="753664709">
      <w:bodyDiv w:val="1"/>
      <w:marLeft w:val="0"/>
      <w:marRight w:val="0"/>
      <w:marTop w:val="0"/>
      <w:marBottom w:val="0"/>
      <w:divBdr>
        <w:top w:val="none" w:sz="0" w:space="0" w:color="auto"/>
        <w:left w:val="none" w:sz="0" w:space="0" w:color="auto"/>
        <w:bottom w:val="none" w:sz="0" w:space="0" w:color="auto"/>
        <w:right w:val="none" w:sz="0" w:space="0" w:color="auto"/>
      </w:divBdr>
    </w:div>
    <w:div w:id="766536981">
      <w:bodyDiv w:val="1"/>
      <w:marLeft w:val="0"/>
      <w:marRight w:val="0"/>
      <w:marTop w:val="0"/>
      <w:marBottom w:val="0"/>
      <w:divBdr>
        <w:top w:val="none" w:sz="0" w:space="0" w:color="auto"/>
        <w:left w:val="none" w:sz="0" w:space="0" w:color="auto"/>
        <w:bottom w:val="none" w:sz="0" w:space="0" w:color="auto"/>
        <w:right w:val="none" w:sz="0" w:space="0" w:color="auto"/>
      </w:divBdr>
    </w:div>
    <w:div w:id="767116498">
      <w:bodyDiv w:val="1"/>
      <w:marLeft w:val="0"/>
      <w:marRight w:val="0"/>
      <w:marTop w:val="0"/>
      <w:marBottom w:val="0"/>
      <w:divBdr>
        <w:top w:val="none" w:sz="0" w:space="0" w:color="auto"/>
        <w:left w:val="none" w:sz="0" w:space="0" w:color="auto"/>
        <w:bottom w:val="none" w:sz="0" w:space="0" w:color="auto"/>
        <w:right w:val="none" w:sz="0" w:space="0" w:color="auto"/>
      </w:divBdr>
    </w:div>
    <w:div w:id="831289738">
      <w:bodyDiv w:val="1"/>
      <w:marLeft w:val="0"/>
      <w:marRight w:val="0"/>
      <w:marTop w:val="0"/>
      <w:marBottom w:val="0"/>
      <w:divBdr>
        <w:top w:val="none" w:sz="0" w:space="0" w:color="auto"/>
        <w:left w:val="none" w:sz="0" w:space="0" w:color="auto"/>
        <w:bottom w:val="none" w:sz="0" w:space="0" w:color="auto"/>
        <w:right w:val="none" w:sz="0" w:space="0" w:color="auto"/>
      </w:divBdr>
    </w:div>
    <w:div w:id="841316917">
      <w:bodyDiv w:val="1"/>
      <w:marLeft w:val="0"/>
      <w:marRight w:val="0"/>
      <w:marTop w:val="0"/>
      <w:marBottom w:val="0"/>
      <w:divBdr>
        <w:top w:val="none" w:sz="0" w:space="0" w:color="auto"/>
        <w:left w:val="none" w:sz="0" w:space="0" w:color="auto"/>
        <w:bottom w:val="none" w:sz="0" w:space="0" w:color="auto"/>
        <w:right w:val="none" w:sz="0" w:space="0" w:color="auto"/>
      </w:divBdr>
    </w:div>
    <w:div w:id="847216101">
      <w:bodyDiv w:val="1"/>
      <w:marLeft w:val="0"/>
      <w:marRight w:val="0"/>
      <w:marTop w:val="0"/>
      <w:marBottom w:val="0"/>
      <w:divBdr>
        <w:top w:val="none" w:sz="0" w:space="0" w:color="auto"/>
        <w:left w:val="none" w:sz="0" w:space="0" w:color="auto"/>
        <w:bottom w:val="none" w:sz="0" w:space="0" w:color="auto"/>
        <w:right w:val="none" w:sz="0" w:space="0" w:color="auto"/>
      </w:divBdr>
    </w:div>
    <w:div w:id="898903658">
      <w:bodyDiv w:val="1"/>
      <w:marLeft w:val="0"/>
      <w:marRight w:val="0"/>
      <w:marTop w:val="0"/>
      <w:marBottom w:val="0"/>
      <w:divBdr>
        <w:top w:val="none" w:sz="0" w:space="0" w:color="auto"/>
        <w:left w:val="none" w:sz="0" w:space="0" w:color="auto"/>
        <w:bottom w:val="none" w:sz="0" w:space="0" w:color="auto"/>
        <w:right w:val="none" w:sz="0" w:space="0" w:color="auto"/>
      </w:divBdr>
    </w:div>
    <w:div w:id="906839763">
      <w:bodyDiv w:val="1"/>
      <w:marLeft w:val="0"/>
      <w:marRight w:val="0"/>
      <w:marTop w:val="0"/>
      <w:marBottom w:val="0"/>
      <w:divBdr>
        <w:top w:val="none" w:sz="0" w:space="0" w:color="auto"/>
        <w:left w:val="none" w:sz="0" w:space="0" w:color="auto"/>
        <w:bottom w:val="none" w:sz="0" w:space="0" w:color="auto"/>
        <w:right w:val="none" w:sz="0" w:space="0" w:color="auto"/>
      </w:divBdr>
    </w:div>
    <w:div w:id="909119472">
      <w:bodyDiv w:val="1"/>
      <w:marLeft w:val="0"/>
      <w:marRight w:val="0"/>
      <w:marTop w:val="0"/>
      <w:marBottom w:val="0"/>
      <w:divBdr>
        <w:top w:val="none" w:sz="0" w:space="0" w:color="auto"/>
        <w:left w:val="none" w:sz="0" w:space="0" w:color="auto"/>
        <w:bottom w:val="none" w:sz="0" w:space="0" w:color="auto"/>
        <w:right w:val="none" w:sz="0" w:space="0" w:color="auto"/>
      </w:divBdr>
    </w:div>
    <w:div w:id="914708177">
      <w:bodyDiv w:val="1"/>
      <w:marLeft w:val="0"/>
      <w:marRight w:val="0"/>
      <w:marTop w:val="0"/>
      <w:marBottom w:val="0"/>
      <w:divBdr>
        <w:top w:val="none" w:sz="0" w:space="0" w:color="auto"/>
        <w:left w:val="none" w:sz="0" w:space="0" w:color="auto"/>
        <w:bottom w:val="none" w:sz="0" w:space="0" w:color="auto"/>
        <w:right w:val="none" w:sz="0" w:space="0" w:color="auto"/>
      </w:divBdr>
    </w:div>
    <w:div w:id="918370630">
      <w:bodyDiv w:val="1"/>
      <w:marLeft w:val="0"/>
      <w:marRight w:val="0"/>
      <w:marTop w:val="0"/>
      <w:marBottom w:val="0"/>
      <w:divBdr>
        <w:top w:val="none" w:sz="0" w:space="0" w:color="auto"/>
        <w:left w:val="none" w:sz="0" w:space="0" w:color="auto"/>
        <w:bottom w:val="none" w:sz="0" w:space="0" w:color="auto"/>
        <w:right w:val="none" w:sz="0" w:space="0" w:color="auto"/>
      </w:divBdr>
    </w:div>
    <w:div w:id="928738866">
      <w:bodyDiv w:val="1"/>
      <w:marLeft w:val="0"/>
      <w:marRight w:val="0"/>
      <w:marTop w:val="0"/>
      <w:marBottom w:val="0"/>
      <w:divBdr>
        <w:top w:val="none" w:sz="0" w:space="0" w:color="auto"/>
        <w:left w:val="none" w:sz="0" w:space="0" w:color="auto"/>
        <w:bottom w:val="none" w:sz="0" w:space="0" w:color="auto"/>
        <w:right w:val="none" w:sz="0" w:space="0" w:color="auto"/>
      </w:divBdr>
    </w:div>
    <w:div w:id="948974808">
      <w:bodyDiv w:val="1"/>
      <w:marLeft w:val="0"/>
      <w:marRight w:val="0"/>
      <w:marTop w:val="0"/>
      <w:marBottom w:val="0"/>
      <w:divBdr>
        <w:top w:val="none" w:sz="0" w:space="0" w:color="auto"/>
        <w:left w:val="none" w:sz="0" w:space="0" w:color="auto"/>
        <w:bottom w:val="none" w:sz="0" w:space="0" w:color="auto"/>
        <w:right w:val="none" w:sz="0" w:space="0" w:color="auto"/>
      </w:divBdr>
    </w:div>
    <w:div w:id="955334183">
      <w:bodyDiv w:val="1"/>
      <w:marLeft w:val="0"/>
      <w:marRight w:val="0"/>
      <w:marTop w:val="0"/>
      <w:marBottom w:val="0"/>
      <w:divBdr>
        <w:top w:val="none" w:sz="0" w:space="0" w:color="auto"/>
        <w:left w:val="none" w:sz="0" w:space="0" w:color="auto"/>
        <w:bottom w:val="none" w:sz="0" w:space="0" w:color="auto"/>
        <w:right w:val="none" w:sz="0" w:space="0" w:color="auto"/>
      </w:divBdr>
    </w:div>
    <w:div w:id="987635336">
      <w:bodyDiv w:val="1"/>
      <w:marLeft w:val="0"/>
      <w:marRight w:val="0"/>
      <w:marTop w:val="0"/>
      <w:marBottom w:val="0"/>
      <w:divBdr>
        <w:top w:val="none" w:sz="0" w:space="0" w:color="auto"/>
        <w:left w:val="none" w:sz="0" w:space="0" w:color="auto"/>
        <w:bottom w:val="none" w:sz="0" w:space="0" w:color="auto"/>
        <w:right w:val="none" w:sz="0" w:space="0" w:color="auto"/>
      </w:divBdr>
    </w:div>
    <w:div w:id="996148800">
      <w:bodyDiv w:val="1"/>
      <w:marLeft w:val="0"/>
      <w:marRight w:val="0"/>
      <w:marTop w:val="0"/>
      <w:marBottom w:val="0"/>
      <w:divBdr>
        <w:top w:val="none" w:sz="0" w:space="0" w:color="auto"/>
        <w:left w:val="none" w:sz="0" w:space="0" w:color="auto"/>
        <w:bottom w:val="none" w:sz="0" w:space="0" w:color="auto"/>
        <w:right w:val="none" w:sz="0" w:space="0" w:color="auto"/>
      </w:divBdr>
    </w:div>
    <w:div w:id="1002246000">
      <w:bodyDiv w:val="1"/>
      <w:marLeft w:val="0"/>
      <w:marRight w:val="0"/>
      <w:marTop w:val="0"/>
      <w:marBottom w:val="0"/>
      <w:divBdr>
        <w:top w:val="none" w:sz="0" w:space="0" w:color="auto"/>
        <w:left w:val="none" w:sz="0" w:space="0" w:color="auto"/>
        <w:bottom w:val="none" w:sz="0" w:space="0" w:color="auto"/>
        <w:right w:val="none" w:sz="0" w:space="0" w:color="auto"/>
      </w:divBdr>
    </w:div>
    <w:div w:id="1027415477">
      <w:bodyDiv w:val="1"/>
      <w:marLeft w:val="0"/>
      <w:marRight w:val="0"/>
      <w:marTop w:val="0"/>
      <w:marBottom w:val="0"/>
      <w:divBdr>
        <w:top w:val="none" w:sz="0" w:space="0" w:color="auto"/>
        <w:left w:val="none" w:sz="0" w:space="0" w:color="auto"/>
        <w:bottom w:val="none" w:sz="0" w:space="0" w:color="auto"/>
        <w:right w:val="none" w:sz="0" w:space="0" w:color="auto"/>
      </w:divBdr>
    </w:div>
    <w:div w:id="1048797143">
      <w:bodyDiv w:val="1"/>
      <w:marLeft w:val="0"/>
      <w:marRight w:val="0"/>
      <w:marTop w:val="0"/>
      <w:marBottom w:val="0"/>
      <w:divBdr>
        <w:top w:val="none" w:sz="0" w:space="0" w:color="auto"/>
        <w:left w:val="none" w:sz="0" w:space="0" w:color="auto"/>
        <w:bottom w:val="none" w:sz="0" w:space="0" w:color="auto"/>
        <w:right w:val="none" w:sz="0" w:space="0" w:color="auto"/>
      </w:divBdr>
    </w:div>
    <w:div w:id="1107576966">
      <w:bodyDiv w:val="1"/>
      <w:marLeft w:val="0"/>
      <w:marRight w:val="0"/>
      <w:marTop w:val="0"/>
      <w:marBottom w:val="0"/>
      <w:divBdr>
        <w:top w:val="none" w:sz="0" w:space="0" w:color="auto"/>
        <w:left w:val="none" w:sz="0" w:space="0" w:color="auto"/>
        <w:bottom w:val="none" w:sz="0" w:space="0" w:color="auto"/>
        <w:right w:val="none" w:sz="0" w:space="0" w:color="auto"/>
      </w:divBdr>
    </w:div>
    <w:div w:id="1118067511">
      <w:bodyDiv w:val="1"/>
      <w:marLeft w:val="0"/>
      <w:marRight w:val="0"/>
      <w:marTop w:val="0"/>
      <w:marBottom w:val="0"/>
      <w:divBdr>
        <w:top w:val="none" w:sz="0" w:space="0" w:color="auto"/>
        <w:left w:val="none" w:sz="0" w:space="0" w:color="auto"/>
        <w:bottom w:val="none" w:sz="0" w:space="0" w:color="auto"/>
        <w:right w:val="none" w:sz="0" w:space="0" w:color="auto"/>
      </w:divBdr>
    </w:div>
    <w:div w:id="1127772486">
      <w:bodyDiv w:val="1"/>
      <w:marLeft w:val="0"/>
      <w:marRight w:val="0"/>
      <w:marTop w:val="0"/>
      <w:marBottom w:val="0"/>
      <w:divBdr>
        <w:top w:val="none" w:sz="0" w:space="0" w:color="auto"/>
        <w:left w:val="none" w:sz="0" w:space="0" w:color="auto"/>
        <w:bottom w:val="none" w:sz="0" w:space="0" w:color="auto"/>
        <w:right w:val="none" w:sz="0" w:space="0" w:color="auto"/>
      </w:divBdr>
    </w:div>
    <w:div w:id="1131827068">
      <w:bodyDiv w:val="1"/>
      <w:marLeft w:val="0"/>
      <w:marRight w:val="0"/>
      <w:marTop w:val="0"/>
      <w:marBottom w:val="0"/>
      <w:divBdr>
        <w:top w:val="none" w:sz="0" w:space="0" w:color="auto"/>
        <w:left w:val="none" w:sz="0" w:space="0" w:color="auto"/>
        <w:bottom w:val="none" w:sz="0" w:space="0" w:color="auto"/>
        <w:right w:val="none" w:sz="0" w:space="0" w:color="auto"/>
      </w:divBdr>
    </w:div>
    <w:div w:id="1162812234">
      <w:bodyDiv w:val="1"/>
      <w:marLeft w:val="0"/>
      <w:marRight w:val="0"/>
      <w:marTop w:val="0"/>
      <w:marBottom w:val="0"/>
      <w:divBdr>
        <w:top w:val="none" w:sz="0" w:space="0" w:color="auto"/>
        <w:left w:val="none" w:sz="0" w:space="0" w:color="auto"/>
        <w:bottom w:val="none" w:sz="0" w:space="0" w:color="auto"/>
        <w:right w:val="none" w:sz="0" w:space="0" w:color="auto"/>
      </w:divBdr>
    </w:div>
    <w:div w:id="1218393812">
      <w:bodyDiv w:val="1"/>
      <w:marLeft w:val="0"/>
      <w:marRight w:val="0"/>
      <w:marTop w:val="0"/>
      <w:marBottom w:val="0"/>
      <w:divBdr>
        <w:top w:val="none" w:sz="0" w:space="0" w:color="auto"/>
        <w:left w:val="none" w:sz="0" w:space="0" w:color="auto"/>
        <w:bottom w:val="none" w:sz="0" w:space="0" w:color="auto"/>
        <w:right w:val="none" w:sz="0" w:space="0" w:color="auto"/>
      </w:divBdr>
    </w:div>
    <w:div w:id="1225027286">
      <w:bodyDiv w:val="1"/>
      <w:marLeft w:val="0"/>
      <w:marRight w:val="0"/>
      <w:marTop w:val="0"/>
      <w:marBottom w:val="0"/>
      <w:divBdr>
        <w:top w:val="none" w:sz="0" w:space="0" w:color="auto"/>
        <w:left w:val="none" w:sz="0" w:space="0" w:color="auto"/>
        <w:bottom w:val="none" w:sz="0" w:space="0" w:color="auto"/>
        <w:right w:val="none" w:sz="0" w:space="0" w:color="auto"/>
      </w:divBdr>
    </w:div>
    <w:div w:id="1237319752">
      <w:bodyDiv w:val="1"/>
      <w:marLeft w:val="0"/>
      <w:marRight w:val="0"/>
      <w:marTop w:val="0"/>
      <w:marBottom w:val="0"/>
      <w:divBdr>
        <w:top w:val="none" w:sz="0" w:space="0" w:color="auto"/>
        <w:left w:val="none" w:sz="0" w:space="0" w:color="auto"/>
        <w:bottom w:val="none" w:sz="0" w:space="0" w:color="auto"/>
        <w:right w:val="none" w:sz="0" w:space="0" w:color="auto"/>
      </w:divBdr>
    </w:div>
    <w:div w:id="1238249206">
      <w:bodyDiv w:val="1"/>
      <w:marLeft w:val="0"/>
      <w:marRight w:val="0"/>
      <w:marTop w:val="0"/>
      <w:marBottom w:val="0"/>
      <w:divBdr>
        <w:top w:val="none" w:sz="0" w:space="0" w:color="auto"/>
        <w:left w:val="none" w:sz="0" w:space="0" w:color="auto"/>
        <w:bottom w:val="none" w:sz="0" w:space="0" w:color="auto"/>
        <w:right w:val="none" w:sz="0" w:space="0" w:color="auto"/>
      </w:divBdr>
    </w:div>
    <w:div w:id="1245339441">
      <w:bodyDiv w:val="1"/>
      <w:marLeft w:val="0"/>
      <w:marRight w:val="0"/>
      <w:marTop w:val="0"/>
      <w:marBottom w:val="0"/>
      <w:divBdr>
        <w:top w:val="none" w:sz="0" w:space="0" w:color="auto"/>
        <w:left w:val="none" w:sz="0" w:space="0" w:color="auto"/>
        <w:bottom w:val="none" w:sz="0" w:space="0" w:color="auto"/>
        <w:right w:val="none" w:sz="0" w:space="0" w:color="auto"/>
      </w:divBdr>
    </w:div>
    <w:div w:id="1255624822">
      <w:bodyDiv w:val="1"/>
      <w:marLeft w:val="0"/>
      <w:marRight w:val="0"/>
      <w:marTop w:val="0"/>
      <w:marBottom w:val="0"/>
      <w:divBdr>
        <w:top w:val="none" w:sz="0" w:space="0" w:color="auto"/>
        <w:left w:val="none" w:sz="0" w:space="0" w:color="auto"/>
        <w:bottom w:val="none" w:sz="0" w:space="0" w:color="auto"/>
        <w:right w:val="none" w:sz="0" w:space="0" w:color="auto"/>
      </w:divBdr>
    </w:div>
    <w:div w:id="1257665665">
      <w:bodyDiv w:val="1"/>
      <w:marLeft w:val="0"/>
      <w:marRight w:val="0"/>
      <w:marTop w:val="0"/>
      <w:marBottom w:val="0"/>
      <w:divBdr>
        <w:top w:val="none" w:sz="0" w:space="0" w:color="auto"/>
        <w:left w:val="none" w:sz="0" w:space="0" w:color="auto"/>
        <w:bottom w:val="none" w:sz="0" w:space="0" w:color="auto"/>
        <w:right w:val="none" w:sz="0" w:space="0" w:color="auto"/>
      </w:divBdr>
    </w:div>
    <w:div w:id="1260724787">
      <w:bodyDiv w:val="1"/>
      <w:marLeft w:val="0"/>
      <w:marRight w:val="0"/>
      <w:marTop w:val="0"/>
      <w:marBottom w:val="0"/>
      <w:divBdr>
        <w:top w:val="none" w:sz="0" w:space="0" w:color="auto"/>
        <w:left w:val="none" w:sz="0" w:space="0" w:color="auto"/>
        <w:bottom w:val="none" w:sz="0" w:space="0" w:color="auto"/>
        <w:right w:val="none" w:sz="0" w:space="0" w:color="auto"/>
      </w:divBdr>
    </w:div>
    <w:div w:id="1269240466">
      <w:bodyDiv w:val="1"/>
      <w:marLeft w:val="0"/>
      <w:marRight w:val="0"/>
      <w:marTop w:val="0"/>
      <w:marBottom w:val="0"/>
      <w:divBdr>
        <w:top w:val="none" w:sz="0" w:space="0" w:color="auto"/>
        <w:left w:val="none" w:sz="0" w:space="0" w:color="auto"/>
        <w:bottom w:val="none" w:sz="0" w:space="0" w:color="auto"/>
        <w:right w:val="none" w:sz="0" w:space="0" w:color="auto"/>
      </w:divBdr>
    </w:div>
    <w:div w:id="1269507414">
      <w:bodyDiv w:val="1"/>
      <w:marLeft w:val="0"/>
      <w:marRight w:val="0"/>
      <w:marTop w:val="0"/>
      <w:marBottom w:val="0"/>
      <w:divBdr>
        <w:top w:val="none" w:sz="0" w:space="0" w:color="auto"/>
        <w:left w:val="none" w:sz="0" w:space="0" w:color="auto"/>
        <w:bottom w:val="none" w:sz="0" w:space="0" w:color="auto"/>
        <w:right w:val="none" w:sz="0" w:space="0" w:color="auto"/>
      </w:divBdr>
    </w:div>
    <w:div w:id="1272473200">
      <w:bodyDiv w:val="1"/>
      <w:marLeft w:val="0"/>
      <w:marRight w:val="0"/>
      <w:marTop w:val="0"/>
      <w:marBottom w:val="0"/>
      <w:divBdr>
        <w:top w:val="none" w:sz="0" w:space="0" w:color="auto"/>
        <w:left w:val="none" w:sz="0" w:space="0" w:color="auto"/>
        <w:bottom w:val="none" w:sz="0" w:space="0" w:color="auto"/>
        <w:right w:val="none" w:sz="0" w:space="0" w:color="auto"/>
      </w:divBdr>
    </w:div>
    <w:div w:id="1285581730">
      <w:bodyDiv w:val="1"/>
      <w:marLeft w:val="0"/>
      <w:marRight w:val="0"/>
      <w:marTop w:val="0"/>
      <w:marBottom w:val="0"/>
      <w:divBdr>
        <w:top w:val="none" w:sz="0" w:space="0" w:color="auto"/>
        <w:left w:val="none" w:sz="0" w:space="0" w:color="auto"/>
        <w:bottom w:val="none" w:sz="0" w:space="0" w:color="auto"/>
        <w:right w:val="none" w:sz="0" w:space="0" w:color="auto"/>
      </w:divBdr>
    </w:div>
    <w:div w:id="1295016179">
      <w:bodyDiv w:val="1"/>
      <w:marLeft w:val="0"/>
      <w:marRight w:val="0"/>
      <w:marTop w:val="0"/>
      <w:marBottom w:val="0"/>
      <w:divBdr>
        <w:top w:val="none" w:sz="0" w:space="0" w:color="auto"/>
        <w:left w:val="none" w:sz="0" w:space="0" w:color="auto"/>
        <w:bottom w:val="none" w:sz="0" w:space="0" w:color="auto"/>
        <w:right w:val="none" w:sz="0" w:space="0" w:color="auto"/>
      </w:divBdr>
    </w:div>
    <w:div w:id="1318265091">
      <w:bodyDiv w:val="1"/>
      <w:marLeft w:val="0"/>
      <w:marRight w:val="0"/>
      <w:marTop w:val="0"/>
      <w:marBottom w:val="0"/>
      <w:divBdr>
        <w:top w:val="none" w:sz="0" w:space="0" w:color="auto"/>
        <w:left w:val="none" w:sz="0" w:space="0" w:color="auto"/>
        <w:bottom w:val="none" w:sz="0" w:space="0" w:color="auto"/>
        <w:right w:val="none" w:sz="0" w:space="0" w:color="auto"/>
      </w:divBdr>
    </w:div>
    <w:div w:id="1343699807">
      <w:bodyDiv w:val="1"/>
      <w:marLeft w:val="0"/>
      <w:marRight w:val="0"/>
      <w:marTop w:val="0"/>
      <w:marBottom w:val="0"/>
      <w:divBdr>
        <w:top w:val="none" w:sz="0" w:space="0" w:color="auto"/>
        <w:left w:val="none" w:sz="0" w:space="0" w:color="auto"/>
        <w:bottom w:val="none" w:sz="0" w:space="0" w:color="auto"/>
        <w:right w:val="none" w:sz="0" w:space="0" w:color="auto"/>
      </w:divBdr>
    </w:div>
    <w:div w:id="1353070681">
      <w:bodyDiv w:val="1"/>
      <w:marLeft w:val="0"/>
      <w:marRight w:val="0"/>
      <w:marTop w:val="0"/>
      <w:marBottom w:val="0"/>
      <w:divBdr>
        <w:top w:val="none" w:sz="0" w:space="0" w:color="auto"/>
        <w:left w:val="none" w:sz="0" w:space="0" w:color="auto"/>
        <w:bottom w:val="none" w:sz="0" w:space="0" w:color="auto"/>
        <w:right w:val="none" w:sz="0" w:space="0" w:color="auto"/>
      </w:divBdr>
    </w:div>
    <w:div w:id="1357852764">
      <w:bodyDiv w:val="1"/>
      <w:marLeft w:val="0"/>
      <w:marRight w:val="0"/>
      <w:marTop w:val="0"/>
      <w:marBottom w:val="0"/>
      <w:divBdr>
        <w:top w:val="none" w:sz="0" w:space="0" w:color="auto"/>
        <w:left w:val="none" w:sz="0" w:space="0" w:color="auto"/>
        <w:bottom w:val="none" w:sz="0" w:space="0" w:color="auto"/>
        <w:right w:val="none" w:sz="0" w:space="0" w:color="auto"/>
      </w:divBdr>
    </w:div>
    <w:div w:id="1374691613">
      <w:bodyDiv w:val="1"/>
      <w:marLeft w:val="0"/>
      <w:marRight w:val="0"/>
      <w:marTop w:val="0"/>
      <w:marBottom w:val="0"/>
      <w:divBdr>
        <w:top w:val="none" w:sz="0" w:space="0" w:color="auto"/>
        <w:left w:val="none" w:sz="0" w:space="0" w:color="auto"/>
        <w:bottom w:val="none" w:sz="0" w:space="0" w:color="auto"/>
        <w:right w:val="none" w:sz="0" w:space="0" w:color="auto"/>
      </w:divBdr>
    </w:div>
    <w:div w:id="1382483160">
      <w:bodyDiv w:val="1"/>
      <w:marLeft w:val="0"/>
      <w:marRight w:val="0"/>
      <w:marTop w:val="0"/>
      <w:marBottom w:val="0"/>
      <w:divBdr>
        <w:top w:val="none" w:sz="0" w:space="0" w:color="auto"/>
        <w:left w:val="none" w:sz="0" w:space="0" w:color="auto"/>
        <w:bottom w:val="none" w:sz="0" w:space="0" w:color="auto"/>
        <w:right w:val="none" w:sz="0" w:space="0" w:color="auto"/>
      </w:divBdr>
    </w:div>
    <w:div w:id="1391922344">
      <w:bodyDiv w:val="1"/>
      <w:marLeft w:val="0"/>
      <w:marRight w:val="0"/>
      <w:marTop w:val="0"/>
      <w:marBottom w:val="0"/>
      <w:divBdr>
        <w:top w:val="none" w:sz="0" w:space="0" w:color="auto"/>
        <w:left w:val="none" w:sz="0" w:space="0" w:color="auto"/>
        <w:bottom w:val="none" w:sz="0" w:space="0" w:color="auto"/>
        <w:right w:val="none" w:sz="0" w:space="0" w:color="auto"/>
      </w:divBdr>
    </w:div>
    <w:div w:id="1434207634">
      <w:bodyDiv w:val="1"/>
      <w:marLeft w:val="0"/>
      <w:marRight w:val="0"/>
      <w:marTop w:val="0"/>
      <w:marBottom w:val="0"/>
      <w:divBdr>
        <w:top w:val="none" w:sz="0" w:space="0" w:color="auto"/>
        <w:left w:val="none" w:sz="0" w:space="0" w:color="auto"/>
        <w:bottom w:val="none" w:sz="0" w:space="0" w:color="auto"/>
        <w:right w:val="none" w:sz="0" w:space="0" w:color="auto"/>
      </w:divBdr>
    </w:div>
    <w:div w:id="1482578086">
      <w:bodyDiv w:val="1"/>
      <w:marLeft w:val="0"/>
      <w:marRight w:val="0"/>
      <w:marTop w:val="0"/>
      <w:marBottom w:val="0"/>
      <w:divBdr>
        <w:top w:val="none" w:sz="0" w:space="0" w:color="auto"/>
        <w:left w:val="none" w:sz="0" w:space="0" w:color="auto"/>
        <w:bottom w:val="none" w:sz="0" w:space="0" w:color="auto"/>
        <w:right w:val="none" w:sz="0" w:space="0" w:color="auto"/>
      </w:divBdr>
    </w:div>
    <w:div w:id="1522237347">
      <w:bodyDiv w:val="1"/>
      <w:marLeft w:val="0"/>
      <w:marRight w:val="0"/>
      <w:marTop w:val="0"/>
      <w:marBottom w:val="0"/>
      <w:divBdr>
        <w:top w:val="none" w:sz="0" w:space="0" w:color="auto"/>
        <w:left w:val="none" w:sz="0" w:space="0" w:color="auto"/>
        <w:bottom w:val="none" w:sz="0" w:space="0" w:color="auto"/>
        <w:right w:val="none" w:sz="0" w:space="0" w:color="auto"/>
      </w:divBdr>
    </w:div>
    <w:div w:id="1537425030">
      <w:bodyDiv w:val="1"/>
      <w:marLeft w:val="0"/>
      <w:marRight w:val="0"/>
      <w:marTop w:val="0"/>
      <w:marBottom w:val="0"/>
      <w:divBdr>
        <w:top w:val="none" w:sz="0" w:space="0" w:color="auto"/>
        <w:left w:val="none" w:sz="0" w:space="0" w:color="auto"/>
        <w:bottom w:val="none" w:sz="0" w:space="0" w:color="auto"/>
        <w:right w:val="none" w:sz="0" w:space="0" w:color="auto"/>
      </w:divBdr>
    </w:div>
    <w:div w:id="1544318985">
      <w:bodyDiv w:val="1"/>
      <w:marLeft w:val="0"/>
      <w:marRight w:val="0"/>
      <w:marTop w:val="0"/>
      <w:marBottom w:val="0"/>
      <w:divBdr>
        <w:top w:val="none" w:sz="0" w:space="0" w:color="auto"/>
        <w:left w:val="none" w:sz="0" w:space="0" w:color="auto"/>
        <w:bottom w:val="none" w:sz="0" w:space="0" w:color="auto"/>
        <w:right w:val="none" w:sz="0" w:space="0" w:color="auto"/>
      </w:divBdr>
    </w:div>
    <w:div w:id="1552695144">
      <w:bodyDiv w:val="1"/>
      <w:marLeft w:val="0"/>
      <w:marRight w:val="0"/>
      <w:marTop w:val="0"/>
      <w:marBottom w:val="0"/>
      <w:divBdr>
        <w:top w:val="none" w:sz="0" w:space="0" w:color="auto"/>
        <w:left w:val="none" w:sz="0" w:space="0" w:color="auto"/>
        <w:bottom w:val="none" w:sz="0" w:space="0" w:color="auto"/>
        <w:right w:val="none" w:sz="0" w:space="0" w:color="auto"/>
      </w:divBdr>
    </w:div>
    <w:div w:id="1588032635">
      <w:bodyDiv w:val="1"/>
      <w:marLeft w:val="0"/>
      <w:marRight w:val="0"/>
      <w:marTop w:val="0"/>
      <w:marBottom w:val="0"/>
      <w:divBdr>
        <w:top w:val="none" w:sz="0" w:space="0" w:color="auto"/>
        <w:left w:val="none" w:sz="0" w:space="0" w:color="auto"/>
        <w:bottom w:val="none" w:sz="0" w:space="0" w:color="auto"/>
        <w:right w:val="none" w:sz="0" w:space="0" w:color="auto"/>
      </w:divBdr>
    </w:div>
    <w:div w:id="1622416624">
      <w:bodyDiv w:val="1"/>
      <w:marLeft w:val="0"/>
      <w:marRight w:val="0"/>
      <w:marTop w:val="0"/>
      <w:marBottom w:val="0"/>
      <w:divBdr>
        <w:top w:val="none" w:sz="0" w:space="0" w:color="auto"/>
        <w:left w:val="none" w:sz="0" w:space="0" w:color="auto"/>
        <w:bottom w:val="none" w:sz="0" w:space="0" w:color="auto"/>
        <w:right w:val="none" w:sz="0" w:space="0" w:color="auto"/>
      </w:divBdr>
    </w:div>
    <w:div w:id="1645234441">
      <w:bodyDiv w:val="1"/>
      <w:marLeft w:val="0"/>
      <w:marRight w:val="0"/>
      <w:marTop w:val="0"/>
      <w:marBottom w:val="0"/>
      <w:divBdr>
        <w:top w:val="none" w:sz="0" w:space="0" w:color="auto"/>
        <w:left w:val="none" w:sz="0" w:space="0" w:color="auto"/>
        <w:bottom w:val="none" w:sz="0" w:space="0" w:color="auto"/>
        <w:right w:val="none" w:sz="0" w:space="0" w:color="auto"/>
      </w:divBdr>
    </w:div>
    <w:div w:id="1648851216">
      <w:bodyDiv w:val="1"/>
      <w:marLeft w:val="0"/>
      <w:marRight w:val="0"/>
      <w:marTop w:val="0"/>
      <w:marBottom w:val="0"/>
      <w:divBdr>
        <w:top w:val="none" w:sz="0" w:space="0" w:color="auto"/>
        <w:left w:val="none" w:sz="0" w:space="0" w:color="auto"/>
        <w:bottom w:val="none" w:sz="0" w:space="0" w:color="auto"/>
        <w:right w:val="none" w:sz="0" w:space="0" w:color="auto"/>
      </w:divBdr>
    </w:div>
    <w:div w:id="1691223643">
      <w:bodyDiv w:val="1"/>
      <w:marLeft w:val="0"/>
      <w:marRight w:val="0"/>
      <w:marTop w:val="0"/>
      <w:marBottom w:val="0"/>
      <w:divBdr>
        <w:top w:val="none" w:sz="0" w:space="0" w:color="auto"/>
        <w:left w:val="none" w:sz="0" w:space="0" w:color="auto"/>
        <w:bottom w:val="none" w:sz="0" w:space="0" w:color="auto"/>
        <w:right w:val="none" w:sz="0" w:space="0" w:color="auto"/>
      </w:divBdr>
    </w:div>
    <w:div w:id="1695957003">
      <w:bodyDiv w:val="1"/>
      <w:marLeft w:val="0"/>
      <w:marRight w:val="0"/>
      <w:marTop w:val="0"/>
      <w:marBottom w:val="0"/>
      <w:divBdr>
        <w:top w:val="none" w:sz="0" w:space="0" w:color="auto"/>
        <w:left w:val="none" w:sz="0" w:space="0" w:color="auto"/>
        <w:bottom w:val="none" w:sz="0" w:space="0" w:color="auto"/>
        <w:right w:val="none" w:sz="0" w:space="0" w:color="auto"/>
      </w:divBdr>
    </w:div>
    <w:div w:id="1710449138">
      <w:bodyDiv w:val="1"/>
      <w:marLeft w:val="0"/>
      <w:marRight w:val="0"/>
      <w:marTop w:val="0"/>
      <w:marBottom w:val="0"/>
      <w:divBdr>
        <w:top w:val="none" w:sz="0" w:space="0" w:color="auto"/>
        <w:left w:val="none" w:sz="0" w:space="0" w:color="auto"/>
        <w:bottom w:val="none" w:sz="0" w:space="0" w:color="auto"/>
        <w:right w:val="none" w:sz="0" w:space="0" w:color="auto"/>
      </w:divBdr>
    </w:div>
    <w:div w:id="1711343656">
      <w:bodyDiv w:val="1"/>
      <w:marLeft w:val="0"/>
      <w:marRight w:val="0"/>
      <w:marTop w:val="0"/>
      <w:marBottom w:val="0"/>
      <w:divBdr>
        <w:top w:val="none" w:sz="0" w:space="0" w:color="auto"/>
        <w:left w:val="none" w:sz="0" w:space="0" w:color="auto"/>
        <w:bottom w:val="none" w:sz="0" w:space="0" w:color="auto"/>
        <w:right w:val="none" w:sz="0" w:space="0" w:color="auto"/>
      </w:divBdr>
    </w:div>
    <w:div w:id="1716461682">
      <w:bodyDiv w:val="1"/>
      <w:marLeft w:val="0"/>
      <w:marRight w:val="0"/>
      <w:marTop w:val="0"/>
      <w:marBottom w:val="0"/>
      <w:divBdr>
        <w:top w:val="none" w:sz="0" w:space="0" w:color="auto"/>
        <w:left w:val="none" w:sz="0" w:space="0" w:color="auto"/>
        <w:bottom w:val="none" w:sz="0" w:space="0" w:color="auto"/>
        <w:right w:val="none" w:sz="0" w:space="0" w:color="auto"/>
      </w:divBdr>
    </w:div>
    <w:div w:id="1722245693">
      <w:bodyDiv w:val="1"/>
      <w:marLeft w:val="0"/>
      <w:marRight w:val="0"/>
      <w:marTop w:val="0"/>
      <w:marBottom w:val="0"/>
      <w:divBdr>
        <w:top w:val="none" w:sz="0" w:space="0" w:color="auto"/>
        <w:left w:val="none" w:sz="0" w:space="0" w:color="auto"/>
        <w:bottom w:val="none" w:sz="0" w:space="0" w:color="auto"/>
        <w:right w:val="none" w:sz="0" w:space="0" w:color="auto"/>
      </w:divBdr>
    </w:div>
    <w:div w:id="1726879247">
      <w:bodyDiv w:val="1"/>
      <w:marLeft w:val="0"/>
      <w:marRight w:val="0"/>
      <w:marTop w:val="0"/>
      <w:marBottom w:val="0"/>
      <w:divBdr>
        <w:top w:val="none" w:sz="0" w:space="0" w:color="auto"/>
        <w:left w:val="none" w:sz="0" w:space="0" w:color="auto"/>
        <w:bottom w:val="none" w:sz="0" w:space="0" w:color="auto"/>
        <w:right w:val="none" w:sz="0" w:space="0" w:color="auto"/>
      </w:divBdr>
    </w:div>
    <w:div w:id="1761102853">
      <w:bodyDiv w:val="1"/>
      <w:marLeft w:val="0"/>
      <w:marRight w:val="0"/>
      <w:marTop w:val="0"/>
      <w:marBottom w:val="0"/>
      <w:divBdr>
        <w:top w:val="none" w:sz="0" w:space="0" w:color="auto"/>
        <w:left w:val="none" w:sz="0" w:space="0" w:color="auto"/>
        <w:bottom w:val="none" w:sz="0" w:space="0" w:color="auto"/>
        <w:right w:val="none" w:sz="0" w:space="0" w:color="auto"/>
      </w:divBdr>
    </w:div>
    <w:div w:id="1762869046">
      <w:bodyDiv w:val="1"/>
      <w:marLeft w:val="0"/>
      <w:marRight w:val="0"/>
      <w:marTop w:val="0"/>
      <w:marBottom w:val="0"/>
      <w:divBdr>
        <w:top w:val="none" w:sz="0" w:space="0" w:color="auto"/>
        <w:left w:val="none" w:sz="0" w:space="0" w:color="auto"/>
        <w:bottom w:val="none" w:sz="0" w:space="0" w:color="auto"/>
        <w:right w:val="none" w:sz="0" w:space="0" w:color="auto"/>
      </w:divBdr>
    </w:div>
    <w:div w:id="1774670632">
      <w:bodyDiv w:val="1"/>
      <w:marLeft w:val="0"/>
      <w:marRight w:val="0"/>
      <w:marTop w:val="0"/>
      <w:marBottom w:val="0"/>
      <w:divBdr>
        <w:top w:val="none" w:sz="0" w:space="0" w:color="auto"/>
        <w:left w:val="none" w:sz="0" w:space="0" w:color="auto"/>
        <w:bottom w:val="none" w:sz="0" w:space="0" w:color="auto"/>
        <w:right w:val="none" w:sz="0" w:space="0" w:color="auto"/>
      </w:divBdr>
    </w:div>
    <w:div w:id="1804541191">
      <w:bodyDiv w:val="1"/>
      <w:marLeft w:val="0"/>
      <w:marRight w:val="0"/>
      <w:marTop w:val="0"/>
      <w:marBottom w:val="0"/>
      <w:divBdr>
        <w:top w:val="none" w:sz="0" w:space="0" w:color="auto"/>
        <w:left w:val="none" w:sz="0" w:space="0" w:color="auto"/>
        <w:bottom w:val="none" w:sz="0" w:space="0" w:color="auto"/>
        <w:right w:val="none" w:sz="0" w:space="0" w:color="auto"/>
      </w:divBdr>
    </w:div>
    <w:div w:id="1816876267">
      <w:bodyDiv w:val="1"/>
      <w:marLeft w:val="0"/>
      <w:marRight w:val="0"/>
      <w:marTop w:val="0"/>
      <w:marBottom w:val="0"/>
      <w:divBdr>
        <w:top w:val="none" w:sz="0" w:space="0" w:color="auto"/>
        <w:left w:val="none" w:sz="0" w:space="0" w:color="auto"/>
        <w:bottom w:val="none" w:sz="0" w:space="0" w:color="auto"/>
        <w:right w:val="none" w:sz="0" w:space="0" w:color="auto"/>
      </w:divBdr>
    </w:div>
    <w:div w:id="1850754322">
      <w:bodyDiv w:val="1"/>
      <w:marLeft w:val="0"/>
      <w:marRight w:val="0"/>
      <w:marTop w:val="0"/>
      <w:marBottom w:val="0"/>
      <w:divBdr>
        <w:top w:val="none" w:sz="0" w:space="0" w:color="auto"/>
        <w:left w:val="none" w:sz="0" w:space="0" w:color="auto"/>
        <w:bottom w:val="none" w:sz="0" w:space="0" w:color="auto"/>
        <w:right w:val="none" w:sz="0" w:space="0" w:color="auto"/>
      </w:divBdr>
    </w:div>
    <w:div w:id="1855924985">
      <w:bodyDiv w:val="1"/>
      <w:marLeft w:val="0"/>
      <w:marRight w:val="0"/>
      <w:marTop w:val="0"/>
      <w:marBottom w:val="0"/>
      <w:divBdr>
        <w:top w:val="none" w:sz="0" w:space="0" w:color="auto"/>
        <w:left w:val="none" w:sz="0" w:space="0" w:color="auto"/>
        <w:bottom w:val="none" w:sz="0" w:space="0" w:color="auto"/>
        <w:right w:val="none" w:sz="0" w:space="0" w:color="auto"/>
      </w:divBdr>
    </w:div>
    <w:div w:id="1856651369">
      <w:bodyDiv w:val="1"/>
      <w:marLeft w:val="0"/>
      <w:marRight w:val="0"/>
      <w:marTop w:val="0"/>
      <w:marBottom w:val="0"/>
      <w:divBdr>
        <w:top w:val="none" w:sz="0" w:space="0" w:color="auto"/>
        <w:left w:val="none" w:sz="0" w:space="0" w:color="auto"/>
        <w:bottom w:val="none" w:sz="0" w:space="0" w:color="auto"/>
        <w:right w:val="none" w:sz="0" w:space="0" w:color="auto"/>
      </w:divBdr>
    </w:div>
    <w:div w:id="1879586160">
      <w:bodyDiv w:val="1"/>
      <w:marLeft w:val="0"/>
      <w:marRight w:val="0"/>
      <w:marTop w:val="0"/>
      <w:marBottom w:val="0"/>
      <w:divBdr>
        <w:top w:val="none" w:sz="0" w:space="0" w:color="auto"/>
        <w:left w:val="none" w:sz="0" w:space="0" w:color="auto"/>
        <w:bottom w:val="none" w:sz="0" w:space="0" w:color="auto"/>
        <w:right w:val="none" w:sz="0" w:space="0" w:color="auto"/>
      </w:divBdr>
    </w:div>
    <w:div w:id="1930694385">
      <w:bodyDiv w:val="1"/>
      <w:marLeft w:val="0"/>
      <w:marRight w:val="0"/>
      <w:marTop w:val="0"/>
      <w:marBottom w:val="0"/>
      <w:divBdr>
        <w:top w:val="none" w:sz="0" w:space="0" w:color="auto"/>
        <w:left w:val="none" w:sz="0" w:space="0" w:color="auto"/>
        <w:bottom w:val="none" w:sz="0" w:space="0" w:color="auto"/>
        <w:right w:val="none" w:sz="0" w:space="0" w:color="auto"/>
      </w:divBdr>
    </w:div>
    <w:div w:id="1937010545">
      <w:bodyDiv w:val="1"/>
      <w:marLeft w:val="0"/>
      <w:marRight w:val="0"/>
      <w:marTop w:val="0"/>
      <w:marBottom w:val="0"/>
      <w:divBdr>
        <w:top w:val="none" w:sz="0" w:space="0" w:color="auto"/>
        <w:left w:val="none" w:sz="0" w:space="0" w:color="auto"/>
        <w:bottom w:val="none" w:sz="0" w:space="0" w:color="auto"/>
        <w:right w:val="none" w:sz="0" w:space="0" w:color="auto"/>
      </w:divBdr>
    </w:div>
    <w:div w:id="1962565654">
      <w:bodyDiv w:val="1"/>
      <w:marLeft w:val="0"/>
      <w:marRight w:val="0"/>
      <w:marTop w:val="0"/>
      <w:marBottom w:val="0"/>
      <w:divBdr>
        <w:top w:val="none" w:sz="0" w:space="0" w:color="auto"/>
        <w:left w:val="none" w:sz="0" w:space="0" w:color="auto"/>
        <w:bottom w:val="none" w:sz="0" w:space="0" w:color="auto"/>
        <w:right w:val="none" w:sz="0" w:space="0" w:color="auto"/>
      </w:divBdr>
    </w:div>
    <w:div w:id="1973635745">
      <w:bodyDiv w:val="1"/>
      <w:marLeft w:val="0"/>
      <w:marRight w:val="0"/>
      <w:marTop w:val="0"/>
      <w:marBottom w:val="0"/>
      <w:divBdr>
        <w:top w:val="none" w:sz="0" w:space="0" w:color="auto"/>
        <w:left w:val="none" w:sz="0" w:space="0" w:color="auto"/>
        <w:bottom w:val="none" w:sz="0" w:space="0" w:color="auto"/>
        <w:right w:val="none" w:sz="0" w:space="0" w:color="auto"/>
      </w:divBdr>
    </w:div>
    <w:div w:id="2012218542">
      <w:bodyDiv w:val="1"/>
      <w:marLeft w:val="0"/>
      <w:marRight w:val="0"/>
      <w:marTop w:val="0"/>
      <w:marBottom w:val="0"/>
      <w:divBdr>
        <w:top w:val="none" w:sz="0" w:space="0" w:color="auto"/>
        <w:left w:val="none" w:sz="0" w:space="0" w:color="auto"/>
        <w:bottom w:val="none" w:sz="0" w:space="0" w:color="auto"/>
        <w:right w:val="none" w:sz="0" w:space="0" w:color="auto"/>
      </w:divBdr>
    </w:div>
    <w:div w:id="2020309949">
      <w:bodyDiv w:val="1"/>
      <w:marLeft w:val="0"/>
      <w:marRight w:val="0"/>
      <w:marTop w:val="0"/>
      <w:marBottom w:val="0"/>
      <w:divBdr>
        <w:top w:val="none" w:sz="0" w:space="0" w:color="auto"/>
        <w:left w:val="none" w:sz="0" w:space="0" w:color="auto"/>
        <w:bottom w:val="none" w:sz="0" w:space="0" w:color="auto"/>
        <w:right w:val="none" w:sz="0" w:space="0" w:color="auto"/>
      </w:divBdr>
    </w:div>
    <w:div w:id="2056809715">
      <w:bodyDiv w:val="1"/>
      <w:marLeft w:val="0"/>
      <w:marRight w:val="0"/>
      <w:marTop w:val="0"/>
      <w:marBottom w:val="0"/>
      <w:divBdr>
        <w:top w:val="none" w:sz="0" w:space="0" w:color="auto"/>
        <w:left w:val="none" w:sz="0" w:space="0" w:color="auto"/>
        <w:bottom w:val="none" w:sz="0" w:space="0" w:color="auto"/>
        <w:right w:val="none" w:sz="0" w:space="0" w:color="auto"/>
      </w:divBdr>
    </w:div>
    <w:div w:id="2065443519">
      <w:bodyDiv w:val="1"/>
      <w:marLeft w:val="0"/>
      <w:marRight w:val="0"/>
      <w:marTop w:val="0"/>
      <w:marBottom w:val="0"/>
      <w:divBdr>
        <w:top w:val="none" w:sz="0" w:space="0" w:color="auto"/>
        <w:left w:val="none" w:sz="0" w:space="0" w:color="auto"/>
        <w:bottom w:val="none" w:sz="0" w:space="0" w:color="auto"/>
        <w:right w:val="none" w:sz="0" w:space="0" w:color="auto"/>
      </w:divBdr>
    </w:div>
    <w:div w:id="2077127124">
      <w:bodyDiv w:val="1"/>
      <w:marLeft w:val="0"/>
      <w:marRight w:val="0"/>
      <w:marTop w:val="0"/>
      <w:marBottom w:val="0"/>
      <w:divBdr>
        <w:top w:val="none" w:sz="0" w:space="0" w:color="auto"/>
        <w:left w:val="none" w:sz="0" w:space="0" w:color="auto"/>
        <w:bottom w:val="none" w:sz="0" w:space="0" w:color="auto"/>
        <w:right w:val="none" w:sz="0" w:space="0" w:color="auto"/>
      </w:divBdr>
    </w:div>
    <w:div w:id="21162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948</TotalTime>
  <Pages>9</Pages>
  <Words>897</Words>
  <Characters>4935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2015</dc:creator>
  <cp:lastModifiedBy>2015</cp:lastModifiedBy>
  <cp:revision>21</cp:revision>
  <dcterms:created xsi:type="dcterms:W3CDTF">2021-07-07T14:30:00Z</dcterms:created>
  <dcterms:modified xsi:type="dcterms:W3CDTF">2021-07-27T15:52:00Z</dcterms:modified>
</cp:coreProperties>
</file>