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85" w:rsidRDefault="00E04E85" w:rsidP="00835155">
      <w:pPr>
        <w:widowControl w:val="0"/>
        <w:autoSpaceDE w:val="0"/>
        <w:autoSpaceDN w:val="0"/>
        <w:adjustRightInd w:val="0"/>
        <w:spacing w:line="360" w:lineRule="auto"/>
        <w:jc w:val="center"/>
        <w:rPr>
          <w:b/>
          <w:bCs/>
          <w:spacing w:val="-1"/>
          <w:sz w:val="24"/>
          <w:szCs w:val="24"/>
        </w:rPr>
      </w:pPr>
    </w:p>
    <w:p w:rsidR="00835155" w:rsidRPr="001A0C73" w:rsidRDefault="00B7214E" w:rsidP="00835155">
      <w:pPr>
        <w:widowControl w:val="0"/>
        <w:autoSpaceDE w:val="0"/>
        <w:autoSpaceDN w:val="0"/>
        <w:adjustRightInd w:val="0"/>
        <w:spacing w:line="360" w:lineRule="auto"/>
        <w:jc w:val="center"/>
        <w:rPr>
          <w:b/>
          <w:bCs/>
          <w:spacing w:val="-1"/>
          <w:sz w:val="24"/>
          <w:szCs w:val="24"/>
        </w:rPr>
      </w:pPr>
      <w:r>
        <w:rPr>
          <w:b/>
          <w:bCs/>
          <w:spacing w:val="-1"/>
          <w:sz w:val="24"/>
          <w:szCs w:val="24"/>
        </w:rPr>
        <w:t>DECLARATORIA DE INEXISTENCIA</w:t>
      </w:r>
    </w:p>
    <w:p w:rsidR="00835155" w:rsidRPr="001A0C73" w:rsidRDefault="00835155" w:rsidP="00835155">
      <w:pPr>
        <w:spacing w:line="276" w:lineRule="auto"/>
        <w:ind w:left="720"/>
        <w:rPr>
          <w:color w:val="000000"/>
          <w:sz w:val="24"/>
          <w:szCs w:val="24"/>
        </w:rPr>
      </w:pPr>
    </w:p>
    <w:p w:rsidR="00B7214E" w:rsidRPr="00B7214E" w:rsidRDefault="00B7214E" w:rsidP="00B7214E">
      <w:pPr>
        <w:jc w:val="both"/>
        <w:rPr>
          <w:b/>
        </w:rPr>
      </w:pPr>
      <w:r w:rsidRPr="00B7214E">
        <w:rPr>
          <w:b/>
        </w:rPr>
        <w:t>LA ALCALDÍA MUNICIPAL DE ZACATECOLUCA, COMUNICA A LA POBLACIÓN EN GENERAL, LO SIGUIENTE:</w:t>
      </w:r>
    </w:p>
    <w:p w:rsidR="00B7214E" w:rsidRDefault="00B7214E" w:rsidP="00B7214E">
      <w:pPr>
        <w:jc w:val="both"/>
      </w:pPr>
    </w:p>
    <w:p w:rsidR="00B7214E" w:rsidRDefault="00B7214E" w:rsidP="00B7214E">
      <w:pPr>
        <w:jc w:val="both"/>
      </w:pPr>
      <w:r>
        <w:t xml:space="preserve"> En el marco del cumplimiento de la Ley de Acceso a la Información Pública, todas las Instituciones del Estado, estamos obligadas a poner a disposición de los usuarios, la información que se genera, gestiona o administra, como resultado del quehacer diario de la administración pública; sin embargo el Municipio constituye la unidad política administrativa primaria dentro de la organización estatal, establecida en un territorio determinado que le es propio, organizado bajo un ordenamiento jurídico que garantiza la participación popular en la formación y conducción de la sociedad local, con autonomía para darse su propio gobierno, el cual como parte instrumental del municipio está encargado de la rectoría y bien común local, en coordinación con las políticas y actuaciones nacionales orientadas al bien común general. Gozando para cumplir con dichas funciones del poder, autoridad y autonomía suficiente. </w:t>
      </w:r>
    </w:p>
    <w:p w:rsidR="00B7214E" w:rsidRDefault="00B7214E" w:rsidP="00B7214E">
      <w:pPr>
        <w:jc w:val="both"/>
      </w:pPr>
    </w:p>
    <w:p w:rsidR="00BD16D6" w:rsidRDefault="00B7214E" w:rsidP="00B7214E">
      <w:pPr>
        <w:jc w:val="both"/>
      </w:pPr>
      <w:r>
        <w:t xml:space="preserve">En este contexto, se determina que de conformidad </w:t>
      </w:r>
      <w:r w:rsidR="00C462AC">
        <w:t xml:space="preserve">a lo señalado en el Art. 10 nº 24 </w:t>
      </w:r>
      <w:r>
        <w:t>de la LAIP, y que literalme</w:t>
      </w:r>
      <w:r w:rsidR="00C462AC">
        <w:t xml:space="preserve">nte dice, </w:t>
      </w:r>
      <w:r w:rsidR="00C462AC">
        <w:rPr>
          <w:b/>
        </w:rPr>
        <w:t>“Los organismos de control del Estado publicaran el texto íntegro de resoluciones ejecutoriadas, así como los informes producidos en todas sus jurisdicciones</w:t>
      </w:r>
      <w:r w:rsidRPr="00BD16D6">
        <w:rPr>
          <w:b/>
        </w:rPr>
        <w:t>”.</w:t>
      </w:r>
      <w:r>
        <w:t xml:space="preserve"> </w:t>
      </w:r>
      <w:r w:rsidR="00C462AC">
        <w:t>Por lo anterior, Las Resoluciones Ejecutoriadas</w:t>
      </w:r>
      <w:r>
        <w:t xml:space="preserve">, es de </w:t>
      </w:r>
      <w:r w:rsidR="00C462AC" w:rsidRPr="00C462AC">
        <w:rPr>
          <w:b/>
          <w:u w:val="single"/>
        </w:rPr>
        <w:t>CARÁCTER</w:t>
      </w:r>
      <w:r w:rsidRPr="00C462AC">
        <w:rPr>
          <w:u w:val="single"/>
        </w:rPr>
        <w:t xml:space="preserve"> </w:t>
      </w:r>
      <w:r w:rsidR="00C462AC" w:rsidRPr="00C462AC">
        <w:rPr>
          <w:b/>
          <w:u w:val="single"/>
        </w:rPr>
        <w:t>INEXISTENTE</w:t>
      </w:r>
      <w:r>
        <w:t xml:space="preserve"> dentro de nuestra inst</w:t>
      </w:r>
      <w:r w:rsidR="004762AC">
        <w:t xml:space="preserve">itución, en vista </w:t>
      </w:r>
      <w:r w:rsidR="00CB7734">
        <w:t>que,</w:t>
      </w:r>
      <w:r w:rsidR="004762AC">
        <w:t xml:space="preserve"> durante </w:t>
      </w:r>
      <w:r w:rsidR="0044326C">
        <w:t xml:space="preserve">el </w:t>
      </w:r>
      <w:r w:rsidR="00C462AC" w:rsidRPr="00C462AC">
        <w:rPr>
          <w:b/>
        </w:rPr>
        <w:t xml:space="preserve">PRIMER TRIMESTRE </w:t>
      </w:r>
      <w:r w:rsidRPr="00C462AC">
        <w:rPr>
          <w:b/>
        </w:rPr>
        <w:t>20</w:t>
      </w:r>
      <w:r w:rsidR="0044326C" w:rsidRPr="00C462AC">
        <w:rPr>
          <w:b/>
        </w:rPr>
        <w:t>2</w:t>
      </w:r>
      <w:r w:rsidR="00C462AC" w:rsidRPr="00C462AC">
        <w:rPr>
          <w:b/>
        </w:rPr>
        <w:t>1</w:t>
      </w:r>
      <w:r>
        <w:t>, no se ha</w:t>
      </w:r>
      <w:r w:rsidR="0099348D">
        <w:t xml:space="preserve">n realizado ningún proceso de </w:t>
      </w:r>
      <w:r w:rsidR="00C462AC">
        <w:t>sancionatorio</w:t>
      </w:r>
      <w:r w:rsidR="0099348D">
        <w:t xml:space="preserve">, </w:t>
      </w:r>
      <w:r w:rsidR="004762AC">
        <w:t>tal como lo ha manifestado</w:t>
      </w:r>
      <w:r w:rsidR="0099348D">
        <w:t xml:space="preserve"> la </w:t>
      </w:r>
      <w:r w:rsidR="00C462AC" w:rsidRPr="00C462AC">
        <w:rPr>
          <w:b/>
        </w:rPr>
        <w:t>Unidad de Planificación, Ordenamiento y Desarrollo Territorial</w:t>
      </w:r>
      <w:r>
        <w:t xml:space="preserve">; no obstante </w:t>
      </w:r>
      <w:r w:rsidR="00286602">
        <w:t>que,</w:t>
      </w:r>
      <w:r>
        <w:t xml:space="preserve"> en caso de darse, se publicará para su consulta, de una manera oportuna y veraz. </w:t>
      </w:r>
    </w:p>
    <w:p w:rsidR="00BD16D6" w:rsidRDefault="00BD16D6" w:rsidP="00B7214E">
      <w:pPr>
        <w:jc w:val="both"/>
      </w:pPr>
    </w:p>
    <w:p w:rsidR="00B7214E" w:rsidRDefault="00B7214E" w:rsidP="00B7214E">
      <w:pPr>
        <w:jc w:val="both"/>
      </w:pPr>
      <w:r>
        <w:t xml:space="preserve">No habiendo más que hacer constar, y para constancia firmo y sello la presente </w:t>
      </w:r>
      <w:r w:rsidR="00C462AC" w:rsidRPr="00C462AC">
        <w:rPr>
          <w:b/>
        </w:rPr>
        <w:t>DECLARATORIA DE INEXISTENCIA</w:t>
      </w:r>
      <w:r>
        <w:t xml:space="preserve">. En la ciudad de </w:t>
      </w:r>
      <w:r w:rsidR="0099348D">
        <w:t>Zacatecoluca</w:t>
      </w:r>
      <w:r w:rsidR="004762AC">
        <w:t xml:space="preserve">, a los </w:t>
      </w:r>
      <w:r w:rsidR="00C462AC">
        <w:t>13</w:t>
      </w:r>
      <w:r>
        <w:t xml:space="preserve"> días del mes de</w:t>
      </w:r>
      <w:r w:rsidR="006C06A8">
        <w:t xml:space="preserve"> </w:t>
      </w:r>
      <w:r w:rsidR="00C462AC">
        <w:t>abril</w:t>
      </w:r>
      <w:r w:rsidR="00CB7734">
        <w:t xml:space="preserve"> </w:t>
      </w:r>
      <w:r w:rsidR="004762AC">
        <w:t>202</w:t>
      </w:r>
      <w:r w:rsidR="00CB7734">
        <w:t>1</w:t>
      </w:r>
      <w:r>
        <w:t>.</w:t>
      </w:r>
    </w:p>
    <w:p w:rsidR="00B7214E" w:rsidRDefault="00B7214E" w:rsidP="00B7214E">
      <w:pPr>
        <w:widowControl w:val="0"/>
        <w:autoSpaceDE w:val="0"/>
        <w:autoSpaceDN w:val="0"/>
        <w:adjustRightInd w:val="0"/>
        <w:spacing w:line="276" w:lineRule="auto"/>
        <w:rPr>
          <w:color w:val="000000"/>
          <w:sz w:val="24"/>
          <w:szCs w:val="24"/>
        </w:rPr>
      </w:pPr>
    </w:p>
    <w:p w:rsidR="00B7214E" w:rsidRDefault="00AD69CD" w:rsidP="00B7214E">
      <w:pPr>
        <w:widowControl w:val="0"/>
        <w:autoSpaceDE w:val="0"/>
        <w:autoSpaceDN w:val="0"/>
        <w:adjustRightInd w:val="0"/>
        <w:spacing w:line="276" w:lineRule="auto"/>
        <w:rPr>
          <w:color w:val="000000"/>
          <w:sz w:val="24"/>
          <w:szCs w:val="24"/>
        </w:rPr>
      </w:pPr>
      <w:r w:rsidRPr="00837243">
        <w:rPr>
          <w:noProof/>
          <w:color w:val="000000" w:themeColor="text1"/>
          <w:sz w:val="24"/>
          <w:szCs w:val="24"/>
          <w:lang w:eastAsia="es-SV"/>
        </w:rPr>
        <w:drawing>
          <wp:anchor distT="0" distB="0" distL="114300" distR="114300" simplePos="0" relativeHeight="251659264" behindDoc="1" locked="0" layoutInCell="1" allowOverlap="1" wp14:anchorId="381B088F" wp14:editId="00242980">
            <wp:simplePos x="0" y="0"/>
            <wp:positionH relativeFrom="column">
              <wp:posOffset>643890</wp:posOffset>
            </wp:positionH>
            <wp:positionV relativeFrom="paragraph">
              <wp:posOffset>6350</wp:posOffset>
            </wp:positionV>
            <wp:extent cx="3135764" cy="1607185"/>
            <wp:effectExtent l="0" t="0" r="7620" b="0"/>
            <wp:wrapNone/>
            <wp:docPr id="2" name="Imagen 2" descr="C:\Users\Recursos Humanos\Desktop\UNIDAD DE ACCESO A LA INFORMACIÓN PÚBLICA\CarpetaProtegida\FIRMA Y 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ursos Humanos\Desktop\UNIDAD DE ACCESO A LA INFORMACIÓN PÚBLICA\CarpetaProtegida\FIRMA Y SEL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5764" cy="1607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214E" w:rsidRDefault="00B7214E" w:rsidP="00B7214E">
      <w:pPr>
        <w:widowControl w:val="0"/>
        <w:autoSpaceDE w:val="0"/>
        <w:autoSpaceDN w:val="0"/>
        <w:adjustRightInd w:val="0"/>
        <w:spacing w:line="276" w:lineRule="auto"/>
        <w:rPr>
          <w:color w:val="000000"/>
          <w:sz w:val="24"/>
          <w:szCs w:val="24"/>
        </w:rPr>
      </w:pPr>
    </w:p>
    <w:p w:rsidR="00B7214E" w:rsidRDefault="00B7214E" w:rsidP="00B7214E">
      <w:pPr>
        <w:widowControl w:val="0"/>
        <w:autoSpaceDE w:val="0"/>
        <w:autoSpaceDN w:val="0"/>
        <w:adjustRightInd w:val="0"/>
        <w:spacing w:line="276" w:lineRule="auto"/>
        <w:rPr>
          <w:color w:val="000000"/>
          <w:sz w:val="24"/>
          <w:szCs w:val="24"/>
        </w:rPr>
      </w:pPr>
    </w:p>
    <w:p w:rsidR="00B7214E" w:rsidRPr="001A0C73" w:rsidRDefault="00B7214E" w:rsidP="00B7214E">
      <w:pPr>
        <w:widowControl w:val="0"/>
        <w:autoSpaceDE w:val="0"/>
        <w:autoSpaceDN w:val="0"/>
        <w:adjustRightInd w:val="0"/>
        <w:spacing w:line="276" w:lineRule="auto"/>
        <w:rPr>
          <w:b/>
          <w:color w:val="000000"/>
          <w:spacing w:val="2"/>
          <w:sz w:val="24"/>
          <w:szCs w:val="24"/>
        </w:rPr>
      </w:pPr>
      <w:bookmarkStart w:id="0" w:name="_GoBack"/>
      <w:bookmarkEnd w:id="0"/>
    </w:p>
    <w:p w:rsidR="00FA4F58" w:rsidRDefault="00FA4F58" w:rsidP="00FA4F58">
      <w:pPr>
        <w:widowControl w:val="0"/>
        <w:autoSpaceDE w:val="0"/>
        <w:autoSpaceDN w:val="0"/>
        <w:adjustRightInd w:val="0"/>
        <w:rPr>
          <w:sz w:val="24"/>
          <w:szCs w:val="24"/>
        </w:rPr>
      </w:pPr>
    </w:p>
    <w:p w:rsidR="003D6A0D" w:rsidRPr="001A0C73" w:rsidRDefault="003D6A0D" w:rsidP="00FA4F58">
      <w:pPr>
        <w:widowControl w:val="0"/>
        <w:autoSpaceDE w:val="0"/>
        <w:autoSpaceDN w:val="0"/>
        <w:adjustRightInd w:val="0"/>
        <w:rPr>
          <w:sz w:val="24"/>
          <w:szCs w:val="24"/>
        </w:rPr>
      </w:pPr>
    </w:p>
    <w:p w:rsidR="00FA4F58" w:rsidRPr="001A0C73" w:rsidRDefault="00FA4F58" w:rsidP="00FA4F58">
      <w:pPr>
        <w:ind w:firstLine="708"/>
        <w:rPr>
          <w:sz w:val="24"/>
          <w:szCs w:val="24"/>
        </w:rPr>
      </w:pPr>
    </w:p>
    <w:p w:rsidR="00FA4F58" w:rsidRPr="001A0C73" w:rsidRDefault="00FA4F58" w:rsidP="00FA4F58">
      <w:pPr>
        <w:jc w:val="center"/>
        <w:rPr>
          <w:b/>
          <w:color w:val="000000"/>
          <w:sz w:val="24"/>
          <w:szCs w:val="24"/>
        </w:rPr>
      </w:pPr>
      <w:r w:rsidRPr="001A0C73">
        <w:rPr>
          <w:b/>
          <w:noProof/>
          <w:sz w:val="24"/>
          <w:szCs w:val="24"/>
          <w:lang w:eastAsia="es-SV"/>
        </w:rPr>
        <w:t xml:space="preserve">Licda. </w:t>
      </w:r>
      <w:r w:rsidR="005C4403" w:rsidRPr="001A0C73">
        <w:rPr>
          <w:b/>
          <w:noProof/>
          <w:sz w:val="24"/>
          <w:szCs w:val="24"/>
          <w:lang w:eastAsia="es-SV"/>
        </w:rPr>
        <w:t>Alexandra Isabel Chorro de Pérez</w:t>
      </w:r>
    </w:p>
    <w:p w:rsidR="00FA4F58" w:rsidRPr="003D6A0D" w:rsidRDefault="00FA4F58" w:rsidP="003B03B0">
      <w:pPr>
        <w:ind w:left="708"/>
        <w:jc w:val="center"/>
        <w:rPr>
          <w:b/>
          <w:color w:val="000000"/>
          <w:sz w:val="24"/>
          <w:szCs w:val="24"/>
        </w:rPr>
      </w:pPr>
      <w:r w:rsidRPr="001A0C73">
        <w:rPr>
          <w:b/>
          <w:color w:val="000000"/>
          <w:sz w:val="24"/>
          <w:szCs w:val="24"/>
        </w:rPr>
        <w:t>Oficial de Información</w:t>
      </w:r>
    </w:p>
    <w:sectPr w:rsidR="00FA4F58" w:rsidRPr="003D6A0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31" w:rsidRDefault="00A83F31" w:rsidP="00632E03">
      <w:r>
        <w:separator/>
      </w:r>
    </w:p>
  </w:endnote>
  <w:endnote w:type="continuationSeparator" w:id="0">
    <w:p w:rsidR="00A83F31" w:rsidRDefault="00A83F31" w:rsidP="0063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23" w:rsidRPr="008A532A" w:rsidRDefault="00220623"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sidRPr="008A532A">
      <w:rPr>
        <w:rFonts w:ascii="Book Antiqua" w:hAnsi="Book Antiqua" w:cs="Courier New"/>
        <w:b/>
        <w:sz w:val="16"/>
        <w:szCs w:val="16"/>
      </w:rPr>
      <w:t>Calle Dr. Nicolás Peña, Avenida Narciso Monterrey,</w:t>
    </w:r>
  </w:p>
  <w:p w:rsidR="00347CA1" w:rsidRDefault="00220623"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sidRPr="008A532A">
      <w:rPr>
        <w:rFonts w:ascii="Book Antiqua" w:hAnsi="Book Antiqua" w:cs="Courier New"/>
        <w:b/>
        <w:sz w:val="16"/>
        <w:szCs w:val="16"/>
      </w:rPr>
      <w:t xml:space="preserve">Barrio El Centro, Distrito #1, </w:t>
    </w:r>
  </w:p>
  <w:p w:rsidR="00220623" w:rsidRDefault="00220623"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sidRPr="008A532A">
      <w:rPr>
        <w:rFonts w:ascii="Book Antiqua" w:hAnsi="Book Antiqua" w:cs="Courier New"/>
        <w:b/>
        <w:sz w:val="16"/>
        <w:szCs w:val="16"/>
      </w:rPr>
      <w:t>Zacatecoluca,</w:t>
    </w:r>
    <w:r w:rsidR="00347CA1">
      <w:rPr>
        <w:rFonts w:ascii="Book Antiqua" w:hAnsi="Book Antiqua" w:cs="Courier New"/>
        <w:b/>
        <w:sz w:val="16"/>
        <w:szCs w:val="16"/>
      </w:rPr>
      <w:t xml:space="preserve"> </w:t>
    </w:r>
    <w:r w:rsidRPr="008A532A">
      <w:rPr>
        <w:rFonts w:ascii="Book Antiqua" w:hAnsi="Book Antiqua" w:cs="Courier New"/>
        <w:b/>
        <w:sz w:val="16"/>
        <w:szCs w:val="16"/>
      </w:rPr>
      <w:t>Depto. de L</w:t>
    </w:r>
    <w:r w:rsidR="008A532A">
      <w:rPr>
        <w:rFonts w:ascii="Book Antiqua" w:hAnsi="Book Antiqua" w:cs="Courier New"/>
        <w:b/>
        <w:sz w:val="16"/>
        <w:szCs w:val="16"/>
      </w:rPr>
      <w:t>a</w:t>
    </w:r>
    <w:r w:rsidRPr="008A532A">
      <w:rPr>
        <w:rFonts w:ascii="Book Antiqua" w:hAnsi="Book Antiqua" w:cs="Courier New"/>
        <w:b/>
        <w:sz w:val="16"/>
        <w:szCs w:val="16"/>
      </w:rPr>
      <w:t xml:space="preserve"> Paz. </w:t>
    </w:r>
  </w:p>
  <w:p w:rsidR="009B1546" w:rsidRPr="008A532A" w:rsidRDefault="009B1546"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Pr>
        <w:rFonts w:ascii="Book Antiqua" w:hAnsi="Book Antiqua" w:cs="Courier New"/>
        <w:b/>
        <w:sz w:val="16"/>
        <w:szCs w:val="16"/>
      </w:rPr>
      <w:t>Tel. 2334-2596</w:t>
    </w:r>
  </w:p>
  <w:p w:rsidR="00220623" w:rsidRPr="008A532A" w:rsidRDefault="00220623">
    <w:pPr>
      <w:pStyle w:val="Piedepgina"/>
      <w:rPr>
        <w:rFonts w:ascii="Book Antiqua" w:hAnsi="Book Antiq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31" w:rsidRDefault="00A83F31" w:rsidP="00632E03">
      <w:r>
        <w:separator/>
      </w:r>
    </w:p>
  </w:footnote>
  <w:footnote w:type="continuationSeparator" w:id="0">
    <w:p w:rsidR="00A83F31" w:rsidRDefault="00A83F31" w:rsidP="00632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D97" w:rsidRPr="00931D97" w:rsidRDefault="00931D97" w:rsidP="00EE167C">
    <w:pPr>
      <w:pStyle w:val="Encabezado"/>
      <w:tabs>
        <w:tab w:val="clear" w:pos="4419"/>
        <w:tab w:val="clear" w:pos="8838"/>
        <w:tab w:val="left" w:pos="2280"/>
      </w:tabs>
      <w:jc w:val="center"/>
      <w:rPr>
        <w:rFonts w:ascii="Lucida Handwriting" w:hAnsi="Lucida Handwriting" w:cs="Courier New"/>
        <w:b/>
        <w:sz w:val="24"/>
      </w:rPr>
    </w:pPr>
    <w:r w:rsidRPr="00931D97">
      <w:rPr>
        <w:rFonts w:ascii="Lucida Handwriting" w:hAnsi="Lucida Handwriting" w:cs="Courier New"/>
        <w:b/>
        <w:sz w:val="24"/>
      </w:rPr>
      <w:t>UNIDAD DE ACCESO A LA INFORMACIÓN PÚBLICA</w:t>
    </w:r>
  </w:p>
  <w:p w:rsidR="00632E03" w:rsidRPr="00190E2E" w:rsidRDefault="00220623" w:rsidP="00EE167C">
    <w:pPr>
      <w:pStyle w:val="Encabezado"/>
      <w:tabs>
        <w:tab w:val="clear" w:pos="4419"/>
        <w:tab w:val="clear" w:pos="8838"/>
        <w:tab w:val="left" w:pos="2280"/>
      </w:tabs>
      <w:jc w:val="center"/>
      <w:rPr>
        <w:rFonts w:ascii="Lucida Handwriting" w:hAnsi="Lucida Handwriting" w:cs="Courier New"/>
        <w:b/>
        <w:sz w:val="28"/>
      </w:rPr>
    </w:pPr>
    <w:r w:rsidRPr="00190E2E">
      <w:rPr>
        <w:rFonts w:ascii="Lucida Handwriting" w:hAnsi="Lucida Handwriting" w:cs="Courier New"/>
        <w:noProof/>
        <w:sz w:val="20"/>
        <w:lang w:eastAsia="es-SV"/>
      </w:rPr>
      <w:drawing>
        <wp:anchor distT="0" distB="0" distL="114300" distR="114300" simplePos="0" relativeHeight="251658240" behindDoc="0" locked="0" layoutInCell="1" allowOverlap="1" wp14:anchorId="15744DA7" wp14:editId="29D3BED6">
          <wp:simplePos x="0" y="0"/>
          <wp:positionH relativeFrom="column">
            <wp:posOffset>-632460</wp:posOffset>
          </wp:positionH>
          <wp:positionV relativeFrom="paragraph">
            <wp:posOffset>-220980</wp:posOffset>
          </wp:positionV>
          <wp:extent cx="838200" cy="1026795"/>
          <wp:effectExtent l="0" t="0" r="0" b="1905"/>
          <wp:wrapSquare wrapText="bothSides"/>
          <wp:docPr id="1" name="Imagen 1" descr="C:\Users\Recursos Humanos\Desktop\UNIDAD DE ACCESO A LA INFORMACIÓN PÚBLICA\0 USB 12-06-2019\ACCESO A LA INFORMACION\Carpeta UAIP Primer Trimestre\Logo Alcaldia Zacatecolu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ursos Humanos\Desktop\UNIDAD DE ACCESO A LA INFORMACIÓN PÚBLICA\0 USB 12-06-2019\ACCESO A LA INFORMACION\Carpeta UAIP Primer Trimestre\Logo Alcaldia Zacatecoluc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556" t="5138" r="33286" b="15978"/>
                  <a:stretch/>
                </pic:blipFill>
                <pic:spPr bwMode="auto">
                  <a:xfrm>
                    <a:off x="0" y="0"/>
                    <a:ext cx="838200" cy="1026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SV"/>
      </w:rPr>
      <w:drawing>
        <wp:anchor distT="0" distB="0" distL="114300" distR="114300" simplePos="0" relativeHeight="251659264" behindDoc="0" locked="0" layoutInCell="1" allowOverlap="1" wp14:anchorId="35B02117" wp14:editId="40F241B4">
          <wp:simplePos x="0" y="0"/>
          <wp:positionH relativeFrom="column">
            <wp:posOffset>5292090</wp:posOffset>
          </wp:positionH>
          <wp:positionV relativeFrom="paragraph">
            <wp:posOffset>-201930</wp:posOffset>
          </wp:positionV>
          <wp:extent cx="981710" cy="933450"/>
          <wp:effectExtent l="0" t="0" r="8890" b="0"/>
          <wp:wrapSquare wrapText="bothSides"/>
          <wp:docPr id="3" name="Imagen 3" descr="Resultado de imagen para ESCUDO DE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DE EL SALVAD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67C" w:rsidRPr="00190E2E">
      <w:rPr>
        <w:rFonts w:ascii="Lucida Handwriting" w:hAnsi="Lucida Handwriting" w:cs="Courier New"/>
        <w:b/>
        <w:sz w:val="28"/>
      </w:rPr>
      <w:t>ALCALDIA MUNICIPAL DE ZACATECOLUCA</w:t>
    </w:r>
  </w:p>
  <w:p w:rsidR="00EE167C" w:rsidRPr="003027B3" w:rsidRDefault="00EE167C" w:rsidP="00EE167C">
    <w:pPr>
      <w:pStyle w:val="Encabezado"/>
      <w:tabs>
        <w:tab w:val="clear" w:pos="4419"/>
        <w:tab w:val="clear" w:pos="8838"/>
        <w:tab w:val="left" w:pos="2280"/>
      </w:tabs>
      <w:jc w:val="center"/>
      <w:rPr>
        <w:rFonts w:ascii="Lucida Handwriting" w:hAnsi="Lucida Handwriting" w:cs="Courier New"/>
        <w:b/>
        <w:sz w:val="24"/>
      </w:rPr>
    </w:pPr>
    <w:r w:rsidRPr="00190E2E">
      <w:rPr>
        <w:rFonts w:ascii="Lucida Handwriting" w:hAnsi="Lucida Handwriting" w:cs="Courier New"/>
        <w:b/>
        <w:sz w:val="28"/>
      </w:rPr>
      <w:t>DEPA</w:t>
    </w:r>
    <w:r w:rsidR="00185F33">
      <w:rPr>
        <w:rFonts w:ascii="Lucida Handwriting" w:hAnsi="Lucida Handwriting" w:cs="Courier New"/>
        <w:b/>
        <w:sz w:val="28"/>
      </w:rPr>
      <w:t>R</w:t>
    </w:r>
    <w:r w:rsidRPr="00190E2E">
      <w:rPr>
        <w:rFonts w:ascii="Lucida Handwriting" w:hAnsi="Lucida Handwriting" w:cs="Courier New"/>
        <w:b/>
        <w:sz w:val="28"/>
      </w:rPr>
      <w:t>TAMENTO DE LA PAZ</w:t>
    </w:r>
  </w:p>
  <w:p w:rsidR="00931D97" w:rsidRPr="00190E2E" w:rsidRDefault="00931D97" w:rsidP="00835155">
    <w:pPr>
      <w:pStyle w:val="Encabezado"/>
      <w:pBdr>
        <w:bottom w:val="threeDEmboss" w:sz="24" w:space="1" w:color="auto"/>
      </w:pBdr>
      <w:tabs>
        <w:tab w:val="clear" w:pos="4419"/>
        <w:tab w:val="clear" w:pos="8838"/>
        <w:tab w:val="left" w:pos="2280"/>
      </w:tabs>
      <w:rPr>
        <w:rFonts w:ascii="Lucida Handwriting" w:hAnsi="Lucida Handwriting" w:cs="Courier New"/>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2386E"/>
    <w:multiLevelType w:val="hybridMultilevel"/>
    <w:tmpl w:val="147EA5FC"/>
    <w:lvl w:ilvl="0" w:tplc="267A6D8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nsid w:val="28AF6C51"/>
    <w:multiLevelType w:val="hybridMultilevel"/>
    <w:tmpl w:val="E1C8614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3C793EAE"/>
    <w:multiLevelType w:val="hybridMultilevel"/>
    <w:tmpl w:val="D492A1E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DF646FC"/>
    <w:multiLevelType w:val="hybridMultilevel"/>
    <w:tmpl w:val="75EC48C6"/>
    <w:lvl w:ilvl="0" w:tplc="63CE7490">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410C271C"/>
    <w:multiLevelType w:val="hybridMultilevel"/>
    <w:tmpl w:val="2B968A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4225562B"/>
    <w:multiLevelType w:val="hybridMultilevel"/>
    <w:tmpl w:val="FA76385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495A422A"/>
    <w:multiLevelType w:val="hybridMultilevel"/>
    <w:tmpl w:val="F510197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4B3F71F7"/>
    <w:multiLevelType w:val="hybridMultilevel"/>
    <w:tmpl w:val="9FDE902C"/>
    <w:lvl w:ilvl="0" w:tplc="440A0011">
      <w:start w:val="1"/>
      <w:numFmt w:val="decimal"/>
      <w:lvlText w:val="%1)"/>
      <w:lvlJc w:val="left"/>
      <w:pPr>
        <w:ind w:left="1440" w:hanging="360"/>
      </w:pPr>
      <w:rPr>
        <w:rFonts w:hint="default"/>
      </w:rPr>
    </w:lvl>
    <w:lvl w:ilvl="1" w:tplc="440A0001">
      <w:start w:val="1"/>
      <w:numFmt w:val="bullet"/>
      <w:lvlText w:val=""/>
      <w:lvlJc w:val="left"/>
      <w:pPr>
        <w:ind w:left="2160" w:hanging="360"/>
      </w:pPr>
      <w:rPr>
        <w:rFonts w:ascii="Symbol" w:hAnsi="Symbol"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
    <w:nsid w:val="687407B3"/>
    <w:multiLevelType w:val="hybridMultilevel"/>
    <w:tmpl w:val="136A2B3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72590395"/>
    <w:multiLevelType w:val="hybridMultilevel"/>
    <w:tmpl w:val="5450191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76735D31"/>
    <w:multiLevelType w:val="hybridMultilevel"/>
    <w:tmpl w:val="B24480DE"/>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
    <w:nsid w:val="786E576C"/>
    <w:multiLevelType w:val="hybridMultilevel"/>
    <w:tmpl w:val="3A00697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3">
    <w:nsid w:val="79655E51"/>
    <w:multiLevelType w:val="hybridMultilevel"/>
    <w:tmpl w:val="C1C653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3"/>
  </w:num>
  <w:num w:numId="5">
    <w:abstractNumId w:val="6"/>
  </w:num>
  <w:num w:numId="6">
    <w:abstractNumId w:val="12"/>
  </w:num>
  <w:num w:numId="7">
    <w:abstractNumId w:val="5"/>
  </w:num>
  <w:num w:numId="8">
    <w:abstractNumId w:val="0"/>
  </w:num>
  <w:num w:numId="9">
    <w:abstractNumId w:val="2"/>
  </w:num>
  <w:num w:numId="10">
    <w:abstractNumId w:val="11"/>
  </w:num>
  <w:num w:numId="11">
    <w:abstractNumId w:val="4"/>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03"/>
    <w:rsid w:val="00036DEF"/>
    <w:rsid w:val="0006441E"/>
    <w:rsid w:val="00081CAC"/>
    <w:rsid w:val="00091D07"/>
    <w:rsid w:val="000E1E7F"/>
    <w:rsid w:val="000E5ED9"/>
    <w:rsid w:val="00150A50"/>
    <w:rsid w:val="00185F33"/>
    <w:rsid w:val="00190E2E"/>
    <w:rsid w:val="001A0C73"/>
    <w:rsid w:val="001F55E5"/>
    <w:rsid w:val="00220623"/>
    <w:rsid w:val="00225928"/>
    <w:rsid w:val="002577A7"/>
    <w:rsid w:val="00262D33"/>
    <w:rsid w:val="00286602"/>
    <w:rsid w:val="002A0126"/>
    <w:rsid w:val="002D1EB4"/>
    <w:rsid w:val="003027B3"/>
    <w:rsid w:val="0032553A"/>
    <w:rsid w:val="00347CA1"/>
    <w:rsid w:val="00350D78"/>
    <w:rsid w:val="00377881"/>
    <w:rsid w:val="003B03B0"/>
    <w:rsid w:val="003B3AF5"/>
    <w:rsid w:val="003D3CEE"/>
    <w:rsid w:val="003D6A0D"/>
    <w:rsid w:val="003F3BD0"/>
    <w:rsid w:val="004057CD"/>
    <w:rsid w:val="00440E9A"/>
    <w:rsid w:val="0044326C"/>
    <w:rsid w:val="004762AC"/>
    <w:rsid w:val="004A1897"/>
    <w:rsid w:val="004A1FCA"/>
    <w:rsid w:val="004F37DD"/>
    <w:rsid w:val="00500433"/>
    <w:rsid w:val="00504953"/>
    <w:rsid w:val="0052138F"/>
    <w:rsid w:val="00573D54"/>
    <w:rsid w:val="005A1D11"/>
    <w:rsid w:val="005C4403"/>
    <w:rsid w:val="005E709E"/>
    <w:rsid w:val="00632E03"/>
    <w:rsid w:val="0063523B"/>
    <w:rsid w:val="00660E95"/>
    <w:rsid w:val="006B4E7F"/>
    <w:rsid w:val="006C06A8"/>
    <w:rsid w:val="00712590"/>
    <w:rsid w:val="00761E6A"/>
    <w:rsid w:val="00770279"/>
    <w:rsid w:val="007973DB"/>
    <w:rsid w:val="007C1755"/>
    <w:rsid w:val="007C4B22"/>
    <w:rsid w:val="007E1110"/>
    <w:rsid w:val="007E3844"/>
    <w:rsid w:val="007E3F4C"/>
    <w:rsid w:val="007F2D50"/>
    <w:rsid w:val="008348C8"/>
    <w:rsid w:val="00835155"/>
    <w:rsid w:val="008404A8"/>
    <w:rsid w:val="00863150"/>
    <w:rsid w:val="008A532A"/>
    <w:rsid w:val="008D7762"/>
    <w:rsid w:val="00910226"/>
    <w:rsid w:val="00915113"/>
    <w:rsid w:val="00931D97"/>
    <w:rsid w:val="009410B4"/>
    <w:rsid w:val="00946169"/>
    <w:rsid w:val="0094654B"/>
    <w:rsid w:val="00971FF4"/>
    <w:rsid w:val="0099348D"/>
    <w:rsid w:val="009B1546"/>
    <w:rsid w:val="00A360BC"/>
    <w:rsid w:val="00A36B7E"/>
    <w:rsid w:val="00A67065"/>
    <w:rsid w:val="00A74711"/>
    <w:rsid w:val="00A83F31"/>
    <w:rsid w:val="00AD69CD"/>
    <w:rsid w:val="00AF35B1"/>
    <w:rsid w:val="00B123F8"/>
    <w:rsid w:val="00B7214E"/>
    <w:rsid w:val="00BA263B"/>
    <w:rsid w:val="00BD16D6"/>
    <w:rsid w:val="00BE7269"/>
    <w:rsid w:val="00C01693"/>
    <w:rsid w:val="00C462AC"/>
    <w:rsid w:val="00C74E50"/>
    <w:rsid w:val="00C83688"/>
    <w:rsid w:val="00C93360"/>
    <w:rsid w:val="00C93785"/>
    <w:rsid w:val="00CA209F"/>
    <w:rsid w:val="00CB2CFF"/>
    <w:rsid w:val="00CB7734"/>
    <w:rsid w:val="00CE2F23"/>
    <w:rsid w:val="00CF362B"/>
    <w:rsid w:val="00CF7B9F"/>
    <w:rsid w:val="00D0097F"/>
    <w:rsid w:val="00D04AD8"/>
    <w:rsid w:val="00D17F0F"/>
    <w:rsid w:val="00D344D6"/>
    <w:rsid w:val="00D3752D"/>
    <w:rsid w:val="00D407EC"/>
    <w:rsid w:val="00D53F6F"/>
    <w:rsid w:val="00DF433D"/>
    <w:rsid w:val="00E04E85"/>
    <w:rsid w:val="00E10967"/>
    <w:rsid w:val="00E14F8D"/>
    <w:rsid w:val="00E37490"/>
    <w:rsid w:val="00E97A84"/>
    <w:rsid w:val="00EA0A80"/>
    <w:rsid w:val="00EE167C"/>
    <w:rsid w:val="00F32E61"/>
    <w:rsid w:val="00F61EE4"/>
    <w:rsid w:val="00F6568F"/>
    <w:rsid w:val="00FA4F58"/>
    <w:rsid w:val="00FD349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35822F9-F07C-4CA6-980D-00B0302C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58"/>
    <w:pPr>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E03"/>
    <w:pPr>
      <w:tabs>
        <w:tab w:val="center" w:pos="4419"/>
        <w:tab w:val="right" w:pos="8838"/>
      </w:tabs>
    </w:pPr>
  </w:style>
  <w:style w:type="character" w:customStyle="1" w:styleId="EncabezadoCar">
    <w:name w:val="Encabezado Car"/>
    <w:basedOn w:val="Fuentedeprrafopredeter"/>
    <w:link w:val="Encabezado"/>
    <w:uiPriority w:val="99"/>
    <w:rsid w:val="00632E03"/>
  </w:style>
  <w:style w:type="paragraph" w:styleId="Piedepgina">
    <w:name w:val="footer"/>
    <w:basedOn w:val="Normal"/>
    <w:link w:val="PiedepginaCar"/>
    <w:uiPriority w:val="99"/>
    <w:unhideWhenUsed/>
    <w:rsid w:val="00632E03"/>
    <w:pPr>
      <w:tabs>
        <w:tab w:val="center" w:pos="4419"/>
        <w:tab w:val="right" w:pos="8838"/>
      </w:tabs>
    </w:pPr>
  </w:style>
  <w:style w:type="character" w:customStyle="1" w:styleId="PiedepginaCar">
    <w:name w:val="Pie de página Car"/>
    <w:basedOn w:val="Fuentedeprrafopredeter"/>
    <w:link w:val="Piedepgina"/>
    <w:uiPriority w:val="99"/>
    <w:rsid w:val="00632E03"/>
  </w:style>
  <w:style w:type="paragraph" w:styleId="Prrafodelista">
    <w:name w:val="List Paragraph"/>
    <w:basedOn w:val="Normal"/>
    <w:uiPriority w:val="34"/>
    <w:qFormat/>
    <w:rsid w:val="00190E2E"/>
    <w:pPr>
      <w:ind w:left="720"/>
      <w:contextualSpacing/>
    </w:pPr>
  </w:style>
  <w:style w:type="paragraph" w:styleId="Textodeglobo">
    <w:name w:val="Balloon Text"/>
    <w:basedOn w:val="Normal"/>
    <w:link w:val="TextodegloboCar"/>
    <w:uiPriority w:val="99"/>
    <w:semiHidden/>
    <w:unhideWhenUsed/>
    <w:rsid w:val="002577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7A7"/>
    <w:rPr>
      <w:rFonts w:ascii="Segoe UI" w:hAnsi="Segoe UI" w:cs="Segoe UI"/>
      <w:sz w:val="18"/>
      <w:szCs w:val="18"/>
    </w:rPr>
  </w:style>
  <w:style w:type="paragraph" w:styleId="NormalWeb">
    <w:name w:val="Normal (Web)"/>
    <w:basedOn w:val="Normal"/>
    <w:uiPriority w:val="99"/>
    <w:unhideWhenUsed/>
    <w:rsid w:val="00FA4F58"/>
    <w:pPr>
      <w:spacing w:before="100" w:beforeAutospacing="1" w:after="100" w:afterAutospacing="1"/>
    </w:pPr>
    <w:rPr>
      <w:sz w:val="24"/>
      <w:szCs w:val="24"/>
      <w:lang w:val="es-ES" w:eastAsia="es-ES"/>
    </w:rPr>
  </w:style>
  <w:style w:type="character" w:customStyle="1" w:styleId="fontstyle01">
    <w:name w:val="fontstyle01"/>
    <w:basedOn w:val="Fuentedeprrafopredeter"/>
    <w:rsid w:val="00D17F0F"/>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5AF7-D53F-44C5-88D2-998673E0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Humanos</dc:creator>
  <cp:keywords/>
  <dc:description/>
  <cp:lastModifiedBy>AMZUAIP-PC2</cp:lastModifiedBy>
  <cp:revision>68</cp:revision>
  <cp:lastPrinted>2019-06-13T15:50:00Z</cp:lastPrinted>
  <dcterms:created xsi:type="dcterms:W3CDTF">2019-06-13T15:10:00Z</dcterms:created>
  <dcterms:modified xsi:type="dcterms:W3CDTF">2021-04-13T14:55:00Z</dcterms:modified>
</cp:coreProperties>
</file>