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DEA" w:rsidRDefault="00926DEA" w:rsidP="00926DEA">
      <w:pPr>
        <w:pBdr>
          <w:bottom w:val="single" w:sz="12" w:space="8" w:color="auto"/>
        </w:pBdr>
        <w:tabs>
          <w:tab w:val="left" w:pos="4050"/>
        </w:tabs>
        <w:spacing w:after="0"/>
        <w:jc w:val="center"/>
        <w:rPr>
          <w:rFonts w:ascii="Bookman Old Style" w:hAnsi="Bookman Old Style"/>
          <w:b/>
          <w:sz w:val="36"/>
          <w:szCs w:val="36"/>
        </w:rPr>
      </w:pPr>
      <w:r>
        <w:rPr>
          <w:noProof/>
          <w:lang w:val="es-SV" w:eastAsia="es-SV"/>
        </w:rPr>
        <w:drawing>
          <wp:anchor distT="0" distB="0" distL="114300" distR="114300" simplePos="0" relativeHeight="251659264" behindDoc="1" locked="0" layoutInCell="1" allowOverlap="1" wp14:anchorId="00350A5A" wp14:editId="0DDAD1CD">
            <wp:simplePos x="0" y="0"/>
            <wp:positionH relativeFrom="column">
              <wp:posOffset>-1061085</wp:posOffset>
            </wp:positionH>
            <wp:positionV relativeFrom="paragraph">
              <wp:posOffset>-965553</wp:posOffset>
            </wp:positionV>
            <wp:extent cx="7866611" cy="10228934"/>
            <wp:effectExtent l="0" t="0" r="1270" b="127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mbrete202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869602" cy="10232823"/>
                    </a:xfrm>
                    <a:prstGeom prst="rect">
                      <a:avLst/>
                    </a:prstGeom>
                  </pic:spPr>
                </pic:pic>
              </a:graphicData>
            </a:graphic>
            <wp14:sizeRelH relativeFrom="page">
              <wp14:pctWidth>0</wp14:pctWidth>
            </wp14:sizeRelH>
            <wp14:sizeRelV relativeFrom="page">
              <wp14:pctHeight>0</wp14:pctHeight>
            </wp14:sizeRelV>
          </wp:anchor>
        </w:drawing>
      </w:r>
      <w:r>
        <w:rPr>
          <w:rFonts w:ascii="Bookman Old Style" w:hAnsi="Bookman Old Style"/>
          <w:b/>
          <w:sz w:val="36"/>
          <w:szCs w:val="36"/>
        </w:rPr>
        <w:t>MEMORANDUM</w:t>
      </w:r>
    </w:p>
    <w:p w:rsidR="00926DEA" w:rsidRDefault="00926DEA" w:rsidP="00926DEA">
      <w:pPr>
        <w:tabs>
          <w:tab w:val="left" w:pos="2415"/>
        </w:tabs>
        <w:jc w:val="both"/>
        <w:rPr>
          <w:rFonts w:ascii="Arial" w:hAnsi="Arial" w:cs="Arial"/>
        </w:rPr>
      </w:pPr>
      <w:r>
        <w:rPr>
          <w:rFonts w:ascii="Arial" w:hAnsi="Arial" w:cs="Arial"/>
        </w:rPr>
        <w:tab/>
      </w:r>
    </w:p>
    <w:p w:rsidR="00926DEA" w:rsidRPr="00F47A91" w:rsidRDefault="00926DEA" w:rsidP="00926DEA">
      <w:pPr>
        <w:spacing w:line="240" w:lineRule="auto"/>
        <w:jc w:val="both"/>
        <w:rPr>
          <w:rFonts w:ascii="Arial" w:hAnsi="Arial" w:cs="Arial"/>
          <w:sz w:val="24"/>
          <w:szCs w:val="24"/>
        </w:rPr>
      </w:pPr>
      <w:r w:rsidRPr="00F47A91">
        <w:rPr>
          <w:rFonts w:ascii="Arial" w:hAnsi="Arial" w:cs="Arial"/>
          <w:b/>
          <w:sz w:val="24"/>
          <w:szCs w:val="24"/>
        </w:rPr>
        <w:t>Para:</w:t>
      </w:r>
      <w:r w:rsidRPr="00F47A91">
        <w:rPr>
          <w:rFonts w:ascii="Arial" w:hAnsi="Arial" w:cs="Arial"/>
          <w:sz w:val="24"/>
          <w:szCs w:val="24"/>
        </w:rPr>
        <w:t xml:space="preserve">                    Lic.  Krissia Maribel Pérez /</w:t>
      </w:r>
      <w:r>
        <w:rPr>
          <w:rFonts w:ascii="Arial" w:hAnsi="Arial" w:cs="Arial"/>
          <w:sz w:val="24"/>
          <w:szCs w:val="24"/>
        </w:rPr>
        <w:t xml:space="preserve"> </w:t>
      </w:r>
      <w:r w:rsidRPr="00F47A91">
        <w:rPr>
          <w:rFonts w:ascii="Arial" w:hAnsi="Arial" w:cs="Arial"/>
          <w:sz w:val="24"/>
          <w:szCs w:val="24"/>
        </w:rPr>
        <w:t>Oficial de Información</w:t>
      </w:r>
    </w:p>
    <w:p w:rsidR="00624D2C" w:rsidRDefault="00926DEA" w:rsidP="00926DEA">
      <w:pPr>
        <w:spacing w:line="240" w:lineRule="auto"/>
        <w:jc w:val="both"/>
        <w:rPr>
          <w:rFonts w:ascii="Arial" w:hAnsi="Arial" w:cs="Arial"/>
          <w:sz w:val="24"/>
          <w:szCs w:val="24"/>
        </w:rPr>
      </w:pPr>
      <w:r w:rsidRPr="00F47A91">
        <w:rPr>
          <w:rFonts w:ascii="Arial" w:hAnsi="Arial" w:cs="Arial"/>
          <w:b/>
          <w:sz w:val="24"/>
          <w:szCs w:val="24"/>
        </w:rPr>
        <w:t>De:</w:t>
      </w:r>
      <w:r>
        <w:rPr>
          <w:rFonts w:ascii="Arial" w:hAnsi="Arial" w:cs="Arial"/>
          <w:sz w:val="24"/>
          <w:szCs w:val="24"/>
        </w:rPr>
        <w:t xml:space="preserve">                       </w:t>
      </w:r>
    </w:p>
    <w:p w:rsidR="00926DEA" w:rsidRPr="00F47A91" w:rsidRDefault="00926DEA" w:rsidP="00926DEA">
      <w:pPr>
        <w:spacing w:line="240" w:lineRule="auto"/>
        <w:jc w:val="both"/>
        <w:rPr>
          <w:rFonts w:ascii="Arial" w:hAnsi="Arial" w:cs="Arial"/>
          <w:sz w:val="24"/>
          <w:szCs w:val="24"/>
        </w:rPr>
      </w:pPr>
      <w:bookmarkStart w:id="0" w:name="_GoBack"/>
      <w:bookmarkEnd w:id="0"/>
      <w:r w:rsidRPr="00F47A91">
        <w:rPr>
          <w:rFonts w:ascii="Arial" w:hAnsi="Arial" w:cs="Arial"/>
          <w:b/>
          <w:sz w:val="24"/>
          <w:szCs w:val="24"/>
        </w:rPr>
        <w:t xml:space="preserve">Asunto:             </w:t>
      </w:r>
      <w:r>
        <w:rPr>
          <w:rFonts w:ascii="Arial" w:hAnsi="Arial" w:cs="Arial"/>
          <w:sz w:val="24"/>
          <w:szCs w:val="24"/>
        </w:rPr>
        <w:t xml:space="preserve">  I</w:t>
      </w:r>
      <w:r w:rsidRPr="00F47A91">
        <w:rPr>
          <w:rFonts w:ascii="Arial" w:hAnsi="Arial" w:cs="Arial"/>
          <w:sz w:val="24"/>
          <w:szCs w:val="24"/>
        </w:rPr>
        <w:t>nformación solicitada</w:t>
      </w:r>
    </w:p>
    <w:p w:rsidR="00926DEA" w:rsidRPr="00F47A91" w:rsidRDefault="00926DEA" w:rsidP="00926DEA">
      <w:pPr>
        <w:pBdr>
          <w:bottom w:val="single" w:sz="12" w:space="1" w:color="auto"/>
        </w:pBdr>
        <w:spacing w:line="240" w:lineRule="auto"/>
        <w:jc w:val="both"/>
        <w:rPr>
          <w:rFonts w:ascii="Arial" w:hAnsi="Arial" w:cs="Arial"/>
          <w:sz w:val="24"/>
          <w:szCs w:val="24"/>
        </w:rPr>
      </w:pPr>
      <w:r w:rsidRPr="00F47A91">
        <w:rPr>
          <w:rFonts w:ascii="Arial" w:hAnsi="Arial" w:cs="Arial"/>
          <w:b/>
          <w:sz w:val="24"/>
          <w:szCs w:val="24"/>
        </w:rPr>
        <w:t xml:space="preserve">Fecha:               </w:t>
      </w:r>
      <w:r w:rsidRPr="00F47A91">
        <w:rPr>
          <w:rFonts w:ascii="Arial" w:hAnsi="Arial" w:cs="Arial"/>
          <w:sz w:val="24"/>
          <w:szCs w:val="24"/>
        </w:rPr>
        <w:t xml:space="preserve"> </w:t>
      </w:r>
      <w:r>
        <w:rPr>
          <w:rFonts w:ascii="Arial" w:hAnsi="Arial" w:cs="Arial"/>
          <w:sz w:val="24"/>
          <w:szCs w:val="24"/>
        </w:rPr>
        <w:t xml:space="preserve"> </w:t>
      </w:r>
      <w:r w:rsidRPr="00F47A91">
        <w:rPr>
          <w:rFonts w:ascii="Arial" w:hAnsi="Arial" w:cs="Arial"/>
          <w:sz w:val="24"/>
          <w:szCs w:val="24"/>
        </w:rPr>
        <w:t>2</w:t>
      </w:r>
      <w:r w:rsidR="00EE4505">
        <w:rPr>
          <w:rFonts w:ascii="Arial" w:hAnsi="Arial" w:cs="Arial"/>
          <w:sz w:val="24"/>
          <w:szCs w:val="24"/>
        </w:rPr>
        <w:t>2</w:t>
      </w:r>
      <w:r w:rsidRPr="00F47A91">
        <w:rPr>
          <w:rFonts w:ascii="Arial" w:hAnsi="Arial" w:cs="Arial"/>
          <w:sz w:val="24"/>
          <w:szCs w:val="24"/>
        </w:rPr>
        <w:t xml:space="preserve">  de marzo del 2023</w:t>
      </w:r>
    </w:p>
    <w:p w:rsidR="00926DEA" w:rsidRPr="00A8734A" w:rsidRDefault="00926DEA" w:rsidP="00926DEA">
      <w:pPr>
        <w:pBdr>
          <w:bottom w:val="single" w:sz="12" w:space="1" w:color="auto"/>
        </w:pBdr>
        <w:spacing w:line="240" w:lineRule="auto"/>
        <w:jc w:val="right"/>
        <w:rPr>
          <w:sz w:val="24"/>
          <w:szCs w:val="24"/>
        </w:rPr>
      </w:pPr>
    </w:p>
    <w:p w:rsidR="00926DEA" w:rsidRDefault="00926DEA" w:rsidP="00926DEA">
      <w:pPr>
        <w:rPr>
          <w:sz w:val="32"/>
          <w:szCs w:val="32"/>
        </w:rPr>
      </w:pPr>
    </w:p>
    <w:p w:rsidR="00926DEA" w:rsidRPr="00374FB8" w:rsidRDefault="00926DEA" w:rsidP="00926DEA">
      <w:pPr>
        <w:jc w:val="both"/>
        <w:rPr>
          <w:rFonts w:ascii="Arial" w:hAnsi="Arial" w:cs="Arial"/>
          <w:sz w:val="24"/>
          <w:szCs w:val="24"/>
        </w:rPr>
      </w:pPr>
      <w:r w:rsidRPr="00374FB8">
        <w:rPr>
          <w:rFonts w:ascii="Arial" w:hAnsi="Arial" w:cs="Arial"/>
          <w:sz w:val="24"/>
          <w:szCs w:val="24"/>
        </w:rPr>
        <w:t>Por medio de la presente me permite dar respuesta a la  información   Confidencial  solicitada  referencia UAIP-111-03-2023.</w:t>
      </w:r>
    </w:p>
    <w:p w:rsidR="00926DEA" w:rsidRPr="00374FB8" w:rsidRDefault="00926DEA" w:rsidP="00926DEA">
      <w:pPr>
        <w:jc w:val="both"/>
        <w:rPr>
          <w:rFonts w:ascii="Arial" w:hAnsi="Arial" w:cs="Arial"/>
          <w:sz w:val="24"/>
          <w:szCs w:val="24"/>
        </w:rPr>
      </w:pPr>
      <w:r w:rsidRPr="00374FB8">
        <w:rPr>
          <w:rFonts w:ascii="Arial" w:hAnsi="Arial" w:cs="Arial"/>
          <w:sz w:val="24"/>
          <w:szCs w:val="24"/>
        </w:rPr>
        <w:t>La unidad Agropecuaria de esta alcaldía en convenio con el ministerio de agricultura ha realizado entrega de paquetes agrícolas de semilla mejorada  en todo el municipio.</w:t>
      </w:r>
    </w:p>
    <w:p w:rsidR="00926DEA" w:rsidRDefault="00926DEA" w:rsidP="00926DEA">
      <w:pPr>
        <w:jc w:val="both"/>
        <w:rPr>
          <w:rFonts w:ascii="Arial" w:hAnsi="Arial" w:cs="Arial"/>
          <w:sz w:val="24"/>
          <w:szCs w:val="24"/>
        </w:rPr>
      </w:pPr>
      <w:r w:rsidRPr="00374FB8">
        <w:rPr>
          <w:rFonts w:ascii="Arial" w:hAnsi="Arial" w:cs="Arial"/>
          <w:sz w:val="24"/>
          <w:szCs w:val="24"/>
        </w:rPr>
        <w:t>Cabe mencionar que como municipalidad no se cuenta con un registro detallado de paquetes entregados en el sector de Altavista ya que las personas que salieron beneficiadas solamente están registradas en el padrón del Ministerio de Agricultura al cual no se tiene acceso directo, pero si hubo un porcentaje de la población beneficiada, y el paquete que se entregó lleva</w:t>
      </w:r>
      <w:r>
        <w:rPr>
          <w:rFonts w:ascii="Arial" w:hAnsi="Arial" w:cs="Arial"/>
          <w:sz w:val="24"/>
          <w:szCs w:val="24"/>
        </w:rPr>
        <w:t>ba:</w:t>
      </w:r>
    </w:p>
    <w:p w:rsidR="00926DEA" w:rsidRDefault="00926DEA" w:rsidP="00926DEA">
      <w:pPr>
        <w:jc w:val="both"/>
        <w:rPr>
          <w:rFonts w:ascii="Arial" w:hAnsi="Arial" w:cs="Arial"/>
          <w:sz w:val="24"/>
          <w:szCs w:val="24"/>
        </w:rPr>
      </w:pPr>
      <w:r w:rsidRPr="00374FB8">
        <w:rPr>
          <w:rFonts w:ascii="Arial" w:hAnsi="Arial" w:cs="Arial"/>
          <w:sz w:val="24"/>
          <w:szCs w:val="24"/>
        </w:rPr>
        <w:t xml:space="preserve"> </w:t>
      </w:r>
    </w:p>
    <w:p w:rsidR="00926DEA" w:rsidRPr="00374FB8" w:rsidRDefault="00926DEA" w:rsidP="00926DEA">
      <w:pPr>
        <w:jc w:val="both"/>
        <w:rPr>
          <w:rFonts w:ascii="Arial" w:hAnsi="Arial" w:cs="Arial"/>
          <w:sz w:val="24"/>
          <w:szCs w:val="24"/>
        </w:rPr>
      </w:pPr>
      <w:r w:rsidRPr="00374FB8">
        <w:rPr>
          <w:rFonts w:ascii="Arial" w:hAnsi="Arial" w:cs="Arial"/>
          <w:sz w:val="24"/>
          <w:szCs w:val="24"/>
        </w:rPr>
        <w:t xml:space="preserve">25 libras de semilla de maíz </w:t>
      </w:r>
      <w:r>
        <w:rPr>
          <w:rFonts w:ascii="Arial" w:hAnsi="Arial" w:cs="Arial"/>
          <w:sz w:val="24"/>
          <w:szCs w:val="24"/>
        </w:rPr>
        <w:t>mejorada.</w:t>
      </w:r>
      <w:r w:rsidRPr="00374FB8">
        <w:rPr>
          <w:rFonts w:ascii="Arial" w:hAnsi="Arial" w:cs="Arial"/>
          <w:sz w:val="24"/>
          <w:szCs w:val="24"/>
        </w:rPr>
        <w:t xml:space="preserve"> </w:t>
      </w:r>
    </w:p>
    <w:p w:rsidR="00926DEA" w:rsidRPr="00374FB8" w:rsidRDefault="00926DEA" w:rsidP="00926DEA">
      <w:pPr>
        <w:jc w:val="both"/>
        <w:rPr>
          <w:rFonts w:ascii="Arial" w:hAnsi="Arial" w:cs="Arial"/>
          <w:sz w:val="24"/>
          <w:szCs w:val="24"/>
        </w:rPr>
      </w:pPr>
      <w:r w:rsidRPr="00374FB8">
        <w:rPr>
          <w:rFonts w:ascii="Arial" w:hAnsi="Arial" w:cs="Arial"/>
          <w:sz w:val="24"/>
          <w:szCs w:val="24"/>
        </w:rPr>
        <w:t xml:space="preserve">1 quintal de abono 16-20-0, </w:t>
      </w:r>
    </w:p>
    <w:p w:rsidR="00926DEA" w:rsidRDefault="00926DEA" w:rsidP="00926DEA">
      <w:pPr>
        <w:jc w:val="both"/>
        <w:rPr>
          <w:rFonts w:ascii="Arial" w:hAnsi="Arial" w:cs="Arial"/>
          <w:sz w:val="24"/>
          <w:szCs w:val="24"/>
        </w:rPr>
      </w:pPr>
      <w:r w:rsidRPr="00374FB8">
        <w:rPr>
          <w:rFonts w:ascii="Arial" w:hAnsi="Arial" w:cs="Arial"/>
          <w:sz w:val="24"/>
          <w:szCs w:val="24"/>
        </w:rPr>
        <w:t xml:space="preserve">1 litro de foliar y </w:t>
      </w:r>
    </w:p>
    <w:p w:rsidR="00926DEA" w:rsidRPr="00374FB8" w:rsidRDefault="00926DEA" w:rsidP="00926DEA">
      <w:pPr>
        <w:jc w:val="both"/>
        <w:rPr>
          <w:rFonts w:ascii="Arial" w:hAnsi="Arial" w:cs="Arial"/>
          <w:sz w:val="24"/>
          <w:szCs w:val="24"/>
        </w:rPr>
      </w:pPr>
      <w:r w:rsidRPr="00374FB8">
        <w:rPr>
          <w:rFonts w:ascii="Arial" w:hAnsi="Arial" w:cs="Arial"/>
          <w:sz w:val="24"/>
          <w:szCs w:val="24"/>
        </w:rPr>
        <w:t xml:space="preserve">¼  de litro de tratante para semilla. (Para los beneficiados de Maíz) </w:t>
      </w:r>
    </w:p>
    <w:p w:rsidR="00926DEA" w:rsidRDefault="00926DEA" w:rsidP="00926DEA">
      <w:pPr>
        <w:jc w:val="both"/>
        <w:rPr>
          <w:rFonts w:ascii="Arial" w:hAnsi="Arial" w:cs="Arial"/>
          <w:sz w:val="24"/>
          <w:szCs w:val="24"/>
        </w:rPr>
      </w:pPr>
      <w:r w:rsidRPr="00374FB8">
        <w:rPr>
          <w:rFonts w:ascii="Arial" w:hAnsi="Arial" w:cs="Arial"/>
          <w:sz w:val="24"/>
          <w:szCs w:val="24"/>
        </w:rPr>
        <w:t>25 libras de semilla de frijol mejorada,</w:t>
      </w:r>
    </w:p>
    <w:p w:rsidR="00926DEA" w:rsidRDefault="00926DEA" w:rsidP="00926DEA">
      <w:pPr>
        <w:jc w:val="both"/>
        <w:rPr>
          <w:rFonts w:ascii="Arial" w:hAnsi="Arial" w:cs="Arial"/>
          <w:sz w:val="24"/>
          <w:szCs w:val="24"/>
        </w:rPr>
      </w:pPr>
      <w:r w:rsidRPr="00374FB8">
        <w:rPr>
          <w:rFonts w:ascii="Arial" w:hAnsi="Arial" w:cs="Arial"/>
          <w:sz w:val="24"/>
          <w:szCs w:val="24"/>
        </w:rPr>
        <w:t xml:space="preserve"> 1 litro de foliar y </w:t>
      </w:r>
    </w:p>
    <w:p w:rsidR="00926DEA" w:rsidRDefault="00926DEA" w:rsidP="00926DEA">
      <w:pPr>
        <w:jc w:val="both"/>
        <w:rPr>
          <w:rFonts w:ascii="Arial" w:hAnsi="Arial" w:cs="Arial"/>
          <w:sz w:val="24"/>
          <w:szCs w:val="24"/>
        </w:rPr>
      </w:pPr>
      <w:r w:rsidRPr="00374FB8">
        <w:rPr>
          <w:rFonts w:ascii="Arial" w:hAnsi="Arial" w:cs="Arial"/>
          <w:sz w:val="24"/>
          <w:szCs w:val="24"/>
        </w:rPr>
        <w:t xml:space="preserve">¼ de litro de tratante para </w:t>
      </w:r>
      <w:r>
        <w:rPr>
          <w:rFonts w:ascii="Arial" w:hAnsi="Arial" w:cs="Arial"/>
          <w:sz w:val="24"/>
          <w:szCs w:val="24"/>
        </w:rPr>
        <w:t>semilla. (Para los beneficiados de Frijol)</w:t>
      </w:r>
    </w:p>
    <w:p w:rsidR="00926DEA" w:rsidRDefault="00926DEA" w:rsidP="00926DEA">
      <w:pPr>
        <w:jc w:val="both"/>
        <w:rPr>
          <w:rFonts w:ascii="Arial" w:hAnsi="Arial" w:cs="Arial"/>
          <w:sz w:val="24"/>
          <w:szCs w:val="24"/>
        </w:rPr>
      </w:pPr>
    </w:p>
    <w:p w:rsidR="00926DEA" w:rsidRDefault="00926DEA" w:rsidP="00926DEA">
      <w:pPr>
        <w:jc w:val="both"/>
        <w:rPr>
          <w:rFonts w:ascii="Arial" w:hAnsi="Arial" w:cs="Arial"/>
          <w:sz w:val="24"/>
          <w:szCs w:val="24"/>
        </w:rPr>
      </w:pPr>
      <w:r>
        <w:rPr>
          <w:rFonts w:ascii="Arial" w:hAnsi="Arial" w:cs="Arial"/>
          <w:sz w:val="24"/>
          <w:szCs w:val="24"/>
        </w:rPr>
        <w:t>Sin otro particular me suscribo.</w:t>
      </w:r>
    </w:p>
    <w:p w:rsidR="00926DEA" w:rsidRPr="00374FB8" w:rsidRDefault="00926DEA" w:rsidP="00926DEA">
      <w:pPr>
        <w:jc w:val="both"/>
        <w:rPr>
          <w:rFonts w:ascii="Arial" w:hAnsi="Arial" w:cs="Arial"/>
          <w:sz w:val="24"/>
          <w:szCs w:val="24"/>
        </w:rPr>
      </w:pPr>
      <w:r>
        <w:rPr>
          <w:rFonts w:ascii="Arial" w:hAnsi="Arial" w:cs="Arial"/>
          <w:sz w:val="24"/>
          <w:szCs w:val="24"/>
        </w:rPr>
        <w:t xml:space="preserve">Atentamente: </w:t>
      </w:r>
    </w:p>
    <w:p w:rsidR="0013774D" w:rsidRDefault="00624D2C"/>
    <w:sectPr w:rsidR="0013774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A"/>
    <w:rsid w:val="0046613C"/>
    <w:rsid w:val="00590AB8"/>
    <w:rsid w:val="00624D2C"/>
    <w:rsid w:val="00926DEA"/>
    <w:rsid w:val="00D2148C"/>
    <w:rsid w:val="00EB79E5"/>
    <w:rsid w:val="00EE4505"/>
    <w:rsid w:val="00FC415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DEA"/>
    <w:pPr>
      <w:spacing w:after="160" w:line="259"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DEA"/>
    <w:pPr>
      <w:spacing w:after="160" w:line="259"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1037</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Transparencia</cp:lastModifiedBy>
  <cp:revision>5</cp:revision>
  <dcterms:created xsi:type="dcterms:W3CDTF">2023-03-21T22:13:00Z</dcterms:created>
  <dcterms:modified xsi:type="dcterms:W3CDTF">2023-03-27T16:00:00Z</dcterms:modified>
</cp:coreProperties>
</file>