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BE" w:rsidRDefault="00E07A43"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haracter">
                  <wp:posOffset>-670560</wp:posOffset>
                </wp:positionH>
                <wp:positionV relativeFrom="line">
                  <wp:posOffset>3253105</wp:posOffset>
                </wp:positionV>
                <wp:extent cx="3419475" cy="1000125"/>
                <wp:effectExtent l="0" t="0" r="0" b="0"/>
                <wp:wrapNone/>
                <wp:docPr id="2" name="Rectángulo 2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href="http://gaia.anda.gob.sv/ianda/Home/Noticias-y-eventos/ANDA-finaliza-primer-Torneo-de-F%C3%BAtbol-Anual" style="position:absolute;margin-left:-52.8pt;margin-top:256.15pt;width:269.2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" o:button="t" filled="f" stroked="f">
                <v:fill o:detectmouseclick="t"/>
                <w10:wrap anchory="line"/>
                <w10:anchorlock/>
              </v:rect>
            </w:pict>
          </mc:Fallback>
        </mc:AlternateContent>
      </w:r>
      <w:r>
        <w:rPr>
          <w:noProof/>
          <w:lang w:eastAsia="es-SV"/>
        </w:rPr>
        <w:drawing>
          <wp:inline distT="0" distB="0" distL="0" distR="0">
            <wp:extent cx="6120623" cy="8067675"/>
            <wp:effectExtent l="0" t="0" r="0" b="0"/>
            <wp:docPr id="1" name="Imagen 1" descr="cid:image007.jpg@01D407ED.085EE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7.jpg@01D407ED.085EEF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603" cy="80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0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43"/>
    <w:rsid w:val="006D40BE"/>
    <w:rsid w:val="00E07A43"/>
    <w:rsid w:val="00E4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7.jpg@01D407ED.085EEF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gaia.anda.gob.sv/ianda/Home/Noticias-y-eventos/ANDA-finaliza-primer-Torneo-de-F%C3%BAtbol-Anu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Marlene Martinez de Meléndez</dc:creator>
  <cp:lastModifiedBy>Claudia Marlene Martinez de Meléndez</cp:lastModifiedBy>
  <cp:revision>1</cp:revision>
  <dcterms:created xsi:type="dcterms:W3CDTF">2018-06-21T14:34:00Z</dcterms:created>
  <dcterms:modified xsi:type="dcterms:W3CDTF">2018-06-21T14:56:00Z</dcterms:modified>
</cp:coreProperties>
</file>