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horzAnchor="margin" w:tblpXSpec="right" w:tblpY="-488"/>
        <w:tblW w:w="2365" w:type="dxa"/>
        <w:tblLayout w:type="fixed"/>
        <w:tblLook w:val="04A0" w:firstRow="1" w:lastRow="0" w:firstColumn="1" w:lastColumn="0" w:noHBand="0" w:noVBand="1"/>
      </w:tblPr>
      <w:tblGrid>
        <w:gridCol w:w="557"/>
        <w:gridCol w:w="1808"/>
      </w:tblGrid>
      <w:tr w:rsidR="007F7F5F" w:rsidRPr="00D347A0" w14:paraId="65E836C4" w14:textId="77777777" w:rsidTr="00FE7948">
        <w:trPr>
          <w:trHeight w:val="353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A83B6" w14:textId="4D58C155" w:rsidR="007F7F5F" w:rsidRPr="00D347A0" w:rsidRDefault="007F7F5F" w:rsidP="00D347A0">
            <w:pPr>
              <w:spacing w:after="0" w:line="240" w:lineRule="auto"/>
              <w:jc w:val="center"/>
              <w:rPr>
                <w:rFonts w:ascii="Museo 100" w:hAnsi="Museo 100"/>
                <w:lang w:val="es-SV"/>
              </w:rPr>
            </w:pPr>
            <w:r w:rsidRPr="00D347A0">
              <w:rPr>
                <w:rFonts w:ascii="Museo 100" w:hAnsi="Museo 100"/>
                <w:lang w:val="es-SV"/>
              </w:rPr>
              <w:t>N°</w:t>
            </w:r>
          </w:p>
        </w:tc>
        <w:tc>
          <w:tcPr>
            <w:tcW w:w="1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5BC02D" w14:textId="57766A6A" w:rsidR="007F7F5F" w:rsidRPr="00D347A0" w:rsidRDefault="007F7F5F" w:rsidP="00D347A0">
            <w:pPr>
              <w:spacing w:after="0" w:line="240" w:lineRule="auto"/>
              <w:jc w:val="center"/>
              <w:rPr>
                <w:rFonts w:ascii="Museo 100" w:eastAsia="Calibri" w:hAnsi="Museo 100"/>
                <w:w w:val="102"/>
                <w:lang w:val="es-SV"/>
              </w:rPr>
            </w:pPr>
            <w:r w:rsidRPr="00D347A0">
              <w:rPr>
                <w:rFonts w:ascii="Museo 100" w:eastAsia="Calibri" w:hAnsi="Museo 100"/>
                <w:w w:val="102"/>
                <w:lang w:val="es-SV"/>
              </w:rPr>
              <w:t>UAIP/00</w:t>
            </w:r>
            <w:r w:rsidR="00FE7948" w:rsidRPr="00D347A0">
              <w:rPr>
                <w:rFonts w:ascii="Museo 100" w:eastAsia="Calibri" w:hAnsi="Museo 100"/>
                <w:w w:val="102"/>
                <w:lang w:val="es-SV"/>
              </w:rPr>
              <w:t>5</w:t>
            </w:r>
            <w:r w:rsidR="00FF62D0" w:rsidRPr="00D347A0">
              <w:rPr>
                <w:rFonts w:ascii="Museo 100" w:eastAsia="Calibri" w:hAnsi="Museo 100"/>
                <w:w w:val="102"/>
                <w:lang w:val="es-SV"/>
              </w:rPr>
              <w:t>1</w:t>
            </w:r>
            <w:r w:rsidRPr="00D347A0">
              <w:rPr>
                <w:rFonts w:ascii="Museo 100" w:eastAsia="Calibri" w:hAnsi="Museo 100"/>
                <w:w w:val="102"/>
                <w:lang w:val="es-SV"/>
              </w:rPr>
              <w:t>/2021</w:t>
            </w:r>
          </w:p>
        </w:tc>
      </w:tr>
    </w:tbl>
    <w:p w14:paraId="25E15F92" w14:textId="626F655D" w:rsidR="00056549" w:rsidRPr="00D347A0" w:rsidRDefault="00056549" w:rsidP="00D347A0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LA UNIDAD DE ACCESO A LA INFORMACIÓN PÚBLICA DEL CONSEJO NACIONAL DE LA NIÑEZ Y DE LA ADOLESCENCIA (CONNA): San Salvador, a las </w:t>
      </w:r>
      <w:r w:rsidR="000B643D" w:rsidRPr="00D347A0">
        <w:rPr>
          <w:rFonts w:ascii="Museo 100" w:hAnsi="Museo 100"/>
        </w:rPr>
        <w:t xml:space="preserve">dieciséis </w:t>
      </w:r>
      <w:r w:rsidRPr="00D347A0">
        <w:rPr>
          <w:rFonts w:ascii="Museo 100" w:hAnsi="Museo 100"/>
        </w:rPr>
        <w:t>horas</w:t>
      </w:r>
      <w:r w:rsidR="00E74F41" w:rsidRPr="00D347A0">
        <w:rPr>
          <w:rFonts w:ascii="Museo 100" w:hAnsi="Museo 100"/>
        </w:rPr>
        <w:t xml:space="preserve"> </w:t>
      </w:r>
      <w:r w:rsidR="00FF62D0" w:rsidRPr="00D347A0">
        <w:rPr>
          <w:rFonts w:ascii="Museo 100" w:hAnsi="Museo 100"/>
        </w:rPr>
        <w:t xml:space="preserve">treinta y cuatro </w:t>
      </w:r>
      <w:r w:rsidR="009C15BE" w:rsidRPr="00D347A0">
        <w:rPr>
          <w:rFonts w:ascii="Museo 100" w:hAnsi="Museo 100"/>
        </w:rPr>
        <w:t xml:space="preserve">minutos </w:t>
      </w:r>
      <w:r w:rsidRPr="00D347A0">
        <w:rPr>
          <w:rFonts w:ascii="Museo 100" w:hAnsi="Museo 100"/>
        </w:rPr>
        <w:t xml:space="preserve">del día </w:t>
      </w:r>
      <w:r w:rsidR="000B643D" w:rsidRPr="00D347A0">
        <w:rPr>
          <w:rFonts w:ascii="Museo 100" w:hAnsi="Museo 100"/>
        </w:rPr>
        <w:t xml:space="preserve">tres </w:t>
      </w:r>
      <w:r w:rsidRPr="00D347A0">
        <w:rPr>
          <w:rFonts w:ascii="Museo 100" w:hAnsi="Museo 100"/>
        </w:rPr>
        <w:t xml:space="preserve">de </w:t>
      </w:r>
      <w:r w:rsidR="000B643D" w:rsidRPr="00D347A0">
        <w:rPr>
          <w:rFonts w:ascii="Museo 100" w:hAnsi="Museo 100"/>
        </w:rPr>
        <w:t xml:space="preserve">noviembre </w:t>
      </w:r>
      <w:r w:rsidRPr="00D347A0">
        <w:rPr>
          <w:rFonts w:ascii="Museo 100" w:hAnsi="Museo 100"/>
        </w:rPr>
        <w:t>dos mil veintiuno.</w:t>
      </w:r>
    </w:p>
    <w:p w14:paraId="521C1C76" w14:textId="77777777" w:rsidR="00056549" w:rsidRPr="00D347A0" w:rsidRDefault="00056549" w:rsidP="00D347A0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DBA2C67" w14:textId="22B5E839" w:rsidR="00FF62D0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eastAsia="Times New Roman" w:hAnsi="Museo 100"/>
          <w:color w:val="000000"/>
        </w:rPr>
        <w:t>El presente expediente, inicia con la solicitud presentada vía correo electrónico, a acceso a la información</w:t>
      </w:r>
      <w:r w:rsidR="00FF62D0" w:rsidRPr="00D347A0">
        <w:rPr>
          <w:rFonts w:ascii="Museo 100" w:hAnsi="Museo 100"/>
        </w:rPr>
        <w:t>;</w:t>
      </w:r>
      <w:r w:rsidR="00D347A0" w:rsidRPr="00D347A0">
        <w:rPr>
          <w:rFonts w:ascii="Museo 100" w:hAnsi="Museo 100"/>
        </w:rPr>
        <w:t xml:space="preserve"> por medio de la cual</w:t>
      </w:r>
      <w:r w:rsidR="00FF62D0" w:rsidRPr="00D347A0">
        <w:rPr>
          <w:rFonts w:ascii="Museo 100" w:hAnsi="Museo 100"/>
        </w:rPr>
        <w:t xml:space="preserve"> solicita</w:t>
      </w:r>
      <w:r w:rsidR="00D347A0" w:rsidRPr="00D347A0">
        <w:rPr>
          <w:rFonts w:ascii="Museo 100" w:hAnsi="Museo 100"/>
        </w:rPr>
        <w:t>n</w:t>
      </w:r>
      <w:r w:rsidR="00FF62D0" w:rsidRPr="00D347A0">
        <w:rPr>
          <w:rFonts w:ascii="Museo 100" w:hAnsi="Museo 100"/>
        </w:rPr>
        <w:t xml:space="preserve"> lo siguiente: </w:t>
      </w:r>
    </w:p>
    <w:p w14:paraId="148068A3" w14:textId="1D3B0278" w:rsidR="00C07D66" w:rsidRPr="00D347A0" w:rsidRDefault="00C07D66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728CD4E2" w14:textId="35480B55" w:rsidR="00C07D66" w:rsidRPr="00D347A0" w:rsidRDefault="00C07D66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Un inform</w:t>
      </w:r>
      <w:r w:rsidR="0091207B">
        <w:rPr>
          <w:rFonts w:ascii="Museo 100" w:hAnsi="Museo 100"/>
        </w:rPr>
        <w:t>e</w:t>
      </w:r>
      <w:r w:rsidRPr="00D347A0">
        <w:rPr>
          <w:rFonts w:ascii="Museo 100" w:hAnsi="Museo 100"/>
        </w:rPr>
        <w:t xml:space="preserve"> estadístico de casos de niños y niñas huérfanos por feminicidio registrados a nivel nacional por el Consejo Nacional de la Niñez y Adolescencia durante los últimos 10 años desagregados por</w:t>
      </w:r>
      <w:r w:rsidR="00233968" w:rsidRPr="00D347A0">
        <w:rPr>
          <w:rFonts w:ascii="Museo 100" w:hAnsi="Museo 100"/>
        </w:rPr>
        <w:t>:</w:t>
      </w:r>
    </w:p>
    <w:p w14:paraId="0A392F19" w14:textId="27892DF1" w:rsidR="00233968" w:rsidRPr="00D347A0" w:rsidRDefault="00233968" w:rsidP="00D347A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Registro por </w:t>
      </w:r>
      <w:r w:rsidR="000042B5" w:rsidRPr="00D347A0">
        <w:rPr>
          <w:rFonts w:ascii="Museo 100" w:hAnsi="Museo 100"/>
        </w:rPr>
        <w:t>número</w:t>
      </w:r>
      <w:r w:rsidRPr="00D347A0">
        <w:rPr>
          <w:rFonts w:ascii="Museo 100" w:hAnsi="Museo 100"/>
        </w:rPr>
        <w:t xml:space="preserve"> de casos de niñas y niños menores de edad huérfanos, hijos e hijas de mujeres víctimas de feminici</w:t>
      </w:r>
      <w:r w:rsidR="0079294E" w:rsidRPr="00D347A0">
        <w:rPr>
          <w:rFonts w:ascii="Museo 100" w:hAnsi="Museo 100"/>
        </w:rPr>
        <w:t>dio, en el periodo de los últimos diez años (2010-2020). Solicito los datos desa</w:t>
      </w:r>
      <w:r w:rsidR="000042B5" w:rsidRPr="00D347A0">
        <w:rPr>
          <w:rFonts w:ascii="Museo 100" w:hAnsi="Museo 100"/>
        </w:rPr>
        <w:t>gregados por:</w:t>
      </w:r>
    </w:p>
    <w:p w14:paraId="4F2BC6C6" w14:textId="58966396" w:rsidR="000042B5" w:rsidRPr="00D347A0" w:rsidRDefault="000042B5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Número de casos</w:t>
      </w:r>
    </w:p>
    <w:p w14:paraId="5F579B74" w14:textId="0DA1451F" w:rsidR="000042B5" w:rsidRPr="00D347A0" w:rsidRDefault="000042B5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Lugar (municipio y departamento)</w:t>
      </w:r>
    </w:p>
    <w:p w14:paraId="7EE571AD" w14:textId="27BB74F6" w:rsidR="000042B5" w:rsidRPr="00D347A0" w:rsidRDefault="000042B5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Fecha (mes y año)</w:t>
      </w:r>
    </w:p>
    <w:p w14:paraId="5D82C673" w14:textId="7B2F0BBC" w:rsidR="000042B5" w:rsidRPr="00D347A0" w:rsidRDefault="000042B5" w:rsidP="00D347A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Casos de niñas y niños menores de edad huérfanos, hijos e hijas de mujeres víctimas de feminicidio que han pasado a ser tutelados por instituciones del Estados, en el periodo de los últimos diez años (2010-2020). Solicito los datos desagregados por: </w:t>
      </w:r>
    </w:p>
    <w:p w14:paraId="3E43F851" w14:textId="6CAB9DC0" w:rsidR="00BD2609" w:rsidRPr="00D347A0" w:rsidRDefault="00BD260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Número de casos</w:t>
      </w:r>
    </w:p>
    <w:p w14:paraId="509A2094" w14:textId="2BEFC8D0" w:rsidR="00BD2609" w:rsidRPr="00D347A0" w:rsidRDefault="00BD260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Lugar (municipio y departamento)</w:t>
      </w:r>
    </w:p>
    <w:p w14:paraId="43E0AFD9" w14:textId="138EF675" w:rsidR="00BD2609" w:rsidRPr="00D347A0" w:rsidRDefault="00BD260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Fecha (mes y año)</w:t>
      </w:r>
    </w:p>
    <w:p w14:paraId="56E22F78" w14:textId="22566FF6" w:rsidR="00BD2609" w:rsidRPr="00D347A0" w:rsidRDefault="00306BBC" w:rsidP="00D347A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Casos de niñas y niños menores de edad huérfanos, hijos e hijas de mujeres víctimas de feminicidio que han pasado a ser tutelados por la familia de la víctima, en el periodo de los últimos diez años (2010-2020)</w:t>
      </w:r>
      <w:r w:rsidR="005D0038" w:rsidRPr="00D347A0">
        <w:rPr>
          <w:rFonts w:ascii="Museo 100" w:hAnsi="Museo 100"/>
        </w:rPr>
        <w:t xml:space="preserve">. Solicito los datos desagregados por </w:t>
      </w:r>
    </w:p>
    <w:p w14:paraId="711927B6" w14:textId="39E297C4" w:rsidR="005D0038" w:rsidRPr="00D347A0" w:rsidRDefault="005D0038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Número de casos</w:t>
      </w:r>
    </w:p>
    <w:p w14:paraId="6D156CE5" w14:textId="31742F94" w:rsidR="005D0038" w:rsidRPr="00D347A0" w:rsidRDefault="005D0038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Lugar (municipio y departamento)</w:t>
      </w:r>
    </w:p>
    <w:p w14:paraId="69FF9017" w14:textId="37B778F6" w:rsidR="005D0038" w:rsidRPr="00D347A0" w:rsidRDefault="005D0038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Fecha (mes y año)</w:t>
      </w:r>
    </w:p>
    <w:p w14:paraId="14A83A87" w14:textId="4A98DD56" w:rsidR="005D0038" w:rsidRPr="00D347A0" w:rsidRDefault="007F0BD9" w:rsidP="00D347A0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Casos de niñas y niños menores de edad huérfanos, hijos de mujeres víctimas de feminicidio que han pasado a ser tutelados por la familia del victimario, en el periodo de los últimos diez años </w:t>
      </w:r>
      <w:r w:rsidR="008206D9" w:rsidRPr="00D347A0">
        <w:rPr>
          <w:rFonts w:ascii="Museo 100" w:hAnsi="Museo 100"/>
        </w:rPr>
        <w:t xml:space="preserve">(2010-2020). Solicito los datos desagregados por: </w:t>
      </w:r>
    </w:p>
    <w:p w14:paraId="17BCCD40" w14:textId="41A48426" w:rsidR="008206D9" w:rsidRPr="00D347A0" w:rsidRDefault="008206D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Número de casos</w:t>
      </w:r>
    </w:p>
    <w:p w14:paraId="411AC407" w14:textId="46C7555B" w:rsidR="008206D9" w:rsidRPr="00D347A0" w:rsidRDefault="008206D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Lugar (municipio y departamento)</w:t>
      </w:r>
    </w:p>
    <w:p w14:paraId="5C5AEF71" w14:textId="507A80AF" w:rsidR="00FF62D0" w:rsidRPr="00D347A0" w:rsidRDefault="008206D9" w:rsidP="00D347A0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>Fecha (mes y año)</w:t>
      </w:r>
      <w:bookmarkStart w:id="0" w:name="_Hlk81920593"/>
    </w:p>
    <w:bookmarkEnd w:id="0"/>
    <w:p w14:paraId="6CE0972C" w14:textId="77777777" w:rsidR="00FF62D0" w:rsidRPr="00D347A0" w:rsidRDefault="00FF62D0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eastAsia="Times New Roman" w:hAnsi="Museo 100"/>
          <w:color w:val="000000"/>
        </w:rPr>
      </w:pPr>
    </w:p>
    <w:p w14:paraId="269A1E55" w14:textId="77777777" w:rsidR="00056549" w:rsidRPr="00D347A0" w:rsidRDefault="00056549" w:rsidP="00D347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D347A0">
        <w:rPr>
          <w:rFonts w:ascii="Museo 100" w:hAnsi="Museo 100"/>
          <w:b/>
        </w:rPr>
        <w:t xml:space="preserve">CONSIDERANDO. </w:t>
      </w:r>
    </w:p>
    <w:p w14:paraId="018A6C2A" w14:textId="77777777" w:rsidR="00056549" w:rsidRPr="00D347A0" w:rsidRDefault="00056549" w:rsidP="00D347A0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6642D19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3C22E782" w14:textId="77777777" w:rsidR="00056549" w:rsidRPr="00D347A0" w:rsidRDefault="00056549" w:rsidP="00D347A0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Museo 100" w:hAnsi="Museo 100"/>
        </w:rPr>
      </w:pPr>
    </w:p>
    <w:p w14:paraId="221839D9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D347A0">
        <w:rPr>
          <w:rFonts w:ascii="Museo 100" w:hAnsi="Museo 100"/>
          <w:color w:val="000000"/>
        </w:rPr>
        <w:t>Que, el art. 69 de la Ley de Acceso a la Información Pública establece que</w:t>
      </w:r>
      <w:r w:rsidRPr="00D347A0">
        <w:rPr>
          <w:rFonts w:ascii="Museo 100" w:hAnsi="Museo 100"/>
          <w:b/>
          <w:color w:val="000000"/>
        </w:rPr>
        <w:t xml:space="preserve"> </w:t>
      </w:r>
      <w:r w:rsidRPr="00D347A0">
        <w:rPr>
          <w:rFonts w:ascii="Museo 100" w:hAnsi="Museo 100"/>
          <w:color w:val="000000"/>
        </w:rPr>
        <w:t>el Oficial de Información es el vínculo entre la Institución Pública y el solicitante, por ser quien realiza las gestiones necesarias para facilitar el acceso a la información pública.</w:t>
      </w:r>
    </w:p>
    <w:p w14:paraId="16700896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6306124B" w14:textId="77777777" w:rsidR="00056549" w:rsidRPr="00D347A0" w:rsidRDefault="00056549" w:rsidP="00D347A0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Museo 100" w:hAnsi="Museo 100"/>
          <w:b/>
        </w:rPr>
      </w:pPr>
      <w:r w:rsidRPr="00D347A0">
        <w:rPr>
          <w:rFonts w:ascii="Museo 100" w:hAnsi="Museo 100"/>
          <w:b/>
        </w:rPr>
        <w:t xml:space="preserve">FUNDAMENTACIÓN. </w:t>
      </w:r>
    </w:p>
    <w:p w14:paraId="7AF8C319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34619FF3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lastRenderedPageBreak/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20420F83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2159CD17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0D1D9D30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</w:p>
    <w:p w14:paraId="4AD0B3B9" w14:textId="379A8CDA" w:rsidR="00105414" w:rsidRPr="00D347A0" w:rsidRDefault="00105414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color w:val="000000"/>
        </w:rPr>
      </w:pPr>
      <w:r w:rsidRPr="00D347A0">
        <w:rPr>
          <w:rFonts w:ascii="Museo 100" w:hAnsi="Museo 100"/>
        </w:rPr>
        <w:t xml:space="preserve">Conforme el anterior expuesto y con el propósito de dar respuesta, se requirió a </w:t>
      </w:r>
      <w:r w:rsidR="00064D70" w:rsidRPr="00D347A0">
        <w:rPr>
          <w:rFonts w:ascii="Museo 100" w:hAnsi="Museo 100"/>
        </w:rPr>
        <w:t xml:space="preserve">Subdirección de Defensa de Derechos Individuales </w:t>
      </w:r>
      <w:r w:rsidRPr="00D347A0">
        <w:rPr>
          <w:rFonts w:ascii="Museo 100" w:hAnsi="Museo 100"/>
        </w:rPr>
        <w:t xml:space="preserve">la información solicitada, luego de transcurrido el plazo de ampliación, y se ha </w:t>
      </w:r>
      <w:r w:rsidRPr="00D347A0">
        <w:rPr>
          <w:rFonts w:ascii="Museo 100" w:hAnsi="Museo 100"/>
          <w:color w:val="000000"/>
        </w:rPr>
        <w:t xml:space="preserve">recibido lo siguiente: </w:t>
      </w:r>
    </w:p>
    <w:p w14:paraId="5594DC35" w14:textId="77777777" w:rsidR="00105414" w:rsidRPr="00D347A0" w:rsidRDefault="00105414" w:rsidP="00D347A0">
      <w:pPr>
        <w:spacing w:after="0" w:line="240" w:lineRule="auto"/>
        <w:jc w:val="both"/>
        <w:rPr>
          <w:rFonts w:ascii="Museo 100" w:hAnsi="Museo 100"/>
        </w:rPr>
      </w:pPr>
    </w:p>
    <w:p w14:paraId="2FE85C25" w14:textId="15D67078" w:rsidR="00F533BC" w:rsidRPr="00D347A0" w:rsidRDefault="00064D70" w:rsidP="00D347A0">
      <w:pPr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Correo electrónico </w:t>
      </w:r>
      <w:r w:rsidR="00F533BC" w:rsidRPr="00D347A0">
        <w:rPr>
          <w:rFonts w:ascii="Museo 100" w:hAnsi="Museo 100"/>
        </w:rPr>
        <w:t>el día tres de los corrientes, por medio del cual da respuesta a los requerimientos</w:t>
      </w:r>
      <w:r w:rsidR="008A6F6C" w:rsidRPr="00D347A0">
        <w:rPr>
          <w:rFonts w:ascii="Museo 100" w:hAnsi="Museo 100"/>
        </w:rPr>
        <w:t xml:space="preserve">, no así al requerimiento </w:t>
      </w:r>
      <w:r w:rsidR="00D1694C" w:rsidRPr="00D347A0">
        <w:rPr>
          <w:rFonts w:ascii="Museo 100" w:hAnsi="Museo 100"/>
        </w:rPr>
        <w:t>d</w:t>
      </w:r>
      <w:r w:rsidR="00165B6F" w:rsidRPr="00D347A0">
        <w:rPr>
          <w:rFonts w:ascii="Museo 100" w:hAnsi="Museo 100"/>
        </w:rPr>
        <w:t>)</w:t>
      </w:r>
      <w:r w:rsidR="00693C04" w:rsidRPr="00D347A0">
        <w:rPr>
          <w:rFonts w:ascii="Museo 100" w:hAnsi="Museo 100"/>
        </w:rPr>
        <w:t xml:space="preserve">, </w:t>
      </w:r>
      <w:r w:rsidR="00BE67AB" w:rsidRPr="00D347A0">
        <w:rPr>
          <w:rFonts w:ascii="Museo 100" w:hAnsi="Museo 100"/>
        </w:rPr>
        <w:t xml:space="preserve">de </w:t>
      </w:r>
      <w:r w:rsidR="0073115E" w:rsidRPr="00D347A0">
        <w:rPr>
          <w:rFonts w:ascii="Museo 100" w:hAnsi="Museo 100"/>
        </w:rPr>
        <w:t>los casos de niñas y niños menores de edad huérfanos, hijos de mujeres víctimas de feminicidio que han pasado a ser tutelados por la familia del victimario</w:t>
      </w:r>
      <w:r w:rsidR="00BE67AB" w:rsidRPr="00D347A0">
        <w:rPr>
          <w:rFonts w:ascii="Museo 100" w:hAnsi="Museo 100"/>
        </w:rPr>
        <w:t xml:space="preserve">, </w:t>
      </w:r>
      <w:r w:rsidR="00C85764" w:rsidRPr="00D347A0">
        <w:rPr>
          <w:rFonts w:ascii="Museo 100" w:hAnsi="Museo 100"/>
        </w:rPr>
        <w:t xml:space="preserve">por no </w:t>
      </w:r>
      <w:r w:rsidR="00BE67AB" w:rsidRPr="00D347A0">
        <w:rPr>
          <w:rFonts w:ascii="Museo 100" w:hAnsi="Museo 100"/>
        </w:rPr>
        <w:t>exist</w:t>
      </w:r>
      <w:r w:rsidR="00C85764" w:rsidRPr="00D347A0">
        <w:rPr>
          <w:rFonts w:ascii="Museo 100" w:hAnsi="Museo 100"/>
        </w:rPr>
        <w:t>ir</w:t>
      </w:r>
      <w:r w:rsidR="008D6A75" w:rsidRPr="00D347A0">
        <w:rPr>
          <w:rFonts w:ascii="Museo 100" w:hAnsi="Museo 100"/>
        </w:rPr>
        <w:t xml:space="preserve"> en las Juntas de Protección.</w:t>
      </w:r>
      <w:r w:rsidR="00F533BC" w:rsidRPr="00D347A0">
        <w:rPr>
          <w:rFonts w:ascii="Museo 100" w:hAnsi="Museo 100"/>
        </w:rPr>
        <w:t xml:space="preserve"> </w:t>
      </w:r>
      <w:r w:rsidR="00E724E7" w:rsidRPr="00D347A0">
        <w:rPr>
          <w:rFonts w:ascii="Museo 100" w:hAnsi="Museo 100"/>
        </w:rPr>
        <w:t xml:space="preserve">Que la información será </w:t>
      </w:r>
      <w:r w:rsidR="00CA2802" w:rsidRPr="00D347A0">
        <w:rPr>
          <w:rFonts w:ascii="Museo 100" w:hAnsi="Museo 100"/>
        </w:rPr>
        <w:t>adjuntada</w:t>
      </w:r>
      <w:r w:rsidR="00E724E7" w:rsidRPr="00D347A0">
        <w:rPr>
          <w:rFonts w:ascii="Museo 100" w:hAnsi="Museo 100"/>
        </w:rPr>
        <w:t xml:space="preserve"> al correo señalado para oír notificaciones. </w:t>
      </w:r>
    </w:p>
    <w:p w14:paraId="0023B7CF" w14:textId="77777777" w:rsidR="00F533BC" w:rsidRPr="00D347A0" w:rsidRDefault="00F533BC" w:rsidP="00D347A0">
      <w:pPr>
        <w:spacing w:after="0" w:line="240" w:lineRule="auto"/>
        <w:jc w:val="both"/>
        <w:rPr>
          <w:rFonts w:ascii="Museo 100" w:hAnsi="Museo 100"/>
        </w:rPr>
      </w:pPr>
    </w:p>
    <w:p w14:paraId="2A364289" w14:textId="3EF6E35C" w:rsidR="00987988" w:rsidRPr="00D347A0" w:rsidRDefault="00987988" w:rsidP="00D347A0">
      <w:pPr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Cuando se da el caso que la información sea inexistente, el Oficial de Información de conformidad al artículo 73 de la Ley de Acceso a la Información Pública, tomara las medidas pertinentes para localizar la información, lo anterior se trae a cuenta que la suscrita Oficial de Información, constato la búsqueda de la información y se confirma su inexistencia, dado que no existen medidas que puedan adoptarse para facilitar la documentación requerida, por no haber sido esta generada. </w:t>
      </w:r>
    </w:p>
    <w:p w14:paraId="28662022" w14:textId="70569685" w:rsidR="00987988" w:rsidRPr="00D347A0" w:rsidRDefault="00987988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</w:rPr>
        <w:t xml:space="preserve"> </w:t>
      </w:r>
    </w:p>
    <w:p w14:paraId="1368AC42" w14:textId="122DFE6A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  <w:b/>
          <w:bCs/>
        </w:rPr>
        <w:t xml:space="preserve">POR TANTO: </w:t>
      </w:r>
      <w:r w:rsidRPr="00D347A0">
        <w:rPr>
          <w:rFonts w:ascii="Museo 100" w:hAnsi="Museo 100"/>
        </w:rPr>
        <w:t xml:space="preserve">Con base en las disposiciones legales citadas, los argumentos expuestos y conforme lo establecido en los Artículos 50 literal d), 65, 66, </w:t>
      </w:r>
      <w:r w:rsidR="002E435C" w:rsidRPr="00D347A0">
        <w:rPr>
          <w:rFonts w:ascii="Museo 100" w:hAnsi="Museo 100"/>
        </w:rPr>
        <w:t xml:space="preserve">68, </w:t>
      </w:r>
      <w:r w:rsidRPr="00D347A0">
        <w:rPr>
          <w:rFonts w:ascii="Museo 100" w:hAnsi="Museo 100"/>
        </w:rPr>
        <w:t>69, 71</w:t>
      </w:r>
      <w:r w:rsidR="002E435C" w:rsidRPr="00D347A0">
        <w:rPr>
          <w:rFonts w:ascii="Museo 100" w:hAnsi="Museo 100"/>
        </w:rPr>
        <w:t>,</w:t>
      </w:r>
      <w:r w:rsidRPr="00D347A0">
        <w:rPr>
          <w:rFonts w:ascii="Museo 100" w:hAnsi="Museo 100"/>
        </w:rPr>
        <w:t xml:space="preserve"> 72</w:t>
      </w:r>
      <w:r w:rsidR="002E435C" w:rsidRPr="00D347A0">
        <w:rPr>
          <w:rFonts w:ascii="Museo 100" w:hAnsi="Museo 100"/>
        </w:rPr>
        <w:t xml:space="preserve"> y 73</w:t>
      </w:r>
      <w:r w:rsidRPr="00D347A0">
        <w:rPr>
          <w:rFonts w:ascii="Museo 100" w:hAnsi="Museo 100"/>
        </w:rPr>
        <w:t xml:space="preserve"> de la Ley de Acceso a la Información Pública, Art. 5 y 49 del Reglamento correspondiente, se </w:t>
      </w:r>
      <w:r w:rsidRPr="00D347A0">
        <w:rPr>
          <w:rFonts w:ascii="Museo 100" w:hAnsi="Museo 100"/>
          <w:b/>
          <w:bCs/>
        </w:rPr>
        <w:t>RESUELVE</w:t>
      </w:r>
      <w:r w:rsidRPr="00D347A0">
        <w:rPr>
          <w:rFonts w:ascii="Museo 100" w:hAnsi="Museo 100"/>
        </w:rPr>
        <w:t xml:space="preserve">: </w:t>
      </w:r>
    </w:p>
    <w:p w14:paraId="31A517A6" w14:textId="77777777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jc w:val="both"/>
        <w:rPr>
          <w:rFonts w:ascii="Museo 100" w:hAnsi="Museo 100"/>
          <w:b/>
          <w:bCs/>
        </w:rPr>
      </w:pPr>
    </w:p>
    <w:p w14:paraId="4F8C82EB" w14:textId="176EFDD6" w:rsidR="00CA2802" w:rsidRPr="00D347A0" w:rsidRDefault="00CA2802" w:rsidP="00D347A0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  <w:r w:rsidRPr="00D347A0">
        <w:rPr>
          <w:rFonts w:ascii="Museo 100" w:hAnsi="Museo 100"/>
          <w:b/>
          <w:bCs/>
        </w:rPr>
        <w:t xml:space="preserve">ENTRÉGUESE </w:t>
      </w:r>
      <w:r w:rsidRPr="00D347A0">
        <w:rPr>
          <w:rFonts w:ascii="Museo 100" w:hAnsi="Museo 100"/>
        </w:rPr>
        <w:t xml:space="preserve">la información solicitada de los literales a), b), </w:t>
      </w:r>
      <w:r w:rsidR="00D1694C" w:rsidRPr="00D347A0">
        <w:rPr>
          <w:rFonts w:ascii="Museo 100" w:hAnsi="Museo 100"/>
        </w:rPr>
        <w:t>c)</w:t>
      </w:r>
      <w:r w:rsidRPr="00D347A0">
        <w:rPr>
          <w:rFonts w:ascii="Museo 100" w:hAnsi="Museo 100"/>
        </w:rPr>
        <w:t>.</w:t>
      </w:r>
    </w:p>
    <w:p w14:paraId="5C875194" w14:textId="77777777" w:rsidR="00CA2802" w:rsidRPr="00D347A0" w:rsidRDefault="00CA2802" w:rsidP="00D347A0">
      <w:pPr>
        <w:autoSpaceDE w:val="0"/>
        <w:autoSpaceDN w:val="0"/>
        <w:adjustRightInd w:val="0"/>
        <w:spacing w:after="0" w:line="240" w:lineRule="auto"/>
        <w:rPr>
          <w:rFonts w:ascii="Museo 100" w:hAnsi="Museo 100"/>
        </w:rPr>
      </w:pPr>
    </w:p>
    <w:p w14:paraId="4E517D4C" w14:textId="2579A0F4" w:rsidR="00CA2802" w:rsidRPr="00D347A0" w:rsidRDefault="00CA2802" w:rsidP="00D347A0">
      <w:pPr>
        <w:spacing w:after="0" w:line="240" w:lineRule="auto"/>
        <w:jc w:val="both"/>
        <w:rPr>
          <w:rFonts w:ascii="Museo 100" w:hAnsi="Museo 100"/>
        </w:rPr>
      </w:pPr>
      <w:r w:rsidRPr="00D347A0">
        <w:rPr>
          <w:rFonts w:ascii="Museo 100" w:hAnsi="Museo 100"/>
          <w:b/>
        </w:rPr>
        <w:t xml:space="preserve">DECLARESE </w:t>
      </w:r>
      <w:r w:rsidRPr="00D347A0">
        <w:rPr>
          <w:rFonts w:ascii="Museo 100" w:hAnsi="Museo 100"/>
        </w:rPr>
        <w:t xml:space="preserve">la inexistencia del </w:t>
      </w:r>
      <w:r w:rsidR="00D1694C" w:rsidRPr="00D347A0">
        <w:rPr>
          <w:rFonts w:ascii="Museo 100" w:hAnsi="Museo 100"/>
        </w:rPr>
        <w:t>literal d)</w:t>
      </w:r>
      <w:r w:rsidRPr="00D347A0">
        <w:rPr>
          <w:rFonts w:ascii="Museo 100" w:hAnsi="Museo 100"/>
        </w:rPr>
        <w:t xml:space="preserve">, por el motivo antes expresado. </w:t>
      </w:r>
    </w:p>
    <w:p w14:paraId="2C5E74F5" w14:textId="77777777" w:rsidR="00CA2802" w:rsidRPr="00D347A0" w:rsidRDefault="00CA2802" w:rsidP="00D347A0">
      <w:pPr>
        <w:spacing w:after="0" w:line="240" w:lineRule="auto"/>
        <w:jc w:val="both"/>
        <w:rPr>
          <w:rFonts w:ascii="Museo 100" w:hAnsi="Museo 100"/>
          <w:b/>
        </w:rPr>
      </w:pPr>
    </w:p>
    <w:p w14:paraId="76E6C838" w14:textId="1AA393A9" w:rsidR="00056549" w:rsidRPr="00D347A0" w:rsidRDefault="00056549" w:rsidP="00D347A0">
      <w:pPr>
        <w:autoSpaceDE w:val="0"/>
        <w:autoSpaceDN w:val="0"/>
        <w:adjustRightInd w:val="0"/>
        <w:spacing w:after="0" w:line="240" w:lineRule="auto"/>
        <w:rPr>
          <w:rFonts w:ascii="Museo 100" w:hAnsi="Museo 100"/>
          <w:color w:val="000000"/>
        </w:rPr>
      </w:pPr>
      <w:r w:rsidRPr="00D347A0">
        <w:rPr>
          <w:rFonts w:ascii="Museo 100" w:hAnsi="Museo 100"/>
          <w:b/>
          <w:bCs/>
          <w:color w:val="000000"/>
        </w:rPr>
        <w:t xml:space="preserve">NOTIFÍQUESE. </w:t>
      </w:r>
    </w:p>
    <w:p w14:paraId="0C1CE61B" w14:textId="77777777" w:rsidR="00C85764" w:rsidRPr="00D347A0" w:rsidRDefault="00C85764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61D45ADC" w14:textId="77777777" w:rsidR="00C85764" w:rsidRPr="00D347A0" w:rsidRDefault="00C85764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DE9A263" w14:textId="77777777" w:rsidR="00561844" w:rsidRPr="00D347A0" w:rsidRDefault="00561844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</w:p>
    <w:p w14:paraId="1BC352FB" w14:textId="1C7A610B" w:rsidR="00D05DD0" w:rsidRPr="00D347A0" w:rsidRDefault="00D05DD0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D347A0">
        <w:rPr>
          <w:rFonts w:ascii="Museo 100" w:hAnsi="Museo 100"/>
          <w:noProof/>
        </w:rPr>
        <w:t>Laura Lisett Centeno Zavaleta</w:t>
      </w:r>
    </w:p>
    <w:p w14:paraId="0ECD88AF" w14:textId="24A5C7D7" w:rsidR="00D05DD0" w:rsidRPr="00D347A0" w:rsidRDefault="00D05DD0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D347A0">
        <w:rPr>
          <w:rFonts w:ascii="Museo 100" w:hAnsi="Museo 100"/>
          <w:noProof/>
        </w:rPr>
        <w:t>Oficial de Información</w:t>
      </w:r>
    </w:p>
    <w:p w14:paraId="06F03D7A" w14:textId="24D9F457" w:rsidR="00D05DD0" w:rsidRPr="00D347A0" w:rsidRDefault="00D05DD0" w:rsidP="00D347A0">
      <w:pPr>
        <w:spacing w:after="0" w:line="240" w:lineRule="auto"/>
        <w:ind w:left="720"/>
        <w:jc w:val="center"/>
        <w:rPr>
          <w:rFonts w:ascii="Museo 100" w:hAnsi="Museo 100"/>
          <w:noProof/>
        </w:rPr>
      </w:pPr>
      <w:r w:rsidRPr="00D347A0">
        <w:rPr>
          <w:rFonts w:ascii="Museo 100" w:hAnsi="Museo 100"/>
          <w:noProof/>
        </w:rPr>
        <w:t>CONNA</w:t>
      </w:r>
    </w:p>
    <w:sectPr w:rsidR="00D05DD0" w:rsidRPr="00D347A0" w:rsidSect="00317F46">
      <w:headerReference w:type="default" r:id="rId8"/>
      <w:pgSz w:w="12240" w:h="15840" w:code="1"/>
      <w:pgMar w:top="2410" w:right="1418" w:bottom="1418" w:left="1418" w:header="720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19CE" w14:textId="77777777" w:rsidR="00953480" w:rsidRDefault="00953480">
      <w:r>
        <w:separator/>
      </w:r>
    </w:p>
  </w:endnote>
  <w:endnote w:type="continuationSeparator" w:id="0">
    <w:p w14:paraId="10DC694C" w14:textId="77777777" w:rsidR="00953480" w:rsidRDefault="00953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1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52C9" w14:textId="77777777" w:rsidR="00953480" w:rsidRDefault="00953480">
      <w:r>
        <w:separator/>
      </w:r>
    </w:p>
  </w:footnote>
  <w:footnote w:type="continuationSeparator" w:id="0">
    <w:p w14:paraId="1EE5E66D" w14:textId="77777777" w:rsidR="00953480" w:rsidRDefault="00953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686"/>
    </w:tblGrid>
    <w:tr w:rsidR="00D347A0" w:rsidRPr="00D347A0" w14:paraId="4A9B70CB" w14:textId="77777777" w:rsidTr="00D347A0">
      <w:trPr>
        <w:trHeight w:val="416"/>
      </w:trPr>
      <w:tc>
        <w:tcPr>
          <w:tcW w:w="2686" w:type="dxa"/>
        </w:tcPr>
        <w:p w14:paraId="316D567B" w14:textId="77777777" w:rsidR="00D347A0" w:rsidRPr="00D347A0" w:rsidRDefault="00D347A0" w:rsidP="00D347A0">
          <w:pPr>
            <w:spacing w:after="160" w:line="259" w:lineRule="auto"/>
            <w:rPr>
              <w:rFonts w:ascii="Calibri" w:eastAsia="Arial" w:hAnsi="Calibri" w:cs="Arial"/>
              <w:b/>
              <w:color w:val="FF0000"/>
              <w:sz w:val="18"/>
              <w:szCs w:val="18"/>
              <w:u w:val="single"/>
              <w:lang w:eastAsia="es-SV"/>
            </w:rPr>
          </w:pPr>
          <w:r w:rsidRPr="00D347A0">
            <w:rPr>
              <w:rFonts w:ascii="Calibri" w:eastAsia="Arial" w:hAnsi="Calibri" w:cs="Arial"/>
              <w:b/>
              <w:color w:val="FF0000"/>
              <w:sz w:val="18"/>
              <w:szCs w:val="18"/>
              <w:lang w:eastAsia="es-SV"/>
            </w:rPr>
            <w:t>Versión Pública: art. 30 Ley del Acceso a la Información Pública.</w:t>
          </w:r>
        </w:p>
      </w:tc>
    </w:tr>
  </w:tbl>
  <w:p w14:paraId="28F49571" w14:textId="77777777" w:rsidR="00716D05" w:rsidRDefault="00EB4E24">
    <w:pPr>
      <w:rPr>
        <w:rFonts w:eastAsia="Arial Unicode MS"/>
        <w:sz w:val="20"/>
        <w:szCs w:val="20"/>
      </w:rPr>
    </w:pPr>
    <w:r>
      <w:rPr>
        <w:rFonts w:eastAsia="Arial Unicode MS"/>
        <w:noProof/>
        <w:sz w:val="20"/>
        <w:szCs w:val="20"/>
        <w:lang w:eastAsia="es-SV"/>
      </w:rPr>
      <w:drawing>
        <wp:anchor distT="0" distB="0" distL="114300" distR="114300" simplePos="0" relativeHeight="251660288" behindDoc="1" locked="0" layoutInCell="1" allowOverlap="1" wp14:anchorId="74F60049" wp14:editId="1D4DCCF2">
          <wp:simplePos x="0" y="0"/>
          <wp:positionH relativeFrom="page">
            <wp:align>right</wp:align>
          </wp:positionH>
          <wp:positionV relativeFrom="paragraph">
            <wp:posOffset>-876300</wp:posOffset>
          </wp:positionV>
          <wp:extent cx="7781925" cy="1006829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NA editable LOGO USO-09-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068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7447BCD"/>
    <w:multiLevelType w:val="hybridMultilevel"/>
    <w:tmpl w:val="2CECCA82"/>
    <w:lvl w:ilvl="0" w:tplc="A2AE625E">
      <w:start w:val="1"/>
      <w:numFmt w:val="upperLetter"/>
      <w:lvlText w:val="%1)"/>
      <w:lvlJc w:val="left"/>
      <w:pPr>
        <w:ind w:left="720" w:hanging="360"/>
      </w:p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B629D"/>
    <w:multiLevelType w:val="hybridMultilevel"/>
    <w:tmpl w:val="145C4C20"/>
    <w:lvl w:ilvl="0" w:tplc="B4A4AD9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D4AED"/>
    <w:multiLevelType w:val="hybridMultilevel"/>
    <w:tmpl w:val="6ACC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E0A50"/>
    <w:multiLevelType w:val="hybridMultilevel"/>
    <w:tmpl w:val="7682EA8C"/>
    <w:lvl w:ilvl="0" w:tplc="BA028DB8">
      <w:start w:val="1"/>
      <w:numFmt w:val="bullet"/>
      <w:lvlText w:val="-"/>
      <w:lvlJc w:val="left"/>
      <w:pPr>
        <w:ind w:left="1080" w:hanging="360"/>
      </w:pPr>
      <w:rPr>
        <w:rFonts w:ascii="Museo 100" w:eastAsiaTheme="minorHAnsi" w:hAnsi="Museo 100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5A5382"/>
    <w:multiLevelType w:val="hybridMultilevel"/>
    <w:tmpl w:val="94EA7EC0"/>
    <w:lvl w:ilvl="0" w:tplc="40508E24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F165F"/>
    <w:multiLevelType w:val="hybridMultilevel"/>
    <w:tmpl w:val="C8E6B96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62E"/>
    <w:multiLevelType w:val="hybridMultilevel"/>
    <w:tmpl w:val="5B543306"/>
    <w:lvl w:ilvl="0" w:tplc="B5B8D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E5E80"/>
    <w:multiLevelType w:val="hybridMultilevel"/>
    <w:tmpl w:val="3828D02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474D9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C5408"/>
    <w:multiLevelType w:val="hybridMultilevel"/>
    <w:tmpl w:val="173232FC"/>
    <w:lvl w:ilvl="0" w:tplc="440A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F3E70"/>
    <w:multiLevelType w:val="hybridMultilevel"/>
    <w:tmpl w:val="FE6C0DB8"/>
    <w:lvl w:ilvl="0" w:tplc="CFE03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37F56"/>
    <w:multiLevelType w:val="hybridMultilevel"/>
    <w:tmpl w:val="F3106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52EBE"/>
    <w:multiLevelType w:val="hybridMultilevel"/>
    <w:tmpl w:val="776628E8"/>
    <w:lvl w:ilvl="0" w:tplc="CE4A7F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1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3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savePreviewPicture/>
  <w:doNotValidateAgainstSchema/>
  <w:doNotDemarcateInvalidXml/>
  <w:hdr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FC8"/>
    <w:rsid w:val="000042B5"/>
    <w:rsid w:val="000511C4"/>
    <w:rsid w:val="00056549"/>
    <w:rsid w:val="00064D70"/>
    <w:rsid w:val="000A7955"/>
    <w:rsid w:val="000B253E"/>
    <w:rsid w:val="000B4935"/>
    <w:rsid w:val="000B643D"/>
    <w:rsid w:val="000B7E41"/>
    <w:rsid w:val="000C0970"/>
    <w:rsid w:val="000C77F1"/>
    <w:rsid w:val="000D6B90"/>
    <w:rsid w:val="000E5862"/>
    <w:rsid w:val="000E58E4"/>
    <w:rsid w:val="00105414"/>
    <w:rsid w:val="00105A3A"/>
    <w:rsid w:val="0012192D"/>
    <w:rsid w:val="001333D2"/>
    <w:rsid w:val="00151926"/>
    <w:rsid w:val="00156166"/>
    <w:rsid w:val="00165628"/>
    <w:rsid w:val="00165B6F"/>
    <w:rsid w:val="00176F48"/>
    <w:rsid w:val="001A55EF"/>
    <w:rsid w:val="001A5B6B"/>
    <w:rsid w:val="001C2D3B"/>
    <w:rsid w:val="001D6FB8"/>
    <w:rsid w:val="00215764"/>
    <w:rsid w:val="00233968"/>
    <w:rsid w:val="0025672B"/>
    <w:rsid w:val="002657E6"/>
    <w:rsid w:val="00273B2A"/>
    <w:rsid w:val="002763F6"/>
    <w:rsid w:val="002850C0"/>
    <w:rsid w:val="00290B15"/>
    <w:rsid w:val="002B2EB5"/>
    <w:rsid w:val="002B38A7"/>
    <w:rsid w:val="002C2A90"/>
    <w:rsid w:val="002E435C"/>
    <w:rsid w:val="00303A9D"/>
    <w:rsid w:val="00306BBC"/>
    <w:rsid w:val="00317F46"/>
    <w:rsid w:val="00323EB4"/>
    <w:rsid w:val="003273F8"/>
    <w:rsid w:val="00347AD6"/>
    <w:rsid w:val="003626F8"/>
    <w:rsid w:val="00362E73"/>
    <w:rsid w:val="00365586"/>
    <w:rsid w:val="003678BA"/>
    <w:rsid w:val="00367A0F"/>
    <w:rsid w:val="00376993"/>
    <w:rsid w:val="003A5F38"/>
    <w:rsid w:val="003C733E"/>
    <w:rsid w:val="003F1A13"/>
    <w:rsid w:val="003F47BA"/>
    <w:rsid w:val="004067F4"/>
    <w:rsid w:val="00413947"/>
    <w:rsid w:val="00415279"/>
    <w:rsid w:val="0043518C"/>
    <w:rsid w:val="0045394B"/>
    <w:rsid w:val="004632EB"/>
    <w:rsid w:val="00471E88"/>
    <w:rsid w:val="004724AF"/>
    <w:rsid w:val="004A069A"/>
    <w:rsid w:val="004A60CD"/>
    <w:rsid w:val="004A69FC"/>
    <w:rsid w:val="004E63DC"/>
    <w:rsid w:val="004E6792"/>
    <w:rsid w:val="0050486E"/>
    <w:rsid w:val="005148F4"/>
    <w:rsid w:val="005571B2"/>
    <w:rsid w:val="00561844"/>
    <w:rsid w:val="005656AD"/>
    <w:rsid w:val="0056686E"/>
    <w:rsid w:val="0058662A"/>
    <w:rsid w:val="00597737"/>
    <w:rsid w:val="005A6B87"/>
    <w:rsid w:val="005A78DE"/>
    <w:rsid w:val="005C661B"/>
    <w:rsid w:val="005D0038"/>
    <w:rsid w:val="00621ED5"/>
    <w:rsid w:val="00652AEC"/>
    <w:rsid w:val="00656C05"/>
    <w:rsid w:val="00673C65"/>
    <w:rsid w:val="00693851"/>
    <w:rsid w:val="00693C04"/>
    <w:rsid w:val="006B4A7F"/>
    <w:rsid w:val="006B61B2"/>
    <w:rsid w:val="006C0918"/>
    <w:rsid w:val="006E6747"/>
    <w:rsid w:val="007059A5"/>
    <w:rsid w:val="0071222B"/>
    <w:rsid w:val="007131E7"/>
    <w:rsid w:val="00716D05"/>
    <w:rsid w:val="0073115E"/>
    <w:rsid w:val="0079294E"/>
    <w:rsid w:val="0079359E"/>
    <w:rsid w:val="007A0017"/>
    <w:rsid w:val="007C17D3"/>
    <w:rsid w:val="007C6C33"/>
    <w:rsid w:val="007E730B"/>
    <w:rsid w:val="007F0BD9"/>
    <w:rsid w:val="007F7F5F"/>
    <w:rsid w:val="00802A4C"/>
    <w:rsid w:val="00806F6A"/>
    <w:rsid w:val="008206D9"/>
    <w:rsid w:val="008252A7"/>
    <w:rsid w:val="00835F06"/>
    <w:rsid w:val="00836BE6"/>
    <w:rsid w:val="00856DBE"/>
    <w:rsid w:val="008632A9"/>
    <w:rsid w:val="008667F0"/>
    <w:rsid w:val="008722EC"/>
    <w:rsid w:val="00875F47"/>
    <w:rsid w:val="008A2FFF"/>
    <w:rsid w:val="008A3F5F"/>
    <w:rsid w:val="008A6F6C"/>
    <w:rsid w:val="008A7E5A"/>
    <w:rsid w:val="008D1573"/>
    <w:rsid w:val="008D6A75"/>
    <w:rsid w:val="008F10D5"/>
    <w:rsid w:val="0091207B"/>
    <w:rsid w:val="00947838"/>
    <w:rsid w:val="00953480"/>
    <w:rsid w:val="00987988"/>
    <w:rsid w:val="00987A2F"/>
    <w:rsid w:val="009C15BE"/>
    <w:rsid w:val="009D08D9"/>
    <w:rsid w:val="009D5A30"/>
    <w:rsid w:val="00A25999"/>
    <w:rsid w:val="00A2652C"/>
    <w:rsid w:val="00A33BB0"/>
    <w:rsid w:val="00A40B07"/>
    <w:rsid w:val="00A62041"/>
    <w:rsid w:val="00AB556E"/>
    <w:rsid w:val="00B16512"/>
    <w:rsid w:val="00B333B1"/>
    <w:rsid w:val="00B370D6"/>
    <w:rsid w:val="00B65F41"/>
    <w:rsid w:val="00B7474C"/>
    <w:rsid w:val="00B9639B"/>
    <w:rsid w:val="00BA1D52"/>
    <w:rsid w:val="00BA7C9C"/>
    <w:rsid w:val="00BB26CF"/>
    <w:rsid w:val="00BD0BD3"/>
    <w:rsid w:val="00BD2609"/>
    <w:rsid w:val="00BE67AB"/>
    <w:rsid w:val="00C0370C"/>
    <w:rsid w:val="00C07D66"/>
    <w:rsid w:val="00C36B44"/>
    <w:rsid w:val="00C709C6"/>
    <w:rsid w:val="00C85764"/>
    <w:rsid w:val="00C969E2"/>
    <w:rsid w:val="00CA2802"/>
    <w:rsid w:val="00CC6BAC"/>
    <w:rsid w:val="00D05DD0"/>
    <w:rsid w:val="00D15E1F"/>
    <w:rsid w:val="00D1694C"/>
    <w:rsid w:val="00D17886"/>
    <w:rsid w:val="00D347A0"/>
    <w:rsid w:val="00D35F62"/>
    <w:rsid w:val="00D37AB2"/>
    <w:rsid w:val="00D4044F"/>
    <w:rsid w:val="00D45966"/>
    <w:rsid w:val="00D464C1"/>
    <w:rsid w:val="00D71A8B"/>
    <w:rsid w:val="00D7500A"/>
    <w:rsid w:val="00D846EB"/>
    <w:rsid w:val="00D96128"/>
    <w:rsid w:val="00DA541C"/>
    <w:rsid w:val="00DB0847"/>
    <w:rsid w:val="00DC3CB2"/>
    <w:rsid w:val="00DC42AB"/>
    <w:rsid w:val="00DE09AB"/>
    <w:rsid w:val="00E04744"/>
    <w:rsid w:val="00E1045F"/>
    <w:rsid w:val="00E11352"/>
    <w:rsid w:val="00E37995"/>
    <w:rsid w:val="00E61D2E"/>
    <w:rsid w:val="00E724E7"/>
    <w:rsid w:val="00E748E6"/>
    <w:rsid w:val="00E74F41"/>
    <w:rsid w:val="00E80816"/>
    <w:rsid w:val="00E867EB"/>
    <w:rsid w:val="00E87564"/>
    <w:rsid w:val="00EA3069"/>
    <w:rsid w:val="00EB2FC8"/>
    <w:rsid w:val="00EB4E24"/>
    <w:rsid w:val="00EE78A6"/>
    <w:rsid w:val="00F04504"/>
    <w:rsid w:val="00F06ADE"/>
    <w:rsid w:val="00F250B4"/>
    <w:rsid w:val="00F37088"/>
    <w:rsid w:val="00F533BC"/>
    <w:rsid w:val="00F57DF4"/>
    <w:rsid w:val="00F674AD"/>
    <w:rsid w:val="00F753EC"/>
    <w:rsid w:val="00FB3385"/>
    <w:rsid w:val="00FC01C5"/>
    <w:rsid w:val="00FC0B91"/>
    <w:rsid w:val="00FC4BC3"/>
    <w:rsid w:val="00FE125D"/>
    <w:rsid w:val="00FE7948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v-text-anchor:middle" fillcolor="black">
      <v:fill color="black"/>
      <v:stroke weight="2pt" miterlimit="4"/>
      <v:textbox style="mso-column-margin:3pt;mso-fit-shape-to-text:t" inset="4pt,4pt,4pt,4pt"/>
    </o:shapedefaults>
    <o:shapelayout v:ext="edit">
      <o:idmap v:ext="edit" data="2"/>
    </o:shapelayout>
  </w:shapeDefaults>
  <w:doNotEmbedSmartTags/>
  <w:decimalSymbol w:val="."/>
  <w:listSeparator w:val=";"/>
  <w14:docId w14:val="62EABED8"/>
  <w15:chartTrackingRefBased/>
  <w15:docId w15:val="{40F1AE7F-2C75-4AA9-B033-39825533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SV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730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pPr>
      <w:spacing w:before="160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ncabezadoCar">
    <w:name w:val="Encabezado Car"/>
    <w:link w:val="Encabezado"/>
    <w:rsid w:val="00165628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1656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epginaCar">
    <w:name w:val="Pie de página Car"/>
    <w:link w:val="Piedepgina"/>
    <w:uiPriority w:val="99"/>
    <w:rsid w:val="00165628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E0474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extodegloboCar">
    <w:name w:val="Texto de globo Car"/>
    <w:link w:val="Textodeglobo"/>
    <w:rsid w:val="00E04744"/>
    <w:rPr>
      <w:sz w:val="18"/>
      <w:szCs w:val="18"/>
      <w:lang w:val="en-US" w:eastAsia="en-US"/>
    </w:rPr>
  </w:style>
  <w:style w:type="paragraph" w:styleId="Sinespaciado">
    <w:name w:val="No Spacing"/>
    <w:uiPriority w:val="1"/>
    <w:qFormat/>
    <w:rsid w:val="0025672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Prrafodelista">
    <w:name w:val="List Paragraph"/>
    <w:basedOn w:val="Normal"/>
    <w:link w:val="PrrafodelistaCar"/>
    <w:uiPriority w:val="1"/>
    <w:qFormat/>
    <w:rsid w:val="00415279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1C2D3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B65F41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locked/>
    <w:rsid w:val="00056549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D347A0"/>
    <w:rPr>
      <w:rFonts w:ascii="Arial" w:eastAsia="Arial" w:hAnsi="Arial" w:cs="Arial"/>
      <w:lang w:val="en-US" w:eastAsia="es-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granados\AppData\Local\Microsoft\Windows\INetCache\Content.Outlook\E9I0J9HJ\FORMATO%20DE%20MEMORANDUM%202020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9FBBF-C778-477F-92A0-CA932CE2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FORMATO DE MEMORANDUM 2020 (1)</Template>
  <TotalTime>4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Hilda Granados Martinez</dc:creator>
  <cp:keywords/>
  <cp:lastModifiedBy>Laura Lisett Centeno Zavaleta</cp:lastModifiedBy>
  <cp:revision>4</cp:revision>
  <cp:lastPrinted>2021-11-04T14:53:00Z</cp:lastPrinted>
  <dcterms:created xsi:type="dcterms:W3CDTF">2021-11-19T19:40:00Z</dcterms:created>
  <dcterms:modified xsi:type="dcterms:W3CDTF">2021-11-19T20:33:00Z</dcterms:modified>
</cp:coreProperties>
</file>