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DA" w:rsidRPr="001D216D" w:rsidRDefault="0010374D" w:rsidP="008674A5">
      <w:pPr>
        <w:spacing w:line="240" w:lineRule="auto"/>
        <w:jc w:val="right"/>
        <w:rPr>
          <w:rFonts w:ascii="Arial" w:hAnsi="Arial" w:cs="Arial"/>
          <w:b/>
          <w:sz w:val="21"/>
          <w:szCs w:val="21"/>
        </w:rPr>
      </w:pPr>
      <w:r w:rsidRPr="001D216D">
        <w:rPr>
          <w:rFonts w:ascii="Arial" w:hAnsi="Arial" w:cs="Arial"/>
          <w:b/>
          <w:sz w:val="21"/>
          <w:szCs w:val="21"/>
        </w:rPr>
        <w:t>CVPCPA</w:t>
      </w:r>
      <w:r w:rsidR="005602EE" w:rsidRPr="001D216D">
        <w:rPr>
          <w:rFonts w:ascii="Arial" w:hAnsi="Arial" w:cs="Arial"/>
          <w:b/>
          <w:sz w:val="21"/>
          <w:szCs w:val="21"/>
        </w:rPr>
        <w:t>- 2019</w:t>
      </w:r>
      <w:r w:rsidRPr="001D216D">
        <w:rPr>
          <w:rFonts w:ascii="Arial" w:hAnsi="Arial" w:cs="Arial"/>
          <w:b/>
          <w:sz w:val="21"/>
          <w:szCs w:val="21"/>
        </w:rPr>
        <w:t>-000</w:t>
      </w:r>
      <w:r w:rsidR="008674A5" w:rsidRPr="001D216D">
        <w:rPr>
          <w:rFonts w:ascii="Arial" w:hAnsi="Arial" w:cs="Arial"/>
          <w:b/>
          <w:sz w:val="21"/>
          <w:szCs w:val="21"/>
        </w:rPr>
        <w:t>8</w:t>
      </w:r>
    </w:p>
    <w:p w:rsidR="008674A5" w:rsidRPr="001D216D" w:rsidRDefault="008674A5" w:rsidP="008674A5">
      <w:pPr>
        <w:pStyle w:val="NoSpacing"/>
        <w:ind w:right="255"/>
        <w:jc w:val="center"/>
        <w:rPr>
          <w:rFonts w:ascii="Arial" w:hAnsi="Arial" w:cs="Arial"/>
          <w:color w:val="000000"/>
          <w:sz w:val="21"/>
          <w:szCs w:val="21"/>
        </w:rPr>
      </w:pPr>
      <w:r w:rsidRPr="001D216D">
        <w:rPr>
          <w:rFonts w:ascii="Arial" w:hAnsi="Arial" w:cs="Arial"/>
          <w:color w:val="000000"/>
          <w:sz w:val="21"/>
          <w:szCs w:val="21"/>
        </w:rPr>
        <w:t>HOY SE HA EMITIDO RESOLUCIÓN QUE DICE:</w:t>
      </w:r>
    </w:p>
    <w:p w:rsidR="008674A5" w:rsidRPr="001D216D" w:rsidRDefault="008674A5" w:rsidP="001D216D">
      <w:pPr>
        <w:pStyle w:val="NoSpacing"/>
        <w:rPr>
          <w:w w:val="113"/>
          <w:sz w:val="21"/>
          <w:szCs w:val="21"/>
        </w:rPr>
      </w:pPr>
    </w:p>
    <w:p w:rsidR="008674A5" w:rsidRPr="001D216D" w:rsidRDefault="00AF391C" w:rsidP="001D216D">
      <w:pPr>
        <w:spacing w:line="24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D216D">
        <w:rPr>
          <w:rFonts w:ascii="Arial" w:hAnsi="Arial" w:cs="Arial"/>
          <w:color w:val="000000" w:themeColor="text1"/>
          <w:w w:val="113"/>
          <w:sz w:val="21"/>
          <w:szCs w:val="21"/>
        </w:rPr>
        <w:t>CONSEJO DE VIGILANCIA DE LA PROFESIÓN DE CONTADURÍA PÚBLICA Y AUDITORÍA</w:t>
      </w:r>
      <w:r w:rsidRPr="001D216D">
        <w:rPr>
          <w:rFonts w:ascii="Arial" w:hAnsi="Arial" w:cs="Arial"/>
          <w:color w:val="000000" w:themeColor="text1"/>
          <w:sz w:val="21"/>
          <w:szCs w:val="21"/>
        </w:rPr>
        <w:t>, en la ciudad de San</w:t>
      </w:r>
      <w:r w:rsidRPr="001D216D">
        <w:rPr>
          <w:rFonts w:ascii="Arial" w:hAnsi="Arial" w:cs="Arial"/>
          <w:color w:val="000000" w:themeColor="text1"/>
          <w:spacing w:val="-13"/>
          <w:sz w:val="21"/>
          <w:szCs w:val="21"/>
        </w:rPr>
        <w:t xml:space="preserve"> </w:t>
      </w:r>
      <w:r w:rsidRPr="001D216D">
        <w:rPr>
          <w:rFonts w:ascii="Arial" w:hAnsi="Arial" w:cs="Arial"/>
          <w:color w:val="000000" w:themeColor="text1"/>
          <w:sz w:val="21"/>
          <w:szCs w:val="21"/>
        </w:rPr>
        <w:t>Salvador,</w:t>
      </w:r>
      <w:r w:rsidRPr="001D216D">
        <w:rPr>
          <w:rFonts w:ascii="Arial" w:hAnsi="Arial" w:cs="Arial"/>
          <w:color w:val="000000" w:themeColor="text1"/>
          <w:spacing w:val="-2"/>
          <w:sz w:val="21"/>
          <w:szCs w:val="21"/>
        </w:rPr>
        <w:t xml:space="preserve"> </w:t>
      </w:r>
      <w:r w:rsidRPr="001D216D">
        <w:rPr>
          <w:rFonts w:ascii="Arial" w:hAnsi="Arial" w:cs="Arial"/>
          <w:color w:val="000000" w:themeColor="text1"/>
          <w:sz w:val="21"/>
          <w:szCs w:val="21"/>
        </w:rPr>
        <w:t>a</w:t>
      </w:r>
      <w:r w:rsidRPr="001D216D">
        <w:rPr>
          <w:rFonts w:ascii="Arial" w:hAnsi="Arial" w:cs="Arial"/>
          <w:color w:val="000000" w:themeColor="text1"/>
          <w:spacing w:val="2"/>
          <w:sz w:val="21"/>
          <w:szCs w:val="21"/>
        </w:rPr>
        <w:t xml:space="preserve"> </w:t>
      </w:r>
      <w:r w:rsidRPr="001D216D">
        <w:rPr>
          <w:rFonts w:ascii="Arial" w:hAnsi="Arial" w:cs="Arial"/>
          <w:color w:val="000000" w:themeColor="text1"/>
          <w:sz w:val="21"/>
          <w:szCs w:val="21"/>
        </w:rPr>
        <w:t xml:space="preserve">las </w:t>
      </w:r>
      <w:r w:rsidR="00B5655A" w:rsidRPr="001D216D">
        <w:rPr>
          <w:rFonts w:ascii="Arial" w:hAnsi="Arial" w:cs="Arial"/>
          <w:color w:val="000000" w:themeColor="text1"/>
          <w:sz w:val="21"/>
          <w:szCs w:val="21"/>
        </w:rPr>
        <w:t xml:space="preserve">ocho horas con </w:t>
      </w:r>
      <w:r w:rsidR="008674A5" w:rsidRPr="001D216D">
        <w:rPr>
          <w:rFonts w:ascii="Arial" w:hAnsi="Arial" w:cs="Arial"/>
          <w:color w:val="000000" w:themeColor="text1"/>
          <w:sz w:val="21"/>
          <w:szCs w:val="21"/>
        </w:rPr>
        <w:t>cincuenta y cinco</w:t>
      </w:r>
      <w:r w:rsidR="00B5655A" w:rsidRPr="001D216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D216D">
        <w:rPr>
          <w:rFonts w:ascii="Arial" w:hAnsi="Arial" w:cs="Arial"/>
          <w:color w:val="000000" w:themeColor="text1"/>
          <w:spacing w:val="-4"/>
          <w:sz w:val="21"/>
          <w:szCs w:val="21"/>
        </w:rPr>
        <w:t xml:space="preserve">minutos </w:t>
      </w:r>
      <w:r w:rsidRPr="001D216D">
        <w:rPr>
          <w:rFonts w:ascii="Arial" w:hAnsi="Arial" w:cs="Arial"/>
          <w:color w:val="000000" w:themeColor="text1"/>
          <w:sz w:val="21"/>
          <w:szCs w:val="21"/>
        </w:rPr>
        <w:t>del</w:t>
      </w:r>
      <w:r w:rsidRPr="001D216D">
        <w:rPr>
          <w:rFonts w:ascii="Arial" w:hAnsi="Arial" w:cs="Arial"/>
          <w:color w:val="000000" w:themeColor="text1"/>
          <w:spacing w:val="20"/>
          <w:sz w:val="21"/>
          <w:szCs w:val="21"/>
        </w:rPr>
        <w:t xml:space="preserve"> </w:t>
      </w:r>
      <w:r w:rsidRPr="001D216D">
        <w:rPr>
          <w:rFonts w:ascii="Arial" w:hAnsi="Arial" w:cs="Arial"/>
          <w:color w:val="000000" w:themeColor="text1"/>
          <w:sz w:val="21"/>
          <w:szCs w:val="21"/>
        </w:rPr>
        <w:t xml:space="preserve">día </w:t>
      </w:r>
      <w:r w:rsidR="00B5655A" w:rsidRPr="001D216D">
        <w:rPr>
          <w:rFonts w:ascii="Arial" w:hAnsi="Arial" w:cs="Arial"/>
          <w:color w:val="000000" w:themeColor="text1"/>
          <w:sz w:val="21"/>
          <w:szCs w:val="21"/>
        </w:rPr>
        <w:t xml:space="preserve">dos de julio </w:t>
      </w:r>
      <w:r w:rsidRPr="001D216D">
        <w:rPr>
          <w:rFonts w:ascii="Arial" w:hAnsi="Arial" w:cs="Arial"/>
          <w:color w:val="000000" w:themeColor="text1"/>
          <w:sz w:val="21"/>
          <w:szCs w:val="21"/>
        </w:rPr>
        <w:t>del dos mil diecinueve.</w:t>
      </w:r>
    </w:p>
    <w:p w:rsidR="001D216D" w:rsidRPr="001D216D" w:rsidRDefault="008674A5" w:rsidP="001D216D">
      <w:pPr>
        <w:pStyle w:val="NoSpacing"/>
        <w:rPr>
          <w:rFonts w:ascii="Arial" w:hAnsi="Arial" w:cs="Arial"/>
          <w:sz w:val="21"/>
          <w:szCs w:val="21"/>
        </w:rPr>
      </w:pPr>
      <w:r w:rsidRPr="001D216D">
        <w:rPr>
          <w:rFonts w:ascii="Arial" w:hAnsi="Arial" w:cs="Arial"/>
          <w:sz w:val="21"/>
          <w:szCs w:val="21"/>
        </w:rPr>
        <w:t>ANTECEDENTES:</w:t>
      </w:r>
      <w:r w:rsidR="001D216D" w:rsidRPr="001D216D">
        <w:rPr>
          <w:rFonts w:ascii="Arial" w:hAnsi="Arial" w:cs="Arial"/>
          <w:sz w:val="21"/>
          <w:szCs w:val="21"/>
        </w:rPr>
        <w:t xml:space="preserve"> </w:t>
      </w:r>
    </w:p>
    <w:p w:rsidR="008674A5" w:rsidRPr="001D216D" w:rsidRDefault="008674A5" w:rsidP="001D216D">
      <w:pPr>
        <w:pStyle w:val="NoSpacing"/>
        <w:rPr>
          <w:rFonts w:ascii="Arial" w:hAnsi="Arial" w:cs="Arial"/>
          <w:bCs/>
          <w:sz w:val="21"/>
          <w:szCs w:val="21"/>
          <w:shd w:val="clear" w:color="auto" w:fill="FFFFFF"/>
        </w:rPr>
      </w:pPr>
      <w:r w:rsidRPr="001D216D">
        <w:rPr>
          <w:rFonts w:ascii="Arial" w:hAnsi="Arial" w:cs="Arial"/>
          <w:sz w:val="21"/>
          <w:szCs w:val="21"/>
        </w:rPr>
        <w:t xml:space="preserve">Se recibió solicitud de acceso a la información pública generada a través de Gobierno Abierto con referencia </w:t>
      </w:r>
      <w:r w:rsidRPr="001D216D">
        <w:rPr>
          <w:rFonts w:ascii="Arial" w:hAnsi="Arial" w:cs="Arial"/>
          <w:b/>
          <w:sz w:val="21"/>
          <w:szCs w:val="21"/>
        </w:rPr>
        <w:t>CVPCPA-2019-0008</w:t>
      </w:r>
      <w:r w:rsidRPr="001D216D">
        <w:rPr>
          <w:rFonts w:ascii="Arial" w:hAnsi="Arial" w:cs="Arial"/>
          <w:sz w:val="21"/>
          <w:szCs w:val="21"/>
        </w:rPr>
        <w:t xml:space="preserve">, por </w:t>
      </w:r>
      <w:r w:rsidR="00487CD3">
        <w:rPr>
          <w:rFonts w:ascii="Arial" w:hAnsi="Arial" w:cs="Arial"/>
          <w:b/>
          <w:sz w:val="21"/>
          <w:szCs w:val="21"/>
        </w:rPr>
        <w:t>XXXXXXX</w:t>
      </w:r>
      <w:r w:rsidRPr="001D216D">
        <w:rPr>
          <w:rFonts w:ascii="Arial" w:hAnsi="Arial" w:cs="Arial"/>
          <w:sz w:val="21"/>
          <w:szCs w:val="21"/>
        </w:rPr>
        <w:t xml:space="preserve">, quien adjuntó su Documento Único de Identidad número </w:t>
      </w:r>
      <w:r w:rsidR="00487CD3">
        <w:rPr>
          <w:rFonts w:ascii="Arial" w:hAnsi="Arial" w:cs="Arial"/>
          <w:sz w:val="21"/>
          <w:szCs w:val="21"/>
        </w:rPr>
        <w:t>XXXXXXXXXXXXXXXXXXX</w:t>
      </w:r>
      <w:bookmarkStart w:id="0" w:name="_GoBack"/>
      <w:bookmarkEnd w:id="0"/>
      <w:r w:rsidRPr="001D216D">
        <w:rPr>
          <w:rFonts w:ascii="Arial" w:hAnsi="Arial" w:cs="Arial"/>
          <w:sz w:val="21"/>
          <w:szCs w:val="21"/>
        </w:rPr>
        <w:t xml:space="preserve">, del domicilio de Santa Tecla, departamento de La Libertad, quien requiere detalle de: </w:t>
      </w:r>
      <w:r w:rsidRPr="001D216D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Tramite de sello de Contador Público.</w:t>
      </w:r>
      <w:r w:rsidRPr="001D216D">
        <w:rPr>
          <w:rFonts w:ascii="Arial" w:hAnsi="Arial" w:cs="Arial"/>
          <w:bCs/>
          <w:sz w:val="21"/>
          <w:szCs w:val="21"/>
          <w:shd w:val="clear" w:color="auto" w:fill="FFFFFF"/>
        </w:rPr>
        <w:t>”</w:t>
      </w:r>
    </w:p>
    <w:p w:rsidR="008674A5" w:rsidRPr="001D216D" w:rsidRDefault="008674A5" w:rsidP="008674A5">
      <w:pPr>
        <w:pStyle w:val="PlainText"/>
        <w:ind w:right="255"/>
        <w:jc w:val="both"/>
        <w:rPr>
          <w:rFonts w:ascii="Arial" w:hAnsi="Arial" w:cs="Arial"/>
          <w:bCs/>
          <w:color w:val="000000"/>
          <w:sz w:val="21"/>
        </w:rPr>
      </w:pPr>
    </w:p>
    <w:p w:rsidR="008674A5" w:rsidRPr="001D216D" w:rsidRDefault="008674A5" w:rsidP="008674A5">
      <w:pPr>
        <w:pStyle w:val="Default"/>
        <w:ind w:right="255"/>
        <w:jc w:val="both"/>
        <w:rPr>
          <w:rFonts w:ascii="Arial" w:hAnsi="Arial" w:cs="Arial"/>
          <w:sz w:val="21"/>
          <w:szCs w:val="21"/>
          <w:lang w:val="es-SV"/>
        </w:rPr>
      </w:pPr>
      <w:r w:rsidRPr="001D216D">
        <w:rPr>
          <w:rFonts w:ascii="Arial" w:hAnsi="Arial" w:cs="Arial"/>
          <w:sz w:val="21"/>
          <w:szCs w:val="21"/>
          <w:lang w:val="es-SV"/>
        </w:rPr>
        <w:t>CONSIDERANDO QUE:</w:t>
      </w:r>
    </w:p>
    <w:p w:rsidR="008674A5" w:rsidRPr="001D216D" w:rsidRDefault="008674A5" w:rsidP="001D216D">
      <w:pPr>
        <w:pStyle w:val="ListParagraph"/>
        <w:numPr>
          <w:ilvl w:val="0"/>
          <w:numId w:val="6"/>
        </w:numPr>
        <w:spacing w:after="200" w:line="240" w:lineRule="auto"/>
        <w:ind w:right="255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 w:rsidRPr="001D216D">
        <w:rPr>
          <w:rFonts w:ascii="Arial" w:hAnsi="Arial" w:cs="Arial"/>
          <w:color w:val="000000"/>
          <w:sz w:val="21"/>
          <w:szCs w:val="21"/>
          <w:lang w:val="es-ES"/>
        </w:rPr>
        <w:t>De conformidad con lo establecido en el artículo 18 de la  Constitución “Toda persona tiene derecho a dirigir sus peticiones por escrito, de manera decorosa, a las autoridades legalmente establecidas; a que se le resuelvan, y a que se le haga saber lo resuelto</w:t>
      </w:r>
      <w:proofErr w:type="gramStart"/>
      <w:r w:rsidRPr="001D216D">
        <w:rPr>
          <w:rFonts w:ascii="Arial" w:hAnsi="Arial" w:cs="Arial"/>
          <w:color w:val="000000"/>
          <w:sz w:val="21"/>
          <w:szCs w:val="21"/>
          <w:lang w:val="es-ES"/>
        </w:rPr>
        <w:t xml:space="preserve">” </w:t>
      </w:r>
      <w:r w:rsidR="001D216D" w:rsidRPr="001D216D">
        <w:rPr>
          <w:rFonts w:ascii="Arial" w:hAnsi="Arial" w:cs="Arial"/>
          <w:color w:val="000000"/>
          <w:sz w:val="21"/>
          <w:szCs w:val="21"/>
          <w:lang w:val="es-ES"/>
        </w:rPr>
        <w:t>.</w:t>
      </w:r>
      <w:proofErr w:type="gramEnd"/>
    </w:p>
    <w:p w:rsidR="008674A5" w:rsidRPr="001D216D" w:rsidRDefault="008674A5" w:rsidP="008674A5">
      <w:pPr>
        <w:pStyle w:val="ListParagraph"/>
        <w:numPr>
          <w:ilvl w:val="0"/>
          <w:numId w:val="6"/>
        </w:numPr>
        <w:spacing w:after="200" w:line="240" w:lineRule="auto"/>
        <w:ind w:right="255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 w:rsidRPr="001D216D">
        <w:rPr>
          <w:rFonts w:ascii="Arial" w:hAnsi="Arial" w:cs="Arial"/>
          <w:color w:val="000000"/>
          <w:sz w:val="21"/>
          <w:szCs w:val="21"/>
          <w:lang w:val="es-ES"/>
        </w:rPr>
        <w:t>De conformidad con el artículo 7 de la Ley de Acceso a la Información Pública, en adelante LAIP, son entes obligados a su cumplimiento, los órganos del Estado, sus dependencias, las instituciones autónomas, las municipalidades o cualquier otra entidad u organismo que administre recursos públicos, bienes del Estado o ejecute actos de la administración pública en general.</w:t>
      </w:r>
    </w:p>
    <w:p w:rsidR="008674A5" w:rsidRPr="001D216D" w:rsidRDefault="008674A5" w:rsidP="008674A5">
      <w:pPr>
        <w:pStyle w:val="ListParagraph"/>
        <w:numPr>
          <w:ilvl w:val="0"/>
          <w:numId w:val="6"/>
        </w:numPr>
        <w:spacing w:after="200" w:line="240" w:lineRule="auto"/>
        <w:ind w:left="709" w:right="255"/>
        <w:jc w:val="both"/>
        <w:rPr>
          <w:rFonts w:ascii="Arial" w:hAnsi="Arial" w:cs="Arial"/>
          <w:color w:val="000000"/>
          <w:sz w:val="21"/>
          <w:szCs w:val="21"/>
        </w:rPr>
      </w:pPr>
      <w:r w:rsidRPr="001D216D">
        <w:rPr>
          <w:rFonts w:ascii="Arial" w:hAnsi="Arial" w:cs="Arial"/>
          <w:color w:val="000000"/>
          <w:sz w:val="21"/>
          <w:szCs w:val="21"/>
          <w:lang w:val="es-ES"/>
        </w:rPr>
        <w:t xml:space="preserve">De conformidad con el artículo 70 de la LAIP, la suscrita trasladó la solicitud relacionada a la administración para recabar insumos y así dar respuesta al solicitante. </w:t>
      </w:r>
    </w:p>
    <w:p w:rsidR="001D216D" w:rsidRPr="001D216D" w:rsidRDefault="001D216D" w:rsidP="001D216D">
      <w:pPr>
        <w:pStyle w:val="ListParagraph"/>
        <w:numPr>
          <w:ilvl w:val="0"/>
          <w:numId w:val="6"/>
        </w:numPr>
        <w:spacing w:after="200" w:line="240" w:lineRule="auto"/>
        <w:ind w:left="709" w:right="255"/>
        <w:jc w:val="both"/>
        <w:rPr>
          <w:rFonts w:ascii="Arial" w:hAnsi="Arial" w:cs="Arial"/>
          <w:color w:val="000000"/>
          <w:sz w:val="21"/>
          <w:szCs w:val="21"/>
        </w:rPr>
      </w:pPr>
      <w:r w:rsidRPr="001D216D">
        <w:rPr>
          <w:rFonts w:ascii="Arial" w:hAnsi="Arial" w:cs="Arial"/>
          <w:color w:val="000000"/>
          <w:sz w:val="21"/>
          <w:szCs w:val="21"/>
        </w:rPr>
        <w:t xml:space="preserve">La información solicitada es pública, ya que se encuentra en la página web del Consejo en la siguiente dirección </w:t>
      </w:r>
      <w:hyperlink r:id="rId8" w:history="1">
        <w:r w:rsidRPr="001D216D">
          <w:rPr>
            <w:rStyle w:val="Hyperlink"/>
            <w:rFonts w:ascii="Arial" w:hAnsi="Arial" w:cs="Arial"/>
            <w:sz w:val="21"/>
            <w:szCs w:val="21"/>
          </w:rPr>
          <w:t>www.consejodevigilancia.gob.sv</w:t>
        </w:r>
      </w:hyperlink>
    </w:p>
    <w:p w:rsidR="008674A5" w:rsidRPr="001D216D" w:rsidRDefault="008674A5" w:rsidP="008674A5">
      <w:pPr>
        <w:pStyle w:val="ListParagraph"/>
        <w:numPr>
          <w:ilvl w:val="0"/>
          <w:numId w:val="6"/>
        </w:numPr>
        <w:spacing w:after="200" w:line="240" w:lineRule="auto"/>
        <w:ind w:left="709" w:right="255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 w:rsidRPr="001D216D">
        <w:rPr>
          <w:rFonts w:ascii="Arial" w:hAnsi="Arial" w:cs="Arial"/>
          <w:color w:val="000000"/>
          <w:sz w:val="21"/>
          <w:szCs w:val="21"/>
          <w:lang w:val="es-ES"/>
        </w:rPr>
        <w:t xml:space="preserve">De conformidad con el artículo 72 literal c) de la LAIP, “El Oficial de Información deberá resolver: … c) Si concede el acceso a la información.” </w:t>
      </w:r>
    </w:p>
    <w:p w:rsidR="008674A5" w:rsidRPr="001D216D" w:rsidRDefault="008674A5" w:rsidP="008674A5">
      <w:pPr>
        <w:spacing w:line="240" w:lineRule="auto"/>
        <w:ind w:right="255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 w:rsidRPr="001D216D">
        <w:rPr>
          <w:rFonts w:ascii="Arial" w:hAnsi="Arial" w:cs="Arial"/>
          <w:color w:val="000000"/>
          <w:sz w:val="21"/>
          <w:szCs w:val="21"/>
          <w:lang w:val="es-ES"/>
        </w:rPr>
        <w:t>POR TANTO:</w:t>
      </w:r>
      <w:r w:rsidR="001D216D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1D216D">
        <w:rPr>
          <w:rFonts w:ascii="Arial" w:hAnsi="Arial" w:cs="Arial"/>
          <w:color w:val="000000"/>
          <w:sz w:val="21"/>
          <w:szCs w:val="21"/>
          <w:lang w:val="es-ES"/>
        </w:rPr>
        <w:t>Con base en los considerandos anteriores y a lo establecido en el artículo 18 de la Constitución y el artículo 7, 70 y 72 literal c, de la Ley de Acceso a la información Pública, esta oficial de información del Consejo,</w:t>
      </w:r>
    </w:p>
    <w:p w:rsidR="008674A5" w:rsidRPr="001D216D" w:rsidRDefault="008674A5" w:rsidP="008674A5">
      <w:pPr>
        <w:spacing w:line="240" w:lineRule="auto"/>
        <w:ind w:right="255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 w:rsidRPr="001D216D">
        <w:rPr>
          <w:rFonts w:ascii="Arial" w:hAnsi="Arial" w:cs="Arial"/>
          <w:color w:val="000000"/>
          <w:sz w:val="21"/>
          <w:szCs w:val="21"/>
          <w:lang w:val="es-ES"/>
        </w:rPr>
        <w:t xml:space="preserve">RESUELVE: </w:t>
      </w:r>
    </w:p>
    <w:p w:rsidR="008674A5" w:rsidRPr="001D216D" w:rsidRDefault="008674A5" w:rsidP="008674A5">
      <w:pPr>
        <w:numPr>
          <w:ilvl w:val="0"/>
          <w:numId w:val="5"/>
        </w:numPr>
        <w:spacing w:after="200" w:line="240" w:lineRule="auto"/>
        <w:ind w:right="255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 w:rsidRPr="001D216D">
        <w:rPr>
          <w:rFonts w:ascii="Arial" w:hAnsi="Arial" w:cs="Arial"/>
          <w:b/>
          <w:color w:val="000000"/>
          <w:sz w:val="21"/>
          <w:szCs w:val="21"/>
          <w:lang w:val="es-ES"/>
        </w:rPr>
        <w:t xml:space="preserve">Concédase </w:t>
      </w:r>
      <w:r w:rsidRPr="001D216D">
        <w:rPr>
          <w:rFonts w:ascii="Arial" w:hAnsi="Arial" w:cs="Arial"/>
          <w:color w:val="000000"/>
          <w:sz w:val="21"/>
          <w:szCs w:val="21"/>
          <w:lang w:val="es-ES"/>
        </w:rPr>
        <w:t>el acceso a la información solicitada.</w:t>
      </w:r>
    </w:p>
    <w:p w:rsidR="008674A5" w:rsidRPr="001D216D" w:rsidRDefault="008674A5" w:rsidP="008674A5">
      <w:pPr>
        <w:numPr>
          <w:ilvl w:val="0"/>
          <w:numId w:val="5"/>
        </w:numPr>
        <w:spacing w:after="200" w:line="240" w:lineRule="auto"/>
        <w:ind w:right="255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 w:rsidRPr="001D216D">
        <w:rPr>
          <w:rFonts w:ascii="Arial" w:hAnsi="Arial" w:cs="Arial"/>
          <w:b/>
          <w:color w:val="000000"/>
          <w:sz w:val="21"/>
          <w:szCs w:val="21"/>
          <w:lang w:val="es-ES"/>
        </w:rPr>
        <w:t>Notifíquese</w:t>
      </w:r>
      <w:r w:rsidRPr="001D216D">
        <w:rPr>
          <w:rFonts w:ascii="Arial" w:hAnsi="Arial" w:cs="Arial"/>
          <w:color w:val="000000"/>
          <w:sz w:val="21"/>
          <w:szCs w:val="21"/>
          <w:lang w:val="es-ES"/>
        </w:rPr>
        <w:t xml:space="preserve"> en el medio técnico señalado, para tales efectos.</w:t>
      </w:r>
    </w:p>
    <w:p w:rsidR="008674A5" w:rsidRPr="001D216D" w:rsidRDefault="008674A5" w:rsidP="008674A5">
      <w:pPr>
        <w:pStyle w:val="ListParagraph"/>
        <w:spacing w:line="240" w:lineRule="auto"/>
        <w:ind w:left="0" w:right="255"/>
        <w:jc w:val="both"/>
        <w:rPr>
          <w:rFonts w:ascii="Arial" w:hAnsi="Arial" w:cs="Arial"/>
          <w:color w:val="000000"/>
          <w:sz w:val="21"/>
          <w:szCs w:val="21"/>
          <w:lang w:val="es-ES"/>
        </w:rPr>
      </w:pPr>
      <w:r w:rsidRPr="001D216D">
        <w:rPr>
          <w:rFonts w:ascii="Arial" w:hAnsi="Arial" w:cs="Arial"/>
          <w:color w:val="000000"/>
          <w:sz w:val="21"/>
          <w:szCs w:val="21"/>
          <w:lang w:val="es-ES"/>
        </w:rPr>
        <w:t xml:space="preserve">Lo que se hace de su conocimiento para los efectos legales correspondientes, en la ciudad de San Salvador, a las </w:t>
      </w:r>
      <w:r w:rsidR="001D216D" w:rsidRPr="001D216D">
        <w:rPr>
          <w:rFonts w:ascii="Arial" w:hAnsi="Arial" w:cs="Arial"/>
          <w:color w:val="000000"/>
          <w:sz w:val="21"/>
          <w:szCs w:val="21"/>
          <w:lang w:val="es-ES"/>
        </w:rPr>
        <w:t>nueve</w:t>
      </w:r>
      <w:r w:rsidRPr="001D216D">
        <w:rPr>
          <w:rFonts w:ascii="Arial" w:hAnsi="Arial" w:cs="Arial"/>
          <w:color w:val="000000"/>
          <w:sz w:val="21"/>
          <w:szCs w:val="21"/>
          <w:lang w:val="es-ES"/>
        </w:rPr>
        <w:t xml:space="preserve"> horas del </w:t>
      </w:r>
      <w:r w:rsidR="001D216D" w:rsidRPr="001D216D">
        <w:rPr>
          <w:rFonts w:ascii="Arial" w:hAnsi="Arial" w:cs="Arial"/>
          <w:color w:val="000000"/>
          <w:sz w:val="21"/>
          <w:szCs w:val="21"/>
          <w:lang w:val="es-ES"/>
        </w:rPr>
        <w:t xml:space="preserve">dos </w:t>
      </w:r>
      <w:r w:rsidRPr="001D216D">
        <w:rPr>
          <w:rFonts w:ascii="Arial" w:hAnsi="Arial" w:cs="Arial"/>
          <w:color w:val="000000"/>
          <w:sz w:val="21"/>
          <w:szCs w:val="21"/>
          <w:lang w:val="es-ES"/>
        </w:rPr>
        <w:t xml:space="preserve">de </w:t>
      </w:r>
      <w:r w:rsidR="001D216D" w:rsidRPr="001D216D">
        <w:rPr>
          <w:rFonts w:ascii="Arial" w:hAnsi="Arial" w:cs="Arial"/>
          <w:color w:val="000000"/>
          <w:sz w:val="21"/>
          <w:szCs w:val="21"/>
          <w:lang w:val="es-ES"/>
        </w:rPr>
        <w:t xml:space="preserve">julio </w:t>
      </w:r>
      <w:r w:rsidRPr="001D216D">
        <w:rPr>
          <w:rFonts w:ascii="Arial" w:hAnsi="Arial" w:cs="Arial"/>
          <w:color w:val="000000"/>
          <w:sz w:val="21"/>
          <w:szCs w:val="21"/>
          <w:lang w:val="es-ES"/>
        </w:rPr>
        <w:t>de dos mil diecinueve.</w:t>
      </w:r>
    </w:p>
    <w:p w:rsidR="001D216D" w:rsidRDefault="001D216D" w:rsidP="00525326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1D216D" w:rsidRDefault="001D216D" w:rsidP="00525326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A02024" w:rsidRPr="001D216D" w:rsidRDefault="009076E2" w:rsidP="00525326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1D216D">
        <w:rPr>
          <w:rFonts w:ascii="Arial" w:hAnsi="Arial" w:cs="Arial"/>
          <w:sz w:val="21"/>
          <w:szCs w:val="21"/>
        </w:rPr>
        <w:t>____________________</w:t>
      </w:r>
    </w:p>
    <w:p w:rsidR="00A02024" w:rsidRPr="001D216D" w:rsidRDefault="00A02024" w:rsidP="00525326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1D216D">
        <w:rPr>
          <w:rFonts w:ascii="Arial" w:hAnsi="Arial" w:cs="Arial"/>
          <w:sz w:val="21"/>
          <w:szCs w:val="21"/>
        </w:rPr>
        <w:t>Oficial de Información Ad honorem</w:t>
      </w:r>
    </w:p>
    <w:p w:rsidR="00E13441" w:rsidRPr="001D216D" w:rsidRDefault="009076E2" w:rsidP="00525326">
      <w:pPr>
        <w:pStyle w:val="NoSpacing"/>
        <w:jc w:val="both"/>
        <w:rPr>
          <w:rFonts w:ascii="Arial" w:hAnsi="Arial" w:cs="Arial"/>
          <w:sz w:val="21"/>
          <w:szCs w:val="21"/>
        </w:rPr>
      </w:pPr>
      <w:r w:rsidRPr="001D216D">
        <w:rPr>
          <w:rFonts w:ascii="Arial" w:hAnsi="Arial" w:cs="Arial"/>
          <w:sz w:val="21"/>
          <w:szCs w:val="21"/>
        </w:rPr>
        <w:t>CVPCPA</w:t>
      </w:r>
    </w:p>
    <w:sectPr w:rsidR="00E13441" w:rsidRPr="001D216D" w:rsidSect="003F0863">
      <w:headerReference w:type="default" r:id="rId9"/>
      <w:footerReference w:type="default" r:id="rId10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A2" w:rsidRDefault="004969A2" w:rsidP="003F0863">
      <w:pPr>
        <w:spacing w:after="0" w:line="240" w:lineRule="auto"/>
      </w:pPr>
      <w:r>
        <w:separator/>
      </w:r>
    </w:p>
  </w:endnote>
  <w:endnote w:type="continuationSeparator" w:id="0">
    <w:p w:rsidR="004969A2" w:rsidRDefault="004969A2" w:rsidP="003F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Pr="004F1203" w:rsidRDefault="00E81716" w:rsidP="004F1203">
    <w:pPr>
      <w:pStyle w:val="Footer"/>
      <w:rPr>
        <w:sz w:val="18"/>
        <w:szCs w:val="18"/>
      </w:rPr>
    </w:pPr>
    <w:r>
      <w:rPr>
        <w:noProof/>
        <w:sz w:val="18"/>
        <w:szCs w:val="18"/>
        <w:lang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75B4C" wp14:editId="28966793">
              <wp:simplePos x="0" y="0"/>
              <wp:positionH relativeFrom="column">
                <wp:posOffset>-1003935</wp:posOffset>
              </wp:positionH>
              <wp:positionV relativeFrom="paragraph">
                <wp:posOffset>-172720</wp:posOffset>
              </wp:positionV>
              <wp:extent cx="7362825" cy="266700"/>
              <wp:effectExtent l="0" t="0" r="9525" b="0"/>
              <wp:wrapNone/>
              <wp:docPr id="40" name="Cuadro de tex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2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1203" w:rsidRPr="00E81716" w:rsidRDefault="004F1203" w:rsidP="005B6B3B">
                          <w:pPr>
                            <w:jc w:val="center"/>
                            <w:rPr>
                              <w:b/>
                              <w:sz w:val="19"/>
                              <w:szCs w:val="19"/>
                            </w:rPr>
                          </w:pP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71 av</w:t>
                          </w:r>
                          <w:r w:rsidR="000700BF">
                            <w:rPr>
                              <w:b/>
                              <w:sz w:val="19"/>
                              <w:szCs w:val="19"/>
                            </w:rPr>
                            <w:t>enida</w:t>
                          </w: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 xml:space="preserve"> sur 239, Colonia Escalón.  San Salvador </w:t>
                          </w:r>
                          <w:proofErr w:type="gramStart"/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Teléfonos :</w:t>
                          </w:r>
                          <w:proofErr w:type="gramEnd"/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 xml:space="preserve"> (503) 2245 4835</w:t>
                          </w:r>
                          <w:r w:rsidR="00D75CD4">
                            <w:rPr>
                              <w:b/>
                              <w:sz w:val="19"/>
                              <w:szCs w:val="19"/>
                            </w:rPr>
                            <w:t xml:space="preserve">, </w:t>
                          </w:r>
                          <w:r w:rsidRPr="00E81716">
                            <w:rPr>
                              <w:b/>
                              <w:sz w:val="19"/>
                              <w:szCs w:val="19"/>
                            </w:rPr>
                            <w:t>2245-4836, 2245-4840</w:t>
                          </w:r>
                          <w:r w:rsidR="000700BF">
                            <w:rPr>
                              <w:b/>
                              <w:sz w:val="19"/>
                              <w:szCs w:val="19"/>
                            </w:rPr>
                            <w:t xml:space="preserve"> www.consejodevigilancia.gob.sv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0" o:spid="_x0000_s1026" type="#_x0000_t202" style="position:absolute;margin-left:-79.05pt;margin-top:-13.6pt;width:57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VtkQIAAJMFAAAOAAAAZHJzL2Uyb0RvYy54bWysVE1PGzEQvVfqf7B8L5sECDRig9IgqkoI&#10;UKHi7HhtYtXrce1JdtNfz9i7+SjlQtXLru15M+N5fjMXl21t2VqFaMCVfHg04Ew5CZVxzyX/8Xj9&#10;6ZyziMJVwoJTJd+oyC+nHz9cNH6iRrAEW6nAKIiLk8aXfInoJ0UR5VLVIh6BV46MGkItkLbhuaiC&#10;aCh6bYvRYDAuGgiVDyBVjHR61Rn5NMfXWkm80zoqZLbkdDfM35C/i/Qtphdi8hyEXxrZX0P8wy1q&#10;YRwl3YW6EijYKpi/QtVGBoig8UhCXYDWRqpcA1UzHLyq5mEpvMq1EDnR72iK/y+svF3fB2aqkp8Q&#10;PU7U9EbzlagCsEoxVC0CIwvR1Pg4IfSDJzy2X6Cl596eRzpM1bc61OlPdTGyU8TNjmQKxSQdnh2P&#10;R+ejU84k2Ubj8dkghy/23j5E/KqgZmlR8kCPmLkV65uIdBOCbiEpWQRrqmtjbd4k4ai5DWwt6Mkt&#10;5juSxx8o61hT8vHx6SAHdpDcu8jWpTAqS6dPlyrvKswr3FiVMNZ9V5qoy4W+kVtIqdwuf0YnlKZU&#10;73Hs8ftbvce5q4M8cmZwuHOujYOQq8+9tqes+rmlTHd4Ivyg7rTEdtH2ilhAtSFBBOg6K3p5bejV&#10;bkTEexGolUgDNB7wjj7aArEO/YqzJYTfb50nPCmcrJw11Jolj79WIijO7DdH2v88PElixbw5OT0b&#10;0SYcWhaHFreq50BSGNIg8jIvEx7tdqkD1E80RWYpK5mEk5S75LhdzrEbGDSFpJrNMoi61wu8cQ9e&#10;ptCJ3qTJx/ZJBN8LN3XPLWybWExe6bfDJk8HsxWCNlncieCO1Z546vys+X5KpdFyuM+o/SydvgAA&#10;AP//AwBQSwMEFAAGAAgAAAAhANWt44jjAAAADAEAAA8AAABkcnMvZG93bnJldi54bWxMj01Pg0AQ&#10;hu8m/ofNmHgx7QJtLUGWxhg/Em8WP+Jty45AZGcJuwX8905Pensn8+SdZ/LdbDsx4uBbRwriZQQC&#10;qXKmpVrBa/mwSEH4oMnozhEq+EEPu+L8LNeZcRO94LgPteAS8plW0ITQZ1L6qkGr/dL1SLz7coPV&#10;gcehlmbQE5fbTiZRdC2tbokvNLrHuwar7/3RKvi8qj+e/fz4Nq02q/7+aSy376ZU6vJivr0BEXAO&#10;fzCc9FkdCnY6uCMZLzoFi3iTxsxySrYJiBMSRfEaxIHTOgVZ5PL/E8UvAAAA//8DAFBLAQItABQA&#10;BgAIAAAAIQC2gziS/gAAAOEBAAATAAAAAAAAAAAAAAAAAAAAAABbQ29udGVudF9UeXBlc10ueG1s&#10;UEsBAi0AFAAGAAgAAAAhADj9If/WAAAAlAEAAAsAAAAAAAAAAAAAAAAALwEAAF9yZWxzLy5yZWxz&#10;UEsBAi0AFAAGAAgAAAAhAGoFJW2RAgAAkwUAAA4AAAAAAAAAAAAAAAAALgIAAGRycy9lMm9Eb2Mu&#10;eG1sUEsBAi0AFAAGAAgAAAAhANWt44jjAAAADAEAAA8AAAAAAAAAAAAAAAAA6wQAAGRycy9kb3du&#10;cmV2LnhtbFBLBQYAAAAABAAEAPMAAAD7BQAAAAA=&#10;" fillcolor="white [3201]" stroked="f" strokeweight=".5pt">
              <v:textbox>
                <w:txbxContent>
                  <w:p w:rsidR="004F1203" w:rsidRPr="00E81716" w:rsidRDefault="004F1203" w:rsidP="005B6B3B">
                    <w:pPr>
                      <w:jc w:val="center"/>
                      <w:rPr>
                        <w:b/>
                        <w:sz w:val="19"/>
                        <w:szCs w:val="19"/>
                      </w:rPr>
                    </w:pPr>
                    <w:r w:rsidRPr="00E81716">
                      <w:rPr>
                        <w:b/>
                        <w:sz w:val="19"/>
                        <w:szCs w:val="19"/>
                      </w:rPr>
                      <w:t>71 av</w:t>
                    </w:r>
                    <w:r w:rsidR="000700BF">
                      <w:rPr>
                        <w:b/>
                        <w:sz w:val="19"/>
                        <w:szCs w:val="19"/>
                      </w:rPr>
                      <w:t>enida</w:t>
                    </w:r>
                    <w:r w:rsidRPr="00E81716">
                      <w:rPr>
                        <w:b/>
                        <w:sz w:val="19"/>
                        <w:szCs w:val="19"/>
                      </w:rPr>
                      <w:t xml:space="preserve"> sur 239, Colonia Escalón.  San Salvador </w:t>
                    </w:r>
                    <w:proofErr w:type="gramStart"/>
                    <w:r w:rsidRPr="00E81716">
                      <w:rPr>
                        <w:b/>
                        <w:sz w:val="19"/>
                        <w:szCs w:val="19"/>
                      </w:rPr>
                      <w:t>Teléfonos :</w:t>
                    </w:r>
                    <w:proofErr w:type="gramEnd"/>
                    <w:r w:rsidRPr="00E81716">
                      <w:rPr>
                        <w:b/>
                        <w:sz w:val="19"/>
                        <w:szCs w:val="19"/>
                      </w:rPr>
                      <w:t xml:space="preserve"> (503) 2245 4835</w:t>
                    </w:r>
                    <w:r w:rsidR="00D75CD4">
                      <w:rPr>
                        <w:b/>
                        <w:sz w:val="19"/>
                        <w:szCs w:val="19"/>
                      </w:rPr>
                      <w:t xml:space="preserve">, </w:t>
                    </w:r>
                    <w:r w:rsidRPr="00E81716">
                      <w:rPr>
                        <w:b/>
                        <w:sz w:val="19"/>
                        <w:szCs w:val="19"/>
                      </w:rPr>
                      <w:t>2245-4836, 2245-4840</w:t>
                    </w:r>
                    <w:r w:rsidR="000700BF">
                      <w:rPr>
                        <w:b/>
                        <w:sz w:val="19"/>
                        <w:szCs w:val="19"/>
                      </w:rPr>
                      <w:t xml:space="preserve"> www.consejodevigilancia.gob.sv</w:t>
                    </w:r>
                  </w:p>
                </w:txbxContent>
              </v:textbox>
            </v:shape>
          </w:pict>
        </mc:Fallback>
      </mc:AlternateContent>
    </w:r>
    <w:r w:rsidR="004F1203" w:rsidRPr="004F1203">
      <w:rPr>
        <w:noProof/>
        <w:sz w:val="18"/>
        <w:szCs w:val="18"/>
        <w:lang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315B74" wp14:editId="778E6F9E">
              <wp:simplePos x="0" y="0"/>
              <wp:positionH relativeFrom="column">
                <wp:posOffset>-927735</wp:posOffset>
              </wp:positionH>
              <wp:positionV relativeFrom="paragraph">
                <wp:posOffset>-182245</wp:posOffset>
              </wp:positionV>
              <wp:extent cx="7219950" cy="0"/>
              <wp:effectExtent l="0" t="0" r="19050" b="19050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19950" cy="0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2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05pt,-14.35pt" to="495.45pt,-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DPvgEAANIDAAAOAAAAZHJzL2Uyb0RvYy54bWysU8tu2zAQvBfoPxC815IcJG0Eyzk4aC9F&#10;avTxAQy1tAjwhSVryX+fJWUrRRugaBEd+NyZ3RmuNneTNewIGLV3HW9WNWfgpO+1O3T8x/eP7z5w&#10;FpNwvTDeQcdPEPnd9u2bzRhaWPvBmx6QEYmL7Rg6PqQU2qqKcgAr4soHcHSpPFqRaIuHqkcxErs1&#10;1bqub6rRYx/QS4iRTu/nS74t/EqBTF+UipCY6TjVlsqIZXzMY7XdiPaAIgxanssQ/1GFFdpR0oXq&#10;XiTBfqL+g8pqiT56lVbS28orpSUUDaSmqX9T820QAYoWMieGxab4erTy4bhHpvuOr684c8LSG+3o&#10;pWTyyDBPjC7IpTHEloJ3bo/nXQx7zJInhTbPJIZNxdnT4ixMiUk6fL9ubm+v6QHk5a56BgaM6RN4&#10;y/Ki40a7LFq04vg5JkpGoZeQfGwcG6lc+q5zYVWubK6lrNLJwBz2FRQpo+xNoSs9BTuD7CioG4SU&#10;4FJTKDIpRWeY0sYswPrvwHN8hkLpt38BL4iS2bu0gK12Hl/KnqZLyWqOvzgw684WPPr+VF6pWEON&#10;Uyw8N3nuzF/3Bf78K26fAAAA//8DAFBLAwQUAAYACAAAACEA4p2I6eEAAAAMAQAADwAAAGRycy9k&#10;b3ducmV2LnhtbEyPTUvDQBCG74L/YRnBW7tJ0TaJ2RQpeKmItVbwOE2m2Wh2N81um/jvHUHQ23w8&#10;vPNMvhxNK87U+8ZZBfE0AkG2dFVjawW714dJAsIHtBW2zpKCL/KwLC4vcswqN9gXOm9DLTjE+gwV&#10;6BC6TEpfajLop64jy7uD6w0GbvtaVj0OHG5aOYuiuTTYWL6gsaOVpvJzezIK3sqn1fNineBx+LjV&#10;/nGz3r0fjkpdX433dyACjeEPhh99VoeCnfbuZCsvWgWT+GYeM8vVLFmAYCRNoxTE/ncii1z+f6L4&#10;BgAA//8DAFBLAQItABQABgAIAAAAIQC2gziS/gAAAOEBAAATAAAAAAAAAAAAAAAAAAAAAABbQ29u&#10;dGVudF9UeXBlc10ueG1sUEsBAi0AFAAGAAgAAAAhADj9If/WAAAAlAEAAAsAAAAAAAAAAAAAAAAA&#10;LwEAAF9yZWxzLy5yZWxzUEsBAi0AFAAGAAgAAAAhAGIO8M++AQAA0gMAAA4AAAAAAAAAAAAAAAAA&#10;LgIAAGRycy9lMm9Eb2MueG1sUEsBAi0AFAAGAAgAAAAhAOKdiOnhAAAADAEAAA8AAAAAAAAAAAAA&#10;AAAAGAQAAGRycy9kb3ducmV2LnhtbFBLBQYAAAAABAAEAPMAAAAmBQAAAAA=&#10;" strokecolor="#5b9bd5 [3204]" strokeweight="1.7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A2" w:rsidRDefault="004969A2" w:rsidP="003F0863">
      <w:pPr>
        <w:spacing w:after="0" w:line="240" w:lineRule="auto"/>
      </w:pPr>
      <w:r>
        <w:separator/>
      </w:r>
    </w:p>
  </w:footnote>
  <w:footnote w:type="continuationSeparator" w:id="0">
    <w:p w:rsidR="004969A2" w:rsidRDefault="004969A2" w:rsidP="003F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863" w:rsidRDefault="00B5655A">
    <w:pPr>
      <w:pStyle w:val="Header"/>
    </w:pPr>
    <w:r>
      <w:rPr>
        <w:noProof/>
        <w:lang w:eastAsia="es-SV"/>
      </w:rPr>
      <w:drawing>
        <wp:anchor distT="0" distB="0" distL="114300" distR="114300" simplePos="0" relativeHeight="251664384" behindDoc="0" locked="0" layoutInCell="1" allowOverlap="1" wp14:anchorId="598F3E82" wp14:editId="675DDFDC">
          <wp:simplePos x="0" y="0"/>
          <wp:positionH relativeFrom="column">
            <wp:posOffset>-537210</wp:posOffset>
          </wp:positionH>
          <wp:positionV relativeFrom="paragraph">
            <wp:posOffset>-59690</wp:posOffset>
          </wp:positionV>
          <wp:extent cx="2933065" cy="1217295"/>
          <wp:effectExtent l="0" t="0" r="635" b="1905"/>
          <wp:wrapTopAndBottom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ficial_2019-2024-v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065" cy="1217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F0863" w:rsidRDefault="003F0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7B9"/>
    <w:multiLevelType w:val="hybridMultilevel"/>
    <w:tmpl w:val="CFBCE3F0"/>
    <w:lvl w:ilvl="0" w:tplc="BC50D4CA">
      <w:start w:val="1"/>
      <w:numFmt w:val="decimal"/>
      <w:lvlText w:val="%1-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B5187"/>
    <w:multiLevelType w:val="hybridMultilevel"/>
    <w:tmpl w:val="46906D8C"/>
    <w:lvl w:ilvl="0" w:tplc="CAE08A0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90D5F"/>
    <w:multiLevelType w:val="hybridMultilevel"/>
    <w:tmpl w:val="5A583E70"/>
    <w:lvl w:ilvl="0" w:tplc="2A9C2D7A">
      <w:start w:val="1"/>
      <w:numFmt w:val="upperRoman"/>
      <w:lvlText w:val="%1-"/>
      <w:lvlJc w:val="left"/>
      <w:pPr>
        <w:ind w:left="720" w:hanging="360"/>
      </w:pPr>
      <w:rPr>
        <w:rFonts w:hint="default"/>
        <w:lang w:val="es-SV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393E"/>
    <w:multiLevelType w:val="hybridMultilevel"/>
    <w:tmpl w:val="7452D940"/>
    <w:lvl w:ilvl="0" w:tplc="CEA2B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00C75"/>
    <w:multiLevelType w:val="hybridMultilevel"/>
    <w:tmpl w:val="7F24FCD6"/>
    <w:lvl w:ilvl="0" w:tplc="CBC26C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169EC"/>
    <w:multiLevelType w:val="hybridMultilevel"/>
    <w:tmpl w:val="9CEEF7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F07D9"/>
    <w:multiLevelType w:val="hybridMultilevel"/>
    <w:tmpl w:val="46906D8C"/>
    <w:lvl w:ilvl="0" w:tplc="CAE08A0A">
      <w:start w:val="1"/>
      <w:numFmt w:val="upperRoman"/>
      <w:lvlText w:val="%1-"/>
      <w:lvlJc w:val="left"/>
      <w:pPr>
        <w:ind w:left="1764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124" w:hanging="360"/>
      </w:pPr>
    </w:lvl>
    <w:lvl w:ilvl="2" w:tplc="440A001B" w:tentative="1">
      <w:start w:val="1"/>
      <w:numFmt w:val="lowerRoman"/>
      <w:lvlText w:val="%3."/>
      <w:lvlJc w:val="right"/>
      <w:pPr>
        <w:ind w:left="2844" w:hanging="180"/>
      </w:pPr>
    </w:lvl>
    <w:lvl w:ilvl="3" w:tplc="440A000F" w:tentative="1">
      <w:start w:val="1"/>
      <w:numFmt w:val="decimal"/>
      <w:lvlText w:val="%4."/>
      <w:lvlJc w:val="left"/>
      <w:pPr>
        <w:ind w:left="3564" w:hanging="360"/>
      </w:pPr>
    </w:lvl>
    <w:lvl w:ilvl="4" w:tplc="440A0019" w:tentative="1">
      <w:start w:val="1"/>
      <w:numFmt w:val="lowerLetter"/>
      <w:lvlText w:val="%5."/>
      <w:lvlJc w:val="left"/>
      <w:pPr>
        <w:ind w:left="4284" w:hanging="360"/>
      </w:pPr>
    </w:lvl>
    <w:lvl w:ilvl="5" w:tplc="440A001B" w:tentative="1">
      <w:start w:val="1"/>
      <w:numFmt w:val="lowerRoman"/>
      <w:lvlText w:val="%6."/>
      <w:lvlJc w:val="right"/>
      <w:pPr>
        <w:ind w:left="5004" w:hanging="180"/>
      </w:pPr>
    </w:lvl>
    <w:lvl w:ilvl="6" w:tplc="440A000F" w:tentative="1">
      <w:start w:val="1"/>
      <w:numFmt w:val="decimal"/>
      <w:lvlText w:val="%7."/>
      <w:lvlJc w:val="left"/>
      <w:pPr>
        <w:ind w:left="5724" w:hanging="360"/>
      </w:pPr>
    </w:lvl>
    <w:lvl w:ilvl="7" w:tplc="440A0019" w:tentative="1">
      <w:start w:val="1"/>
      <w:numFmt w:val="lowerLetter"/>
      <w:lvlText w:val="%8."/>
      <w:lvlJc w:val="left"/>
      <w:pPr>
        <w:ind w:left="6444" w:hanging="360"/>
      </w:pPr>
    </w:lvl>
    <w:lvl w:ilvl="8" w:tplc="440A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EE"/>
    <w:rsid w:val="0002459F"/>
    <w:rsid w:val="000700BF"/>
    <w:rsid w:val="0010374D"/>
    <w:rsid w:val="001D216D"/>
    <w:rsid w:val="00255502"/>
    <w:rsid w:val="00277666"/>
    <w:rsid w:val="002E1C21"/>
    <w:rsid w:val="002F011D"/>
    <w:rsid w:val="00323606"/>
    <w:rsid w:val="00334B12"/>
    <w:rsid w:val="003F0863"/>
    <w:rsid w:val="0046458B"/>
    <w:rsid w:val="00487CD3"/>
    <w:rsid w:val="004969A2"/>
    <w:rsid w:val="004C537F"/>
    <w:rsid w:val="004F1203"/>
    <w:rsid w:val="00500AA7"/>
    <w:rsid w:val="00525326"/>
    <w:rsid w:val="005602EE"/>
    <w:rsid w:val="005A08B1"/>
    <w:rsid w:val="005A66CA"/>
    <w:rsid w:val="005B6B3B"/>
    <w:rsid w:val="00622D28"/>
    <w:rsid w:val="006478A3"/>
    <w:rsid w:val="006C1EEC"/>
    <w:rsid w:val="00782F61"/>
    <w:rsid w:val="00830032"/>
    <w:rsid w:val="008674A5"/>
    <w:rsid w:val="00887C02"/>
    <w:rsid w:val="009052DA"/>
    <w:rsid w:val="009076E2"/>
    <w:rsid w:val="009A0479"/>
    <w:rsid w:val="009F0054"/>
    <w:rsid w:val="00A02024"/>
    <w:rsid w:val="00A13795"/>
    <w:rsid w:val="00A1623D"/>
    <w:rsid w:val="00AF391C"/>
    <w:rsid w:val="00B5655A"/>
    <w:rsid w:val="00B7617B"/>
    <w:rsid w:val="00C14155"/>
    <w:rsid w:val="00C54124"/>
    <w:rsid w:val="00D75CD4"/>
    <w:rsid w:val="00E075A9"/>
    <w:rsid w:val="00E13441"/>
    <w:rsid w:val="00E80EC1"/>
    <w:rsid w:val="00E81716"/>
    <w:rsid w:val="00E9373E"/>
    <w:rsid w:val="00E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63"/>
  </w:style>
  <w:style w:type="paragraph" w:styleId="Footer">
    <w:name w:val="footer"/>
    <w:basedOn w:val="Normal"/>
    <w:link w:val="Foot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63"/>
  </w:style>
  <w:style w:type="paragraph" w:styleId="ListParagraph">
    <w:name w:val="List Paragraph"/>
    <w:basedOn w:val="Normal"/>
    <w:uiPriority w:val="34"/>
    <w:qFormat/>
    <w:rsid w:val="00A02024"/>
    <w:pPr>
      <w:ind w:left="720"/>
      <w:contextualSpacing/>
    </w:pPr>
  </w:style>
  <w:style w:type="paragraph" w:styleId="NoSpacing">
    <w:name w:val="No Spacing"/>
    <w:uiPriority w:val="1"/>
    <w:qFormat/>
    <w:rsid w:val="009076E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yperlink">
    <w:name w:val="Hyperlink"/>
    <w:basedOn w:val="DefaultParagraphFont"/>
    <w:uiPriority w:val="99"/>
    <w:unhideWhenUsed/>
    <w:rsid w:val="00525326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655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655A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basedOn w:val="DefaultParagraphFont"/>
    <w:uiPriority w:val="22"/>
    <w:qFormat/>
    <w:rsid w:val="00B565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74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674A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74A5"/>
    <w:rPr>
      <w:rFonts w:ascii="Calibri" w:eastAsia="Calibri" w:hAnsi="Calibri" w:cs="Times New Roman"/>
      <w:szCs w:val="21"/>
    </w:rPr>
  </w:style>
  <w:style w:type="paragraph" w:styleId="BodyTextIndent3">
    <w:name w:val="Body Text Indent 3"/>
    <w:basedOn w:val="Normal"/>
    <w:link w:val="BodyTextIndent3Char"/>
    <w:unhideWhenUsed/>
    <w:rsid w:val="008674A5"/>
    <w:pPr>
      <w:spacing w:after="0" w:line="360" w:lineRule="auto"/>
      <w:ind w:left="1418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8674A5"/>
    <w:rPr>
      <w:rFonts w:ascii="Arial" w:eastAsia="Times New Roman" w:hAnsi="Arial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863"/>
  </w:style>
  <w:style w:type="paragraph" w:styleId="Footer">
    <w:name w:val="footer"/>
    <w:basedOn w:val="Normal"/>
    <w:link w:val="FooterChar"/>
    <w:uiPriority w:val="99"/>
    <w:unhideWhenUsed/>
    <w:rsid w:val="003F08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863"/>
  </w:style>
  <w:style w:type="paragraph" w:styleId="ListParagraph">
    <w:name w:val="List Paragraph"/>
    <w:basedOn w:val="Normal"/>
    <w:uiPriority w:val="34"/>
    <w:qFormat/>
    <w:rsid w:val="00A02024"/>
    <w:pPr>
      <w:ind w:left="720"/>
      <w:contextualSpacing/>
    </w:pPr>
  </w:style>
  <w:style w:type="paragraph" w:styleId="NoSpacing">
    <w:name w:val="No Spacing"/>
    <w:uiPriority w:val="1"/>
    <w:qFormat/>
    <w:rsid w:val="009076E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A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yperlink">
    <w:name w:val="Hyperlink"/>
    <w:basedOn w:val="DefaultParagraphFont"/>
    <w:uiPriority w:val="99"/>
    <w:unhideWhenUsed/>
    <w:rsid w:val="00525326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655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655A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basedOn w:val="DefaultParagraphFont"/>
    <w:uiPriority w:val="22"/>
    <w:qFormat/>
    <w:rsid w:val="00B565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74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674A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74A5"/>
    <w:rPr>
      <w:rFonts w:ascii="Calibri" w:eastAsia="Calibri" w:hAnsi="Calibri" w:cs="Times New Roman"/>
      <w:szCs w:val="21"/>
    </w:rPr>
  </w:style>
  <w:style w:type="paragraph" w:styleId="BodyTextIndent3">
    <w:name w:val="Body Text Indent 3"/>
    <w:basedOn w:val="Normal"/>
    <w:link w:val="BodyTextIndent3Char"/>
    <w:unhideWhenUsed/>
    <w:rsid w:val="008674A5"/>
    <w:pPr>
      <w:spacing w:after="0" w:line="360" w:lineRule="auto"/>
      <w:ind w:left="1418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BodyTextIndent3Char">
    <w:name w:val="Body Text Indent 3 Char"/>
    <w:basedOn w:val="DefaultParagraphFont"/>
    <w:link w:val="BodyTextIndent3"/>
    <w:rsid w:val="008674A5"/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7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2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9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510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jodevigilancia.gob.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Viana</dc:creator>
  <cp:lastModifiedBy>Ruth Viana</cp:lastModifiedBy>
  <cp:revision>3</cp:revision>
  <cp:lastPrinted>2019-07-02T15:22:00Z</cp:lastPrinted>
  <dcterms:created xsi:type="dcterms:W3CDTF">2019-07-29T14:14:00Z</dcterms:created>
  <dcterms:modified xsi:type="dcterms:W3CDTF">2019-07-29T14:15:00Z</dcterms:modified>
</cp:coreProperties>
</file>