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9A455" w14:textId="6FF83859" w:rsidR="004540D0" w:rsidRPr="00A91290" w:rsidRDefault="004540D0" w:rsidP="00180FCE">
      <w:pPr>
        <w:rPr>
          <w:rFonts w:ascii="Arial" w:hAnsi="Arial" w:cs="Arial"/>
          <w:color w:val="000000" w:themeColor="text1"/>
        </w:rPr>
      </w:pPr>
    </w:p>
    <w:p w14:paraId="238E6BCA" w14:textId="77777777" w:rsidR="00A91290" w:rsidRDefault="00A91290" w:rsidP="00180FCE">
      <w:pPr>
        <w:jc w:val="center"/>
        <w:rPr>
          <w:rFonts w:ascii="Arial" w:hAnsi="Arial" w:cs="Arial"/>
          <w:b/>
          <w:sz w:val="28"/>
          <w:lang w:val="es-SV"/>
        </w:rPr>
      </w:pPr>
    </w:p>
    <w:p w14:paraId="4F42B8E1" w14:textId="77777777" w:rsidR="00180FCE" w:rsidRDefault="00180FCE" w:rsidP="00180FCE">
      <w:pPr>
        <w:jc w:val="center"/>
        <w:rPr>
          <w:rFonts w:ascii="Arial" w:hAnsi="Arial" w:cs="Arial"/>
          <w:b/>
          <w:sz w:val="28"/>
          <w:lang w:val="es-SV"/>
        </w:rPr>
      </w:pPr>
    </w:p>
    <w:p w14:paraId="2C0D0A93" w14:textId="77777777" w:rsidR="00180FCE" w:rsidRDefault="00180FCE" w:rsidP="00180FCE">
      <w:pPr>
        <w:jc w:val="center"/>
        <w:rPr>
          <w:rFonts w:ascii="Arial" w:hAnsi="Arial" w:cs="Arial"/>
          <w:b/>
          <w:sz w:val="28"/>
          <w:lang w:val="es-SV"/>
        </w:rPr>
      </w:pPr>
    </w:p>
    <w:p w14:paraId="4389A3DC" w14:textId="77777777" w:rsidR="002E75CE" w:rsidRPr="00A91290" w:rsidRDefault="00FC03CA" w:rsidP="00180FCE">
      <w:pPr>
        <w:jc w:val="center"/>
        <w:rPr>
          <w:rFonts w:ascii="Arial" w:hAnsi="Arial" w:cs="Arial"/>
          <w:b/>
          <w:sz w:val="28"/>
          <w:lang w:val="es-SV"/>
        </w:rPr>
      </w:pPr>
      <w:r w:rsidRPr="00A91290">
        <w:rPr>
          <w:rFonts w:ascii="Arial" w:hAnsi="Arial" w:cs="Arial"/>
          <w:b/>
          <w:sz w:val="28"/>
          <w:lang w:val="es-SV"/>
        </w:rPr>
        <w:t xml:space="preserve">RESOLUCIÓN </w:t>
      </w:r>
      <w:r w:rsidR="002E75CE" w:rsidRPr="00A91290">
        <w:rPr>
          <w:rFonts w:ascii="Arial" w:hAnsi="Arial" w:cs="Arial"/>
          <w:b/>
          <w:sz w:val="28"/>
          <w:lang w:val="es-SV"/>
        </w:rPr>
        <w:t>DE ENTREGA</w:t>
      </w:r>
    </w:p>
    <w:p w14:paraId="29C9FBD3" w14:textId="22A2A530" w:rsidR="00A91290" w:rsidRDefault="00FC03CA" w:rsidP="00180FCE">
      <w:pPr>
        <w:jc w:val="center"/>
        <w:rPr>
          <w:rFonts w:ascii="Arial" w:hAnsi="Arial" w:cs="Arial"/>
          <w:b/>
          <w:sz w:val="28"/>
          <w:lang w:val="es-SV"/>
        </w:rPr>
      </w:pPr>
      <w:r w:rsidRPr="00A91290">
        <w:rPr>
          <w:rFonts w:ascii="Arial" w:hAnsi="Arial" w:cs="Arial"/>
          <w:b/>
          <w:sz w:val="28"/>
          <w:lang w:val="es-SV"/>
        </w:rPr>
        <w:t xml:space="preserve">SOLICITUD </w:t>
      </w:r>
      <w:r w:rsidR="004B0C21" w:rsidRPr="00A91290">
        <w:rPr>
          <w:rFonts w:ascii="Arial" w:hAnsi="Arial" w:cs="Arial"/>
          <w:b/>
          <w:sz w:val="28"/>
          <w:lang w:val="es-SV"/>
        </w:rPr>
        <w:t xml:space="preserve">DE INFORMACIÓN </w:t>
      </w:r>
      <w:r w:rsidRPr="00A91290">
        <w:rPr>
          <w:rFonts w:ascii="Arial" w:hAnsi="Arial" w:cs="Arial"/>
          <w:b/>
          <w:sz w:val="28"/>
          <w:lang w:val="es-SV"/>
        </w:rPr>
        <w:t>N</w:t>
      </w:r>
      <w:r w:rsidR="004B0C21" w:rsidRPr="00A91290">
        <w:rPr>
          <w:rFonts w:ascii="Arial" w:hAnsi="Arial" w:cs="Arial"/>
          <w:b/>
          <w:sz w:val="28"/>
          <w:lang w:val="es-SV"/>
        </w:rPr>
        <w:t>o.</w:t>
      </w:r>
      <w:r w:rsidRPr="00A91290">
        <w:rPr>
          <w:rFonts w:ascii="Arial" w:hAnsi="Arial" w:cs="Arial"/>
          <w:b/>
          <w:sz w:val="28"/>
          <w:lang w:val="es-SV"/>
        </w:rPr>
        <w:t xml:space="preserve"> </w:t>
      </w:r>
      <w:r w:rsidR="002F6FD9">
        <w:rPr>
          <w:rFonts w:ascii="Arial" w:hAnsi="Arial" w:cs="Arial"/>
          <w:b/>
          <w:sz w:val="28"/>
          <w:lang w:val="es-SV"/>
        </w:rPr>
        <w:t>11</w:t>
      </w:r>
      <w:r w:rsidR="00180FCE">
        <w:rPr>
          <w:rFonts w:ascii="Arial" w:hAnsi="Arial" w:cs="Arial"/>
          <w:b/>
          <w:sz w:val="28"/>
          <w:lang w:val="es-SV"/>
        </w:rPr>
        <w:t>5</w:t>
      </w:r>
      <w:r w:rsidR="007B1144" w:rsidRPr="00A91290">
        <w:rPr>
          <w:rFonts w:ascii="Arial" w:hAnsi="Arial" w:cs="Arial"/>
          <w:b/>
          <w:sz w:val="28"/>
          <w:lang w:val="es-SV"/>
        </w:rPr>
        <w:t>/2016</w:t>
      </w:r>
    </w:p>
    <w:p w14:paraId="4DBB7890" w14:textId="77777777" w:rsidR="00180FCE" w:rsidRPr="00A91290" w:rsidRDefault="00180FCE" w:rsidP="00180FCE">
      <w:pPr>
        <w:jc w:val="center"/>
        <w:rPr>
          <w:rFonts w:ascii="Arial" w:hAnsi="Arial" w:cs="Arial"/>
          <w:b/>
          <w:sz w:val="28"/>
          <w:lang w:val="es-SV"/>
        </w:rPr>
      </w:pPr>
    </w:p>
    <w:p w14:paraId="59C67E58" w14:textId="77777777" w:rsidR="00CC6E3E" w:rsidRPr="00A91290" w:rsidRDefault="00CC6E3E" w:rsidP="00180FCE">
      <w:pPr>
        <w:jc w:val="center"/>
        <w:rPr>
          <w:rFonts w:ascii="Arial" w:hAnsi="Arial" w:cs="Arial"/>
          <w:b/>
          <w:lang w:val="es-SV"/>
        </w:rPr>
      </w:pPr>
    </w:p>
    <w:p w14:paraId="6F691271" w14:textId="639751F9" w:rsidR="00540E26" w:rsidRPr="00A91290" w:rsidRDefault="00540E26" w:rsidP="00180FCE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A91290">
        <w:rPr>
          <w:rFonts w:ascii="Arial" w:hAnsi="Arial" w:cs="Arial"/>
        </w:rPr>
        <w:t>En las oficinas de la Defensoría del Consumidor, a las</w:t>
      </w:r>
      <w:r w:rsidR="00CE15BC" w:rsidRPr="00A91290">
        <w:rPr>
          <w:rFonts w:ascii="Arial" w:hAnsi="Arial" w:cs="Arial"/>
        </w:rPr>
        <w:t xml:space="preserve"> </w:t>
      </w:r>
      <w:r w:rsidR="00180FCE">
        <w:rPr>
          <w:rFonts w:ascii="Arial" w:hAnsi="Arial" w:cs="Arial"/>
        </w:rPr>
        <w:t>nueve</w:t>
      </w:r>
      <w:r w:rsidRPr="00A91290">
        <w:rPr>
          <w:rFonts w:ascii="Arial" w:hAnsi="Arial" w:cs="Arial"/>
        </w:rPr>
        <w:t xml:space="preserve"> horas y </w:t>
      </w:r>
      <w:r w:rsidR="00180FCE">
        <w:rPr>
          <w:rFonts w:ascii="Arial" w:hAnsi="Arial" w:cs="Arial"/>
        </w:rPr>
        <w:t>cincuenta y dos</w:t>
      </w:r>
      <w:r w:rsidRPr="00A91290">
        <w:rPr>
          <w:rFonts w:ascii="Arial" w:hAnsi="Arial" w:cs="Arial"/>
        </w:rPr>
        <w:t xml:space="preserve"> minutos del día </w:t>
      </w:r>
      <w:r w:rsidR="00180FCE">
        <w:rPr>
          <w:rFonts w:ascii="Arial" w:hAnsi="Arial" w:cs="Arial"/>
        </w:rPr>
        <w:t>dos</w:t>
      </w:r>
      <w:r w:rsidRPr="00A91290">
        <w:rPr>
          <w:rFonts w:ascii="Arial" w:hAnsi="Arial" w:cs="Arial"/>
        </w:rPr>
        <w:t xml:space="preserve"> de</w:t>
      </w:r>
      <w:r w:rsidR="002F6FD9">
        <w:rPr>
          <w:rFonts w:ascii="Arial" w:hAnsi="Arial" w:cs="Arial"/>
        </w:rPr>
        <w:t xml:space="preserve"> </w:t>
      </w:r>
      <w:r w:rsidR="004A10C2">
        <w:rPr>
          <w:rFonts w:ascii="Arial" w:hAnsi="Arial" w:cs="Arial"/>
        </w:rPr>
        <w:t>diciembre</w:t>
      </w:r>
      <w:r w:rsidRPr="00A91290">
        <w:rPr>
          <w:rFonts w:ascii="Arial" w:hAnsi="Arial" w:cs="Arial"/>
        </w:rPr>
        <w:t xml:space="preserve"> del año dos mil dieciséis, luego de haber recibido y admitido la </w:t>
      </w:r>
      <w:r w:rsidR="002F6FD9">
        <w:rPr>
          <w:rFonts w:ascii="Arial" w:hAnsi="Arial" w:cs="Arial"/>
        </w:rPr>
        <w:t xml:space="preserve">solicitud de información número </w:t>
      </w:r>
      <w:r w:rsidR="002F6FD9" w:rsidRPr="002F6FD9">
        <w:rPr>
          <w:rFonts w:ascii="Arial" w:hAnsi="Arial" w:cs="Arial"/>
          <w:b/>
        </w:rPr>
        <w:t>11</w:t>
      </w:r>
      <w:r w:rsidR="00180FCE">
        <w:rPr>
          <w:rFonts w:ascii="Arial" w:hAnsi="Arial" w:cs="Arial"/>
          <w:b/>
        </w:rPr>
        <w:t>5</w:t>
      </w:r>
      <w:r w:rsidRPr="002F6FD9">
        <w:rPr>
          <w:rFonts w:ascii="Arial" w:hAnsi="Arial" w:cs="Arial"/>
          <w:b/>
        </w:rPr>
        <w:t>/</w:t>
      </w:r>
      <w:r w:rsidRPr="00A91290">
        <w:rPr>
          <w:rFonts w:ascii="Arial" w:hAnsi="Arial" w:cs="Arial"/>
          <w:b/>
        </w:rPr>
        <w:t>2016</w:t>
      </w:r>
      <w:r w:rsidRPr="00A91290">
        <w:rPr>
          <w:rFonts w:ascii="Arial" w:hAnsi="Arial" w:cs="Arial"/>
        </w:rPr>
        <w:t xml:space="preserve"> presentada ante la Unidad de Acceso a la Información Pública y Transparencia de esta Institución por parte </w:t>
      </w:r>
      <w:r w:rsidR="00A8146F" w:rsidRPr="00A91290">
        <w:rPr>
          <w:rFonts w:ascii="Arial" w:hAnsi="Arial" w:cs="Arial"/>
        </w:rPr>
        <w:t>de</w:t>
      </w:r>
      <w:r w:rsidR="00A91290" w:rsidRPr="00A91290">
        <w:rPr>
          <w:rFonts w:ascii="Arial" w:hAnsi="Arial" w:cs="Arial"/>
        </w:rPr>
        <w:t xml:space="preserve"> </w:t>
      </w:r>
      <w:r w:rsidR="00A8146F" w:rsidRPr="00A91290">
        <w:rPr>
          <w:rFonts w:ascii="Arial" w:hAnsi="Arial" w:cs="Arial"/>
        </w:rPr>
        <w:t>l</w:t>
      </w:r>
      <w:r w:rsidR="00A91290" w:rsidRPr="00A91290">
        <w:rPr>
          <w:rFonts w:ascii="Arial" w:hAnsi="Arial" w:cs="Arial"/>
        </w:rPr>
        <w:t>a</w:t>
      </w:r>
      <w:r w:rsidR="00180FCE">
        <w:rPr>
          <w:rFonts w:ascii="Arial" w:hAnsi="Arial" w:cs="Arial"/>
        </w:rPr>
        <w:t xml:space="preserve"> </w:t>
      </w:r>
      <w:r w:rsidR="00180FCE" w:rsidRPr="001605F2">
        <w:rPr>
          <w:rFonts w:ascii="Arial" w:hAnsi="Arial" w:cs="Arial"/>
          <w:lang w:val="es-SV"/>
        </w:rPr>
        <w:t xml:space="preserve">señorita </w:t>
      </w:r>
      <w:proofErr w:type="spellStart"/>
      <w:r w:rsidR="00C866A4" w:rsidRPr="00C866A4">
        <w:rPr>
          <w:rFonts w:ascii="Arial" w:hAnsi="Arial" w:cs="Arial"/>
          <w:b/>
          <w:highlight w:val="black"/>
          <w:lang w:val="es-SV"/>
        </w:rPr>
        <w:t>xxxxxxxxxxxxxxxxxxxxxxxxxxx</w:t>
      </w:r>
      <w:proofErr w:type="spellEnd"/>
      <w:r w:rsidR="00180FCE" w:rsidRPr="001605F2">
        <w:rPr>
          <w:rFonts w:ascii="Arial" w:hAnsi="Arial" w:cs="Arial"/>
          <w:b/>
          <w:lang w:val="es-SV"/>
        </w:rPr>
        <w:t xml:space="preserve">, </w:t>
      </w:r>
      <w:r w:rsidR="00180FCE" w:rsidRPr="001605F2">
        <w:rPr>
          <w:rFonts w:ascii="Arial" w:hAnsi="Arial" w:cs="Arial"/>
          <w:lang w:val="es-SV"/>
        </w:rPr>
        <w:t xml:space="preserve">quien se identifica con su Documento Único de Identidad número </w:t>
      </w:r>
      <w:proofErr w:type="spellStart"/>
      <w:r w:rsidR="00C866A4" w:rsidRPr="00C866A4">
        <w:rPr>
          <w:rFonts w:ascii="Arial" w:hAnsi="Arial" w:cs="Arial"/>
          <w:highlight w:val="black"/>
          <w:lang w:val="es-SV"/>
        </w:rPr>
        <w:t>xxxxxxxxxxxxxxxxxxxxxxxxxxxxxxxxxxxxxxxxxxxxxxxxxxx</w:t>
      </w:r>
      <w:proofErr w:type="spellEnd"/>
      <w:r w:rsidR="00180FCE" w:rsidRPr="006A7443">
        <w:rPr>
          <w:rFonts w:ascii="Arial" w:hAnsi="Arial" w:cs="Arial"/>
        </w:rPr>
        <w:t xml:space="preserve"> y quien requirió:</w:t>
      </w:r>
      <w:r w:rsidR="00180FCE">
        <w:rPr>
          <w:rFonts w:ascii="Arial" w:hAnsi="Arial" w:cs="Arial"/>
        </w:rPr>
        <w:t xml:space="preserve"> </w:t>
      </w:r>
      <w:r w:rsidR="00180FCE" w:rsidRPr="00B63780">
        <w:rPr>
          <w:rFonts w:ascii="Arial" w:hAnsi="Arial" w:cs="Arial"/>
          <w:b/>
          <w:color w:val="000000"/>
          <w:lang w:val="es-SV" w:eastAsia="es-SV"/>
        </w:rPr>
        <w:t>“</w:t>
      </w:r>
      <w:r w:rsidR="00180FCE">
        <w:rPr>
          <w:rFonts w:ascii="Arial" w:hAnsi="Arial" w:cs="Arial"/>
          <w:b/>
          <w:lang w:val="es-US"/>
        </w:rPr>
        <w:t xml:space="preserve">Cordialmente </w:t>
      </w:r>
      <w:r w:rsidR="00180FCE" w:rsidRPr="00B63780">
        <w:rPr>
          <w:rFonts w:ascii="Arial" w:hAnsi="Arial" w:cs="Arial"/>
          <w:b/>
          <w:lang w:val="es-US"/>
        </w:rPr>
        <w:t xml:space="preserve">solicito la </w:t>
      </w:r>
      <w:r w:rsidR="00180FCE" w:rsidRPr="00B63780">
        <w:rPr>
          <w:rFonts w:ascii="Arial" w:hAnsi="Arial" w:cs="Arial"/>
          <w:b/>
          <w:bCs/>
          <w:lang w:val="es-US"/>
        </w:rPr>
        <w:t>versión pública  de  un caso contra  cualquier  tipo de  institución  financiera  (caso individual del presente año 2016)</w:t>
      </w:r>
      <w:r w:rsidR="00180FCE" w:rsidRPr="00B63780">
        <w:rPr>
          <w:rFonts w:ascii="Arial" w:hAnsi="Arial" w:cs="Arial"/>
          <w:b/>
          <w:lang w:val="es-US"/>
        </w:rPr>
        <w:t xml:space="preserve"> formato digital.</w:t>
      </w:r>
      <w:r w:rsidR="00180FCE">
        <w:rPr>
          <w:rFonts w:ascii="Arial" w:hAnsi="Arial" w:cs="Arial"/>
          <w:b/>
          <w:lang w:val="es-US"/>
        </w:rPr>
        <w:t xml:space="preserve"> </w:t>
      </w:r>
      <w:r w:rsidR="00180FCE" w:rsidRPr="00B63780">
        <w:rPr>
          <w:rFonts w:ascii="Arial" w:hAnsi="Arial" w:cs="Arial"/>
          <w:b/>
          <w:lang w:val="es-US"/>
        </w:rPr>
        <w:t xml:space="preserve">Además solicito se me proporcione 20 brochure sobre </w:t>
      </w:r>
      <w:r w:rsidR="00180FCE">
        <w:rPr>
          <w:rFonts w:ascii="Arial" w:hAnsi="Arial" w:cs="Arial"/>
          <w:b/>
          <w:lang w:val="es-US"/>
        </w:rPr>
        <w:t>“</w:t>
      </w:r>
      <w:r w:rsidR="00180FCE" w:rsidRPr="00B63780">
        <w:rPr>
          <w:rFonts w:ascii="Arial" w:hAnsi="Arial" w:cs="Arial"/>
          <w:b/>
          <w:lang w:val="es-US"/>
        </w:rPr>
        <w:t>15 recomendaciones para el uso de su tarjeta de crédito</w:t>
      </w:r>
      <w:r w:rsidR="00180FCE">
        <w:rPr>
          <w:rFonts w:ascii="Arial" w:hAnsi="Arial" w:cs="Arial"/>
          <w:b/>
          <w:lang w:val="es-US"/>
        </w:rPr>
        <w:t>”</w:t>
      </w:r>
      <w:r w:rsidR="00180FCE" w:rsidRPr="00B63780">
        <w:rPr>
          <w:rFonts w:ascii="Arial" w:hAnsi="Arial" w:cs="Arial"/>
          <w:b/>
          <w:lang w:val="es-US"/>
        </w:rPr>
        <w:t xml:space="preserve">, 20 brochure sobre </w:t>
      </w:r>
      <w:r w:rsidR="00180FCE">
        <w:rPr>
          <w:rFonts w:ascii="Arial" w:hAnsi="Arial" w:cs="Arial"/>
          <w:b/>
          <w:lang w:val="es-US"/>
        </w:rPr>
        <w:t>“</w:t>
      </w:r>
      <w:r w:rsidR="00180FCE" w:rsidRPr="00B63780">
        <w:rPr>
          <w:rFonts w:ascii="Arial" w:hAnsi="Arial" w:cs="Arial"/>
          <w:b/>
          <w:lang w:val="es-US"/>
        </w:rPr>
        <w:t>7 derechos de las personas consumidoras usuarias de servicios y productos financieros</w:t>
      </w:r>
      <w:r w:rsidR="00180FCE">
        <w:rPr>
          <w:rFonts w:ascii="Arial" w:hAnsi="Arial" w:cs="Arial"/>
          <w:b/>
          <w:lang w:val="es-US"/>
        </w:rPr>
        <w:t>”</w:t>
      </w:r>
      <w:r w:rsidR="00180FCE" w:rsidRPr="00B63780">
        <w:rPr>
          <w:rFonts w:ascii="Arial" w:hAnsi="Arial" w:cs="Arial"/>
          <w:b/>
          <w:lang w:val="es-US"/>
        </w:rPr>
        <w:t>, 3 brochure sobre “Aprendamos bien sobre los medios alternos de solución de conflictos”, 5 brochure sobre “La  Defensoría le recuerda que todo consumidor y consumidora tiene derecho a:” y 2 Ley</w:t>
      </w:r>
      <w:r w:rsidR="00180FCE">
        <w:rPr>
          <w:rFonts w:ascii="Arial" w:hAnsi="Arial" w:cs="Arial"/>
          <w:b/>
          <w:lang w:val="es-US"/>
        </w:rPr>
        <w:t>es de Protección al Consumidor”</w:t>
      </w:r>
      <w:r w:rsidR="00B14B11">
        <w:rPr>
          <w:rFonts w:ascii="Arial" w:hAnsi="Arial" w:cs="Arial"/>
          <w:b/>
          <w:color w:val="000000"/>
          <w:lang w:eastAsia="es-SV"/>
        </w:rPr>
        <w:t xml:space="preserve">, </w:t>
      </w:r>
      <w:r w:rsidR="00B14B11" w:rsidRPr="00B14B11">
        <w:rPr>
          <w:rFonts w:ascii="Arial" w:hAnsi="Arial" w:cs="Arial"/>
          <w:color w:val="000000"/>
          <w:lang w:eastAsia="es-SV"/>
        </w:rPr>
        <w:t>se analizó el fondo de lo solicitado y</w:t>
      </w:r>
      <w:r w:rsidR="002F6FD9" w:rsidRPr="00B14B11">
        <w:rPr>
          <w:rFonts w:ascii="Arial" w:hAnsi="Arial" w:cs="Arial"/>
          <w:color w:val="000000"/>
          <w:lang w:eastAsia="es-SV"/>
        </w:rPr>
        <w:t xml:space="preserve"> </w:t>
      </w:r>
      <w:r w:rsidR="00632A40" w:rsidRPr="00A91290">
        <w:rPr>
          <w:rFonts w:ascii="Arial" w:hAnsi="Arial" w:cs="Arial"/>
          <w:color w:val="000000"/>
          <w:lang w:eastAsia="es-SV"/>
        </w:rPr>
        <w:t>s</w:t>
      </w:r>
      <w:r w:rsidR="00632A40" w:rsidRPr="00A91290">
        <w:rPr>
          <w:rFonts w:ascii="Arial" w:hAnsi="Arial" w:cs="Arial"/>
        </w:rPr>
        <w:t xml:space="preserve">e realizaron las gestiones correspondientes, a fin de obtener la información de interés en cumplimiento </w:t>
      </w:r>
      <w:r w:rsidR="00B14B11">
        <w:rPr>
          <w:rFonts w:ascii="Arial" w:hAnsi="Arial" w:cs="Arial"/>
        </w:rPr>
        <w:t xml:space="preserve">de los Artículos 50 letras </w:t>
      </w:r>
      <w:r w:rsidR="00375B68">
        <w:rPr>
          <w:rFonts w:ascii="Arial" w:hAnsi="Arial" w:cs="Arial"/>
        </w:rPr>
        <w:t xml:space="preserve">“c”, </w:t>
      </w:r>
      <w:r w:rsidR="00B14B11">
        <w:rPr>
          <w:rFonts w:ascii="Arial" w:hAnsi="Arial" w:cs="Arial"/>
        </w:rPr>
        <w:t xml:space="preserve">“d”, “h”, </w:t>
      </w:r>
      <w:r w:rsidR="00632A40" w:rsidRPr="00A91290">
        <w:rPr>
          <w:rFonts w:ascii="Arial" w:hAnsi="Arial" w:cs="Arial"/>
        </w:rPr>
        <w:t>“i”</w:t>
      </w:r>
      <w:r w:rsidR="00B14B11">
        <w:rPr>
          <w:rFonts w:ascii="Arial" w:hAnsi="Arial" w:cs="Arial"/>
        </w:rPr>
        <w:t xml:space="preserve"> y “j”</w:t>
      </w:r>
      <w:r w:rsidR="006802B7">
        <w:rPr>
          <w:rFonts w:ascii="Arial" w:hAnsi="Arial" w:cs="Arial"/>
        </w:rPr>
        <w:t>,</w:t>
      </w:r>
      <w:r w:rsidR="00632A40" w:rsidRPr="00A91290">
        <w:rPr>
          <w:rFonts w:ascii="Arial" w:hAnsi="Arial" w:cs="Arial"/>
        </w:rPr>
        <w:t xml:space="preserve"> y 70 de la Ley de Acceso a </w:t>
      </w:r>
      <w:r w:rsidR="00B14B11">
        <w:rPr>
          <w:rFonts w:ascii="Arial" w:hAnsi="Arial" w:cs="Arial"/>
        </w:rPr>
        <w:t xml:space="preserve">la Información Pública –LAIP-, Asimismo, </w:t>
      </w:r>
      <w:r w:rsidR="00632A40" w:rsidRPr="00A91290">
        <w:rPr>
          <w:rFonts w:ascii="Arial" w:hAnsi="Arial" w:cs="Arial"/>
        </w:rPr>
        <w:t>considerando que no se encuentra entre las excepciones enumeradas en lo</w:t>
      </w:r>
      <w:r w:rsidR="00BF48CE">
        <w:rPr>
          <w:rFonts w:ascii="Arial" w:hAnsi="Arial" w:cs="Arial"/>
        </w:rPr>
        <w:t>s Artículos 19 y 24 de la LAIP</w:t>
      </w:r>
      <w:r w:rsidR="002D3A1B">
        <w:rPr>
          <w:rFonts w:ascii="Arial" w:hAnsi="Arial" w:cs="Arial"/>
        </w:rPr>
        <w:t xml:space="preserve"> y</w:t>
      </w:r>
      <w:r w:rsidR="00B14B11">
        <w:rPr>
          <w:rFonts w:ascii="Arial" w:hAnsi="Arial" w:cs="Arial"/>
        </w:rPr>
        <w:t xml:space="preserve"> </w:t>
      </w:r>
      <w:r w:rsidR="00632A40" w:rsidRPr="00A91290">
        <w:rPr>
          <w:rFonts w:ascii="Arial" w:hAnsi="Arial" w:cs="Arial"/>
        </w:rPr>
        <w:t xml:space="preserve">conforme a lo dispuesto a los Artículos 61, </w:t>
      </w:r>
      <w:r w:rsidR="00B14B11">
        <w:rPr>
          <w:rFonts w:ascii="Arial" w:hAnsi="Arial" w:cs="Arial"/>
        </w:rPr>
        <w:t xml:space="preserve">62, </w:t>
      </w:r>
      <w:r w:rsidR="00632A40" w:rsidRPr="00A91290">
        <w:rPr>
          <w:rFonts w:ascii="Arial" w:hAnsi="Arial" w:cs="Arial"/>
        </w:rPr>
        <w:t>65, 72 y 102 de</w:t>
      </w:r>
      <w:r w:rsidR="00B14B11">
        <w:rPr>
          <w:rFonts w:ascii="Arial" w:hAnsi="Arial" w:cs="Arial"/>
        </w:rPr>
        <w:t>l mismo cuerpo legal, se hace constar:</w:t>
      </w:r>
    </w:p>
    <w:p w14:paraId="2DE2FFEB" w14:textId="77777777" w:rsidR="00081378" w:rsidRPr="00B14B11" w:rsidRDefault="00081378" w:rsidP="00180FCE">
      <w:pPr>
        <w:pStyle w:val="Prrafodelista"/>
        <w:spacing w:line="360" w:lineRule="auto"/>
        <w:rPr>
          <w:rFonts w:ascii="Arial" w:hAnsi="Arial" w:cs="Arial"/>
          <w:lang w:val="es-SV"/>
        </w:rPr>
      </w:pPr>
    </w:p>
    <w:p w14:paraId="2F73B4A8" w14:textId="1DB38635" w:rsidR="00D950A6" w:rsidRPr="00180FCE" w:rsidRDefault="00B14B11" w:rsidP="00180FCE">
      <w:pPr>
        <w:pStyle w:val="Prrafodelista"/>
        <w:numPr>
          <w:ilvl w:val="0"/>
          <w:numId w:val="4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val="es-SV"/>
        </w:rPr>
      </w:pPr>
      <w:r w:rsidRPr="00180FCE">
        <w:rPr>
          <w:rFonts w:ascii="Arial" w:hAnsi="Arial" w:cs="Arial"/>
          <w:lang w:val="es-SV"/>
        </w:rPr>
        <w:t xml:space="preserve">Se proporcionó </w:t>
      </w:r>
      <w:r w:rsidR="002D3A1B" w:rsidRPr="00180FCE">
        <w:rPr>
          <w:rFonts w:ascii="Arial" w:hAnsi="Arial" w:cs="Arial"/>
          <w:lang w:val="es-SV"/>
        </w:rPr>
        <w:t xml:space="preserve">de </w:t>
      </w:r>
      <w:r w:rsidRPr="00180FCE">
        <w:rPr>
          <w:rFonts w:ascii="Arial" w:hAnsi="Arial" w:cs="Arial"/>
          <w:lang w:val="es-SV"/>
        </w:rPr>
        <w:t xml:space="preserve">manera inmediata, </w:t>
      </w:r>
      <w:r w:rsidR="00180FCE" w:rsidRPr="00180FCE">
        <w:rPr>
          <w:rFonts w:ascii="Arial" w:hAnsi="Arial" w:cs="Arial"/>
          <w:lang w:val="es-SV"/>
        </w:rPr>
        <w:t>todo el material educativo requerido</w:t>
      </w:r>
      <w:r w:rsidRPr="00180FCE">
        <w:rPr>
          <w:rFonts w:ascii="Arial" w:hAnsi="Arial" w:cs="Arial"/>
          <w:lang w:val="es-SV"/>
        </w:rPr>
        <w:t>, cuya constancia se verifica con la firma de recepción colocada por la solicitante</w:t>
      </w:r>
      <w:r w:rsidR="0057489C" w:rsidRPr="00180FCE">
        <w:rPr>
          <w:rFonts w:ascii="Arial" w:hAnsi="Arial" w:cs="Arial"/>
          <w:lang w:val="es-SV"/>
        </w:rPr>
        <w:t>,</w:t>
      </w:r>
      <w:r w:rsidRPr="00180FCE">
        <w:rPr>
          <w:rFonts w:ascii="Arial" w:hAnsi="Arial" w:cs="Arial"/>
          <w:lang w:val="es-SV"/>
        </w:rPr>
        <w:t xml:space="preserve"> al reverso del formulario con el que interpuso la</w:t>
      </w:r>
      <w:r w:rsidR="002D3A1B" w:rsidRPr="00180FCE">
        <w:rPr>
          <w:rFonts w:ascii="Arial" w:hAnsi="Arial" w:cs="Arial"/>
          <w:lang w:val="es-SV"/>
        </w:rPr>
        <w:t xml:space="preserve"> presente</w:t>
      </w:r>
      <w:r w:rsidRPr="00180FCE">
        <w:rPr>
          <w:rFonts w:ascii="Arial" w:hAnsi="Arial" w:cs="Arial"/>
          <w:lang w:val="es-SV"/>
        </w:rPr>
        <w:t xml:space="preserve"> solicitud de información.</w:t>
      </w:r>
    </w:p>
    <w:p w14:paraId="7537C222" w14:textId="77777777" w:rsidR="00D950A6" w:rsidRDefault="00D950A6" w:rsidP="00180FCE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lang w:val="es-SV"/>
        </w:rPr>
      </w:pPr>
    </w:p>
    <w:p w14:paraId="0B5B7037" w14:textId="77777777" w:rsidR="00180FCE" w:rsidRDefault="00180FCE" w:rsidP="00180FCE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lang w:val="es-SV"/>
        </w:rPr>
      </w:pPr>
    </w:p>
    <w:p w14:paraId="4DEC940B" w14:textId="77777777" w:rsidR="00180FCE" w:rsidRDefault="00180FCE" w:rsidP="00180FCE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lang w:val="es-SV"/>
        </w:rPr>
      </w:pPr>
    </w:p>
    <w:p w14:paraId="07F84E54" w14:textId="77777777" w:rsidR="00180FCE" w:rsidRDefault="00180FCE" w:rsidP="00180FCE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lang w:val="es-SV"/>
        </w:rPr>
      </w:pPr>
    </w:p>
    <w:p w14:paraId="560EE31F" w14:textId="0BE1C7BB" w:rsidR="0057489C" w:rsidRPr="0057489C" w:rsidRDefault="00A206A9" w:rsidP="00180FCE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lang w:val="es-SV"/>
        </w:rPr>
      </w:pPr>
      <w:r>
        <w:rPr>
          <w:rFonts w:ascii="Arial" w:hAnsi="Arial" w:cs="Arial"/>
          <w:lang w:val="es-SV"/>
        </w:rPr>
        <w:t>Asimismo, a través de la presente resolución se resuelve:</w:t>
      </w:r>
    </w:p>
    <w:p w14:paraId="1E4A6030" w14:textId="77777777" w:rsidR="00A206A9" w:rsidRDefault="00A206A9" w:rsidP="00180FCE">
      <w:pPr>
        <w:pStyle w:val="Prrafodelista"/>
        <w:shd w:val="clear" w:color="auto" w:fill="FFFFFF" w:themeFill="background1"/>
        <w:spacing w:line="360" w:lineRule="auto"/>
        <w:ind w:left="360"/>
        <w:jc w:val="both"/>
        <w:rPr>
          <w:rFonts w:ascii="Arial" w:hAnsi="Arial" w:cs="Arial"/>
          <w:lang w:val="es-SV"/>
        </w:rPr>
      </w:pPr>
    </w:p>
    <w:p w14:paraId="77FB0CBC" w14:textId="13DE29E3" w:rsidR="00180FCE" w:rsidRPr="007C4592" w:rsidRDefault="00180FCE" w:rsidP="00180FCE">
      <w:pPr>
        <w:pStyle w:val="Prrafodelista"/>
        <w:numPr>
          <w:ilvl w:val="0"/>
          <w:numId w:val="4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val="es-SV"/>
        </w:rPr>
      </w:pPr>
      <w:r>
        <w:rPr>
          <w:rFonts w:ascii="Arial" w:hAnsi="Arial" w:cs="Arial"/>
          <w:lang w:val="es-SV"/>
        </w:rPr>
        <w:t>Entregar en archivo adjunto formato pdf,</w:t>
      </w:r>
      <w:r w:rsidRPr="007C4592">
        <w:rPr>
          <w:rFonts w:ascii="Arial" w:hAnsi="Arial" w:cs="Arial"/>
          <w:lang w:val="es-SV"/>
        </w:rPr>
        <w:t xml:space="preserve"> copia del expediente de caso</w:t>
      </w:r>
      <w:r>
        <w:rPr>
          <w:rFonts w:ascii="Arial" w:hAnsi="Arial" w:cs="Arial"/>
          <w:lang w:val="es-SV"/>
        </w:rPr>
        <w:t xml:space="preserve"> número 140428</w:t>
      </w:r>
      <w:r w:rsidR="005E555F">
        <w:rPr>
          <w:rFonts w:ascii="Arial" w:hAnsi="Arial" w:cs="Arial"/>
          <w:lang w:val="es-SV"/>
        </w:rPr>
        <w:t xml:space="preserve"> contra un proveedor financiero</w:t>
      </w:r>
      <w:r w:rsidRPr="007C4592">
        <w:rPr>
          <w:rFonts w:ascii="Arial" w:hAnsi="Arial" w:cs="Arial"/>
          <w:lang w:val="es-SV"/>
        </w:rPr>
        <w:t>, emitido y proporcionado por el Centro de Solución de Controversias San Salvador en versión pública, protegiendo la información confidencial y datos personales de las partes involucradas en el procedimiento administrativo mencionado, de conformidad a lo dispuesto en el Artículo 30 de la LAIP.</w:t>
      </w:r>
    </w:p>
    <w:p w14:paraId="4192AD55" w14:textId="77777777" w:rsidR="00180FCE" w:rsidRDefault="00180FCE" w:rsidP="00180FCE">
      <w:pPr>
        <w:pStyle w:val="Prrafodelista"/>
        <w:shd w:val="clear" w:color="auto" w:fill="FFFFFF" w:themeFill="background1"/>
        <w:spacing w:line="360" w:lineRule="auto"/>
        <w:ind w:left="360"/>
        <w:jc w:val="both"/>
        <w:rPr>
          <w:rFonts w:ascii="Arial" w:hAnsi="Arial" w:cs="Arial"/>
          <w:lang w:val="es-SV"/>
        </w:rPr>
      </w:pPr>
    </w:p>
    <w:p w14:paraId="3554602F" w14:textId="72D8DFA0" w:rsidR="00B14B11" w:rsidRPr="00180FCE" w:rsidRDefault="00A206A9" w:rsidP="00180FCE">
      <w:pPr>
        <w:pStyle w:val="Prrafodelista"/>
        <w:numPr>
          <w:ilvl w:val="0"/>
          <w:numId w:val="4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lang w:val="es-SV"/>
        </w:rPr>
      </w:pPr>
      <w:r w:rsidRPr="00180FCE">
        <w:rPr>
          <w:rFonts w:ascii="Arial" w:hAnsi="Arial" w:cs="Arial"/>
          <w:lang w:val="es-SV"/>
        </w:rPr>
        <w:t>Notificar a la solicitante a través de su correo electrónico como medio indicado para recibir notificaciones.</w:t>
      </w:r>
    </w:p>
    <w:p w14:paraId="201F7DF8" w14:textId="77777777" w:rsidR="00081378" w:rsidRPr="00B14B11" w:rsidRDefault="00081378" w:rsidP="00180FCE">
      <w:pPr>
        <w:pStyle w:val="Prrafodelista"/>
        <w:spacing w:line="360" w:lineRule="auto"/>
        <w:ind w:left="360"/>
        <w:rPr>
          <w:rFonts w:ascii="Arial" w:hAnsi="Arial" w:cs="Arial"/>
          <w:lang w:val="es-SV"/>
        </w:rPr>
      </w:pPr>
    </w:p>
    <w:p w14:paraId="7F3BD659" w14:textId="7B02B696" w:rsidR="00A91290" w:rsidRPr="00A91290" w:rsidRDefault="00A91290" w:rsidP="00180FCE">
      <w:pPr>
        <w:spacing w:line="360" w:lineRule="auto"/>
        <w:jc w:val="both"/>
        <w:rPr>
          <w:rFonts w:ascii="Arial" w:hAnsi="Arial" w:cs="Arial"/>
        </w:rPr>
      </w:pPr>
      <w:r w:rsidRPr="00A91290">
        <w:rPr>
          <w:rFonts w:ascii="Arial" w:hAnsi="Arial" w:cs="Arial"/>
          <w:lang w:val="es-SV"/>
        </w:rPr>
        <w:t xml:space="preserve">Sirva la presente resolución, para hacer constar que la Defensoría del Consumidor, respondió a la solicitud de información número </w:t>
      </w:r>
      <w:r w:rsidR="00180FCE">
        <w:rPr>
          <w:rFonts w:ascii="Arial" w:hAnsi="Arial" w:cs="Arial"/>
          <w:b/>
          <w:lang w:val="es-SV"/>
        </w:rPr>
        <w:t>115</w:t>
      </w:r>
      <w:r w:rsidRPr="00A91290">
        <w:rPr>
          <w:rFonts w:ascii="Arial" w:hAnsi="Arial" w:cs="Arial"/>
          <w:b/>
          <w:lang w:val="es-SV"/>
        </w:rPr>
        <w:t>/2016,</w:t>
      </w:r>
      <w:r w:rsidR="0057489C">
        <w:rPr>
          <w:rFonts w:ascii="Arial" w:hAnsi="Arial" w:cs="Arial"/>
          <w:b/>
          <w:lang w:val="es-SV"/>
        </w:rPr>
        <w:t xml:space="preserve"> </w:t>
      </w:r>
      <w:r w:rsidRPr="00A91290">
        <w:rPr>
          <w:rFonts w:ascii="Arial" w:hAnsi="Arial" w:cs="Arial"/>
          <w:lang w:val="es-SV"/>
        </w:rPr>
        <w:t xml:space="preserve">dentro del plazo legal establecido en el Artículo 71 inciso primero de </w:t>
      </w:r>
      <w:r w:rsidR="0057489C">
        <w:rPr>
          <w:rFonts w:ascii="Arial" w:hAnsi="Arial" w:cs="Arial"/>
          <w:lang w:val="es-SV"/>
        </w:rPr>
        <w:t>la LAIP</w:t>
      </w:r>
      <w:r w:rsidRPr="00A91290">
        <w:rPr>
          <w:rFonts w:ascii="Arial" w:hAnsi="Arial" w:cs="Arial"/>
          <w:lang w:val="es-SV"/>
        </w:rPr>
        <w:t>, notificado a la solicitante por medio de la Constancia de recepción y Resolución de admisibilidad.</w:t>
      </w:r>
    </w:p>
    <w:p w14:paraId="359B05ED" w14:textId="77777777" w:rsidR="00A91290" w:rsidRPr="00A91290" w:rsidRDefault="00A91290" w:rsidP="00180FCE">
      <w:pPr>
        <w:jc w:val="center"/>
        <w:rPr>
          <w:rFonts w:ascii="Arial" w:hAnsi="Arial" w:cs="Arial"/>
          <w:b/>
        </w:rPr>
      </w:pPr>
    </w:p>
    <w:p w14:paraId="7BDBE88D" w14:textId="77777777" w:rsidR="00B22462" w:rsidRPr="00A91290" w:rsidRDefault="00B22462" w:rsidP="00180FCE">
      <w:pPr>
        <w:jc w:val="center"/>
        <w:rPr>
          <w:rFonts w:ascii="Arial" w:hAnsi="Arial" w:cs="Arial"/>
          <w:b/>
        </w:rPr>
      </w:pPr>
    </w:p>
    <w:p w14:paraId="0058F442" w14:textId="77777777" w:rsidR="006E2087" w:rsidRDefault="006E2087" w:rsidP="006E2087">
      <w:pPr>
        <w:spacing w:line="360" w:lineRule="aut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Rúbrica</w:t>
      </w:r>
    </w:p>
    <w:p w14:paraId="6F9F3AB3" w14:textId="77777777" w:rsidR="006E2087" w:rsidRDefault="006E2087" w:rsidP="006E2087">
      <w:pPr>
        <w:spacing w:line="360" w:lineRule="auto"/>
        <w:jc w:val="center"/>
        <w:rPr>
          <w:rFonts w:ascii="Arial" w:hAnsi="Arial" w:cs="Arial"/>
          <w:b/>
          <w:color w:val="002060"/>
        </w:rPr>
      </w:pPr>
    </w:p>
    <w:p w14:paraId="4A9BE41B" w14:textId="77777777" w:rsidR="006E2087" w:rsidRDefault="006E2087" w:rsidP="006E208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Oficial de Información y Transparencia</w:t>
      </w:r>
    </w:p>
    <w:p w14:paraId="565A6A5B" w14:textId="77777777" w:rsidR="00451C81" w:rsidRPr="00A91290" w:rsidRDefault="00451C81" w:rsidP="00180FCE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451C81" w:rsidRPr="00A91290" w:rsidSect="00A86E28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1920A" w14:textId="77777777" w:rsidR="00C3516D" w:rsidRDefault="00C3516D" w:rsidP="00385C3D">
      <w:r>
        <w:separator/>
      </w:r>
    </w:p>
  </w:endnote>
  <w:endnote w:type="continuationSeparator" w:id="0">
    <w:p w14:paraId="63D53B62" w14:textId="77777777" w:rsidR="00C3516D" w:rsidRDefault="00C3516D" w:rsidP="003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C2C35" w14:textId="77777777" w:rsidR="00C3516D" w:rsidRDefault="00C3516D" w:rsidP="00385C3D">
      <w:r>
        <w:separator/>
      </w:r>
    </w:p>
  </w:footnote>
  <w:footnote w:type="continuationSeparator" w:id="0">
    <w:p w14:paraId="1D797C52" w14:textId="77777777" w:rsidR="00C3516D" w:rsidRDefault="00C3516D" w:rsidP="0038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5A807" w14:textId="77777777" w:rsidR="00491B46" w:rsidRDefault="00C3516D">
    <w:pPr>
      <w:pStyle w:val="Encabezado"/>
    </w:pPr>
    <w:r>
      <w:rPr>
        <w:noProof/>
        <w:lang w:val="es-ES"/>
      </w:rPr>
      <w:pict w14:anchorId="6D63C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728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7995D" w14:textId="77777777" w:rsidR="00C866A4" w:rsidRDefault="00C866A4" w:rsidP="00C866A4">
    <w:pPr>
      <w:pStyle w:val="Encabezado"/>
      <w:jc w:val="center"/>
    </w:pPr>
    <w:r>
      <w:rPr>
        <w:rFonts w:eastAsia="Arial Unicode MS" w:cstheme="majorBidi"/>
        <w:b/>
        <w:bCs/>
        <w:color w:val="000099"/>
        <w:sz w:val="18"/>
        <w:szCs w:val="28"/>
        <w:lang w:eastAsia="en-US"/>
      </w:rPr>
      <w:t>Versión pública de acuerdo a lo dispuesto en el Art. 30 de la LAIP, se elimina el nombre y  Documento Único de Identidad de la persona  solicitante, por ser datos personales Art. 6 literal “a”;  los datos se ubican en el primer párrafo de la presente resolución.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EC374" w14:textId="77777777" w:rsidR="00491B46" w:rsidRDefault="00C3516D">
    <w:pPr>
      <w:pStyle w:val="Encabezado"/>
    </w:pPr>
    <w:r>
      <w:rPr>
        <w:noProof/>
        <w:lang w:val="es-ES"/>
      </w:rPr>
      <w:pict w14:anchorId="6C24E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704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BD5"/>
    <w:multiLevelType w:val="hybridMultilevel"/>
    <w:tmpl w:val="89BE9FCE"/>
    <w:lvl w:ilvl="0" w:tplc="440A0017">
      <w:start w:val="1"/>
      <w:numFmt w:val="lowerLetter"/>
      <w:lvlText w:val="%1)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970EE"/>
    <w:multiLevelType w:val="hybridMultilevel"/>
    <w:tmpl w:val="0694A136"/>
    <w:lvl w:ilvl="0" w:tplc="276E071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04559"/>
    <w:multiLevelType w:val="hybridMultilevel"/>
    <w:tmpl w:val="EA28BDD6"/>
    <w:lvl w:ilvl="0" w:tplc="49F8347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9035A4"/>
    <w:multiLevelType w:val="hybridMultilevel"/>
    <w:tmpl w:val="0482545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0170B"/>
    <w:multiLevelType w:val="hybridMultilevel"/>
    <w:tmpl w:val="8E20EA3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8106C"/>
    <w:multiLevelType w:val="hybridMultilevel"/>
    <w:tmpl w:val="9DF64EB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018D7"/>
    <w:multiLevelType w:val="hybridMultilevel"/>
    <w:tmpl w:val="683E78D0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90D59"/>
    <w:multiLevelType w:val="hybridMultilevel"/>
    <w:tmpl w:val="59EC238C"/>
    <w:lvl w:ilvl="0" w:tplc="3650E3F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027B04"/>
    <w:multiLevelType w:val="hybridMultilevel"/>
    <w:tmpl w:val="7A3CBF26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3A761D"/>
    <w:multiLevelType w:val="hybridMultilevel"/>
    <w:tmpl w:val="E6781AEE"/>
    <w:lvl w:ilvl="0" w:tplc="6884FB7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62BD2"/>
    <w:multiLevelType w:val="hybridMultilevel"/>
    <w:tmpl w:val="7D00D29C"/>
    <w:lvl w:ilvl="0" w:tplc="5FA47E4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F84C55"/>
    <w:multiLevelType w:val="hybridMultilevel"/>
    <w:tmpl w:val="75CA520A"/>
    <w:lvl w:ilvl="0" w:tplc="BDBC68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04725D"/>
    <w:multiLevelType w:val="hybridMultilevel"/>
    <w:tmpl w:val="3E6AC91E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0D197E"/>
    <w:multiLevelType w:val="hybridMultilevel"/>
    <w:tmpl w:val="A8CE93FE"/>
    <w:lvl w:ilvl="0" w:tplc="FFB699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AD143C"/>
    <w:multiLevelType w:val="hybridMultilevel"/>
    <w:tmpl w:val="9CACDB98"/>
    <w:lvl w:ilvl="0" w:tplc="EE609F7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D15CA8"/>
    <w:multiLevelType w:val="hybridMultilevel"/>
    <w:tmpl w:val="085037E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710A"/>
    <w:multiLevelType w:val="hybridMultilevel"/>
    <w:tmpl w:val="D81411E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573E6"/>
    <w:multiLevelType w:val="hybridMultilevel"/>
    <w:tmpl w:val="9B2C6AB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A55FC"/>
    <w:multiLevelType w:val="hybridMultilevel"/>
    <w:tmpl w:val="75FE004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35E94"/>
    <w:multiLevelType w:val="hybridMultilevel"/>
    <w:tmpl w:val="354282C4"/>
    <w:lvl w:ilvl="0" w:tplc="2D3CC21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7007B3"/>
    <w:multiLevelType w:val="hybridMultilevel"/>
    <w:tmpl w:val="D20EF68E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B01E1C"/>
    <w:multiLevelType w:val="hybridMultilevel"/>
    <w:tmpl w:val="803C210E"/>
    <w:lvl w:ilvl="0" w:tplc="7DE417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029B2"/>
    <w:multiLevelType w:val="hybridMultilevel"/>
    <w:tmpl w:val="9168CA0A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D74D49"/>
    <w:multiLevelType w:val="hybridMultilevel"/>
    <w:tmpl w:val="DA184A98"/>
    <w:lvl w:ilvl="0" w:tplc="0F129C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772181"/>
    <w:multiLevelType w:val="hybridMultilevel"/>
    <w:tmpl w:val="484CDAAA"/>
    <w:lvl w:ilvl="0" w:tplc="10DAFC8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30A5B"/>
    <w:multiLevelType w:val="hybridMultilevel"/>
    <w:tmpl w:val="68864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9C0BC8"/>
    <w:multiLevelType w:val="hybridMultilevel"/>
    <w:tmpl w:val="4684C2B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0676F"/>
    <w:multiLevelType w:val="hybridMultilevel"/>
    <w:tmpl w:val="2BBAF82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21231"/>
    <w:multiLevelType w:val="hybridMultilevel"/>
    <w:tmpl w:val="CB0E944C"/>
    <w:lvl w:ilvl="0" w:tplc="4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141AB9"/>
    <w:multiLevelType w:val="hybridMultilevel"/>
    <w:tmpl w:val="FAB461CA"/>
    <w:lvl w:ilvl="0" w:tplc="011A9DE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712CD7"/>
    <w:multiLevelType w:val="hybridMultilevel"/>
    <w:tmpl w:val="C94C080A"/>
    <w:lvl w:ilvl="0" w:tplc="D3C6EB1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A425CD"/>
    <w:multiLevelType w:val="hybridMultilevel"/>
    <w:tmpl w:val="36ACF766"/>
    <w:lvl w:ilvl="0" w:tplc="4C3AAB4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53E1E"/>
    <w:multiLevelType w:val="hybridMultilevel"/>
    <w:tmpl w:val="7DDAAE6C"/>
    <w:lvl w:ilvl="0" w:tplc="D000351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1A4120"/>
    <w:multiLevelType w:val="hybridMultilevel"/>
    <w:tmpl w:val="6B30A844"/>
    <w:lvl w:ilvl="0" w:tplc="A57AC8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6435E"/>
    <w:multiLevelType w:val="hybridMultilevel"/>
    <w:tmpl w:val="74F2F19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720196"/>
    <w:multiLevelType w:val="hybridMultilevel"/>
    <w:tmpl w:val="3A22AB4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07CBA"/>
    <w:multiLevelType w:val="hybridMultilevel"/>
    <w:tmpl w:val="A5D8EBAE"/>
    <w:lvl w:ilvl="0" w:tplc="1A081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2597D"/>
    <w:multiLevelType w:val="hybridMultilevel"/>
    <w:tmpl w:val="AF000BE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660BC"/>
    <w:multiLevelType w:val="hybridMultilevel"/>
    <w:tmpl w:val="16DA1868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2C4B1F"/>
    <w:multiLevelType w:val="hybridMultilevel"/>
    <w:tmpl w:val="402648C0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8A7CBD"/>
    <w:multiLevelType w:val="multilevel"/>
    <w:tmpl w:val="506CB5F6"/>
    <w:lvl w:ilvl="0">
      <w:start w:val="1173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E4D16CC"/>
    <w:multiLevelType w:val="hybridMultilevel"/>
    <w:tmpl w:val="A482B68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6"/>
  </w:num>
  <w:num w:numId="4">
    <w:abstractNumId w:val="26"/>
  </w:num>
  <w:num w:numId="5">
    <w:abstractNumId w:val="41"/>
  </w:num>
  <w:num w:numId="6">
    <w:abstractNumId w:val="13"/>
  </w:num>
  <w:num w:numId="7">
    <w:abstractNumId w:val="28"/>
  </w:num>
  <w:num w:numId="8">
    <w:abstractNumId w:val="37"/>
  </w:num>
  <w:num w:numId="9">
    <w:abstractNumId w:val="31"/>
  </w:num>
  <w:num w:numId="10">
    <w:abstractNumId w:val="21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38"/>
  </w:num>
  <w:num w:numId="14">
    <w:abstractNumId w:val="39"/>
  </w:num>
  <w:num w:numId="15">
    <w:abstractNumId w:val="18"/>
  </w:num>
  <w:num w:numId="16">
    <w:abstractNumId w:val="34"/>
  </w:num>
  <w:num w:numId="17">
    <w:abstractNumId w:val="5"/>
  </w:num>
  <w:num w:numId="18">
    <w:abstractNumId w:val="20"/>
  </w:num>
  <w:num w:numId="19">
    <w:abstractNumId w:val="33"/>
  </w:num>
  <w:num w:numId="20">
    <w:abstractNumId w:val="8"/>
  </w:num>
  <w:num w:numId="21">
    <w:abstractNumId w:val="19"/>
  </w:num>
  <w:num w:numId="22">
    <w:abstractNumId w:val="12"/>
  </w:num>
  <w:num w:numId="23">
    <w:abstractNumId w:val="23"/>
  </w:num>
  <w:num w:numId="24">
    <w:abstractNumId w:val="16"/>
  </w:num>
  <w:num w:numId="25">
    <w:abstractNumId w:val="35"/>
  </w:num>
  <w:num w:numId="26">
    <w:abstractNumId w:val="2"/>
  </w:num>
  <w:num w:numId="27">
    <w:abstractNumId w:val="7"/>
  </w:num>
  <w:num w:numId="28">
    <w:abstractNumId w:val="27"/>
  </w:num>
  <w:num w:numId="29">
    <w:abstractNumId w:val="9"/>
  </w:num>
  <w:num w:numId="30">
    <w:abstractNumId w:val="11"/>
  </w:num>
  <w:num w:numId="31">
    <w:abstractNumId w:val="1"/>
  </w:num>
  <w:num w:numId="32">
    <w:abstractNumId w:val="29"/>
  </w:num>
  <w:num w:numId="33">
    <w:abstractNumId w:val="30"/>
  </w:num>
  <w:num w:numId="34">
    <w:abstractNumId w:val="0"/>
  </w:num>
  <w:num w:numId="35">
    <w:abstractNumId w:val="22"/>
  </w:num>
  <w:num w:numId="36">
    <w:abstractNumId w:val="24"/>
  </w:num>
  <w:num w:numId="37">
    <w:abstractNumId w:val="17"/>
  </w:num>
  <w:num w:numId="38">
    <w:abstractNumId w:val="6"/>
  </w:num>
  <w:num w:numId="39">
    <w:abstractNumId w:val="32"/>
  </w:num>
  <w:num w:numId="40">
    <w:abstractNumId w:val="10"/>
  </w:num>
  <w:num w:numId="41">
    <w:abstractNumId w:val="1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D"/>
    <w:rsid w:val="00000534"/>
    <w:rsid w:val="00002E57"/>
    <w:rsid w:val="000034BA"/>
    <w:rsid w:val="00005448"/>
    <w:rsid w:val="0001763F"/>
    <w:rsid w:val="00020FF0"/>
    <w:rsid w:val="000414BC"/>
    <w:rsid w:val="00041961"/>
    <w:rsid w:val="00060117"/>
    <w:rsid w:val="0006399B"/>
    <w:rsid w:val="0007017C"/>
    <w:rsid w:val="0007026D"/>
    <w:rsid w:val="000770FC"/>
    <w:rsid w:val="00081378"/>
    <w:rsid w:val="00081C31"/>
    <w:rsid w:val="000833E7"/>
    <w:rsid w:val="000975C0"/>
    <w:rsid w:val="000A1F9B"/>
    <w:rsid w:val="000B1E82"/>
    <w:rsid w:val="000B49BD"/>
    <w:rsid w:val="000B5362"/>
    <w:rsid w:val="000B6A03"/>
    <w:rsid w:val="000D4964"/>
    <w:rsid w:val="000E68C3"/>
    <w:rsid w:val="000E6AD4"/>
    <w:rsid w:val="000E6B6C"/>
    <w:rsid w:val="00120759"/>
    <w:rsid w:val="001314BF"/>
    <w:rsid w:val="001334CC"/>
    <w:rsid w:val="00162E31"/>
    <w:rsid w:val="001749C2"/>
    <w:rsid w:val="00176E22"/>
    <w:rsid w:val="00180FCE"/>
    <w:rsid w:val="00182567"/>
    <w:rsid w:val="00184152"/>
    <w:rsid w:val="00185C4A"/>
    <w:rsid w:val="00192148"/>
    <w:rsid w:val="0019476C"/>
    <w:rsid w:val="00194A8E"/>
    <w:rsid w:val="001A26FF"/>
    <w:rsid w:val="001A578F"/>
    <w:rsid w:val="001B674C"/>
    <w:rsid w:val="001D32EC"/>
    <w:rsid w:val="001E155E"/>
    <w:rsid w:val="001E4A9A"/>
    <w:rsid w:val="001E4C98"/>
    <w:rsid w:val="00207E31"/>
    <w:rsid w:val="0021233A"/>
    <w:rsid w:val="00214BC5"/>
    <w:rsid w:val="0023367E"/>
    <w:rsid w:val="00237EAD"/>
    <w:rsid w:val="0024307B"/>
    <w:rsid w:val="002449CB"/>
    <w:rsid w:val="0026479E"/>
    <w:rsid w:val="00267558"/>
    <w:rsid w:val="00272DD4"/>
    <w:rsid w:val="00276012"/>
    <w:rsid w:val="002778EC"/>
    <w:rsid w:val="00281DB1"/>
    <w:rsid w:val="00286553"/>
    <w:rsid w:val="00290F5A"/>
    <w:rsid w:val="002C31B0"/>
    <w:rsid w:val="002D157F"/>
    <w:rsid w:val="002D3A1B"/>
    <w:rsid w:val="002E1E59"/>
    <w:rsid w:val="002E75CE"/>
    <w:rsid w:val="002F65AA"/>
    <w:rsid w:val="002F6FD9"/>
    <w:rsid w:val="002F729E"/>
    <w:rsid w:val="0030175B"/>
    <w:rsid w:val="00303098"/>
    <w:rsid w:val="003067ED"/>
    <w:rsid w:val="0031654B"/>
    <w:rsid w:val="00332110"/>
    <w:rsid w:val="00332D74"/>
    <w:rsid w:val="00344A6A"/>
    <w:rsid w:val="00360AA7"/>
    <w:rsid w:val="0036534D"/>
    <w:rsid w:val="00375B68"/>
    <w:rsid w:val="00375C58"/>
    <w:rsid w:val="00385C3D"/>
    <w:rsid w:val="00397253"/>
    <w:rsid w:val="003C2551"/>
    <w:rsid w:val="003C7452"/>
    <w:rsid w:val="003F3285"/>
    <w:rsid w:val="003F53D8"/>
    <w:rsid w:val="003F585E"/>
    <w:rsid w:val="003F703D"/>
    <w:rsid w:val="00405239"/>
    <w:rsid w:val="00411DFD"/>
    <w:rsid w:val="00416D44"/>
    <w:rsid w:val="00451C81"/>
    <w:rsid w:val="00452915"/>
    <w:rsid w:val="004540D0"/>
    <w:rsid w:val="00460794"/>
    <w:rsid w:val="00462C69"/>
    <w:rsid w:val="0046558E"/>
    <w:rsid w:val="00473FF0"/>
    <w:rsid w:val="00483795"/>
    <w:rsid w:val="00491B46"/>
    <w:rsid w:val="004A10C2"/>
    <w:rsid w:val="004B0654"/>
    <w:rsid w:val="004B0C21"/>
    <w:rsid w:val="004B255E"/>
    <w:rsid w:val="004B37DF"/>
    <w:rsid w:val="004B77F1"/>
    <w:rsid w:val="004D008A"/>
    <w:rsid w:val="004D661F"/>
    <w:rsid w:val="00500440"/>
    <w:rsid w:val="00502220"/>
    <w:rsid w:val="00503F7C"/>
    <w:rsid w:val="005076E8"/>
    <w:rsid w:val="0051087B"/>
    <w:rsid w:val="005141AD"/>
    <w:rsid w:val="00527EBF"/>
    <w:rsid w:val="00535E69"/>
    <w:rsid w:val="00537C6F"/>
    <w:rsid w:val="00540E26"/>
    <w:rsid w:val="005424A7"/>
    <w:rsid w:val="00555C29"/>
    <w:rsid w:val="0057489C"/>
    <w:rsid w:val="00593453"/>
    <w:rsid w:val="00594BD1"/>
    <w:rsid w:val="005A03D1"/>
    <w:rsid w:val="005A04F6"/>
    <w:rsid w:val="005A7ADA"/>
    <w:rsid w:val="005B083B"/>
    <w:rsid w:val="005B7ACE"/>
    <w:rsid w:val="005C042A"/>
    <w:rsid w:val="005D0FCD"/>
    <w:rsid w:val="005E555F"/>
    <w:rsid w:val="005E744B"/>
    <w:rsid w:val="005F4345"/>
    <w:rsid w:val="00614638"/>
    <w:rsid w:val="00615259"/>
    <w:rsid w:val="00623F78"/>
    <w:rsid w:val="00630B4F"/>
    <w:rsid w:val="00632A40"/>
    <w:rsid w:val="00636CFE"/>
    <w:rsid w:val="00654CD2"/>
    <w:rsid w:val="006802B7"/>
    <w:rsid w:val="00680468"/>
    <w:rsid w:val="006842E7"/>
    <w:rsid w:val="00687C0A"/>
    <w:rsid w:val="006941A3"/>
    <w:rsid w:val="006A26F9"/>
    <w:rsid w:val="006B2330"/>
    <w:rsid w:val="006B64CB"/>
    <w:rsid w:val="006B6EAE"/>
    <w:rsid w:val="006D605A"/>
    <w:rsid w:val="006E14E4"/>
    <w:rsid w:val="006E2087"/>
    <w:rsid w:val="006E2F94"/>
    <w:rsid w:val="006E3067"/>
    <w:rsid w:val="00702DE1"/>
    <w:rsid w:val="007147BC"/>
    <w:rsid w:val="00730E8F"/>
    <w:rsid w:val="00747F8B"/>
    <w:rsid w:val="007512C7"/>
    <w:rsid w:val="0076126D"/>
    <w:rsid w:val="007707B5"/>
    <w:rsid w:val="00772B6D"/>
    <w:rsid w:val="0078524C"/>
    <w:rsid w:val="007A763D"/>
    <w:rsid w:val="007B1144"/>
    <w:rsid w:val="007C619A"/>
    <w:rsid w:val="007C7BC0"/>
    <w:rsid w:val="007D1E3E"/>
    <w:rsid w:val="007D688C"/>
    <w:rsid w:val="007E0B5B"/>
    <w:rsid w:val="007E0FB2"/>
    <w:rsid w:val="007E33DA"/>
    <w:rsid w:val="008014BD"/>
    <w:rsid w:val="00802FD9"/>
    <w:rsid w:val="008200A9"/>
    <w:rsid w:val="00870D42"/>
    <w:rsid w:val="00874C9A"/>
    <w:rsid w:val="00882C78"/>
    <w:rsid w:val="008953D0"/>
    <w:rsid w:val="00897B43"/>
    <w:rsid w:val="008B72C7"/>
    <w:rsid w:val="008C1696"/>
    <w:rsid w:val="008C683B"/>
    <w:rsid w:val="008E15C2"/>
    <w:rsid w:val="008F5B31"/>
    <w:rsid w:val="009214AD"/>
    <w:rsid w:val="00921F14"/>
    <w:rsid w:val="009366FF"/>
    <w:rsid w:val="00941BE9"/>
    <w:rsid w:val="00960E29"/>
    <w:rsid w:val="00963E24"/>
    <w:rsid w:val="0096692B"/>
    <w:rsid w:val="00970039"/>
    <w:rsid w:val="009704B6"/>
    <w:rsid w:val="00972A9A"/>
    <w:rsid w:val="00977438"/>
    <w:rsid w:val="00991543"/>
    <w:rsid w:val="0099407F"/>
    <w:rsid w:val="009A6DA3"/>
    <w:rsid w:val="009B0F23"/>
    <w:rsid w:val="009C71F6"/>
    <w:rsid w:val="009E5743"/>
    <w:rsid w:val="009F4684"/>
    <w:rsid w:val="00A009F0"/>
    <w:rsid w:val="00A0417C"/>
    <w:rsid w:val="00A11645"/>
    <w:rsid w:val="00A15EC5"/>
    <w:rsid w:val="00A16F25"/>
    <w:rsid w:val="00A20114"/>
    <w:rsid w:val="00A206A9"/>
    <w:rsid w:val="00A30B41"/>
    <w:rsid w:val="00A331FA"/>
    <w:rsid w:val="00A3688F"/>
    <w:rsid w:val="00A50147"/>
    <w:rsid w:val="00A55BD3"/>
    <w:rsid w:val="00A60607"/>
    <w:rsid w:val="00A72C95"/>
    <w:rsid w:val="00A76733"/>
    <w:rsid w:val="00A8146F"/>
    <w:rsid w:val="00A86E28"/>
    <w:rsid w:val="00A91290"/>
    <w:rsid w:val="00A92871"/>
    <w:rsid w:val="00AA553C"/>
    <w:rsid w:val="00AB00E5"/>
    <w:rsid w:val="00AB134D"/>
    <w:rsid w:val="00AC6662"/>
    <w:rsid w:val="00AC73D4"/>
    <w:rsid w:val="00AE123A"/>
    <w:rsid w:val="00AF2487"/>
    <w:rsid w:val="00AF26BD"/>
    <w:rsid w:val="00AF685C"/>
    <w:rsid w:val="00B005B2"/>
    <w:rsid w:val="00B14B11"/>
    <w:rsid w:val="00B20E15"/>
    <w:rsid w:val="00B22462"/>
    <w:rsid w:val="00B238AB"/>
    <w:rsid w:val="00B34364"/>
    <w:rsid w:val="00B45541"/>
    <w:rsid w:val="00B46485"/>
    <w:rsid w:val="00B5488F"/>
    <w:rsid w:val="00B74189"/>
    <w:rsid w:val="00B76ED7"/>
    <w:rsid w:val="00BA07AC"/>
    <w:rsid w:val="00BB525A"/>
    <w:rsid w:val="00BD258E"/>
    <w:rsid w:val="00BD3E4D"/>
    <w:rsid w:val="00BD72AD"/>
    <w:rsid w:val="00BF0272"/>
    <w:rsid w:val="00BF48CE"/>
    <w:rsid w:val="00BF58DE"/>
    <w:rsid w:val="00C102F1"/>
    <w:rsid w:val="00C11390"/>
    <w:rsid w:val="00C27550"/>
    <w:rsid w:val="00C3516D"/>
    <w:rsid w:val="00C61CD4"/>
    <w:rsid w:val="00C74FDD"/>
    <w:rsid w:val="00C84B83"/>
    <w:rsid w:val="00C866A4"/>
    <w:rsid w:val="00C91F1B"/>
    <w:rsid w:val="00C96307"/>
    <w:rsid w:val="00CA0056"/>
    <w:rsid w:val="00CA49EA"/>
    <w:rsid w:val="00CA559B"/>
    <w:rsid w:val="00CA5CF0"/>
    <w:rsid w:val="00CB0467"/>
    <w:rsid w:val="00CC6E3E"/>
    <w:rsid w:val="00CD08B5"/>
    <w:rsid w:val="00CD3A62"/>
    <w:rsid w:val="00CE15BC"/>
    <w:rsid w:val="00CF041E"/>
    <w:rsid w:val="00D13240"/>
    <w:rsid w:val="00D5394D"/>
    <w:rsid w:val="00D62844"/>
    <w:rsid w:val="00D71733"/>
    <w:rsid w:val="00D75BC2"/>
    <w:rsid w:val="00D7628D"/>
    <w:rsid w:val="00D840B8"/>
    <w:rsid w:val="00D93639"/>
    <w:rsid w:val="00D950A6"/>
    <w:rsid w:val="00DA1F15"/>
    <w:rsid w:val="00DA4786"/>
    <w:rsid w:val="00DB7C0A"/>
    <w:rsid w:val="00DC3ED4"/>
    <w:rsid w:val="00DC54E3"/>
    <w:rsid w:val="00DD4589"/>
    <w:rsid w:val="00DF7F37"/>
    <w:rsid w:val="00E01208"/>
    <w:rsid w:val="00E01E5E"/>
    <w:rsid w:val="00E10E96"/>
    <w:rsid w:val="00E15D82"/>
    <w:rsid w:val="00E207C1"/>
    <w:rsid w:val="00E20D20"/>
    <w:rsid w:val="00E217AA"/>
    <w:rsid w:val="00E53649"/>
    <w:rsid w:val="00E62B3A"/>
    <w:rsid w:val="00E6392B"/>
    <w:rsid w:val="00E658BC"/>
    <w:rsid w:val="00E74FB1"/>
    <w:rsid w:val="00E76068"/>
    <w:rsid w:val="00E77D9E"/>
    <w:rsid w:val="00E84AC2"/>
    <w:rsid w:val="00E90724"/>
    <w:rsid w:val="00E97195"/>
    <w:rsid w:val="00EA4B51"/>
    <w:rsid w:val="00EB31B4"/>
    <w:rsid w:val="00EB56C5"/>
    <w:rsid w:val="00EC4077"/>
    <w:rsid w:val="00ED1CAE"/>
    <w:rsid w:val="00ED772A"/>
    <w:rsid w:val="00EF0D8C"/>
    <w:rsid w:val="00EF14E5"/>
    <w:rsid w:val="00EF675E"/>
    <w:rsid w:val="00F03580"/>
    <w:rsid w:val="00F06263"/>
    <w:rsid w:val="00F23116"/>
    <w:rsid w:val="00F36990"/>
    <w:rsid w:val="00F37F48"/>
    <w:rsid w:val="00F4712A"/>
    <w:rsid w:val="00F56E5B"/>
    <w:rsid w:val="00F72FCC"/>
    <w:rsid w:val="00F7771B"/>
    <w:rsid w:val="00F801A4"/>
    <w:rsid w:val="00F8247F"/>
    <w:rsid w:val="00F82BD2"/>
    <w:rsid w:val="00F833DB"/>
    <w:rsid w:val="00F87C76"/>
    <w:rsid w:val="00F91E08"/>
    <w:rsid w:val="00FB64C5"/>
    <w:rsid w:val="00FC03CA"/>
    <w:rsid w:val="00FD12C7"/>
    <w:rsid w:val="00FD5887"/>
    <w:rsid w:val="00FD5C35"/>
    <w:rsid w:val="00FD5D97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8C5999F"/>
  <w14:defaultImageDpi w14:val="300"/>
  <w15:docId w15:val="{C83B635E-BCBC-4239-906C-785632C7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C3D"/>
  </w:style>
  <w:style w:type="paragraph" w:styleId="Piedepgina">
    <w:name w:val="footer"/>
    <w:basedOn w:val="Normal"/>
    <w:link w:val="Piedepgina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C3D"/>
  </w:style>
  <w:style w:type="paragraph" w:styleId="Textodeglobo">
    <w:name w:val="Balloon Text"/>
    <w:basedOn w:val="Normal"/>
    <w:link w:val="TextodegloboCar"/>
    <w:uiPriority w:val="99"/>
    <w:semiHidden/>
    <w:unhideWhenUsed/>
    <w:rsid w:val="00630B4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4F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7D1E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1E3E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07C1"/>
    <w:rPr>
      <w:rFonts w:ascii="Calibri" w:eastAsiaTheme="minorHAnsi" w:hAnsi="Calibri" w:cs="Consolas"/>
      <w:sz w:val="22"/>
      <w:szCs w:val="21"/>
      <w:lang w:val="es-SV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07C1"/>
    <w:rPr>
      <w:rFonts w:ascii="Calibri" w:eastAsiaTheme="minorHAnsi" w:hAnsi="Calibri" w:cs="Consolas"/>
      <w:sz w:val="22"/>
      <w:szCs w:val="21"/>
      <w:lang w:val="es-SV" w:eastAsia="en-US"/>
    </w:rPr>
  </w:style>
  <w:style w:type="table" w:styleId="Tablaconcuadrcula">
    <w:name w:val="Table Grid"/>
    <w:basedOn w:val="Tablanormal"/>
    <w:uiPriority w:val="39"/>
    <w:rsid w:val="007C7BC0"/>
    <w:rPr>
      <w:rFonts w:eastAsiaTheme="minorHAnsi"/>
      <w:sz w:val="22"/>
      <w:szCs w:val="22"/>
      <w:lang w:val="es-SV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86E28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7DFA94-8FFB-4E8C-B3B4-459E63B7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del Consumidor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Guillermo Argueta Torres</dc:creator>
  <cp:keywords/>
  <dc:description/>
  <cp:lastModifiedBy>Vanessa Duke</cp:lastModifiedBy>
  <cp:revision>22</cp:revision>
  <cp:lastPrinted>2016-12-01T20:53:00Z</cp:lastPrinted>
  <dcterms:created xsi:type="dcterms:W3CDTF">2016-10-14T15:08:00Z</dcterms:created>
  <dcterms:modified xsi:type="dcterms:W3CDTF">2017-09-16T21:19:00Z</dcterms:modified>
</cp:coreProperties>
</file>