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23D72AC1" w14:textId="77777777" w:rsidR="00E5753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2ECB8C86" w:rsidR="002B75A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12</w:t>
      </w:r>
      <w:r w:rsidR="003B3CE5">
        <w:rPr>
          <w:rFonts w:ascii="Arial" w:hAnsi="Arial" w:cs="Arial"/>
          <w:b/>
          <w:sz w:val="28"/>
          <w:lang w:val="es-SV"/>
        </w:rPr>
        <w:t>3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3E7813E2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F60C2A">
        <w:rPr>
          <w:rFonts w:ascii="Arial" w:hAnsi="Arial" w:cs="Arial"/>
          <w:sz w:val="24"/>
          <w:szCs w:val="24"/>
        </w:rPr>
        <w:t xml:space="preserve"> </w:t>
      </w:r>
      <w:r w:rsidR="00E57534">
        <w:rPr>
          <w:rFonts w:ascii="Arial" w:hAnsi="Arial" w:cs="Arial"/>
          <w:sz w:val="24"/>
          <w:szCs w:val="24"/>
        </w:rPr>
        <w:t>ocho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3B3CE5">
        <w:rPr>
          <w:rFonts w:ascii="Arial" w:hAnsi="Arial" w:cs="Arial"/>
          <w:sz w:val="24"/>
          <w:szCs w:val="24"/>
        </w:rPr>
        <w:t>dieciséis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E57534">
        <w:rPr>
          <w:rFonts w:ascii="Arial" w:hAnsi="Arial" w:cs="Arial"/>
          <w:sz w:val="24"/>
          <w:szCs w:val="24"/>
        </w:rPr>
        <w:t>doce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E57534">
        <w:rPr>
          <w:rFonts w:ascii="Arial" w:hAnsi="Arial" w:cs="Arial"/>
          <w:sz w:val="24"/>
          <w:szCs w:val="24"/>
        </w:rPr>
        <w:t>diciembre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dieciséis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8F3C0A">
        <w:rPr>
          <w:rFonts w:ascii="Arial" w:hAnsi="Arial" w:cs="Arial"/>
          <w:b/>
          <w:sz w:val="24"/>
          <w:szCs w:val="24"/>
        </w:rPr>
        <w:t>12</w:t>
      </w:r>
      <w:r w:rsidR="003B3CE5">
        <w:rPr>
          <w:rFonts w:ascii="Arial" w:hAnsi="Arial" w:cs="Arial"/>
          <w:b/>
          <w:sz w:val="24"/>
          <w:szCs w:val="24"/>
        </w:rPr>
        <w:t>3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771EEE" w:rsidRPr="00771EEE">
        <w:rPr>
          <w:rFonts w:ascii="Arial" w:hAnsi="Arial" w:cs="Arial"/>
          <w:b/>
          <w:sz w:val="24"/>
          <w:szCs w:val="24"/>
          <w:highlight w:val="black"/>
        </w:rPr>
        <w:t>xxxxxxxxxxx</w:t>
      </w:r>
      <w:proofErr w:type="spellEnd"/>
      <w:r w:rsidR="0030570F" w:rsidRPr="006333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1EEE" w:rsidRPr="00771EEE">
        <w:rPr>
          <w:rFonts w:ascii="Arial" w:hAnsi="Arial" w:cs="Arial"/>
          <w:b/>
          <w:sz w:val="24"/>
          <w:szCs w:val="24"/>
          <w:highlight w:val="black"/>
        </w:rPr>
        <w:t>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EEE" w:rsidRPr="00771EEE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EEE" w:rsidRPr="00771EEE">
        <w:rPr>
          <w:rFonts w:ascii="Arial" w:hAnsi="Arial" w:cs="Arial"/>
          <w:sz w:val="24"/>
          <w:szCs w:val="24"/>
          <w:highlight w:val="black"/>
        </w:rPr>
        <w:t>xxxxxxxxxxxxxxxxxxxxxxxxxxxxxxxxxxxxxxxxxx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3B3CE5">
        <w:rPr>
          <w:rFonts w:ascii="Arial" w:hAnsi="Arial" w:cs="Arial"/>
          <w:b/>
          <w:sz w:val="24"/>
          <w:szCs w:val="24"/>
        </w:rPr>
        <w:t>“C</w:t>
      </w:r>
      <w:r w:rsidR="003B3CE5" w:rsidRPr="003B3CE5">
        <w:rPr>
          <w:rFonts w:ascii="Arial" w:hAnsi="Arial" w:cs="Arial"/>
          <w:b/>
          <w:sz w:val="24"/>
          <w:szCs w:val="24"/>
        </w:rPr>
        <w:t xml:space="preserve">omprobante de la esquela de notificación del proveedor </w:t>
      </w:r>
      <w:proofErr w:type="spellStart"/>
      <w:r w:rsidR="00771EEE" w:rsidRPr="00771EEE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proofErr w:type="spellEnd"/>
      <w:r w:rsidR="003B3CE5" w:rsidRPr="003B3CE5">
        <w:rPr>
          <w:rFonts w:ascii="Arial" w:hAnsi="Arial" w:cs="Arial"/>
          <w:b/>
          <w:sz w:val="24"/>
          <w:szCs w:val="24"/>
        </w:rPr>
        <w:t xml:space="preserve"> sobre el caso </w:t>
      </w:r>
      <w:proofErr w:type="spellStart"/>
      <w:r w:rsidR="00771EEE" w:rsidRPr="00771EEE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3B3CE5" w:rsidRPr="003B3CE5">
        <w:rPr>
          <w:rFonts w:ascii="Arial" w:hAnsi="Arial" w:cs="Arial"/>
          <w:b/>
          <w:sz w:val="24"/>
          <w:szCs w:val="24"/>
        </w:rPr>
        <w:t>, entregada a CORREOS EL SALVADOR  el día 19 de agosto de dos mil dieciséis.”,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 a los Artículos 50 letras “b”, “d”, “h” e “i”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</w:t>
      </w:r>
      <w:r w:rsidR="00D9106C">
        <w:rPr>
          <w:rFonts w:ascii="Arial" w:hAnsi="Arial" w:cs="Arial"/>
          <w:sz w:val="24"/>
          <w:szCs w:val="24"/>
        </w:rPr>
        <w:t>s Artículos 36 y 66 de la LAIP,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376D57" w:rsidRPr="00633381">
        <w:rPr>
          <w:rFonts w:ascii="Arial" w:hAnsi="Arial" w:cs="Arial"/>
          <w:sz w:val="24"/>
          <w:szCs w:val="24"/>
        </w:rPr>
        <w:t xml:space="preserve">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1D537FC3" w14:textId="46937866" w:rsidR="00633381" w:rsidRDefault="00FC5EF3" w:rsidP="00467B7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F953F8">
        <w:rPr>
          <w:rFonts w:ascii="Arial" w:hAnsi="Arial" w:cs="Arial"/>
          <w:lang w:val="es-SV"/>
        </w:rPr>
        <w:t>Pro</w:t>
      </w:r>
      <w:r w:rsidR="00D114A1" w:rsidRPr="00F953F8">
        <w:rPr>
          <w:rFonts w:ascii="Arial" w:hAnsi="Arial" w:cs="Arial"/>
          <w:lang w:val="es-SV"/>
        </w:rPr>
        <w:t xml:space="preserve">porcionar </w:t>
      </w:r>
      <w:r w:rsidR="00E57534" w:rsidRPr="00F953F8">
        <w:rPr>
          <w:rFonts w:ascii="Arial" w:hAnsi="Arial" w:cs="Arial"/>
          <w:lang w:val="es-SV"/>
        </w:rPr>
        <w:t xml:space="preserve">en un archivo adjunto formato pdf, </w:t>
      </w:r>
      <w:r w:rsidR="00F953F8" w:rsidRPr="00F953F8">
        <w:rPr>
          <w:rFonts w:ascii="Arial" w:hAnsi="Arial" w:cs="Arial"/>
          <w:lang w:val="es-SV"/>
        </w:rPr>
        <w:t xml:space="preserve">comprobante escaneado en el que consta que no fue entregada la correspondencia debido a la dirección incorrecta del proveedor sobre el caso </w:t>
      </w:r>
      <w:proofErr w:type="spellStart"/>
      <w:r w:rsidR="00771EEE" w:rsidRPr="00771EEE">
        <w:rPr>
          <w:rFonts w:ascii="Arial" w:hAnsi="Arial" w:cs="Arial"/>
          <w:highlight w:val="black"/>
          <w:lang w:val="es-SV"/>
        </w:rPr>
        <w:t>xxxxxx</w:t>
      </w:r>
      <w:proofErr w:type="spellEnd"/>
      <w:r w:rsidR="00F953F8" w:rsidRPr="00F953F8">
        <w:rPr>
          <w:rFonts w:ascii="Arial" w:hAnsi="Arial" w:cs="Arial"/>
          <w:lang w:val="es-SV"/>
        </w:rPr>
        <w:t>, entregada a CORREOS EL SALVADOR</w:t>
      </w:r>
      <w:r w:rsidR="00F953F8">
        <w:rPr>
          <w:rFonts w:ascii="Arial" w:hAnsi="Arial" w:cs="Arial"/>
          <w:lang w:val="es-SV"/>
        </w:rPr>
        <w:t>. Este documento, fue facilitado por la Secretaría del Tribunal Sancionador, licenciada Claudia Morales.</w:t>
      </w:r>
    </w:p>
    <w:p w14:paraId="53CB6390" w14:textId="77777777" w:rsidR="00F953F8" w:rsidRPr="00F953F8" w:rsidRDefault="00F953F8" w:rsidP="00F953F8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6432547D" w:rsidR="007C0759" w:rsidRPr="006D69E1" w:rsidRDefault="00AC456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E57534">
        <w:rPr>
          <w:rFonts w:ascii="Arial" w:hAnsi="Arial" w:cs="Arial"/>
          <w:b/>
          <w:lang w:val="es-SV"/>
        </w:rPr>
        <w:t>12</w:t>
      </w:r>
      <w:r w:rsidR="003B3CE5">
        <w:rPr>
          <w:rFonts w:ascii="Arial" w:hAnsi="Arial" w:cs="Arial"/>
          <w:b/>
          <w:lang w:val="es-SV"/>
        </w:rPr>
        <w:t>3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0AEBEFA7" w14:textId="77777777" w:rsidR="00407F89" w:rsidRDefault="00407F89" w:rsidP="00407F89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8559AB5" w14:textId="77777777" w:rsidR="00407F89" w:rsidRDefault="00407F89" w:rsidP="00407F89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271CDEB5" w14:textId="77777777" w:rsidR="00407F89" w:rsidRDefault="00407F89" w:rsidP="00407F8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4503D85" w14:textId="43C580D3" w:rsidR="002B4954" w:rsidRPr="00407F89" w:rsidRDefault="002B4954" w:rsidP="00407F89">
      <w:pPr>
        <w:jc w:val="center"/>
        <w:rPr>
          <w:rFonts w:ascii="Arial" w:hAnsi="Arial" w:cs="Arial"/>
          <w:b/>
          <w:color w:val="000099"/>
        </w:rPr>
      </w:pPr>
      <w:bookmarkStart w:id="0" w:name="_GoBack"/>
      <w:bookmarkEnd w:id="0"/>
    </w:p>
    <w:sectPr w:rsidR="002B4954" w:rsidRPr="00407F89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05BF" w14:textId="77777777" w:rsidR="00BF5117" w:rsidRDefault="00BF5117" w:rsidP="00385C3D">
      <w:r>
        <w:separator/>
      </w:r>
    </w:p>
  </w:endnote>
  <w:endnote w:type="continuationSeparator" w:id="0">
    <w:p w14:paraId="132B2F05" w14:textId="77777777" w:rsidR="00BF5117" w:rsidRDefault="00BF511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B3A1A" w14:textId="77777777" w:rsidR="00BF5117" w:rsidRDefault="00BF5117" w:rsidP="00385C3D">
      <w:r>
        <w:separator/>
      </w:r>
    </w:p>
  </w:footnote>
  <w:footnote w:type="continuationSeparator" w:id="0">
    <w:p w14:paraId="04FA3C21" w14:textId="77777777" w:rsidR="00BF5117" w:rsidRDefault="00BF511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F511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02C62" w14:textId="08B69DD0" w:rsidR="00771EEE" w:rsidRDefault="00771EEE" w:rsidP="00771EEE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nombre,  Documento Único de Identidad de la persona  solicitante, número de su expediente y nombre del proveedor, por ser datos personales Art. 6 literal “a”;  los datos se ubican en el primero y segundo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F511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620A3"/>
    <w:rsid w:val="000770FC"/>
    <w:rsid w:val="00081C31"/>
    <w:rsid w:val="000A1F9B"/>
    <w:rsid w:val="000B1E82"/>
    <w:rsid w:val="000B49BD"/>
    <w:rsid w:val="000E4FE0"/>
    <w:rsid w:val="00101CF7"/>
    <w:rsid w:val="00145310"/>
    <w:rsid w:val="00146A5F"/>
    <w:rsid w:val="00180E72"/>
    <w:rsid w:val="001A3FB5"/>
    <w:rsid w:val="001F30AF"/>
    <w:rsid w:val="00207E3C"/>
    <w:rsid w:val="00230389"/>
    <w:rsid w:val="00255B56"/>
    <w:rsid w:val="002B4954"/>
    <w:rsid w:val="002B75A4"/>
    <w:rsid w:val="002C31B0"/>
    <w:rsid w:val="002C5A97"/>
    <w:rsid w:val="0030570F"/>
    <w:rsid w:val="0033471C"/>
    <w:rsid w:val="0037093F"/>
    <w:rsid w:val="00376D57"/>
    <w:rsid w:val="00385C3D"/>
    <w:rsid w:val="00390190"/>
    <w:rsid w:val="003B3CE5"/>
    <w:rsid w:val="003C1296"/>
    <w:rsid w:val="003C474A"/>
    <w:rsid w:val="00405239"/>
    <w:rsid w:val="00407F89"/>
    <w:rsid w:val="00460794"/>
    <w:rsid w:val="004755D6"/>
    <w:rsid w:val="00491B46"/>
    <w:rsid w:val="004B71F8"/>
    <w:rsid w:val="004C509A"/>
    <w:rsid w:val="004D661F"/>
    <w:rsid w:val="00502220"/>
    <w:rsid w:val="00522800"/>
    <w:rsid w:val="0054595E"/>
    <w:rsid w:val="00555C29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71EEE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D0052"/>
    <w:rsid w:val="008E15C2"/>
    <w:rsid w:val="008F3C0A"/>
    <w:rsid w:val="008F5992"/>
    <w:rsid w:val="008F5B31"/>
    <w:rsid w:val="009342D4"/>
    <w:rsid w:val="00936F69"/>
    <w:rsid w:val="00941F85"/>
    <w:rsid w:val="00947648"/>
    <w:rsid w:val="00965DE4"/>
    <w:rsid w:val="00991543"/>
    <w:rsid w:val="009972DB"/>
    <w:rsid w:val="00A12353"/>
    <w:rsid w:val="00A1525C"/>
    <w:rsid w:val="00A50147"/>
    <w:rsid w:val="00A5587B"/>
    <w:rsid w:val="00A934D7"/>
    <w:rsid w:val="00AB31B0"/>
    <w:rsid w:val="00AB4838"/>
    <w:rsid w:val="00AC3947"/>
    <w:rsid w:val="00AC456D"/>
    <w:rsid w:val="00B47C60"/>
    <w:rsid w:val="00B51544"/>
    <w:rsid w:val="00B5488F"/>
    <w:rsid w:val="00B65957"/>
    <w:rsid w:val="00B76B9D"/>
    <w:rsid w:val="00BB5F5B"/>
    <w:rsid w:val="00BD258E"/>
    <w:rsid w:val="00BF2F29"/>
    <w:rsid w:val="00BF5117"/>
    <w:rsid w:val="00C15B32"/>
    <w:rsid w:val="00C801E7"/>
    <w:rsid w:val="00CA5CF0"/>
    <w:rsid w:val="00CE42C3"/>
    <w:rsid w:val="00D0345C"/>
    <w:rsid w:val="00D114A1"/>
    <w:rsid w:val="00D505E3"/>
    <w:rsid w:val="00D9106C"/>
    <w:rsid w:val="00DA1125"/>
    <w:rsid w:val="00DF5120"/>
    <w:rsid w:val="00E207C1"/>
    <w:rsid w:val="00E217AA"/>
    <w:rsid w:val="00E25F38"/>
    <w:rsid w:val="00E26267"/>
    <w:rsid w:val="00E262F9"/>
    <w:rsid w:val="00E57534"/>
    <w:rsid w:val="00E646CD"/>
    <w:rsid w:val="00E96999"/>
    <w:rsid w:val="00EB2F6D"/>
    <w:rsid w:val="00EB5F08"/>
    <w:rsid w:val="00EF0D8C"/>
    <w:rsid w:val="00EF3A48"/>
    <w:rsid w:val="00F60C2A"/>
    <w:rsid w:val="00F715B5"/>
    <w:rsid w:val="00F751AB"/>
    <w:rsid w:val="00F8247F"/>
    <w:rsid w:val="00F953F8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84D8B-7E18-41D0-B97B-73FA2390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78</cp:revision>
  <cp:lastPrinted>2016-11-21T20:10:00Z</cp:lastPrinted>
  <dcterms:created xsi:type="dcterms:W3CDTF">2014-07-14T18:49:00Z</dcterms:created>
  <dcterms:modified xsi:type="dcterms:W3CDTF">2017-09-16T21:20:00Z</dcterms:modified>
</cp:coreProperties>
</file>