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03B754" wp14:editId="249CE091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2921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03DF9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AB07A1" w:rsidRPr="00277493" w:rsidRDefault="00AB07A1" w:rsidP="00AB07A1">
      <w:pPr>
        <w:spacing w:line="360" w:lineRule="auto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 xml:space="preserve">Vista la solicitud del señor </w:t>
      </w:r>
      <w:r w:rsidRPr="0093660D">
        <w:rPr>
          <w:rFonts w:ascii="Arial" w:hAnsi="Arial" w:cs="Arial"/>
          <w:b/>
          <w:highlight w:val="black"/>
        </w:rPr>
        <w:t>XXXXX</w:t>
      </w:r>
      <w:r w:rsidR="00277493" w:rsidRPr="0093660D">
        <w:rPr>
          <w:rFonts w:ascii="Arial" w:hAnsi="Arial" w:cs="Arial"/>
          <w:b/>
          <w:highlight w:val="black"/>
        </w:rPr>
        <w:t>XXXXXXXXXXXXXX</w:t>
      </w:r>
      <w:r w:rsidRPr="0093660D">
        <w:rPr>
          <w:rFonts w:ascii="Arial" w:hAnsi="Arial" w:cs="Arial"/>
          <w:b/>
          <w:highlight w:val="black"/>
        </w:rPr>
        <w:t>XXXXXXX</w:t>
      </w:r>
      <w:r w:rsidRPr="002F09F5">
        <w:rPr>
          <w:rFonts w:ascii="Arial" w:hAnsi="Arial" w:cs="Arial"/>
        </w:rPr>
        <w:t xml:space="preserve"> con Documento Único de Identidad número </w:t>
      </w:r>
      <w:r w:rsidRPr="0093660D">
        <w:rPr>
          <w:rFonts w:ascii="Arial" w:hAnsi="Arial" w:cs="Arial"/>
          <w:b/>
          <w:highlight w:val="black"/>
        </w:rPr>
        <w:t>XXXXXXX</w:t>
      </w:r>
      <w:r w:rsidR="00277493" w:rsidRPr="0093660D">
        <w:rPr>
          <w:rFonts w:ascii="Arial" w:hAnsi="Arial" w:cs="Arial"/>
          <w:b/>
          <w:highlight w:val="black"/>
        </w:rPr>
        <w:t>XXXXXXXXXX</w:t>
      </w:r>
      <w:r w:rsidRPr="0093660D">
        <w:rPr>
          <w:rFonts w:ascii="Arial" w:hAnsi="Arial" w:cs="Arial"/>
          <w:b/>
          <w:highlight w:val="black"/>
        </w:rPr>
        <w:t>XXXXXXXXXXXXXX</w:t>
      </w:r>
      <w:r w:rsidRPr="002F09F5">
        <w:rPr>
          <w:rFonts w:ascii="Arial" w:hAnsi="Arial" w:cs="Arial"/>
        </w:rPr>
        <w:t xml:space="preserve">, quien solicita: </w:t>
      </w:r>
    </w:p>
    <w:p w:rsidR="00AB07A1" w:rsidRPr="002F09F5" w:rsidRDefault="00AB07A1" w:rsidP="00AB07A1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Arial" w:hAnsi="Arial" w:cs="Arial"/>
          <w:b/>
        </w:rPr>
      </w:pPr>
      <w:r w:rsidRPr="002F09F5">
        <w:rPr>
          <w:rFonts w:ascii="Arial" w:hAnsi="Arial" w:cs="Arial"/>
          <w:b/>
        </w:rPr>
        <w:t>I</w:t>
      </w:r>
      <w:r w:rsidRPr="002F09F5">
        <w:rPr>
          <w:rFonts w:ascii="Arial" w:hAnsi="Arial" w:cs="Arial"/>
        </w:rPr>
        <w:t>)</w:t>
      </w:r>
      <w:r w:rsidRPr="002F09F5">
        <w:rPr>
          <w:rFonts w:ascii="Arial" w:hAnsi="Arial" w:cs="Arial"/>
          <w:i/>
        </w:rPr>
        <w:t xml:space="preserve">¿Cuánto es el presupuesto para la Dirección General de Centros Penales 2009, 2010, 2011, 2012, 2013, 2014, 2015, 2016? </w:t>
      </w:r>
      <w:r w:rsidRPr="002F09F5">
        <w:rPr>
          <w:rFonts w:ascii="Arial" w:hAnsi="Arial" w:cs="Arial"/>
          <w:b/>
          <w:i/>
          <w:lang w:eastAsia="ar-SA"/>
        </w:rPr>
        <w:t>II</w:t>
      </w:r>
      <w:r w:rsidRPr="002F09F5">
        <w:rPr>
          <w:rFonts w:ascii="Arial" w:hAnsi="Arial" w:cs="Arial"/>
          <w:i/>
          <w:lang w:eastAsia="ar-SA"/>
        </w:rPr>
        <w:t xml:space="preserve">)¿Cuánto dinero destinan para alimentación, salud y ropa de los reclusos </w:t>
      </w:r>
      <w:r w:rsidRPr="002F09F5">
        <w:rPr>
          <w:rFonts w:ascii="Arial" w:hAnsi="Arial" w:cs="Arial"/>
          <w:i/>
        </w:rPr>
        <w:t xml:space="preserve">2009, 2010, 2011, 2012, 2013, 2014, 2015, 2016? </w:t>
      </w:r>
      <w:r w:rsidRPr="002F09F5">
        <w:rPr>
          <w:rFonts w:ascii="Arial" w:hAnsi="Arial" w:cs="Arial"/>
          <w:b/>
          <w:i/>
          <w:lang w:eastAsia="ar-SA"/>
        </w:rPr>
        <w:t>III) ¿</w:t>
      </w:r>
      <w:r w:rsidRPr="002F09F5">
        <w:rPr>
          <w:rFonts w:ascii="Arial" w:hAnsi="Arial" w:cs="Arial"/>
          <w:i/>
          <w:lang w:eastAsia="ar-SA"/>
        </w:rPr>
        <w:t xml:space="preserve">Cuánto es el monto destinado para el pago de salarios de custodios </w:t>
      </w:r>
      <w:r w:rsidRPr="002F09F5">
        <w:rPr>
          <w:rFonts w:ascii="Arial" w:hAnsi="Arial" w:cs="Arial"/>
          <w:i/>
        </w:rPr>
        <w:t xml:space="preserve">2009, 2010, 2011, 2012, 2013, 2014, 2015, 2016? </w:t>
      </w:r>
      <w:r w:rsidRPr="002F09F5">
        <w:rPr>
          <w:rFonts w:ascii="Arial" w:hAnsi="Arial" w:cs="Arial"/>
          <w:b/>
          <w:i/>
          <w:lang w:eastAsia="ar-SA"/>
        </w:rPr>
        <w:t xml:space="preserve">IV) </w:t>
      </w:r>
      <w:r w:rsidRPr="002F09F5">
        <w:rPr>
          <w:rFonts w:ascii="Arial" w:hAnsi="Arial" w:cs="Arial"/>
          <w:i/>
        </w:rPr>
        <w:t>¿Cuántos Centros Penales existen en El Salvador 2009, 2010, 2011, 2012, 2013, 2014, 2015, 2016?</w:t>
      </w:r>
      <w:r w:rsidRPr="002F09F5">
        <w:rPr>
          <w:rFonts w:ascii="Arial" w:hAnsi="Arial" w:cs="Arial"/>
          <w:b/>
          <w:i/>
        </w:rPr>
        <w:t xml:space="preserve"> V</w:t>
      </w:r>
      <w:r w:rsidRPr="002F09F5">
        <w:rPr>
          <w:rFonts w:ascii="Arial" w:hAnsi="Arial" w:cs="Arial"/>
          <w:i/>
        </w:rPr>
        <w:t>)</w:t>
      </w:r>
      <w:r w:rsidRPr="002F09F5">
        <w:rPr>
          <w:rFonts w:ascii="Arial" w:hAnsi="Arial" w:cs="Arial"/>
          <w:i/>
          <w:lang w:eastAsia="ar-SA"/>
        </w:rPr>
        <w:t xml:space="preserve"> ¿De cuánto fue la población reclusa en cada una de las cárceles </w:t>
      </w:r>
      <w:r w:rsidRPr="002F09F5">
        <w:rPr>
          <w:rFonts w:ascii="Arial" w:hAnsi="Arial" w:cs="Arial"/>
          <w:i/>
        </w:rPr>
        <w:t>2009, 2010, 2011, 2012, 2013, 2014, 2015, 2016?</w:t>
      </w:r>
      <w:r w:rsidRPr="002F09F5">
        <w:rPr>
          <w:rFonts w:ascii="Arial" w:hAnsi="Arial" w:cs="Arial"/>
          <w:b/>
          <w:i/>
        </w:rPr>
        <w:t xml:space="preserve"> VI</w:t>
      </w:r>
      <w:r w:rsidRPr="002F09F5">
        <w:rPr>
          <w:rFonts w:ascii="Arial" w:hAnsi="Arial" w:cs="Arial"/>
          <w:i/>
        </w:rPr>
        <w:t>) ¿Cuántos de ellos son pandilleros y cuantos son reos comunes para los años 2009, 2010, 2011, 2012, 2013, 2014, 2015, 2016?</w:t>
      </w:r>
      <w:r w:rsidRPr="002F09F5">
        <w:rPr>
          <w:rFonts w:ascii="Arial" w:hAnsi="Arial" w:cs="Arial"/>
          <w:b/>
          <w:i/>
        </w:rPr>
        <w:t xml:space="preserve"> VII</w:t>
      </w:r>
      <w:r w:rsidRPr="002F09F5">
        <w:rPr>
          <w:rFonts w:ascii="Arial" w:hAnsi="Arial" w:cs="Arial"/>
          <w:i/>
        </w:rPr>
        <w:t xml:space="preserve">) ¿Cómo están distribuidos los pandilleros en las cárceles (MS, 18, Maquina, Mao </w:t>
      </w:r>
      <w:proofErr w:type="spellStart"/>
      <w:r w:rsidRPr="002F09F5">
        <w:rPr>
          <w:rFonts w:ascii="Arial" w:hAnsi="Arial" w:cs="Arial"/>
          <w:i/>
        </w:rPr>
        <w:t>Mao</w:t>
      </w:r>
      <w:proofErr w:type="spellEnd"/>
      <w:r w:rsidRPr="002F09F5">
        <w:rPr>
          <w:rFonts w:ascii="Arial" w:hAnsi="Arial" w:cs="Arial"/>
          <w:i/>
        </w:rPr>
        <w:t xml:space="preserve">, Mirada Locos) 2009, 2010, 2011, 2012, 2013, 2014, 2015, 2016? </w:t>
      </w:r>
      <w:r w:rsidRPr="002F09F5">
        <w:rPr>
          <w:rFonts w:ascii="Arial" w:hAnsi="Arial" w:cs="Arial"/>
          <w:b/>
          <w:i/>
        </w:rPr>
        <w:t>VIII</w:t>
      </w:r>
      <w:r w:rsidRPr="002F09F5">
        <w:rPr>
          <w:rFonts w:ascii="Arial" w:hAnsi="Arial" w:cs="Arial"/>
          <w:i/>
        </w:rPr>
        <w:t>)</w:t>
      </w:r>
      <w:r w:rsidRPr="002F09F5">
        <w:rPr>
          <w:rFonts w:ascii="Arial" w:hAnsi="Arial" w:cs="Arial"/>
        </w:rPr>
        <w:t xml:space="preserve"> </w:t>
      </w:r>
      <w:r w:rsidRPr="002F09F5">
        <w:rPr>
          <w:rFonts w:ascii="Arial" w:hAnsi="Arial" w:cs="Arial"/>
          <w:i/>
        </w:rPr>
        <w:t>¿Cuantos custodios han sido suspendidos por colaborar en redes de corrupción dentro de las cárceles 2009, 2010, 2011, 2012, 2013, 2014, 2015, 2016?</w:t>
      </w:r>
      <w:r w:rsidRPr="002F09F5">
        <w:rPr>
          <w:rFonts w:ascii="Arial" w:hAnsi="Arial" w:cs="Arial"/>
          <w:b/>
          <w:i/>
        </w:rPr>
        <w:t xml:space="preserve"> IX) </w:t>
      </w:r>
      <w:r w:rsidRPr="002F09F5">
        <w:rPr>
          <w:rFonts w:ascii="Arial" w:hAnsi="Arial" w:cs="Arial"/>
          <w:i/>
        </w:rPr>
        <w:t xml:space="preserve">¿Cuantos Custodios han sido asesinados 2009, 2010, 2011, 2012, 2013, 2014, 2015, 2016? </w:t>
      </w:r>
      <w:r w:rsidRPr="002F09F5">
        <w:rPr>
          <w:rFonts w:ascii="Arial" w:hAnsi="Arial" w:cs="Arial"/>
          <w:b/>
          <w:i/>
        </w:rPr>
        <w:t xml:space="preserve"> X) </w:t>
      </w:r>
      <w:r w:rsidRPr="002F09F5">
        <w:rPr>
          <w:rFonts w:ascii="Arial" w:hAnsi="Arial" w:cs="Arial"/>
          <w:i/>
        </w:rPr>
        <w:t>¿Cuantos Custodios trabajan en el Sistema Penitenciarios?</w:t>
      </w:r>
    </w:p>
    <w:p w:rsidR="00AB07A1" w:rsidRPr="002F09F5" w:rsidRDefault="00AB07A1" w:rsidP="00AB07A1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Arial" w:hAnsi="Arial" w:cs="Arial"/>
          <w:i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</w:rPr>
        <w:t>RESUELVE</w:t>
      </w:r>
      <w:r w:rsidRPr="002F09F5">
        <w:rPr>
          <w:rFonts w:ascii="Arial" w:hAnsi="Arial" w:cs="Arial"/>
        </w:rPr>
        <w:t xml:space="preserve"> Conceder el acceso a la información solicitada, recibida en esta Unidad por la Unidad generadora correspondiente, art. 69 LAIP: </w:t>
      </w:r>
    </w:p>
    <w:tbl>
      <w:tblPr>
        <w:tblpPr w:leftFromText="141" w:rightFromText="141" w:vertAnchor="text" w:horzAnchor="margin" w:tblpXSpec="center" w:tblpY="433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31"/>
      </w:tblGrid>
      <w:tr w:rsidR="00AB07A1" w:rsidRPr="002F09F5" w:rsidTr="00B3476B">
        <w:trPr>
          <w:trHeight w:val="64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Asignación presupuestaria de los años 2009 al 2016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$50085,019.72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$40073,618.00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$41054,198.00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$42074,111.00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$49811,809.00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$61469,902.00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$77523,714.00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$76773,260.00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$438</w:t>
            </w:r>
            <w:bookmarkStart w:id="0" w:name="_GoBack"/>
            <w:bookmarkEnd w:id="0"/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 xml:space="preserve">865,631.72 </w:t>
            </w:r>
          </w:p>
        </w:tc>
      </w:tr>
    </w:tbl>
    <w:p w:rsidR="00AB07A1" w:rsidRPr="002F09F5" w:rsidRDefault="00AB07A1" w:rsidP="00AB07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Referente a ítem I.</w:t>
      </w: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En referencia al ítem II</w:t>
      </w:r>
    </w:p>
    <w:p w:rsidR="00AB07A1" w:rsidRPr="002F09F5" w:rsidRDefault="00AB07A1" w:rsidP="00AB07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 xml:space="preserve">Se detalla en cuadro el gasto realizado en los servicios de alimentación y salud; brindando a las personas privadas de libertad del Sistema Penitenciario durante el periodo señalado; en lo que corresponde al gasto en ropa de los reclusos, no es posible identificar el monto de lo gastado; debido a que los registros en el Sistema Financiero no permiten separar los gastos por bien adquirido. En tal sentido el objeto especifico de gasto 54104 </w:t>
      </w:r>
      <w:r w:rsidRPr="002F09F5">
        <w:rPr>
          <w:rFonts w:ascii="Arial" w:hAnsi="Arial" w:cs="Arial"/>
          <w:b/>
        </w:rPr>
        <w:t>productos textiles y vestuarios</w:t>
      </w:r>
      <w:r w:rsidRPr="002F09F5">
        <w:rPr>
          <w:rFonts w:ascii="Arial" w:hAnsi="Arial" w:cs="Arial"/>
        </w:rPr>
        <w:t>; en el cual se clasifican los gastos de uniformes de privados de libertad; agrupado con otros gastos realizados para la adquisición en botas y uniformes del personal de seguridad; uniformes de personal operativo; sabanas; toallas, entre otros bienes manufacturados.</w:t>
      </w:r>
    </w:p>
    <w:tbl>
      <w:tblPr>
        <w:tblpPr w:leftFromText="141" w:rightFromText="141" w:vertAnchor="text" w:horzAnchor="margin" w:tblpXSpec="center" w:tblpY="183"/>
        <w:tblW w:w="7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31"/>
        <w:gridCol w:w="2400"/>
        <w:gridCol w:w="1731"/>
      </w:tblGrid>
      <w:tr w:rsidR="00AB07A1" w:rsidRPr="002F09F5" w:rsidTr="00B3476B">
        <w:trPr>
          <w:trHeight w:val="90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Alimentación de privados de libertad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salud( medicamentos y material médico quirúrgico)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$18027,199.86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201,468.85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$18228,668.71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$16842,658.16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206,653.41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$17049,311.57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$18834,855.83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221,840.95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$19056,696.78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$20588,330.78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186,000.18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$20774,330.96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$23672,044.00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199,467.39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$23871,511.39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$18518,576.39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198,425.60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$18717,001.99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$31458,074.41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192,516.15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$31650,590.56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$23124,250.00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126,553.78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 xml:space="preserve">$23250,803.78 </w:t>
            </w:r>
          </w:p>
        </w:tc>
      </w:tr>
      <w:tr w:rsidR="00AB07A1" w:rsidRPr="002F09F5" w:rsidTr="00B3476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$171065,989.43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1532,926.31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$172598,915.74 </w:t>
            </w:r>
          </w:p>
        </w:tc>
      </w:tr>
    </w:tbl>
    <w:p w:rsidR="00AB07A1" w:rsidRPr="002F09F5" w:rsidRDefault="00AB07A1" w:rsidP="00AB07A1">
      <w:pPr>
        <w:spacing w:line="360" w:lineRule="auto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Se le hace del conocimiento que en referencia al ítem III sobre</w:t>
      </w:r>
      <w:r w:rsidRPr="002F09F5">
        <w:rPr>
          <w:rFonts w:ascii="Arial" w:hAnsi="Arial" w:cs="Arial"/>
          <w:b/>
          <w:lang w:eastAsia="ar-SA"/>
        </w:rPr>
        <w:t xml:space="preserve"> ¿</w:t>
      </w:r>
      <w:r w:rsidRPr="002F09F5">
        <w:rPr>
          <w:rFonts w:ascii="Arial" w:hAnsi="Arial" w:cs="Arial"/>
          <w:lang w:eastAsia="ar-SA"/>
        </w:rPr>
        <w:t xml:space="preserve">Cuánto es el monto destinado para el pago de salarios de custodios </w:t>
      </w:r>
      <w:r w:rsidRPr="002F09F5">
        <w:rPr>
          <w:rFonts w:ascii="Arial" w:hAnsi="Arial" w:cs="Arial"/>
        </w:rPr>
        <w:t>2009, 2010, 2011, 2012, 2013, 2014, 2015, 2016?  puede  ser descargada en el Portal de Gobierno Abierto de la institución o desde el enlace :</w:t>
      </w:r>
    </w:p>
    <w:p w:rsidR="00AB07A1" w:rsidRPr="002F09F5" w:rsidRDefault="0093660D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  <w:hyperlink r:id="rId8" w:tgtFrame="_blank" w:history="1">
        <w:r w:rsidR="00AB07A1" w:rsidRPr="002F09F5">
          <w:rPr>
            <w:rStyle w:val="Hipervnculo"/>
          </w:rPr>
          <w:t>http://publica.gobiernoabierto.gob.sv/institutions/direccion-general-de-centros-penales/information_standards/presupuesto-actual</w:t>
        </w:r>
      </w:hyperlink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tabs>
          <w:tab w:val="left" w:pos="7485"/>
        </w:tabs>
        <w:spacing w:after="0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Referente a ítem IV</w:t>
      </w:r>
    </w:p>
    <w:tbl>
      <w:tblPr>
        <w:tblpPr w:leftFromText="141" w:rightFromText="141" w:vertAnchor="text" w:horzAnchor="margin" w:tblpXSpec="center" w:tblpY="207"/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680"/>
      </w:tblGrid>
      <w:tr w:rsidR="00AB07A1" w:rsidRPr="002F09F5" w:rsidTr="00B3476B">
        <w:trPr>
          <w:trHeight w:val="69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Cantidad de Centros Penales creados por año</w:t>
            </w:r>
          </w:p>
        </w:tc>
      </w:tr>
      <w:tr w:rsidR="00AB07A1" w:rsidRPr="002F09F5" w:rsidTr="00B3476B">
        <w:trPr>
          <w:trHeight w:val="4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lastRenderedPageBreak/>
              <w:t>Año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AB07A1" w:rsidRPr="002F09F5" w:rsidTr="00B3476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22</w:t>
            </w:r>
          </w:p>
        </w:tc>
      </w:tr>
      <w:tr w:rsidR="00AB07A1" w:rsidRPr="002F09F5" w:rsidTr="00B3476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22</w:t>
            </w:r>
          </w:p>
        </w:tc>
      </w:tr>
      <w:tr w:rsidR="00AB07A1" w:rsidRPr="002F09F5" w:rsidTr="00B3476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22</w:t>
            </w:r>
          </w:p>
        </w:tc>
      </w:tr>
      <w:tr w:rsidR="00AB07A1" w:rsidRPr="002F09F5" w:rsidTr="00B3476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22</w:t>
            </w:r>
          </w:p>
        </w:tc>
      </w:tr>
      <w:tr w:rsidR="00AB07A1" w:rsidRPr="002F09F5" w:rsidTr="00B3476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22</w:t>
            </w:r>
          </w:p>
        </w:tc>
      </w:tr>
      <w:tr w:rsidR="00AB07A1" w:rsidRPr="002F09F5" w:rsidTr="00B3476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22</w:t>
            </w:r>
          </w:p>
        </w:tc>
      </w:tr>
      <w:tr w:rsidR="00AB07A1" w:rsidRPr="002F09F5" w:rsidTr="00B3476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24</w:t>
            </w:r>
          </w:p>
        </w:tc>
      </w:tr>
      <w:tr w:rsidR="00AB07A1" w:rsidRPr="002F09F5" w:rsidTr="00B3476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24</w:t>
            </w:r>
          </w:p>
        </w:tc>
      </w:tr>
    </w:tbl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ab/>
      </w: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tabs>
          <w:tab w:val="left" w:pos="7485"/>
        </w:tabs>
        <w:spacing w:after="0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tabs>
          <w:tab w:val="left" w:pos="7485"/>
        </w:tabs>
        <w:spacing w:after="0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En referencia a ítem V se anexa cuadro.</w:t>
      </w:r>
    </w:p>
    <w:p w:rsidR="00AB07A1" w:rsidRPr="002F09F5" w:rsidRDefault="00AB07A1" w:rsidP="00AB07A1">
      <w:pPr>
        <w:tabs>
          <w:tab w:val="left" w:pos="7485"/>
        </w:tabs>
        <w:spacing w:after="0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tabs>
          <w:tab w:val="left" w:pos="7485"/>
        </w:tabs>
        <w:spacing w:after="0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 xml:space="preserve">En referencia a ítem VI </w:t>
      </w:r>
    </w:p>
    <w:tbl>
      <w:tblPr>
        <w:tblW w:w="11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AB07A1" w:rsidRPr="002F09F5" w:rsidTr="00B3476B">
        <w:trPr>
          <w:trHeight w:val="3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Años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2016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Comunes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14546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15667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15608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16306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15801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15843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16456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17795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pandilleros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7555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12097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9852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10727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11051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12496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13754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15509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22101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27764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25460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27033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26852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28339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30210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33304</w:t>
            </w:r>
          </w:p>
        </w:tc>
      </w:tr>
    </w:tbl>
    <w:p w:rsidR="00AB07A1" w:rsidRPr="002F09F5" w:rsidRDefault="00AB07A1" w:rsidP="00AB07A1">
      <w:pPr>
        <w:spacing w:line="360" w:lineRule="auto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En referencia a ítem VII se anexa cuadro.</w:t>
      </w:r>
    </w:p>
    <w:p w:rsidR="00AB07A1" w:rsidRPr="002F09F5" w:rsidRDefault="00AB07A1" w:rsidP="00AB07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En referencia a ítem VIII</w:t>
      </w:r>
    </w:p>
    <w:p w:rsidR="00AB07A1" w:rsidRPr="002F09F5" w:rsidRDefault="00AB07A1" w:rsidP="00AB07A1">
      <w:pPr>
        <w:pStyle w:val="Prrafodelista"/>
        <w:rPr>
          <w:rFonts w:ascii="Arial" w:hAnsi="Arial" w:cs="Arial"/>
        </w:rPr>
      </w:pPr>
    </w:p>
    <w:tbl>
      <w:tblPr>
        <w:tblW w:w="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620"/>
      </w:tblGrid>
      <w:tr w:rsidR="00AB07A1" w:rsidRPr="002F09F5" w:rsidTr="00B3476B">
        <w:trPr>
          <w:trHeight w:val="6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Año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cantidad de agentes suspendidos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27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18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45</w:t>
            </w:r>
          </w:p>
        </w:tc>
      </w:tr>
    </w:tbl>
    <w:p w:rsidR="00AB07A1" w:rsidRPr="002F09F5" w:rsidRDefault="00AB07A1" w:rsidP="00AB07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En relación a los años 2009  al 2014, no se cuenta con dicho dato, ya que es a partir de la reforma establecida en decreto N°74 publicado en el diario oficial en fecha 17 de agosto de 2015, que se inició el procedimiento de suspensión sin goce de sueldo.</w:t>
      </w:r>
    </w:p>
    <w:p w:rsidR="00AB07A1" w:rsidRPr="002F09F5" w:rsidRDefault="00AB07A1" w:rsidP="00AB07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En referencia al ítem IX</w:t>
      </w:r>
    </w:p>
    <w:tbl>
      <w:tblPr>
        <w:tblW w:w="2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94"/>
      </w:tblGrid>
      <w:tr w:rsidR="00AB07A1" w:rsidRPr="002F09F5" w:rsidTr="00B3476B">
        <w:trPr>
          <w:trHeight w:val="585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Personal de Seguridad Asesinados</w:t>
            </w:r>
          </w:p>
        </w:tc>
      </w:tr>
      <w:tr w:rsidR="00AB07A1" w:rsidRPr="002F09F5" w:rsidTr="00B3476B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Año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0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6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2016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color w:val="000000"/>
                <w:lang w:eastAsia="es-SV"/>
              </w:rPr>
              <w:t>1; a la fecha</w:t>
            </w:r>
          </w:p>
        </w:tc>
      </w:tr>
      <w:tr w:rsidR="00AB07A1" w:rsidRPr="002F09F5" w:rsidTr="00B3476B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A1" w:rsidRPr="002F09F5" w:rsidRDefault="00AB07A1" w:rsidP="00B347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A1" w:rsidRPr="002F09F5" w:rsidRDefault="00AB07A1" w:rsidP="00B34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2F09F5">
              <w:rPr>
                <w:rFonts w:ascii="Arial" w:eastAsia="Times New Roman" w:hAnsi="Arial" w:cs="Arial"/>
                <w:b/>
                <w:color w:val="000000"/>
                <w:lang w:eastAsia="es-SV"/>
              </w:rPr>
              <w:t>22</w:t>
            </w:r>
          </w:p>
        </w:tc>
      </w:tr>
    </w:tbl>
    <w:p w:rsidR="00AB07A1" w:rsidRPr="002F09F5" w:rsidRDefault="00AB07A1" w:rsidP="00AB07A1">
      <w:pPr>
        <w:spacing w:line="360" w:lineRule="auto"/>
        <w:jc w:val="both"/>
        <w:rPr>
          <w:rFonts w:ascii="Arial" w:hAnsi="Arial" w:cs="Arial"/>
        </w:rPr>
      </w:pPr>
    </w:p>
    <w:p w:rsidR="00AB07A1" w:rsidRPr="002F09F5" w:rsidRDefault="00AB07A1" w:rsidP="00AB07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 xml:space="preserve"> En referencia al ítem X</w:t>
      </w:r>
    </w:p>
    <w:p w:rsidR="00AB07A1" w:rsidRPr="002F09F5" w:rsidRDefault="00AB07A1" w:rsidP="00AB07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 xml:space="preserve">Los empleados públicos que trabajan para el sistema penitenciario son </w:t>
      </w:r>
      <w:r w:rsidRPr="002F09F5">
        <w:rPr>
          <w:rFonts w:ascii="Arial" w:hAnsi="Arial" w:cs="Arial"/>
          <w:b/>
        </w:rPr>
        <w:t>1,861;</w:t>
      </w:r>
      <w:r w:rsidRPr="002F09F5">
        <w:rPr>
          <w:rFonts w:ascii="Arial" w:hAnsi="Arial" w:cs="Arial"/>
        </w:rPr>
        <w:t xml:space="preserve"> aclarando por motivos de seguridad se proporcionan datos generales que incluyen empleados administrativos y de seguridad.</w:t>
      </w: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No omito mencionarle que las estadísticas proporcionadas, son cambiantes constantemente según Resoluciones Judiciales que los diferentes Juzgados y Tribunales del país notifican a fin de ejecutar en estricto cumplimiento.</w:t>
      </w:r>
    </w:p>
    <w:p w:rsidR="00AB07A1" w:rsidRPr="002F09F5" w:rsidRDefault="00AB07A1" w:rsidP="00AB07A1">
      <w:pPr>
        <w:spacing w:line="360" w:lineRule="auto"/>
        <w:ind w:firstLine="70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Queda expedito el derecho del solicitante de proceder conforme a lo establecido en el art. 82 de la Ley de Acceso a la Información Pública.</w:t>
      </w:r>
    </w:p>
    <w:p w:rsidR="00AB07A1" w:rsidRPr="002F09F5" w:rsidRDefault="00AB07A1" w:rsidP="00AB07A1">
      <w:pPr>
        <w:ind w:firstLine="708"/>
        <w:jc w:val="both"/>
        <w:rPr>
          <w:rFonts w:ascii="Arial" w:hAnsi="Arial" w:cs="Arial"/>
        </w:rPr>
      </w:pPr>
      <w:r w:rsidRPr="002F09F5">
        <w:rPr>
          <w:rFonts w:ascii="Arial" w:hAnsi="Arial" w:cs="Arial"/>
        </w:rPr>
        <w:t>San Salvador, a las nueve horas con veinticinco minutos del día cuatro de abril de dos mil dieciséis</w:t>
      </w:r>
    </w:p>
    <w:p w:rsidR="00AB07A1" w:rsidRPr="002F09F5" w:rsidRDefault="00AB07A1" w:rsidP="00AB07A1">
      <w:pPr>
        <w:spacing w:line="360" w:lineRule="auto"/>
        <w:jc w:val="both"/>
        <w:rPr>
          <w:rFonts w:ascii="Arial" w:hAnsi="Arial" w:cs="Arial"/>
        </w:rPr>
      </w:pPr>
    </w:p>
    <w:p w:rsidR="00AB07A1" w:rsidRPr="002F09F5" w:rsidRDefault="00AB07A1" w:rsidP="00AB07A1">
      <w:pPr>
        <w:spacing w:after="0"/>
        <w:ind w:left="3540" w:firstLine="708"/>
        <w:rPr>
          <w:rFonts w:ascii="Arial" w:hAnsi="Arial" w:cs="Arial"/>
          <w:b/>
        </w:rPr>
      </w:pPr>
      <w:r w:rsidRPr="002F09F5">
        <w:rPr>
          <w:rFonts w:ascii="Arial" w:hAnsi="Arial" w:cs="Arial"/>
          <w:b/>
        </w:rPr>
        <w:t>Licda. Marlene Janeth Cardona Andrade</w:t>
      </w:r>
    </w:p>
    <w:p w:rsidR="00AB07A1" w:rsidRPr="002F09F5" w:rsidRDefault="00AB07A1" w:rsidP="00AB07A1">
      <w:pPr>
        <w:ind w:left="3540" w:firstLine="708"/>
        <w:rPr>
          <w:rFonts w:ascii="Arial" w:hAnsi="Arial" w:cs="Arial"/>
          <w:b/>
        </w:rPr>
      </w:pPr>
      <w:r w:rsidRPr="002F09F5">
        <w:rPr>
          <w:rFonts w:ascii="Arial" w:hAnsi="Arial" w:cs="Arial"/>
          <w:b/>
        </w:rPr>
        <w:t xml:space="preserve">Oficial de Información </w:t>
      </w:r>
    </w:p>
    <w:p w:rsidR="00AB07A1" w:rsidRPr="00782A74" w:rsidRDefault="00AB07A1" w:rsidP="00AB07A1">
      <w:pPr>
        <w:jc w:val="right"/>
        <w:rPr>
          <w:rFonts w:ascii="Arial" w:hAnsi="Arial" w:cs="Arial"/>
          <w:lang w:val="en-US"/>
        </w:rPr>
      </w:pPr>
      <w:r w:rsidRPr="00782A74">
        <w:rPr>
          <w:rFonts w:ascii="Arial" w:hAnsi="Arial" w:cs="Arial"/>
          <w:lang w:val="en-US"/>
        </w:rPr>
        <w:t xml:space="preserve">Ref. </w:t>
      </w:r>
      <w:proofErr w:type="spellStart"/>
      <w:r w:rsidRPr="00782A74">
        <w:rPr>
          <w:rFonts w:ascii="Arial" w:hAnsi="Arial" w:cs="Arial"/>
          <w:lang w:val="en-US"/>
        </w:rPr>
        <w:t>Solicitud</w:t>
      </w:r>
      <w:proofErr w:type="spellEnd"/>
      <w:r w:rsidRPr="00782A74">
        <w:rPr>
          <w:rFonts w:ascii="Arial" w:hAnsi="Arial" w:cs="Arial"/>
          <w:lang w:val="en-US"/>
        </w:rPr>
        <w:t xml:space="preserve"> </w:t>
      </w:r>
      <w:proofErr w:type="spellStart"/>
      <w:r w:rsidRPr="00782A74">
        <w:rPr>
          <w:rFonts w:ascii="Arial" w:hAnsi="Arial" w:cs="Arial"/>
          <w:lang w:val="en-US"/>
        </w:rPr>
        <w:t>UAIP</w:t>
      </w:r>
      <w:proofErr w:type="spellEnd"/>
      <w:r w:rsidRPr="00782A74">
        <w:rPr>
          <w:rFonts w:ascii="Arial" w:hAnsi="Arial" w:cs="Arial"/>
          <w:lang w:val="en-US"/>
        </w:rPr>
        <w:t>/</w:t>
      </w:r>
      <w:proofErr w:type="spellStart"/>
      <w:r w:rsidRPr="00782A74">
        <w:rPr>
          <w:rFonts w:ascii="Arial" w:hAnsi="Arial" w:cs="Arial"/>
          <w:lang w:val="en-US"/>
        </w:rPr>
        <w:t>OIR</w:t>
      </w:r>
      <w:proofErr w:type="spellEnd"/>
      <w:r w:rsidRPr="00782A74">
        <w:rPr>
          <w:rFonts w:ascii="Arial" w:hAnsi="Arial" w:cs="Arial"/>
          <w:lang w:val="en-US"/>
        </w:rPr>
        <w:t>/067/2016</w:t>
      </w:r>
    </w:p>
    <w:p w:rsidR="00AB07A1" w:rsidRPr="00782A74" w:rsidRDefault="00AB07A1" w:rsidP="00AB07A1">
      <w:pPr>
        <w:spacing w:line="360" w:lineRule="auto"/>
        <w:jc w:val="both"/>
        <w:rPr>
          <w:rFonts w:ascii="Arial" w:hAnsi="Arial" w:cs="Arial"/>
          <w:lang w:val="en-US"/>
        </w:rPr>
      </w:pPr>
      <w:r w:rsidRPr="00782A74">
        <w:rPr>
          <w:rFonts w:ascii="Arial" w:hAnsi="Arial" w:cs="Arial"/>
          <w:lang w:val="en-US"/>
        </w:rPr>
        <w:tab/>
      </w:r>
      <w:proofErr w:type="spellStart"/>
      <w:r w:rsidRPr="00782A74">
        <w:rPr>
          <w:rFonts w:ascii="Arial" w:hAnsi="Arial" w:cs="Arial"/>
          <w:lang w:val="en-US"/>
        </w:rPr>
        <w:t>MJC</w:t>
      </w:r>
      <w:proofErr w:type="spellEnd"/>
      <w:r w:rsidRPr="00782A74">
        <w:rPr>
          <w:rFonts w:ascii="Arial" w:hAnsi="Arial" w:cs="Arial"/>
          <w:lang w:val="en-US"/>
        </w:rPr>
        <w:t>/</w:t>
      </w:r>
      <w:proofErr w:type="spellStart"/>
      <w:r w:rsidRPr="00782A74">
        <w:rPr>
          <w:rFonts w:ascii="Arial" w:hAnsi="Arial" w:cs="Arial"/>
          <w:lang w:val="en-US"/>
        </w:rPr>
        <w:t>fagc</w:t>
      </w:r>
      <w:proofErr w:type="spellEnd"/>
    </w:p>
    <w:p w:rsidR="009123ED" w:rsidRPr="005F4714" w:rsidRDefault="009123ED" w:rsidP="00AC298B">
      <w:pPr>
        <w:spacing w:line="360" w:lineRule="auto"/>
        <w:ind w:firstLine="708"/>
        <w:jc w:val="both"/>
        <w:rPr>
          <w:lang w:val="en-US"/>
        </w:rPr>
      </w:pPr>
    </w:p>
    <w:sectPr w:rsidR="009123ED" w:rsidRPr="005F4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277493"/>
    <w:rsid w:val="005F4714"/>
    <w:rsid w:val="009123ED"/>
    <w:rsid w:val="0093660D"/>
    <w:rsid w:val="00AB07A1"/>
    <w:rsid w:val="00AC298B"/>
    <w:rsid w:val="00E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direccion-general-de-centros-penales/information_standards/presupuesto-actu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Marlene</cp:lastModifiedBy>
  <cp:revision>4</cp:revision>
  <dcterms:created xsi:type="dcterms:W3CDTF">2016-07-25T15:28:00Z</dcterms:created>
  <dcterms:modified xsi:type="dcterms:W3CDTF">2016-09-02T17:31:00Z</dcterms:modified>
</cp:coreProperties>
</file>