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BD6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3B15B0" w:rsidRPr="009D2C9D" w:rsidRDefault="003B15B0" w:rsidP="00FB0EC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6521F1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B0EC3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r w:rsidRPr="004F2BEA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6521F1">
        <w:rPr>
          <w:rFonts w:asciiTheme="majorHAnsi" w:hAnsiTheme="majorHAnsi"/>
          <w:b/>
          <w:sz w:val="24"/>
          <w:szCs w:val="24"/>
        </w:rPr>
        <w:t xml:space="preserve"> </w:t>
      </w:r>
      <w:r w:rsidRPr="00FB0EC3">
        <w:rPr>
          <w:rFonts w:asciiTheme="majorHAnsi" w:hAnsiTheme="majorHAnsi"/>
          <w:b/>
          <w:sz w:val="24"/>
          <w:szCs w:val="24"/>
          <w:highlight w:val="black"/>
        </w:rPr>
        <w:t>XXXXXXXXXXXXXXXXXXXXXXXXXXXXXXXXXXXXXXXX XXXXXXXXXXXXX</w:t>
      </w:r>
      <w:r w:rsidR="00FB0EC3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quien SOLICITA: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“Información referente a Quezaltepeque: 1)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Historia del Penal de Quezaltepeque.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2)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Estructura física del Penal de Quezaltepeque (como está organizado el penal en áreas)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3)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Cuadros estadísticos de los Privados de Libertad (hombres, mujeres; procesados y condenados).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4)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Sistema del Centro Penal (clase o tipo de penal)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5)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Programas de desarrollo de las fases en dicho penal.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6) </w:t>
      </w:r>
      <w:r w:rsidRPr="009D2C9D">
        <w:rPr>
          <w:rFonts w:asciiTheme="majorHAnsi" w:eastAsia="Times New Roman" w:hAnsiTheme="majorHAnsi" w:cs="Arial"/>
          <w:sz w:val="24"/>
          <w:szCs w:val="24"/>
          <w:lang w:eastAsia="es-SV"/>
        </w:rPr>
        <w:t>Que equipo conforma el Centro Penal de Quezaltepeque (cargo y cantidad)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.</w:t>
      </w:r>
    </w:p>
    <w:p w:rsidR="003B15B0" w:rsidRDefault="003B15B0" w:rsidP="003B15B0">
      <w:pPr>
        <w:spacing w:after="0" w:line="240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el Centro Penitenciario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Generador de la Información, </w:t>
      </w:r>
      <w:r>
        <w:rPr>
          <w:rFonts w:asciiTheme="majorHAnsi" w:hAnsiTheme="majorHAnsi"/>
          <w:sz w:val="24"/>
          <w:szCs w:val="24"/>
        </w:rPr>
        <w:t>art. 69 LAIP, en virtud de lo anterior se detalla lo siguiente:</w:t>
      </w:r>
    </w:p>
    <w:p w:rsidR="003B15B0" w:rsidRDefault="003B15B0" w:rsidP="003B15B0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B15B0" w:rsidRPr="00F82D8F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Historia del Centro Penal de Quezaltepeque: como dato histórico este Centro Penitenciario</w:t>
      </w:r>
      <w:r w:rsidRPr="00DC79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comenzó a funcionar en el año mil novecientos ochenta y uno, con una capacidad real de ciento ochenta privados de libertad, contando en aquel entonces con tres sectores, actualmente  se  cuenta resguardando a 2,198 Privados de Libertad.</w:t>
      </w:r>
    </w:p>
    <w:p w:rsidR="003B15B0" w:rsidRPr="00F82D8F" w:rsidRDefault="003B15B0" w:rsidP="003B15B0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4"/>
          <w:szCs w:val="24"/>
        </w:rPr>
      </w:pPr>
    </w:p>
    <w:p w:rsidR="003B15B0" w:rsidRPr="00F82D8F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Estructura física del Centro Penal de Quezaltepeque: Esta información es de carácter Reservada, según declaratoria de Reserva N°6 </w:t>
      </w:r>
      <w:proofErr w:type="spellStart"/>
      <w:r>
        <w:rPr>
          <w:rFonts w:asciiTheme="majorHAnsi" w:hAnsiTheme="majorHAnsi"/>
          <w:sz w:val="24"/>
          <w:szCs w:val="24"/>
        </w:rPr>
        <w:t>Item</w:t>
      </w:r>
      <w:proofErr w:type="spellEnd"/>
      <w:r>
        <w:rPr>
          <w:rFonts w:asciiTheme="majorHAnsi" w:hAnsiTheme="majorHAnsi"/>
          <w:sz w:val="24"/>
          <w:szCs w:val="24"/>
        </w:rPr>
        <w:t xml:space="preserve"> 2, no se puede brindar dicha información. </w:t>
      </w:r>
      <w:bookmarkStart w:id="0" w:name="_GoBack"/>
      <w:bookmarkEnd w:id="0"/>
    </w:p>
    <w:p w:rsidR="003B15B0" w:rsidRPr="00F82D8F" w:rsidRDefault="003B15B0" w:rsidP="003B15B0">
      <w:pPr>
        <w:pStyle w:val="Prrafodelista"/>
        <w:rPr>
          <w:rFonts w:asciiTheme="majorHAnsi" w:hAnsiTheme="majorHAnsi" w:cs="Calibri"/>
          <w:sz w:val="24"/>
          <w:szCs w:val="24"/>
        </w:rPr>
      </w:pPr>
    </w:p>
    <w:p w:rsidR="003B15B0" w:rsidRPr="003B15B0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B15B0">
        <w:rPr>
          <w:rFonts w:asciiTheme="majorHAnsi" w:hAnsiTheme="majorHAnsi" w:cs="Calibri"/>
          <w:sz w:val="24"/>
          <w:szCs w:val="24"/>
        </w:rPr>
        <w:t xml:space="preserve">Cuadros estadísticos de los privados de libertad (hombres, mujeres; procesados y condenados) </w:t>
      </w:r>
    </w:p>
    <w:tbl>
      <w:tblPr>
        <w:tblStyle w:val="Tablaconcuadrcula"/>
        <w:tblpPr w:leftFromText="141" w:rightFromText="141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3645"/>
        <w:gridCol w:w="3159"/>
      </w:tblGrid>
      <w:tr w:rsidR="003B15B0" w:rsidTr="003B15B0">
        <w:tc>
          <w:tcPr>
            <w:tcW w:w="6804" w:type="dxa"/>
            <w:gridSpan w:val="2"/>
          </w:tcPr>
          <w:p w:rsidR="003B15B0" w:rsidRPr="00D92E33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D92E33">
              <w:rPr>
                <w:rFonts w:asciiTheme="majorHAnsi" w:hAnsiTheme="majorHAnsi" w:cs="Calibri"/>
                <w:b/>
                <w:sz w:val="24"/>
                <w:szCs w:val="24"/>
              </w:rPr>
              <w:t>CONDENADOS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HOMBRES</w:t>
            </w:r>
          </w:p>
        </w:tc>
        <w:tc>
          <w:tcPr>
            <w:tcW w:w="3159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1048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MUJERES</w:t>
            </w:r>
          </w:p>
        </w:tc>
        <w:tc>
          <w:tcPr>
            <w:tcW w:w="3159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176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TOTAL</w:t>
            </w:r>
          </w:p>
        </w:tc>
        <w:tc>
          <w:tcPr>
            <w:tcW w:w="3159" w:type="dxa"/>
          </w:tcPr>
          <w:p w:rsidR="003B15B0" w:rsidRPr="00D92E33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D92E33">
              <w:rPr>
                <w:rFonts w:asciiTheme="majorHAnsi" w:hAnsiTheme="majorHAnsi" w:cs="Calibri"/>
                <w:b/>
                <w:sz w:val="24"/>
                <w:szCs w:val="24"/>
              </w:rPr>
              <w:t>1224</w:t>
            </w:r>
          </w:p>
        </w:tc>
      </w:tr>
      <w:tr w:rsidR="003B15B0" w:rsidTr="003B15B0">
        <w:tc>
          <w:tcPr>
            <w:tcW w:w="6804" w:type="dxa"/>
            <w:gridSpan w:val="2"/>
          </w:tcPr>
          <w:p w:rsidR="003B15B0" w:rsidRPr="00D92E33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D92E33">
              <w:rPr>
                <w:rFonts w:asciiTheme="majorHAnsi" w:hAnsiTheme="majorHAnsi" w:cs="Calibri"/>
                <w:b/>
                <w:sz w:val="24"/>
                <w:szCs w:val="24"/>
              </w:rPr>
              <w:t>PROCESADOS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HOMBRES</w:t>
            </w:r>
          </w:p>
        </w:tc>
        <w:tc>
          <w:tcPr>
            <w:tcW w:w="3159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811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MUJERES</w:t>
            </w:r>
          </w:p>
        </w:tc>
        <w:tc>
          <w:tcPr>
            <w:tcW w:w="3159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163</w:t>
            </w:r>
          </w:p>
        </w:tc>
      </w:tr>
      <w:tr w:rsidR="003B15B0" w:rsidTr="003B15B0">
        <w:tc>
          <w:tcPr>
            <w:tcW w:w="3645" w:type="dxa"/>
          </w:tcPr>
          <w:p w:rsidR="003B15B0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TOTAL</w:t>
            </w:r>
          </w:p>
        </w:tc>
        <w:tc>
          <w:tcPr>
            <w:tcW w:w="3159" w:type="dxa"/>
          </w:tcPr>
          <w:p w:rsidR="003B15B0" w:rsidRPr="00D92E33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D92E33">
              <w:rPr>
                <w:rFonts w:asciiTheme="majorHAnsi" w:hAnsiTheme="majorHAnsi" w:cs="Calibri"/>
                <w:b/>
                <w:sz w:val="24"/>
                <w:szCs w:val="24"/>
              </w:rPr>
              <w:t>974</w:t>
            </w:r>
          </w:p>
        </w:tc>
      </w:tr>
      <w:tr w:rsidR="003B15B0" w:rsidTr="003B15B0">
        <w:tc>
          <w:tcPr>
            <w:tcW w:w="6804" w:type="dxa"/>
            <w:gridSpan w:val="2"/>
          </w:tcPr>
          <w:p w:rsidR="003B15B0" w:rsidRPr="00D92E33" w:rsidRDefault="003B15B0" w:rsidP="003B15B0">
            <w:pPr>
              <w:pStyle w:val="Prrafodelista"/>
              <w:ind w:left="0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Total privados de Libertad 2,198</w:t>
            </w:r>
          </w:p>
        </w:tc>
      </w:tr>
    </w:tbl>
    <w:p w:rsidR="003B15B0" w:rsidRDefault="003B15B0" w:rsidP="003B15B0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rPr>
          <w:rFonts w:asciiTheme="majorHAnsi" w:hAnsiTheme="majorHAnsi" w:cs="Calibri"/>
          <w:sz w:val="24"/>
          <w:szCs w:val="24"/>
        </w:rPr>
      </w:pPr>
    </w:p>
    <w:p w:rsidR="003B15B0" w:rsidRPr="009A5709" w:rsidRDefault="003B15B0" w:rsidP="003B15B0">
      <w:pPr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Sistema del Centro Penal (clase o tipo del Centro Penal): Centro Preventivo y  de Cumplimiento de Penas de Quezaltepeque.</w:t>
      </w:r>
    </w:p>
    <w:p w:rsidR="003B15B0" w:rsidRPr="00056381" w:rsidRDefault="003B15B0" w:rsidP="003B15B0">
      <w:pPr>
        <w:pStyle w:val="Prrafodelista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Programas de desarrollo de las fases de dicho penal:</w:t>
      </w:r>
    </w:p>
    <w:p w:rsidR="003B15B0" w:rsidRPr="00056381" w:rsidRDefault="003B15B0" w:rsidP="003B15B0">
      <w:pPr>
        <w:pStyle w:val="Prrafodelista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068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 RELIGIOSO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lastRenderedPageBreak/>
        <w:t>Tabernáculo Bíblico Bautista, 70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Misión Cristiana ELIM, 87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Cristo te llama, 92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Iglesia Misión Evangélica Judá, 4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Iglesia Torre fuerte, 9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Iglesia profética Jehová está en su santo templo, 23 privados de Libertad.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Cartas a Pedro, 35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Sanidad en familia, 30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Seminario de liderazgo y gobernabilidad, impartido por Iglesia ELIM, 79mujeres.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Diplomado de en Biblia Fase I, impartido por Iglesia Torre Fuerte, 79 hombres y 44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Diplomado en Biblia Fase II,  impartido por Iglesia Torre Fuerte, 78 hombres y 62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Apoyo y rehabilitación de mujeres privadas de libertad a su reinserción laboral, impartido por ACISAM, 16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Como ser madre según el corazón de Dios, impartido por Pastoral Penitenciaria, 38 mujeres.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Como ser familia según</w:t>
      </w:r>
      <w:r w:rsidRPr="00294DC7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el corazón de Dios, impartido por Pastoral Penitenciaria, 35 hombres.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Limpieza Interior, impartido por CEFAD, 61 hombres.</w:t>
      </w:r>
    </w:p>
    <w:p w:rsidR="003B15B0" w:rsidRDefault="003B15B0" w:rsidP="003B15B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Discipulado infantil para hijos de Privadas de Libertad y curso de inglés básico, impartido por Cristo por la ciudad internacional, 21 mujeres.</w:t>
      </w:r>
    </w:p>
    <w:p w:rsidR="003B15B0" w:rsidRDefault="003B15B0" w:rsidP="003B15B0">
      <w:pPr>
        <w:pStyle w:val="Prrafodelista"/>
        <w:spacing w:after="0" w:line="240" w:lineRule="auto"/>
        <w:ind w:left="1070"/>
        <w:jc w:val="center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07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 EDUCATIVO</w:t>
      </w:r>
    </w:p>
    <w:p w:rsidR="003B15B0" w:rsidRDefault="003B15B0" w:rsidP="003B15B0">
      <w:pPr>
        <w:pStyle w:val="Prrafodelista"/>
        <w:spacing w:after="0" w:line="240" w:lineRule="auto"/>
        <w:ind w:left="1070"/>
        <w:jc w:val="center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07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En el Centro Escolar “Alberto Masferrer” recibieron su educación formal 112 hombres y 48 mujeres, en el año dos mil quince.</w:t>
      </w:r>
    </w:p>
    <w:p w:rsidR="003B15B0" w:rsidRDefault="003B15B0" w:rsidP="003B15B0">
      <w:pPr>
        <w:pStyle w:val="Prrafodelista"/>
        <w:spacing w:after="0" w:line="240" w:lineRule="auto"/>
        <w:ind w:left="107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07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 LABORAL</w:t>
      </w:r>
    </w:p>
    <w:p w:rsidR="003B15B0" w:rsidRDefault="003B15B0" w:rsidP="003B15B0">
      <w:pPr>
        <w:pStyle w:val="Prrafodelista"/>
        <w:spacing w:after="0" w:line="240" w:lineRule="auto"/>
        <w:ind w:left="107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Marroquinería, 9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Carpintería, 8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Tallado en madera, 8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Dibujo de pintura, 44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Artesanías en hilo, 21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Serigrafía, 5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Hamacas, 12 hombres.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Bordado y croché, 74 mujeres.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Pupuseria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y tortillería, 12 mujeres.</w:t>
      </w:r>
    </w:p>
    <w:p w:rsidR="003B15B0" w:rsidRDefault="003B15B0" w:rsidP="003B15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Piñatería, 5 hombres.</w:t>
      </w:r>
    </w:p>
    <w:p w:rsidR="003B15B0" w:rsidRDefault="003B15B0" w:rsidP="003B15B0">
      <w:pPr>
        <w:pStyle w:val="Prrafodelista"/>
        <w:spacing w:after="0" w:line="240" w:lineRule="auto"/>
        <w:ind w:left="143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43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PROGRAMAS PSICOSOCIALES.</w:t>
      </w:r>
    </w:p>
    <w:p w:rsidR="003B15B0" w:rsidRDefault="003B15B0" w:rsidP="003B15B0">
      <w:pPr>
        <w:pStyle w:val="Prrafodelista"/>
        <w:spacing w:after="0" w:line="240" w:lineRule="auto"/>
        <w:ind w:left="143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Control emocional, impartido por UMA, 34 Privados de Libertad.</w:t>
      </w:r>
    </w:p>
    <w:p w:rsidR="003B15B0" w:rsidRDefault="003B15B0" w:rsidP="003B15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Técnicas para el control del comportamiento agresivo, impartido por la UMA, 54 hombres y 53 mujeres.</w:t>
      </w:r>
    </w:p>
    <w:p w:rsidR="003B15B0" w:rsidRDefault="003B15B0" w:rsidP="003B15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Pensamiento Creativo, </w:t>
      </w:r>
      <w:proofErr w:type="spellStart"/>
      <w:r>
        <w:rPr>
          <w:rFonts w:asciiTheme="majorHAnsi" w:hAnsiTheme="majorHAnsi" w:cs="Calibri"/>
          <w:sz w:val="24"/>
          <w:szCs w:val="24"/>
        </w:rPr>
        <w:t>impatido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por la UMA, 46 hombres.</w:t>
      </w:r>
    </w:p>
    <w:p w:rsidR="003B15B0" w:rsidRDefault="003B15B0" w:rsidP="003B15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lastRenderedPageBreak/>
        <w:t>Razonamiento Creativo, impartido por la UMA, 61 hombres.</w:t>
      </w:r>
    </w:p>
    <w:p w:rsidR="003B15B0" w:rsidRDefault="003B15B0" w:rsidP="003B15B0">
      <w:pPr>
        <w:pStyle w:val="Prrafodelista"/>
        <w:spacing w:after="0" w:line="240" w:lineRule="auto"/>
        <w:ind w:left="179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79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3206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PROGRAMAS ARTE Y CULTURA.</w:t>
      </w:r>
    </w:p>
    <w:p w:rsidR="003B15B0" w:rsidRDefault="003B15B0" w:rsidP="003B15B0">
      <w:pPr>
        <w:pStyle w:val="Prrafodelista"/>
        <w:spacing w:after="0" w:line="240" w:lineRule="auto"/>
        <w:ind w:left="3206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Poesia</w:t>
      </w:r>
      <w:proofErr w:type="spellEnd"/>
      <w:r>
        <w:rPr>
          <w:rFonts w:asciiTheme="majorHAnsi" w:hAnsiTheme="majorHAnsi" w:cs="Calibri"/>
          <w:sz w:val="24"/>
          <w:szCs w:val="24"/>
        </w:rPr>
        <w:t>, impartido por TNT, 11 mujeres.</w:t>
      </w:r>
    </w:p>
    <w:p w:rsidR="003B15B0" w:rsidRDefault="003B15B0" w:rsidP="003B15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Teatro impartida por TNT, 42 Mujeres.</w:t>
      </w:r>
    </w:p>
    <w:p w:rsidR="003B15B0" w:rsidRDefault="003B15B0" w:rsidP="003B15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Cultura de Paz y Arte, impartido por CRS, 20 mujeres y 32 hombres.</w:t>
      </w:r>
    </w:p>
    <w:p w:rsidR="003B15B0" w:rsidRDefault="003B15B0" w:rsidP="003B15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Reinserción social laboral  de jóvenes en riesgo, impartido por AIPES- PODES, 35 hombres.</w:t>
      </w:r>
    </w:p>
    <w:p w:rsidR="003B15B0" w:rsidRDefault="003B15B0" w:rsidP="003B15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Empleos arte y Cultura de Paz para mujeres privadas de libertad, impartido por FESPAD/PAZ Y SOLIDARIDAD, 64 mujeres.</w:t>
      </w:r>
    </w:p>
    <w:p w:rsidR="003B15B0" w:rsidRDefault="003B15B0" w:rsidP="003B15B0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spacing w:after="0" w:line="240" w:lineRule="auto"/>
        <w:ind w:left="1068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PROGRAMAS ESPECIALIZADOS.</w:t>
      </w:r>
    </w:p>
    <w:p w:rsidR="003B15B0" w:rsidRDefault="003B15B0" w:rsidP="003B15B0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</w:t>
      </w:r>
    </w:p>
    <w:p w:rsidR="003B15B0" w:rsidRDefault="003B15B0" w:rsidP="003B15B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Drogodependencia, impartido por la UMA, 52 hombres.</w:t>
      </w:r>
    </w:p>
    <w:p w:rsidR="003B15B0" w:rsidRPr="000A6885" w:rsidRDefault="003B15B0" w:rsidP="003B15B0">
      <w:pPr>
        <w:pStyle w:val="Prrafodelista"/>
        <w:spacing w:after="0" w:line="240" w:lineRule="auto"/>
        <w:ind w:left="1080"/>
        <w:jc w:val="both"/>
        <w:rPr>
          <w:rFonts w:asciiTheme="majorHAnsi" w:hAnsiTheme="majorHAnsi" w:cs="Calibri"/>
          <w:sz w:val="24"/>
          <w:szCs w:val="24"/>
        </w:rPr>
      </w:pPr>
    </w:p>
    <w:p w:rsidR="003B15B0" w:rsidRDefault="003B15B0" w:rsidP="003B15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Que equipo conforma el Centro Penal de Quezaltepeque (cargo y cantidad).</w:t>
      </w:r>
    </w:p>
    <w:p w:rsidR="003B15B0" w:rsidRDefault="003B15B0" w:rsidP="003B15B0">
      <w:pPr>
        <w:pStyle w:val="Prrafodelista"/>
        <w:spacing w:after="0" w:line="240" w:lineRule="auto"/>
        <w:ind w:left="1068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El Centro Penal cuenta con Director (1), Subdirector de Seguridad (1), 2 Auxiliares de Subdirección de Seguridad (2), Subdirectora Técnica</w:t>
      </w:r>
      <w:proofErr w:type="gramStart"/>
      <w:r>
        <w:rPr>
          <w:rFonts w:asciiTheme="majorHAnsi" w:hAnsiTheme="majorHAnsi" w:cs="Calibri"/>
          <w:sz w:val="24"/>
          <w:szCs w:val="24"/>
        </w:rPr>
        <w:t>,(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1) Psicólogo(1), Trabajadora Social(1), Educadora(3), Jurídica(1); además se cuenta con personal administrativo y de Seguridad, que de conformidad a la Declaratoria de Reserva N° 6 </w:t>
      </w:r>
      <w:proofErr w:type="spellStart"/>
      <w:r>
        <w:rPr>
          <w:rFonts w:asciiTheme="majorHAnsi" w:hAnsiTheme="majorHAnsi" w:cs="Calibri"/>
          <w:sz w:val="24"/>
          <w:szCs w:val="24"/>
        </w:rPr>
        <w:t>Item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3, no se puede otorgar dicha Información.</w:t>
      </w:r>
    </w:p>
    <w:p w:rsidR="003B15B0" w:rsidRDefault="003B15B0" w:rsidP="003B15B0">
      <w:pPr>
        <w:pStyle w:val="Prrafodelista"/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</w:p>
    <w:p w:rsidR="003B15B0" w:rsidRDefault="003B15B0" w:rsidP="003B15B0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3B15B0" w:rsidRDefault="003B15B0" w:rsidP="003B15B0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3B15B0" w:rsidRPr="009A5709" w:rsidRDefault="003B15B0" w:rsidP="003B15B0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catorce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quince minutos del día veintiséis de abril de dos mil dieciséis.</w:t>
      </w:r>
    </w:p>
    <w:p w:rsidR="003B15B0" w:rsidRPr="00953B16" w:rsidRDefault="003B15B0" w:rsidP="003B15B0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3B15B0" w:rsidRDefault="003B15B0" w:rsidP="003B15B0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3B15B0" w:rsidRDefault="003B15B0" w:rsidP="003B15B0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3B15B0" w:rsidRDefault="003B15B0" w:rsidP="003B15B0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3B15B0" w:rsidRDefault="003B15B0" w:rsidP="003B15B0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3B15B0" w:rsidRPr="00953B16" w:rsidRDefault="003B15B0" w:rsidP="003B15B0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3B15B0" w:rsidRPr="00953B16" w:rsidRDefault="003B15B0" w:rsidP="003B15B0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3B15B0" w:rsidRPr="007C0CBC" w:rsidRDefault="003B15B0" w:rsidP="003B15B0">
      <w:pPr>
        <w:spacing w:after="0"/>
        <w:jc w:val="both"/>
        <w:rPr>
          <w:rFonts w:ascii="Cambria" w:hAnsi="Cambria"/>
          <w:sz w:val="16"/>
          <w:szCs w:val="16"/>
        </w:rPr>
      </w:pPr>
      <w:r w:rsidRPr="000359D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0CBC">
        <w:rPr>
          <w:rFonts w:ascii="Cambria" w:hAnsi="Cambria"/>
          <w:sz w:val="16"/>
          <w:szCs w:val="16"/>
        </w:rPr>
        <w:t>Ref. Solicitud UAIP/OIR/097/2016</w:t>
      </w:r>
    </w:p>
    <w:p w:rsidR="003B15B0" w:rsidRPr="007C0CBC" w:rsidRDefault="003B15B0" w:rsidP="003B15B0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3B15B0" w:rsidRPr="007C0CBC" w:rsidRDefault="003B15B0" w:rsidP="003B15B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7C0CBC">
        <w:rPr>
          <w:rFonts w:asciiTheme="majorHAnsi" w:hAnsiTheme="majorHAnsi"/>
          <w:sz w:val="16"/>
          <w:szCs w:val="16"/>
        </w:rPr>
        <w:t>MJCA/kl</w:t>
      </w:r>
    </w:p>
    <w:p w:rsidR="00644664" w:rsidRPr="00491FFD" w:rsidRDefault="00644664" w:rsidP="003B15B0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767F"/>
    <w:rsid w:val="003038D2"/>
    <w:rsid w:val="00307F2C"/>
    <w:rsid w:val="00314C15"/>
    <w:rsid w:val="003B15B0"/>
    <w:rsid w:val="00433BB2"/>
    <w:rsid w:val="00491FFD"/>
    <w:rsid w:val="004A0CE1"/>
    <w:rsid w:val="00606935"/>
    <w:rsid w:val="00612907"/>
    <w:rsid w:val="00644664"/>
    <w:rsid w:val="00737DA4"/>
    <w:rsid w:val="007E5B40"/>
    <w:rsid w:val="00892AE9"/>
    <w:rsid w:val="00A76D33"/>
    <w:rsid w:val="00AE5286"/>
    <w:rsid w:val="00B07DB7"/>
    <w:rsid w:val="00B07FFC"/>
    <w:rsid w:val="00BC0D00"/>
    <w:rsid w:val="00BD2051"/>
    <w:rsid w:val="00C73F5B"/>
    <w:rsid w:val="00F63A4E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B6C5-C87B-4E8E-9719-6E784BF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8490-F4D8-4EB3-B4A9-A6B8DE3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3</cp:revision>
  <dcterms:created xsi:type="dcterms:W3CDTF">2016-07-26T20:35:00Z</dcterms:created>
  <dcterms:modified xsi:type="dcterms:W3CDTF">2016-09-15T17:40:00Z</dcterms:modified>
</cp:coreProperties>
</file>