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F" w:rsidRDefault="0074573F" w:rsidP="0074573F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6E5F75" w:rsidRDefault="006E5F75" w:rsidP="0074573F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74573F" w:rsidRDefault="0074573F" w:rsidP="007457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once horas del día veintisiete de febrero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no habiendo subsanado el señor </w:t>
      </w:r>
      <w:r w:rsidR="008E60AA" w:rsidRPr="008E60AA">
        <w:rPr>
          <w:rFonts w:ascii="Cambria" w:hAnsi="Cambria" w:cs="Calibri"/>
          <w:b/>
          <w:sz w:val="24"/>
          <w:szCs w:val="24"/>
          <w:highlight w:val="black"/>
        </w:rPr>
        <w:t>XXXXXX</w:t>
      </w:r>
      <w:r w:rsidR="008E60AA">
        <w:rPr>
          <w:rFonts w:ascii="Cambria" w:hAnsi="Cambria" w:cs="Calibri"/>
          <w:b/>
          <w:sz w:val="24"/>
          <w:szCs w:val="24"/>
          <w:highlight w:val="black"/>
        </w:rPr>
        <w:t>XX</w:t>
      </w:r>
      <w:r w:rsidR="008E60AA" w:rsidRPr="008E60AA">
        <w:rPr>
          <w:rFonts w:ascii="Cambria" w:hAnsi="Cambria" w:cs="Calibri"/>
          <w:b/>
          <w:sz w:val="24"/>
          <w:szCs w:val="24"/>
          <w:highlight w:val="black"/>
        </w:rPr>
        <w:t>XXXXXXXXXXXXXXXXXXXXXXXXXXX</w:t>
      </w:r>
      <w:r w:rsidRPr="00777438">
        <w:rPr>
          <w:rFonts w:ascii="Cambria" w:hAnsi="Cambria" w:cs="Calibri"/>
          <w:sz w:val="24"/>
          <w:szCs w:val="24"/>
        </w:rPr>
        <w:t>,</w:t>
      </w:r>
      <w:r w:rsidRPr="000E5D72">
        <w:rPr>
          <w:rFonts w:ascii="Cambria" w:hAnsi="Cambria" w:cs="Calibri"/>
          <w:sz w:val="24"/>
          <w:szCs w:val="24"/>
        </w:rPr>
        <w:t xml:space="preserve"> la prevención hecha por esta unidad a su solicitud número </w:t>
      </w:r>
      <w:r>
        <w:rPr>
          <w:rFonts w:ascii="Cambria" w:hAnsi="Cambria" w:cs="Calibri"/>
          <w:sz w:val="24"/>
          <w:szCs w:val="24"/>
        </w:rPr>
        <w:t>068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7</w:t>
      </w:r>
      <w:r w:rsidRPr="000E5D7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recibida en esta Unidad </w:t>
      </w:r>
      <w:r w:rsidRPr="000E5D72">
        <w:rPr>
          <w:rFonts w:ascii="Cambria" w:hAnsi="Cambria" w:cs="Calibri"/>
          <w:sz w:val="24"/>
          <w:szCs w:val="24"/>
        </w:rPr>
        <w:t xml:space="preserve">en fecha </w:t>
      </w:r>
      <w:r>
        <w:rPr>
          <w:rFonts w:ascii="Cambria" w:hAnsi="Cambria" w:cs="Calibri"/>
          <w:sz w:val="24"/>
          <w:szCs w:val="24"/>
        </w:rPr>
        <w:t xml:space="preserve">dieciséis </w:t>
      </w:r>
      <w:r w:rsidRPr="000E5D72">
        <w:rPr>
          <w:rFonts w:ascii="Cambria" w:hAnsi="Cambria" w:cs="Calibri"/>
          <w:sz w:val="24"/>
          <w:szCs w:val="24"/>
        </w:rPr>
        <w:t xml:space="preserve">de </w:t>
      </w:r>
      <w:r>
        <w:rPr>
          <w:rFonts w:ascii="Cambria" w:hAnsi="Cambria" w:cs="Calibri"/>
          <w:sz w:val="24"/>
          <w:szCs w:val="24"/>
        </w:rPr>
        <w:t>febrero</w:t>
      </w:r>
      <w:r w:rsidRPr="000E5D72">
        <w:rPr>
          <w:rFonts w:ascii="Cambria" w:hAnsi="Cambria" w:cs="Calibri"/>
          <w:sz w:val="24"/>
          <w:szCs w:val="24"/>
        </w:rPr>
        <w:t xml:space="preserve"> del presente año,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>respecto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>A)</w:t>
      </w:r>
      <w:r w:rsidRPr="002A7FE1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P</w:t>
      </w:r>
      <w:r w:rsidRPr="002A7FE1">
        <w:rPr>
          <w:rFonts w:ascii="Cambria" w:hAnsi="Cambria" w:cs="Calibri"/>
          <w:sz w:val="24"/>
          <w:szCs w:val="24"/>
        </w:rPr>
        <w:t xml:space="preserve">resente </w:t>
      </w:r>
      <w:r>
        <w:rPr>
          <w:rFonts w:ascii="Cambria" w:hAnsi="Cambria" w:cs="Calibri"/>
          <w:sz w:val="24"/>
          <w:szCs w:val="24"/>
        </w:rPr>
        <w:t xml:space="preserve">fidedignamente </w:t>
      </w:r>
      <w:r w:rsidRPr="002A7FE1">
        <w:rPr>
          <w:rFonts w:ascii="Cambria" w:hAnsi="Cambria" w:cs="Calibri"/>
          <w:sz w:val="24"/>
          <w:szCs w:val="24"/>
        </w:rPr>
        <w:t>copia completa de</w:t>
      </w:r>
      <w:r>
        <w:rPr>
          <w:rFonts w:ascii="Cambria" w:hAnsi="Cambria" w:cs="Calibri"/>
          <w:sz w:val="24"/>
          <w:szCs w:val="24"/>
        </w:rPr>
        <w:t xml:space="preserve"> Documento de Identidad.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74573F" w:rsidRDefault="0074573F" w:rsidP="0074573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  <w:bookmarkStart w:id="0" w:name="_GoBack"/>
      <w:bookmarkEnd w:id="0"/>
    </w:p>
    <w:p w:rsidR="0074573F" w:rsidRDefault="0074573F" w:rsidP="00745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73F" w:rsidRDefault="0074573F" w:rsidP="0074573F">
      <w:pPr>
        <w:spacing w:after="0"/>
        <w:rPr>
          <w:rFonts w:ascii="Times New Roman" w:hAnsi="Times New Roman"/>
          <w:sz w:val="24"/>
          <w:szCs w:val="24"/>
        </w:rPr>
      </w:pPr>
    </w:p>
    <w:p w:rsidR="0074573F" w:rsidRDefault="0074573F" w:rsidP="007457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74573F" w:rsidRDefault="0074573F" w:rsidP="007457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573F" w:rsidRDefault="0074573F" w:rsidP="007457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573F" w:rsidRPr="00FD679A" w:rsidRDefault="0074573F" w:rsidP="0074573F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74573F" w:rsidRDefault="0074573F" w:rsidP="0074573F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74573F" w:rsidRDefault="0074573F" w:rsidP="0074573F">
      <w:pPr>
        <w:jc w:val="right"/>
        <w:rPr>
          <w:rFonts w:ascii="Times New Roman" w:hAnsi="Times New Roman"/>
          <w:sz w:val="16"/>
          <w:szCs w:val="16"/>
        </w:rPr>
      </w:pPr>
    </w:p>
    <w:p w:rsidR="0074573F" w:rsidRDefault="0074573F" w:rsidP="0074573F">
      <w:pPr>
        <w:jc w:val="right"/>
        <w:rPr>
          <w:rFonts w:ascii="Times New Roman" w:hAnsi="Times New Roman"/>
          <w:sz w:val="16"/>
          <w:szCs w:val="16"/>
        </w:rPr>
      </w:pPr>
    </w:p>
    <w:p w:rsidR="0074573F" w:rsidRDefault="0074573F" w:rsidP="0074573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UAIP/OIR/068/2017</w:t>
      </w:r>
    </w:p>
    <w:p w:rsidR="0074573F" w:rsidRDefault="0074573F" w:rsidP="007457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fagc</w:t>
      </w:r>
      <w:proofErr w:type="spellEnd"/>
    </w:p>
    <w:p w:rsidR="00FC22D2" w:rsidRDefault="00FC22D2"/>
    <w:p w:rsidR="005B3B6E" w:rsidRDefault="005B3B6E"/>
    <w:p w:rsidR="005B3B6E" w:rsidRDefault="005B3B6E"/>
    <w:p w:rsidR="005B3B6E" w:rsidRDefault="005B3B6E"/>
    <w:p w:rsidR="005B3B6E" w:rsidRDefault="005B3B6E"/>
    <w:p w:rsidR="005B3B6E" w:rsidRDefault="005B3B6E"/>
    <w:p w:rsidR="005B3B6E" w:rsidRDefault="005B3B6E"/>
    <w:p w:rsidR="005B3B6E" w:rsidRDefault="005B3B6E"/>
    <w:sectPr w:rsidR="005B3B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91" w:rsidRDefault="00965F91" w:rsidP="0074573F">
      <w:pPr>
        <w:spacing w:after="0" w:line="240" w:lineRule="auto"/>
      </w:pPr>
      <w:r>
        <w:separator/>
      </w:r>
    </w:p>
  </w:endnote>
  <w:endnote w:type="continuationSeparator" w:id="0">
    <w:p w:rsidR="00965F91" w:rsidRDefault="00965F91" w:rsidP="007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91" w:rsidRDefault="00965F91" w:rsidP="0074573F">
      <w:pPr>
        <w:spacing w:after="0" w:line="240" w:lineRule="auto"/>
      </w:pPr>
      <w:r>
        <w:separator/>
      </w:r>
    </w:p>
  </w:footnote>
  <w:footnote w:type="continuationSeparator" w:id="0">
    <w:p w:rsidR="00965F91" w:rsidRDefault="00965F91" w:rsidP="007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F" w:rsidRPr="00B91F36" w:rsidRDefault="0074573F" w:rsidP="0074573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A16FD30" wp14:editId="7EFBE463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75B4E2" wp14:editId="5EA912F3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</w:p>
  <w:p w:rsidR="0074573F" w:rsidRPr="00B91F36" w:rsidRDefault="0074573F" w:rsidP="0074573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74573F" w:rsidRPr="00B91F36" w:rsidRDefault="0074573F" w:rsidP="0074573F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74573F" w:rsidRDefault="0074573F" w:rsidP="0074573F">
    <w:pPr>
      <w:pStyle w:val="Encabezado"/>
      <w:jc w:val="center"/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F"/>
    <w:rsid w:val="002431ED"/>
    <w:rsid w:val="0026112E"/>
    <w:rsid w:val="00412FF8"/>
    <w:rsid w:val="005B3B6E"/>
    <w:rsid w:val="006E5F75"/>
    <w:rsid w:val="0074573F"/>
    <w:rsid w:val="008746DB"/>
    <w:rsid w:val="008E60AA"/>
    <w:rsid w:val="00965F91"/>
    <w:rsid w:val="00BA59E3"/>
    <w:rsid w:val="00BE1B30"/>
    <w:rsid w:val="00D04D02"/>
    <w:rsid w:val="00D92732"/>
    <w:rsid w:val="00DD76E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7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2017-03-03T22:11:00Z</cp:lastPrinted>
  <dcterms:created xsi:type="dcterms:W3CDTF">2017-04-05T16:24:00Z</dcterms:created>
  <dcterms:modified xsi:type="dcterms:W3CDTF">2017-04-05T16:25:00Z</dcterms:modified>
</cp:coreProperties>
</file>