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59" w:rsidRDefault="006B4F3E" w:rsidP="00505F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144AD6" w:rsidRDefault="00144AD6" w:rsidP="009871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546E66" w:rsidRDefault="00546E66" w:rsidP="00CA7C25">
      <w:pPr>
        <w:tabs>
          <w:tab w:val="left" w:pos="8001"/>
        </w:tabs>
        <w:jc w:val="right"/>
        <w:rPr>
          <w:rFonts w:ascii="Cambria" w:hAnsi="Cambria" w:cs="Calibri"/>
          <w:b/>
          <w:sz w:val="24"/>
          <w:szCs w:val="24"/>
        </w:rPr>
      </w:pPr>
    </w:p>
    <w:p w:rsidR="00CA7C25" w:rsidRPr="003174B1" w:rsidRDefault="00CA7C25" w:rsidP="00CA7C25">
      <w:pPr>
        <w:tabs>
          <w:tab w:val="left" w:pos="8001"/>
        </w:tabs>
        <w:jc w:val="right"/>
        <w:rPr>
          <w:rFonts w:ascii="Cambria" w:hAnsi="Cambria"/>
          <w:b/>
          <w:sz w:val="24"/>
          <w:szCs w:val="24"/>
        </w:rPr>
      </w:pPr>
      <w:r w:rsidRPr="003174B1">
        <w:rPr>
          <w:rFonts w:ascii="Cambria" w:hAnsi="Cambria" w:cs="Calibri"/>
          <w:b/>
          <w:sz w:val="24"/>
          <w:szCs w:val="24"/>
        </w:rPr>
        <w:t>UAIP/OIR/0</w:t>
      </w:r>
      <w:r>
        <w:rPr>
          <w:rFonts w:ascii="Cambria" w:hAnsi="Cambria" w:cs="Calibri"/>
          <w:b/>
          <w:sz w:val="24"/>
          <w:szCs w:val="24"/>
        </w:rPr>
        <w:t>97</w:t>
      </w:r>
      <w:r w:rsidRPr="003174B1">
        <w:rPr>
          <w:rFonts w:ascii="Cambria" w:hAnsi="Cambria" w:cs="Calibri"/>
          <w:b/>
          <w:sz w:val="24"/>
          <w:szCs w:val="24"/>
        </w:rPr>
        <w:t>/2017</w:t>
      </w:r>
    </w:p>
    <w:p w:rsidR="00F12893" w:rsidRDefault="00CA7C25" w:rsidP="00CA7C25">
      <w:pPr>
        <w:tabs>
          <w:tab w:val="left" w:pos="8001"/>
        </w:tabs>
        <w:spacing w:after="0"/>
        <w:jc w:val="both"/>
        <w:rPr>
          <w:rFonts w:ascii="Cambria" w:hAnsi="Cambria"/>
          <w:i/>
          <w:sz w:val="24"/>
          <w:szCs w:val="24"/>
        </w:rPr>
      </w:pPr>
      <w:r w:rsidRPr="00CA7C25">
        <w:rPr>
          <w:rFonts w:ascii="Cambria" w:hAnsi="Cambria"/>
          <w:sz w:val="24"/>
          <w:szCs w:val="24"/>
        </w:rPr>
        <w:t xml:space="preserve">Vista la solicitud del señor </w:t>
      </w:r>
      <w:r w:rsidR="00701DDB" w:rsidRPr="00701DDB">
        <w:rPr>
          <w:rFonts w:ascii="Cambria" w:hAnsi="Cambria"/>
          <w:b/>
          <w:sz w:val="24"/>
          <w:szCs w:val="24"/>
          <w:highlight w:val="black"/>
        </w:rPr>
        <w:t>XXXXXXXXXXXXXXXXXXXXXXXXXX</w:t>
      </w:r>
      <w:r w:rsidRPr="00CA7C25">
        <w:rPr>
          <w:rFonts w:ascii="Cambria" w:hAnsi="Cambria"/>
          <w:sz w:val="24"/>
          <w:szCs w:val="24"/>
        </w:rPr>
        <w:t xml:space="preserve">, con Documento Único de Identidad número </w:t>
      </w:r>
      <w:r w:rsidR="00701DDB" w:rsidRPr="00701DDB">
        <w:rPr>
          <w:rFonts w:ascii="Cambria" w:hAnsi="Cambria"/>
          <w:b/>
          <w:sz w:val="24"/>
          <w:szCs w:val="24"/>
          <w:highlight w:val="black"/>
        </w:rPr>
        <w:t>XXXXXXXXXXXXXXXXXXXXXXXXXXXXXXXXXX</w:t>
      </w:r>
      <w:bookmarkStart w:id="0" w:name="_GoBack"/>
      <w:bookmarkEnd w:id="0"/>
      <w:r w:rsidRPr="00CA7C25">
        <w:rPr>
          <w:rFonts w:ascii="Cambria" w:hAnsi="Cambria"/>
          <w:sz w:val="24"/>
          <w:szCs w:val="24"/>
        </w:rPr>
        <w:t>, quien requiere:</w:t>
      </w:r>
      <w:r w:rsidR="00831B54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 w:rsidRPr="00CA7C25">
        <w:rPr>
          <w:rFonts w:ascii="Cambria" w:hAnsi="Cambria" w:cs="Calibri"/>
          <w:color w:val="000000" w:themeColor="text1"/>
          <w:sz w:val="24"/>
          <w:szCs w:val="24"/>
          <w:lang w:val="es-ES"/>
        </w:rPr>
        <w:t>“Copias de</w:t>
      </w:r>
      <w:r w:rsidR="00831B54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todos los contratos otorgados por la Dirección General de Centros Penales a través de los métodos de contratación directa y libre gestión desde el 2 de febrero de 2016 hasta la actualidad en los 14 departamentos del país”</w:t>
      </w:r>
      <w:r w:rsidRPr="00CA7C25">
        <w:rPr>
          <w:rFonts w:ascii="Cambria" w:hAnsi="Cambria" w:cs="Calibri"/>
          <w:color w:val="000000" w:themeColor="text1"/>
          <w:sz w:val="24"/>
          <w:szCs w:val="24"/>
          <w:lang w:val="es-ES"/>
        </w:rPr>
        <w:t>.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 w:rsidRPr="001776D1">
        <w:rPr>
          <w:rFonts w:ascii="Cambria" w:hAnsi="Cambria"/>
          <w:sz w:val="24"/>
          <w:szCs w:val="24"/>
        </w:rPr>
        <w:t xml:space="preserve">Por lo que con el fin de dar cumplimiento a los Art.  1, 2, 3 Lit. </w:t>
      </w:r>
      <w:proofErr w:type="gramStart"/>
      <w:r w:rsidRPr="001776D1">
        <w:rPr>
          <w:rFonts w:ascii="Cambria" w:hAnsi="Cambria"/>
          <w:sz w:val="24"/>
          <w:szCs w:val="24"/>
        </w:rPr>
        <w:t>a</w:t>
      </w:r>
      <w:proofErr w:type="gramEnd"/>
      <w:r w:rsidRPr="001776D1">
        <w:rPr>
          <w:rFonts w:ascii="Cambria" w:hAnsi="Cambria"/>
          <w:sz w:val="24"/>
          <w:szCs w:val="24"/>
        </w:rPr>
        <w:t xml:space="preserve">, b, j. Art. 4 Lit. </w:t>
      </w:r>
      <w:proofErr w:type="gramStart"/>
      <w:r w:rsidRPr="001776D1">
        <w:rPr>
          <w:rFonts w:ascii="Cambria" w:hAnsi="Cambria"/>
          <w:sz w:val="24"/>
          <w:szCs w:val="24"/>
        </w:rPr>
        <w:t>a</w:t>
      </w:r>
      <w:proofErr w:type="gramEnd"/>
      <w:r w:rsidRPr="001776D1">
        <w:rPr>
          <w:rFonts w:ascii="Cambria" w:hAnsi="Cambria"/>
          <w:sz w:val="24"/>
          <w:szCs w:val="24"/>
        </w:rPr>
        <w:t xml:space="preserve">, b, c, d, e, f, g. y Artículos  65, 69, 71 de la Ley Acceso a la Información Pública, la suscrita </w:t>
      </w:r>
      <w:r w:rsidRPr="001776D1">
        <w:rPr>
          <w:rFonts w:ascii="Cambria" w:hAnsi="Cambria"/>
          <w:b/>
          <w:sz w:val="24"/>
          <w:szCs w:val="24"/>
        </w:rPr>
        <w:t xml:space="preserve">RESUELVE: </w:t>
      </w:r>
      <w:r w:rsidRPr="001776D1">
        <w:rPr>
          <w:rFonts w:ascii="Cambria" w:hAnsi="Cambria"/>
          <w:i/>
          <w:sz w:val="24"/>
          <w:szCs w:val="24"/>
        </w:rPr>
        <w:t xml:space="preserve">Conceder la información solicitada, remitida a esta Unidad por </w:t>
      </w:r>
      <w:r>
        <w:rPr>
          <w:rFonts w:ascii="Cambria" w:hAnsi="Cambria"/>
          <w:i/>
          <w:sz w:val="24"/>
          <w:szCs w:val="24"/>
        </w:rPr>
        <w:t>la Unidad Secundaria de Adquisiciones y Contrataciones de Centros Penales</w:t>
      </w:r>
      <w:r w:rsidR="00F12893">
        <w:rPr>
          <w:rFonts w:ascii="Cambria" w:hAnsi="Cambria"/>
          <w:i/>
          <w:sz w:val="24"/>
          <w:szCs w:val="24"/>
        </w:rPr>
        <w:t xml:space="preserve"> los cua</w:t>
      </w:r>
      <w:r w:rsidR="00831B54">
        <w:rPr>
          <w:rFonts w:ascii="Cambria" w:hAnsi="Cambria"/>
          <w:i/>
          <w:sz w:val="24"/>
          <w:szCs w:val="24"/>
        </w:rPr>
        <w:t>les se anexan a esta resolución en versión publica, art. 30 de la Ley de Acceso a la Información Pública según detalle:</w:t>
      </w:r>
    </w:p>
    <w:p w:rsidR="00F12893" w:rsidRDefault="00F12893" w:rsidP="00CA7C25">
      <w:pPr>
        <w:tabs>
          <w:tab w:val="left" w:pos="8001"/>
        </w:tabs>
        <w:spacing w:after="0"/>
        <w:jc w:val="both"/>
        <w:rPr>
          <w:rFonts w:ascii="Cambria" w:hAnsi="Cambria"/>
          <w:i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7"/>
        <w:gridCol w:w="2120"/>
        <w:gridCol w:w="3580"/>
        <w:gridCol w:w="2480"/>
      </w:tblGrid>
      <w:tr w:rsidR="00F12893" w:rsidRPr="00F12893" w:rsidTr="00F12893">
        <w:trPr>
          <w:trHeight w:val="300"/>
        </w:trPr>
        <w:tc>
          <w:tcPr>
            <w:tcW w:w="500" w:type="dxa"/>
            <w:noWrap/>
            <w:hideMark/>
          </w:tcPr>
          <w:p w:rsidR="00F12893" w:rsidRPr="00F12893" w:rsidRDefault="00F12893" w:rsidP="00F12893">
            <w:pPr>
              <w:tabs>
                <w:tab w:val="left" w:pos="8001"/>
              </w:tabs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F12893">
              <w:rPr>
                <w:rFonts w:asciiTheme="majorHAnsi" w:hAnsiTheme="majorHAnsi"/>
                <w:i/>
                <w:sz w:val="20"/>
                <w:szCs w:val="20"/>
              </w:rPr>
              <w:t>ITEM</w:t>
            </w:r>
          </w:p>
        </w:tc>
        <w:tc>
          <w:tcPr>
            <w:tcW w:w="2120" w:type="dxa"/>
            <w:noWrap/>
            <w:hideMark/>
          </w:tcPr>
          <w:p w:rsidR="00F12893" w:rsidRPr="00F12893" w:rsidRDefault="00F12893" w:rsidP="00F12893">
            <w:pPr>
              <w:tabs>
                <w:tab w:val="left" w:pos="8001"/>
              </w:tabs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F12893">
              <w:rPr>
                <w:rFonts w:asciiTheme="majorHAnsi" w:hAnsiTheme="majorHAnsi"/>
                <w:i/>
                <w:sz w:val="20"/>
                <w:szCs w:val="20"/>
              </w:rPr>
              <w:t>N°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F12893">
              <w:rPr>
                <w:rFonts w:asciiTheme="majorHAnsi" w:hAnsiTheme="majorHAnsi"/>
                <w:i/>
                <w:sz w:val="20"/>
                <w:szCs w:val="20"/>
              </w:rPr>
              <w:t>DE CONTRATO</w:t>
            </w:r>
          </w:p>
        </w:tc>
        <w:tc>
          <w:tcPr>
            <w:tcW w:w="3580" w:type="dxa"/>
            <w:noWrap/>
            <w:hideMark/>
          </w:tcPr>
          <w:p w:rsidR="00F12893" w:rsidRPr="00F12893" w:rsidRDefault="00F12893" w:rsidP="00F12893">
            <w:pPr>
              <w:tabs>
                <w:tab w:val="left" w:pos="8001"/>
              </w:tabs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F12893">
              <w:rPr>
                <w:rFonts w:asciiTheme="majorHAnsi" w:hAnsiTheme="majorHAnsi"/>
                <w:i/>
                <w:sz w:val="20"/>
                <w:szCs w:val="20"/>
              </w:rPr>
              <w:t>DESCRIPCION</w:t>
            </w:r>
          </w:p>
        </w:tc>
        <w:tc>
          <w:tcPr>
            <w:tcW w:w="2480" w:type="dxa"/>
            <w:noWrap/>
            <w:hideMark/>
          </w:tcPr>
          <w:p w:rsidR="00F12893" w:rsidRPr="00F12893" w:rsidRDefault="00F12893" w:rsidP="00F12893">
            <w:pPr>
              <w:tabs>
                <w:tab w:val="left" w:pos="8001"/>
              </w:tabs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F12893">
              <w:rPr>
                <w:rFonts w:asciiTheme="majorHAnsi" w:hAnsiTheme="majorHAnsi"/>
                <w:i/>
                <w:sz w:val="20"/>
                <w:szCs w:val="20"/>
              </w:rPr>
              <w:t>EMPRESA</w:t>
            </w:r>
          </w:p>
        </w:tc>
      </w:tr>
      <w:tr w:rsidR="00F12893" w:rsidRPr="00F12893" w:rsidTr="00F12893">
        <w:trPr>
          <w:trHeight w:val="1200"/>
        </w:trPr>
        <w:tc>
          <w:tcPr>
            <w:tcW w:w="500" w:type="dxa"/>
            <w:noWrap/>
            <w:hideMark/>
          </w:tcPr>
          <w:p w:rsidR="00F12893" w:rsidRPr="00F12893" w:rsidRDefault="00F12893" w:rsidP="00F12893">
            <w:pPr>
              <w:tabs>
                <w:tab w:val="left" w:pos="8001"/>
              </w:tabs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F12893">
              <w:rPr>
                <w:rFonts w:asciiTheme="majorHAnsi" w:hAnsiTheme="majorHAnsi"/>
                <w:i/>
                <w:sz w:val="20"/>
                <w:szCs w:val="20"/>
              </w:rPr>
              <w:t>1</w:t>
            </w:r>
          </w:p>
        </w:tc>
        <w:tc>
          <w:tcPr>
            <w:tcW w:w="2120" w:type="dxa"/>
            <w:noWrap/>
            <w:hideMark/>
          </w:tcPr>
          <w:p w:rsidR="00F12893" w:rsidRPr="00F12893" w:rsidRDefault="00F12893" w:rsidP="00F12893">
            <w:pPr>
              <w:tabs>
                <w:tab w:val="left" w:pos="8001"/>
              </w:tabs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F12893">
              <w:rPr>
                <w:rFonts w:asciiTheme="majorHAnsi" w:hAnsiTheme="majorHAnsi"/>
                <w:i/>
                <w:sz w:val="20"/>
                <w:szCs w:val="20"/>
              </w:rPr>
              <w:t>MJSP-DGCP-53/2016</w:t>
            </w:r>
          </w:p>
        </w:tc>
        <w:tc>
          <w:tcPr>
            <w:tcW w:w="3580" w:type="dxa"/>
            <w:hideMark/>
          </w:tcPr>
          <w:p w:rsidR="00F12893" w:rsidRPr="00F12893" w:rsidRDefault="00F12893" w:rsidP="00F12893">
            <w:pPr>
              <w:tabs>
                <w:tab w:val="left" w:pos="8001"/>
              </w:tabs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F12893">
              <w:rPr>
                <w:rFonts w:asciiTheme="majorHAnsi" w:hAnsiTheme="majorHAnsi"/>
                <w:i/>
                <w:sz w:val="20"/>
                <w:szCs w:val="20"/>
              </w:rPr>
              <w:t>Mantenimiento preventivo y correctivo para tres lavadoras y dos secadoras industriales para el Centro Penal de Zacatecoluca</w:t>
            </w:r>
          </w:p>
        </w:tc>
        <w:tc>
          <w:tcPr>
            <w:tcW w:w="2480" w:type="dxa"/>
            <w:hideMark/>
          </w:tcPr>
          <w:p w:rsidR="00F12893" w:rsidRPr="00F12893" w:rsidRDefault="00F12893" w:rsidP="00F12893">
            <w:pPr>
              <w:tabs>
                <w:tab w:val="left" w:pos="8001"/>
              </w:tabs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F12893">
              <w:rPr>
                <w:rFonts w:asciiTheme="majorHAnsi" w:hAnsiTheme="majorHAnsi"/>
                <w:i/>
                <w:sz w:val="20"/>
                <w:szCs w:val="20"/>
              </w:rPr>
              <w:t xml:space="preserve">Repuestos y servicios técnicos especializados global </w:t>
            </w:r>
            <w:proofErr w:type="spellStart"/>
            <w:r w:rsidRPr="00F12893">
              <w:rPr>
                <w:rFonts w:asciiTheme="majorHAnsi" w:hAnsiTheme="majorHAnsi"/>
                <w:i/>
                <w:sz w:val="20"/>
                <w:szCs w:val="20"/>
              </w:rPr>
              <w:t>market</w:t>
            </w:r>
            <w:proofErr w:type="spellEnd"/>
            <w:r w:rsidRPr="00F12893">
              <w:rPr>
                <w:rFonts w:asciiTheme="majorHAnsi" w:hAnsiTheme="majorHAnsi"/>
                <w:i/>
                <w:sz w:val="20"/>
                <w:szCs w:val="20"/>
              </w:rPr>
              <w:t>, S.A DE C.V</w:t>
            </w:r>
          </w:p>
        </w:tc>
      </w:tr>
      <w:tr w:rsidR="00F12893" w:rsidRPr="00F12893" w:rsidTr="00F12893">
        <w:trPr>
          <w:trHeight w:val="900"/>
        </w:trPr>
        <w:tc>
          <w:tcPr>
            <w:tcW w:w="500" w:type="dxa"/>
            <w:noWrap/>
            <w:hideMark/>
          </w:tcPr>
          <w:p w:rsidR="00F12893" w:rsidRPr="00F12893" w:rsidRDefault="00F12893" w:rsidP="00F12893">
            <w:pPr>
              <w:tabs>
                <w:tab w:val="left" w:pos="8001"/>
              </w:tabs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F12893">
              <w:rPr>
                <w:rFonts w:asciiTheme="majorHAnsi" w:hAnsiTheme="majorHAnsi"/>
                <w:i/>
                <w:sz w:val="20"/>
                <w:szCs w:val="20"/>
              </w:rPr>
              <w:t>2</w:t>
            </w:r>
          </w:p>
        </w:tc>
        <w:tc>
          <w:tcPr>
            <w:tcW w:w="2120" w:type="dxa"/>
            <w:noWrap/>
            <w:hideMark/>
          </w:tcPr>
          <w:p w:rsidR="00F12893" w:rsidRPr="00F12893" w:rsidRDefault="00F12893" w:rsidP="00F12893">
            <w:pPr>
              <w:tabs>
                <w:tab w:val="left" w:pos="8001"/>
              </w:tabs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F12893">
              <w:rPr>
                <w:rFonts w:asciiTheme="majorHAnsi" w:hAnsiTheme="majorHAnsi"/>
                <w:i/>
                <w:sz w:val="20"/>
                <w:szCs w:val="20"/>
              </w:rPr>
              <w:t>MJSP-DGCP-003/2016</w:t>
            </w:r>
          </w:p>
        </w:tc>
        <w:tc>
          <w:tcPr>
            <w:tcW w:w="3580" w:type="dxa"/>
            <w:hideMark/>
          </w:tcPr>
          <w:p w:rsidR="00F12893" w:rsidRPr="00F12893" w:rsidRDefault="00F12893" w:rsidP="00F12893">
            <w:pPr>
              <w:tabs>
                <w:tab w:val="left" w:pos="8001"/>
              </w:tabs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F12893">
              <w:rPr>
                <w:rFonts w:asciiTheme="majorHAnsi" w:hAnsiTheme="majorHAnsi"/>
                <w:i/>
                <w:sz w:val="20"/>
                <w:szCs w:val="20"/>
              </w:rPr>
              <w:t>Adquisición de 6</w:t>
            </w:r>
            <w:r w:rsidR="00831B54">
              <w:rPr>
                <w:rFonts w:asciiTheme="majorHAnsi" w:hAnsiTheme="majorHAnsi"/>
                <w:i/>
                <w:sz w:val="20"/>
                <w:szCs w:val="20"/>
              </w:rPr>
              <w:t>000</w:t>
            </w:r>
            <w:r w:rsidRPr="00F12893">
              <w:rPr>
                <w:rFonts w:asciiTheme="majorHAnsi" w:hAnsiTheme="majorHAnsi"/>
                <w:i/>
                <w:sz w:val="20"/>
                <w:szCs w:val="20"/>
              </w:rPr>
              <w:t xml:space="preserve">, cajas de guantes desechables </w:t>
            </w:r>
          </w:p>
        </w:tc>
        <w:tc>
          <w:tcPr>
            <w:tcW w:w="2480" w:type="dxa"/>
            <w:hideMark/>
          </w:tcPr>
          <w:p w:rsidR="00F12893" w:rsidRPr="00F12893" w:rsidRDefault="00F12893" w:rsidP="00F12893">
            <w:pPr>
              <w:tabs>
                <w:tab w:val="left" w:pos="8001"/>
              </w:tabs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F12893">
              <w:rPr>
                <w:rFonts w:asciiTheme="majorHAnsi" w:hAnsiTheme="majorHAnsi"/>
                <w:i/>
                <w:sz w:val="20"/>
                <w:szCs w:val="20"/>
              </w:rPr>
              <w:t>NIPRO MEDICAL CORPORATION SUCURSAL EL SALVADOR</w:t>
            </w:r>
          </w:p>
        </w:tc>
      </w:tr>
      <w:tr w:rsidR="00F12893" w:rsidRPr="00F12893" w:rsidTr="00F12893">
        <w:trPr>
          <w:trHeight w:val="900"/>
        </w:trPr>
        <w:tc>
          <w:tcPr>
            <w:tcW w:w="500" w:type="dxa"/>
            <w:noWrap/>
            <w:hideMark/>
          </w:tcPr>
          <w:p w:rsidR="00F12893" w:rsidRPr="00F12893" w:rsidRDefault="00F12893" w:rsidP="00F12893">
            <w:pPr>
              <w:tabs>
                <w:tab w:val="left" w:pos="8001"/>
              </w:tabs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F12893">
              <w:rPr>
                <w:rFonts w:asciiTheme="majorHAnsi" w:hAnsiTheme="majorHAnsi"/>
                <w:i/>
                <w:sz w:val="20"/>
                <w:szCs w:val="20"/>
              </w:rPr>
              <w:t>3</w:t>
            </w:r>
          </w:p>
        </w:tc>
        <w:tc>
          <w:tcPr>
            <w:tcW w:w="2120" w:type="dxa"/>
            <w:noWrap/>
            <w:hideMark/>
          </w:tcPr>
          <w:p w:rsidR="00F12893" w:rsidRPr="00F12893" w:rsidRDefault="00F12893" w:rsidP="00F12893">
            <w:pPr>
              <w:tabs>
                <w:tab w:val="left" w:pos="8001"/>
              </w:tabs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F12893">
              <w:rPr>
                <w:rFonts w:asciiTheme="majorHAnsi" w:hAnsiTheme="majorHAnsi"/>
                <w:i/>
                <w:sz w:val="20"/>
                <w:szCs w:val="20"/>
              </w:rPr>
              <w:t>MJSP-DGCP-043/2016</w:t>
            </w:r>
          </w:p>
        </w:tc>
        <w:tc>
          <w:tcPr>
            <w:tcW w:w="3580" w:type="dxa"/>
            <w:hideMark/>
          </w:tcPr>
          <w:p w:rsidR="00F12893" w:rsidRPr="00F12893" w:rsidRDefault="00F12893" w:rsidP="00F12893">
            <w:pPr>
              <w:tabs>
                <w:tab w:val="left" w:pos="8001"/>
              </w:tabs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F12893">
              <w:rPr>
                <w:rFonts w:asciiTheme="majorHAnsi" w:hAnsiTheme="majorHAnsi"/>
                <w:i/>
                <w:sz w:val="20"/>
                <w:szCs w:val="20"/>
              </w:rPr>
              <w:t>Suminist</w:t>
            </w:r>
            <w:r w:rsidR="00831B54">
              <w:rPr>
                <w:rFonts w:asciiTheme="majorHAnsi" w:hAnsiTheme="majorHAnsi"/>
                <w:i/>
                <w:sz w:val="20"/>
                <w:szCs w:val="20"/>
              </w:rPr>
              <w:t>ro de café instantáneo y percoladora</w:t>
            </w:r>
          </w:p>
        </w:tc>
        <w:tc>
          <w:tcPr>
            <w:tcW w:w="2480" w:type="dxa"/>
            <w:hideMark/>
          </w:tcPr>
          <w:p w:rsidR="00F12893" w:rsidRPr="00F12893" w:rsidRDefault="00F12893" w:rsidP="00F12893">
            <w:pPr>
              <w:tabs>
                <w:tab w:val="left" w:pos="8001"/>
              </w:tabs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F12893">
              <w:rPr>
                <w:rFonts w:asciiTheme="majorHAnsi" w:hAnsiTheme="majorHAnsi"/>
                <w:i/>
                <w:sz w:val="20"/>
                <w:szCs w:val="20"/>
              </w:rPr>
              <w:t>MARIA GUILLERMINA AGUILAR JOVEL(PURIFASA)</w:t>
            </w:r>
          </w:p>
        </w:tc>
      </w:tr>
      <w:tr w:rsidR="00F12893" w:rsidRPr="00F12893" w:rsidTr="00F12893">
        <w:trPr>
          <w:trHeight w:val="600"/>
        </w:trPr>
        <w:tc>
          <w:tcPr>
            <w:tcW w:w="500" w:type="dxa"/>
            <w:noWrap/>
            <w:hideMark/>
          </w:tcPr>
          <w:p w:rsidR="00F12893" w:rsidRPr="00F12893" w:rsidRDefault="00F12893" w:rsidP="00F12893">
            <w:pPr>
              <w:tabs>
                <w:tab w:val="left" w:pos="8001"/>
              </w:tabs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F12893">
              <w:rPr>
                <w:rFonts w:asciiTheme="majorHAnsi" w:hAnsiTheme="majorHAnsi"/>
                <w:i/>
                <w:sz w:val="20"/>
                <w:szCs w:val="20"/>
              </w:rPr>
              <w:t>4</w:t>
            </w:r>
          </w:p>
        </w:tc>
        <w:tc>
          <w:tcPr>
            <w:tcW w:w="2120" w:type="dxa"/>
            <w:noWrap/>
            <w:hideMark/>
          </w:tcPr>
          <w:p w:rsidR="00F12893" w:rsidRPr="00F12893" w:rsidRDefault="00F12893" w:rsidP="00F12893">
            <w:pPr>
              <w:tabs>
                <w:tab w:val="left" w:pos="8001"/>
              </w:tabs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F12893">
              <w:rPr>
                <w:rFonts w:asciiTheme="majorHAnsi" w:hAnsiTheme="majorHAnsi"/>
                <w:i/>
                <w:sz w:val="20"/>
                <w:szCs w:val="20"/>
              </w:rPr>
              <w:t>MJSP-DGCP-044/2016</w:t>
            </w:r>
          </w:p>
        </w:tc>
        <w:tc>
          <w:tcPr>
            <w:tcW w:w="3580" w:type="dxa"/>
            <w:noWrap/>
            <w:hideMark/>
          </w:tcPr>
          <w:p w:rsidR="00F12893" w:rsidRPr="00F12893" w:rsidRDefault="00F12893" w:rsidP="00F12893">
            <w:pPr>
              <w:tabs>
                <w:tab w:val="left" w:pos="8001"/>
              </w:tabs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F12893">
              <w:rPr>
                <w:rFonts w:asciiTheme="majorHAnsi" w:hAnsiTheme="majorHAnsi"/>
                <w:i/>
                <w:sz w:val="20"/>
                <w:szCs w:val="20"/>
              </w:rPr>
              <w:t>Suministro de 3</w:t>
            </w:r>
            <w:r w:rsidR="00831B54">
              <w:rPr>
                <w:rFonts w:asciiTheme="majorHAnsi" w:hAnsiTheme="majorHAnsi"/>
                <w:i/>
                <w:sz w:val="20"/>
                <w:szCs w:val="20"/>
              </w:rPr>
              <w:t>,</w:t>
            </w:r>
            <w:r w:rsidRPr="00F12893">
              <w:rPr>
                <w:rFonts w:asciiTheme="majorHAnsi" w:hAnsiTheme="majorHAnsi"/>
                <w:i/>
                <w:sz w:val="20"/>
                <w:szCs w:val="20"/>
              </w:rPr>
              <w:t>000 l</w:t>
            </w:r>
            <w:r w:rsidR="00831B54">
              <w:rPr>
                <w:rFonts w:asciiTheme="majorHAnsi" w:hAnsiTheme="majorHAnsi"/>
                <w:i/>
                <w:sz w:val="20"/>
                <w:szCs w:val="20"/>
              </w:rPr>
              <w:t>i</w:t>
            </w:r>
            <w:r w:rsidRPr="00F12893">
              <w:rPr>
                <w:rFonts w:asciiTheme="majorHAnsi" w:hAnsiTheme="majorHAnsi"/>
                <w:i/>
                <w:sz w:val="20"/>
                <w:szCs w:val="20"/>
              </w:rPr>
              <w:t>b</w:t>
            </w:r>
            <w:r w:rsidR="00831B54">
              <w:rPr>
                <w:rFonts w:asciiTheme="majorHAnsi" w:hAnsiTheme="majorHAnsi"/>
                <w:i/>
                <w:sz w:val="20"/>
                <w:szCs w:val="20"/>
              </w:rPr>
              <w:t>ra</w:t>
            </w:r>
            <w:r w:rsidRPr="00F12893">
              <w:rPr>
                <w:rFonts w:asciiTheme="majorHAnsi" w:hAnsiTheme="majorHAnsi"/>
                <w:i/>
                <w:sz w:val="20"/>
                <w:szCs w:val="20"/>
              </w:rPr>
              <w:t>s de azúcar</w:t>
            </w:r>
          </w:p>
        </w:tc>
        <w:tc>
          <w:tcPr>
            <w:tcW w:w="2480" w:type="dxa"/>
            <w:hideMark/>
          </w:tcPr>
          <w:p w:rsidR="00F12893" w:rsidRPr="00F12893" w:rsidRDefault="00831B54" w:rsidP="00F12893">
            <w:pPr>
              <w:tabs>
                <w:tab w:val="left" w:pos="8001"/>
              </w:tabs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MARIA SUSANA MEJIA DE CANALES (</w:t>
            </w:r>
            <w:r w:rsidR="00F12893" w:rsidRPr="00F12893">
              <w:rPr>
                <w:rFonts w:asciiTheme="majorHAnsi" w:hAnsiTheme="majorHAnsi"/>
                <w:i/>
                <w:sz w:val="20"/>
                <w:szCs w:val="20"/>
              </w:rPr>
              <w:t>DISTRIBUIDORA SALVADOREÑA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)</w:t>
            </w:r>
          </w:p>
        </w:tc>
      </w:tr>
      <w:tr w:rsidR="00F12893" w:rsidRPr="00F12893" w:rsidTr="00F12893">
        <w:trPr>
          <w:trHeight w:val="900"/>
        </w:trPr>
        <w:tc>
          <w:tcPr>
            <w:tcW w:w="500" w:type="dxa"/>
            <w:noWrap/>
            <w:hideMark/>
          </w:tcPr>
          <w:p w:rsidR="00F12893" w:rsidRPr="00F12893" w:rsidRDefault="00F12893" w:rsidP="00F12893">
            <w:pPr>
              <w:tabs>
                <w:tab w:val="left" w:pos="8001"/>
              </w:tabs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F12893">
              <w:rPr>
                <w:rFonts w:asciiTheme="majorHAnsi" w:hAnsiTheme="majorHAnsi"/>
                <w:i/>
                <w:sz w:val="20"/>
                <w:szCs w:val="20"/>
              </w:rPr>
              <w:t>5</w:t>
            </w:r>
          </w:p>
        </w:tc>
        <w:tc>
          <w:tcPr>
            <w:tcW w:w="2120" w:type="dxa"/>
            <w:noWrap/>
            <w:hideMark/>
          </w:tcPr>
          <w:p w:rsidR="00F12893" w:rsidRPr="00F12893" w:rsidRDefault="00F12893" w:rsidP="00F12893">
            <w:pPr>
              <w:tabs>
                <w:tab w:val="left" w:pos="8001"/>
              </w:tabs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F12893">
              <w:rPr>
                <w:rFonts w:asciiTheme="majorHAnsi" w:hAnsiTheme="majorHAnsi"/>
                <w:i/>
                <w:sz w:val="20"/>
                <w:szCs w:val="20"/>
              </w:rPr>
              <w:t>MJSP-DGCP-013/2016</w:t>
            </w:r>
          </w:p>
        </w:tc>
        <w:tc>
          <w:tcPr>
            <w:tcW w:w="3580" w:type="dxa"/>
            <w:hideMark/>
          </w:tcPr>
          <w:p w:rsidR="00F12893" w:rsidRPr="00F12893" w:rsidRDefault="00F12893" w:rsidP="00F12893">
            <w:pPr>
              <w:tabs>
                <w:tab w:val="left" w:pos="8001"/>
              </w:tabs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F12893">
              <w:rPr>
                <w:rFonts w:asciiTheme="majorHAnsi" w:hAnsiTheme="majorHAnsi"/>
                <w:i/>
                <w:sz w:val="20"/>
                <w:szCs w:val="20"/>
              </w:rPr>
              <w:t xml:space="preserve">Servicio de mantenimiento preventivo y correctivo de máquinas duplicadoras </w:t>
            </w:r>
            <w:proofErr w:type="spellStart"/>
            <w:r w:rsidRPr="00F12893">
              <w:rPr>
                <w:rFonts w:asciiTheme="majorHAnsi" w:hAnsiTheme="majorHAnsi"/>
                <w:i/>
                <w:sz w:val="20"/>
                <w:szCs w:val="20"/>
              </w:rPr>
              <w:t>risograph</w:t>
            </w:r>
            <w:proofErr w:type="spellEnd"/>
          </w:p>
        </w:tc>
        <w:tc>
          <w:tcPr>
            <w:tcW w:w="2480" w:type="dxa"/>
            <w:hideMark/>
          </w:tcPr>
          <w:p w:rsidR="00F12893" w:rsidRPr="00F12893" w:rsidRDefault="00F12893" w:rsidP="00F12893">
            <w:pPr>
              <w:tabs>
                <w:tab w:val="left" w:pos="8001"/>
              </w:tabs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F12893">
              <w:rPr>
                <w:rFonts w:asciiTheme="majorHAnsi" w:hAnsiTheme="majorHAnsi"/>
                <w:i/>
                <w:sz w:val="20"/>
                <w:szCs w:val="20"/>
              </w:rPr>
              <w:t>ARTES GRAFICAS DE CENTRO AMERICA, S.A DE C.V</w:t>
            </w:r>
          </w:p>
        </w:tc>
      </w:tr>
      <w:tr w:rsidR="00F12893" w:rsidRPr="00F12893" w:rsidTr="00F12893">
        <w:trPr>
          <w:trHeight w:val="900"/>
        </w:trPr>
        <w:tc>
          <w:tcPr>
            <w:tcW w:w="500" w:type="dxa"/>
            <w:noWrap/>
            <w:hideMark/>
          </w:tcPr>
          <w:p w:rsidR="00F12893" w:rsidRPr="00F12893" w:rsidRDefault="00F12893" w:rsidP="00F12893">
            <w:pPr>
              <w:tabs>
                <w:tab w:val="left" w:pos="8001"/>
              </w:tabs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F12893">
              <w:rPr>
                <w:rFonts w:asciiTheme="majorHAnsi" w:hAnsiTheme="majorHAnsi"/>
                <w:i/>
                <w:sz w:val="20"/>
                <w:szCs w:val="20"/>
              </w:rPr>
              <w:t>6</w:t>
            </w:r>
          </w:p>
        </w:tc>
        <w:tc>
          <w:tcPr>
            <w:tcW w:w="2120" w:type="dxa"/>
            <w:noWrap/>
            <w:hideMark/>
          </w:tcPr>
          <w:p w:rsidR="00F12893" w:rsidRPr="00F12893" w:rsidRDefault="00F12893" w:rsidP="00F12893">
            <w:pPr>
              <w:tabs>
                <w:tab w:val="left" w:pos="8001"/>
              </w:tabs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F12893">
              <w:rPr>
                <w:rFonts w:asciiTheme="majorHAnsi" w:hAnsiTheme="majorHAnsi"/>
                <w:i/>
                <w:sz w:val="20"/>
                <w:szCs w:val="20"/>
              </w:rPr>
              <w:t>MJSP-DGCP-034/2016</w:t>
            </w:r>
          </w:p>
        </w:tc>
        <w:tc>
          <w:tcPr>
            <w:tcW w:w="3580" w:type="dxa"/>
            <w:hideMark/>
          </w:tcPr>
          <w:p w:rsidR="00F12893" w:rsidRPr="00F12893" w:rsidRDefault="00F12893" w:rsidP="00F12893">
            <w:pPr>
              <w:tabs>
                <w:tab w:val="left" w:pos="8001"/>
              </w:tabs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F12893">
              <w:rPr>
                <w:rFonts w:asciiTheme="majorHAnsi" w:hAnsiTheme="majorHAnsi"/>
                <w:i/>
                <w:sz w:val="20"/>
                <w:szCs w:val="20"/>
              </w:rPr>
              <w:t xml:space="preserve">Servicio de mantenimiento preventivo y correctivo de máquinas fotocopiadoras. </w:t>
            </w:r>
          </w:p>
        </w:tc>
        <w:tc>
          <w:tcPr>
            <w:tcW w:w="2480" w:type="dxa"/>
            <w:hideMark/>
          </w:tcPr>
          <w:p w:rsidR="00F12893" w:rsidRPr="00F12893" w:rsidRDefault="00F12893" w:rsidP="00F12893">
            <w:pPr>
              <w:tabs>
                <w:tab w:val="left" w:pos="8001"/>
              </w:tabs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F12893">
              <w:rPr>
                <w:rFonts w:asciiTheme="majorHAnsi" w:hAnsiTheme="majorHAnsi"/>
                <w:i/>
                <w:sz w:val="20"/>
                <w:szCs w:val="20"/>
              </w:rPr>
              <w:t>EQUIPOS Y SUMINISTROS, S.A DE C.V</w:t>
            </w:r>
          </w:p>
        </w:tc>
      </w:tr>
      <w:tr w:rsidR="00F12893" w:rsidRPr="00F12893" w:rsidTr="00F12893">
        <w:trPr>
          <w:trHeight w:val="1500"/>
        </w:trPr>
        <w:tc>
          <w:tcPr>
            <w:tcW w:w="500" w:type="dxa"/>
            <w:noWrap/>
            <w:hideMark/>
          </w:tcPr>
          <w:p w:rsidR="00F12893" w:rsidRPr="00F12893" w:rsidRDefault="00F12893" w:rsidP="00F12893">
            <w:pPr>
              <w:tabs>
                <w:tab w:val="left" w:pos="8001"/>
              </w:tabs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F12893">
              <w:rPr>
                <w:rFonts w:asciiTheme="majorHAnsi" w:hAnsiTheme="majorHAnsi"/>
                <w:i/>
                <w:sz w:val="20"/>
                <w:szCs w:val="20"/>
              </w:rPr>
              <w:lastRenderedPageBreak/>
              <w:t>7</w:t>
            </w:r>
          </w:p>
        </w:tc>
        <w:tc>
          <w:tcPr>
            <w:tcW w:w="2120" w:type="dxa"/>
            <w:noWrap/>
            <w:hideMark/>
          </w:tcPr>
          <w:p w:rsidR="00F12893" w:rsidRPr="00F12893" w:rsidRDefault="00F12893" w:rsidP="00F12893">
            <w:pPr>
              <w:tabs>
                <w:tab w:val="left" w:pos="8001"/>
              </w:tabs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F12893">
              <w:rPr>
                <w:rFonts w:asciiTheme="majorHAnsi" w:hAnsiTheme="majorHAnsi"/>
                <w:i/>
                <w:sz w:val="20"/>
                <w:szCs w:val="20"/>
              </w:rPr>
              <w:t>MJSP-DGCP-032/2016</w:t>
            </w:r>
          </w:p>
        </w:tc>
        <w:tc>
          <w:tcPr>
            <w:tcW w:w="3580" w:type="dxa"/>
            <w:hideMark/>
          </w:tcPr>
          <w:p w:rsidR="00F12893" w:rsidRPr="00F12893" w:rsidRDefault="00F12893" w:rsidP="00F12893">
            <w:pPr>
              <w:tabs>
                <w:tab w:val="left" w:pos="8001"/>
              </w:tabs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F12893">
              <w:rPr>
                <w:rFonts w:asciiTheme="majorHAnsi" w:hAnsiTheme="majorHAnsi"/>
                <w:i/>
                <w:sz w:val="20"/>
                <w:szCs w:val="20"/>
              </w:rPr>
              <w:t>Servicio de mantenimiento preventivo y correctivo de planta</w:t>
            </w:r>
            <w:r w:rsidR="005711F0">
              <w:rPr>
                <w:rFonts w:asciiTheme="majorHAnsi" w:hAnsiTheme="majorHAnsi"/>
                <w:i/>
                <w:sz w:val="20"/>
                <w:szCs w:val="20"/>
              </w:rPr>
              <w:t>s</w:t>
            </w:r>
            <w:r w:rsidRPr="00F12893">
              <w:rPr>
                <w:rFonts w:asciiTheme="majorHAnsi" w:hAnsiTheme="majorHAnsi"/>
                <w:i/>
                <w:sz w:val="20"/>
                <w:szCs w:val="20"/>
              </w:rPr>
              <w:t xml:space="preserve"> de emergencia</w:t>
            </w:r>
            <w:r w:rsidR="005711F0">
              <w:rPr>
                <w:rFonts w:asciiTheme="majorHAnsi" w:hAnsiTheme="majorHAnsi"/>
                <w:i/>
                <w:sz w:val="20"/>
                <w:szCs w:val="20"/>
              </w:rPr>
              <w:t>s</w:t>
            </w:r>
            <w:r w:rsidRPr="00F12893">
              <w:rPr>
                <w:rFonts w:asciiTheme="majorHAnsi" w:hAnsiTheme="majorHAnsi"/>
                <w:i/>
                <w:sz w:val="20"/>
                <w:szCs w:val="20"/>
              </w:rPr>
              <w:t xml:space="preserve"> para los centros penales de Zacatecoluca, Izalco, Ciudad Barrios e </w:t>
            </w:r>
            <w:proofErr w:type="spellStart"/>
            <w:r w:rsidRPr="00F12893">
              <w:rPr>
                <w:rFonts w:asciiTheme="majorHAnsi" w:hAnsiTheme="majorHAnsi"/>
                <w:i/>
                <w:sz w:val="20"/>
                <w:szCs w:val="20"/>
              </w:rPr>
              <w:t>Ilobasco</w:t>
            </w:r>
            <w:proofErr w:type="spellEnd"/>
          </w:p>
        </w:tc>
        <w:tc>
          <w:tcPr>
            <w:tcW w:w="2480" w:type="dxa"/>
            <w:hideMark/>
          </w:tcPr>
          <w:p w:rsidR="00F12893" w:rsidRPr="00F12893" w:rsidRDefault="00F12893" w:rsidP="00F12893">
            <w:pPr>
              <w:tabs>
                <w:tab w:val="left" w:pos="8001"/>
              </w:tabs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F12893">
              <w:rPr>
                <w:rFonts w:asciiTheme="majorHAnsi" w:hAnsiTheme="majorHAnsi"/>
                <w:i/>
                <w:sz w:val="20"/>
                <w:szCs w:val="20"/>
              </w:rPr>
              <w:t>RESPUESTOS Y SERVICIOS TECNICOS ESPECIALIZADOS GLOBAL MARKET, S.A DE C.V</w:t>
            </w:r>
          </w:p>
        </w:tc>
      </w:tr>
      <w:tr w:rsidR="00F12893" w:rsidRPr="00F12893" w:rsidTr="00F12893">
        <w:trPr>
          <w:trHeight w:val="1200"/>
        </w:trPr>
        <w:tc>
          <w:tcPr>
            <w:tcW w:w="500" w:type="dxa"/>
            <w:noWrap/>
            <w:hideMark/>
          </w:tcPr>
          <w:p w:rsidR="00F12893" w:rsidRPr="00F12893" w:rsidRDefault="00F12893" w:rsidP="00F12893">
            <w:pPr>
              <w:tabs>
                <w:tab w:val="left" w:pos="8001"/>
              </w:tabs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F12893">
              <w:rPr>
                <w:rFonts w:asciiTheme="majorHAnsi" w:hAnsiTheme="majorHAnsi"/>
                <w:i/>
                <w:sz w:val="20"/>
                <w:szCs w:val="20"/>
              </w:rPr>
              <w:t>8</w:t>
            </w:r>
          </w:p>
        </w:tc>
        <w:tc>
          <w:tcPr>
            <w:tcW w:w="2120" w:type="dxa"/>
            <w:noWrap/>
            <w:hideMark/>
          </w:tcPr>
          <w:p w:rsidR="00F12893" w:rsidRPr="00F12893" w:rsidRDefault="00F12893" w:rsidP="00F12893">
            <w:pPr>
              <w:tabs>
                <w:tab w:val="left" w:pos="8001"/>
              </w:tabs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F12893">
              <w:rPr>
                <w:rFonts w:asciiTheme="majorHAnsi" w:hAnsiTheme="majorHAnsi"/>
                <w:i/>
                <w:sz w:val="20"/>
                <w:szCs w:val="20"/>
              </w:rPr>
              <w:t>MJSP-DGCP-035/2016</w:t>
            </w:r>
          </w:p>
        </w:tc>
        <w:tc>
          <w:tcPr>
            <w:tcW w:w="3580" w:type="dxa"/>
            <w:hideMark/>
          </w:tcPr>
          <w:p w:rsidR="00F12893" w:rsidRPr="00F12893" w:rsidRDefault="00F12893" w:rsidP="00F12893">
            <w:pPr>
              <w:tabs>
                <w:tab w:val="left" w:pos="8001"/>
              </w:tabs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F12893">
              <w:rPr>
                <w:rFonts w:asciiTheme="majorHAnsi" w:hAnsiTheme="majorHAnsi"/>
                <w:i/>
                <w:sz w:val="20"/>
                <w:szCs w:val="20"/>
              </w:rPr>
              <w:t>Servicio de mantenimiento preventivo y correctivo</w:t>
            </w:r>
            <w:r w:rsidR="005711F0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F12893">
              <w:rPr>
                <w:rFonts w:asciiTheme="majorHAnsi" w:hAnsiTheme="majorHAnsi"/>
                <w:i/>
                <w:sz w:val="20"/>
                <w:szCs w:val="20"/>
              </w:rPr>
              <w:t xml:space="preserve">para </w:t>
            </w:r>
            <w:r w:rsidR="005711F0">
              <w:rPr>
                <w:rFonts w:asciiTheme="majorHAnsi" w:hAnsiTheme="majorHAnsi"/>
                <w:i/>
                <w:sz w:val="20"/>
                <w:szCs w:val="20"/>
              </w:rPr>
              <w:t xml:space="preserve">un </w:t>
            </w:r>
            <w:proofErr w:type="spellStart"/>
            <w:r w:rsidRPr="00F12893">
              <w:rPr>
                <w:rFonts w:asciiTheme="majorHAnsi" w:hAnsiTheme="majorHAnsi"/>
                <w:i/>
                <w:sz w:val="20"/>
                <w:szCs w:val="20"/>
              </w:rPr>
              <w:t>minicargador</w:t>
            </w:r>
            <w:proofErr w:type="spellEnd"/>
            <w:r w:rsidRPr="00F1289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80" w:type="dxa"/>
            <w:hideMark/>
          </w:tcPr>
          <w:p w:rsidR="00F12893" w:rsidRPr="00F12893" w:rsidRDefault="00F12893" w:rsidP="00F12893">
            <w:pPr>
              <w:tabs>
                <w:tab w:val="left" w:pos="8001"/>
              </w:tabs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F12893">
              <w:rPr>
                <w:rFonts w:asciiTheme="majorHAnsi" w:hAnsiTheme="majorHAnsi"/>
                <w:i/>
                <w:sz w:val="20"/>
                <w:szCs w:val="20"/>
              </w:rPr>
              <w:t>DISTRIBUIDORA CUMMINS CENT</w:t>
            </w:r>
            <w:r w:rsidR="009000B0">
              <w:rPr>
                <w:rFonts w:asciiTheme="majorHAnsi" w:hAnsiTheme="majorHAnsi"/>
                <w:i/>
                <w:sz w:val="20"/>
                <w:szCs w:val="20"/>
              </w:rPr>
              <w:t>ROAMERICA EL SALVADOR,S. DE RL</w:t>
            </w:r>
          </w:p>
        </w:tc>
      </w:tr>
      <w:tr w:rsidR="00F12893" w:rsidRPr="00F12893" w:rsidTr="00F12893">
        <w:trPr>
          <w:trHeight w:val="600"/>
        </w:trPr>
        <w:tc>
          <w:tcPr>
            <w:tcW w:w="500" w:type="dxa"/>
            <w:noWrap/>
            <w:hideMark/>
          </w:tcPr>
          <w:p w:rsidR="00F12893" w:rsidRPr="00F12893" w:rsidRDefault="00F12893" w:rsidP="00F12893">
            <w:pPr>
              <w:tabs>
                <w:tab w:val="left" w:pos="8001"/>
              </w:tabs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F12893">
              <w:rPr>
                <w:rFonts w:asciiTheme="majorHAnsi" w:hAnsiTheme="majorHAnsi"/>
                <w:i/>
                <w:sz w:val="20"/>
                <w:szCs w:val="20"/>
              </w:rPr>
              <w:t>9</w:t>
            </w:r>
          </w:p>
        </w:tc>
        <w:tc>
          <w:tcPr>
            <w:tcW w:w="2120" w:type="dxa"/>
            <w:noWrap/>
            <w:hideMark/>
          </w:tcPr>
          <w:p w:rsidR="00F12893" w:rsidRPr="00F12893" w:rsidRDefault="00F12893" w:rsidP="00F12893">
            <w:pPr>
              <w:tabs>
                <w:tab w:val="left" w:pos="8001"/>
              </w:tabs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F12893">
              <w:rPr>
                <w:rFonts w:asciiTheme="majorHAnsi" w:hAnsiTheme="majorHAnsi"/>
                <w:i/>
                <w:sz w:val="20"/>
                <w:szCs w:val="20"/>
              </w:rPr>
              <w:t>MJSP-DGCP-008/2016</w:t>
            </w:r>
          </w:p>
        </w:tc>
        <w:tc>
          <w:tcPr>
            <w:tcW w:w="3580" w:type="dxa"/>
            <w:hideMark/>
          </w:tcPr>
          <w:p w:rsidR="00F12893" w:rsidRPr="00F12893" w:rsidRDefault="00F12893" w:rsidP="00F12893">
            <w:pPr>
              <w:tabs>
                <w:tab w:val="left" w:pos="8001"/>
              </w:tabs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F12893">
              <w:rPr>
                <w:rFonts w:asciiTheme="majorHAnsi" w:hAnsiTheme="majorHAnsi"/>
                <w:i/>
                <w:sz w:val="20"/>
                <w:szCs w:val="20"/>
              </w:rPr>
              <w:t>Servicio de internet dedicado simétrico</w:t>
            </w:r>
          </w:p>
        </w:tc>
        <w:tc>
          <w:tcPr>
            <w:tcW w:w="2480" w:type="dxa"/>
            <w:noWrap/>
            <w:hideMark/>
          </w:tcPr>
          <w:p w:rsidR="00F12893" w:rsidRPr="00F12893" w:rsidRDefault="00F12893" w:rsidP="00F12893">
            <w:pPr>
              <w:tabs>
                <w:tab w:val="left" w:pos="8001"/>
              </w:tabs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F12893">
              <w:rPr>
                <w:rFonts w:asciiTheme="majorHAnsi" w:hAnsiTheme="majorHAnsi"/>
                <w:i/>
                <w:sz w:val="20"/>
                <w:szCs w:val="20"/>
              </w:rPr>
              <w:t>ENLACEVISION, S.A DE C.V</w:t>
            </w:r>
          </w:p>
        </w:tc>
      </w:tr>
      <w:tr w:rsidR="00F12893" w:rsidRPr="00F12893" w:rsidTr="00F12893">
        <w:trPr>
          <w:trHeight w:val="900"/>
        </w:trPr>
        <w:tc>
          <w:tcPr>
            <w:tcW w:w="500" w:type="dxa"/>
            <w:noWrap/>
            <w:hideMark/>
          </w:tcPr>
          <w:p w:rsidR="00F12893" w:rsidRPr="00F12893" w:rsidRDefault="00F12893" w:rsidP="00F12893">
            <w:pPr>
              <w:tabs>
                <w:tab w:val="left" w:pos="8001"/>
              </w:tabs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F12893">
              <w:rPr>
                <w:rFonts w:asciiTheme="majorHAnsi" w:hAnsiTheme="majorHAnsi"/>
                <w:i/>
                <w:sz w:val="20"/>
                <w:szCs w:val="20"/>
              </w:rPr>
              <w:t>10</w:t>
            </w:r>
          </w:p>
        </w:tc>
        <w:tc>
          <w:tcPr>
            <w:tcW w:w="2120" w:type="dxa"/>
            <w:noWrap/>
            <w:hideMark/>
          </w:tcPr>
          <w:p w:rsidR="00F12893" w:rsidRPr="00F12893" w:rsidRDefault="00F12893" w:rsidP="00F12893">
            <w:pPr>
              <w:tabs>
                <w:tab w:val="left" w:pos="8001"/>
              </w:tabs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F12893">
              <w:rPr>
                <w:rFonts w:asciiTheme="majorHAnsi" w:hAnsiTheme="majorHAnsi"/>
                <w:i/>
                <w:sz w:val="20"/>
                <w:szCs w:val="20"/>
              </w:rPr>
              <w:t>MJSP-DGCP-049/2016</w:t>
            </w:r>
          </w:p>
        </w:tc>
        <w:tc>
          <w:tcPr>
            <w:tcW w:w="3580" w:type="dxa"/>
            <w:hideMark/>
          </w:tcPr>
          <w:p w:rsidR="00F12893" w:rsidRPr="00F12893" w:rsidRDefault="00F12893" w:rsidP="00F12893">
            <w:pPr>
              <w:tabs>
                <w:tab w:val="left" w:pos="8001"/>
              </w:tabs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F12893">
              <w:rPr>
                <w:rFonts w:asciiTheme="majorHAnsi" w:hAnsiTheme="majorHAnsi"/>
                <w:i/>
                <w:sz w:val="20"/>
                <w:szCs w:val="20"/>
              </w:rPr>
              <w:t xml:space="preserve">Consultoría para el área de selección y </w:t>
            </w:r>
            <w:proofErr w:type="spellStart"/>
            <w:r>
              <w:rPr>
                <w:rFonts w:asciiTheme="majorHAnsi" w:hAnsiTheme="majorHAnsi"/>
                <w:i/>
                <w:sz w:val="20"/>
                <w:szCs w:val="20"/>
              </w:rPr>
              <w:t>eva</w:t>
            </w:r>
            <w:r w:rsidRPr="00F12893">
              <w:rPr>
                <w:rFonts w:asciiTheme="majorHAnsi" w:hAnsiTheme="majorHAnsi"/>
                <w:i/>
                <w:sz w:val="20"/>
                <w:szCs w:val="20"/>
              </w:rPr>
              <w:t>lución</w:t>
            </w:r>
            <w:proofErr w:type="spellEnd"/>
            <w:r w:rsidRPr="00F12893">
              <w:rPr>
                <w:rFonts w:asciiTheme="majorHAnsi" w:hAnsiTheme="majorHAnsi"/>
                <w:i/>
                <w:sz w:val="20"/>
                <w:szCs w:val="20"/>
              </w:rPr>
              <w:t xml:space="preserve"> de personal de la Escuela Penitenciaria</w:t>
            </w:r>
          </w:p>
        </w:tc>
        <w:tc>
          <w:tcPr>
            <w:tcW w:w="2480" w:type="dxa"/>
            <w:hideMark/>
          </w:tcPr>
          <w:p w:rsidR="00F12893" w:rsidRPr="00F12893" w:rsidRDefault="00F12893" w:rsidP="00F12893">
            <w:pPr>
              <w:tabs>
                <w:tab w:val="left" w:pos="8001"/>
              </w:tabs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F12893">
              <w:rPr>
                <w:rFonts w:asciiTheme="majorHAnsi" w:hAnsiTheme="majorHAnsi"/>
                <w:i/>
                <w:sz w:val="20"/>
                <w:szCs w:val="20"/>
              </w:rPr>
              <w:t>ANA MARIA MARQUEZ PORTILLO</w:t>
            </w:r>
          </w:p>
        </w:tc>
      </w:tr>
      <w:tr w:rsidR="00F12893" w:rsidRPr="00F12893" w:rsidTr="00F12893">
        <w:trPr>
          <w:trHeight w:val="900"/>
        </w:trPr>
        <w:tc>
          <w:tcPr>
            <w:tcW w:w="500" w:type="dxa"/>
            <w:noWrap/>
            <w:hideMark/>
          </w:tcPr>
          <w:p w:rsidR="00F12893" w:rsidRPr="00F12893" w:rsidRDefault="00F12893" w:rsidP="00F12893">
            <w:pPr>
              <w:tabs>
                <w:tab w:val="left" w:pos="8001"/>
              </w:tabs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F12893">
              <w:rPr>
                <w:rFonts w:asciiTheme="majorHAnsi" w:hAnsiTheme="majorHAnsi"/>
                <w:i/>
                <w:sz w:val="20"/>
                <w:szCs w:val="20"/>
              </w:rPr>
              <w:t>11</w:t>
            </w:r>
          </w:p>
        </w:tc>
        <w:tc>
          <w:tcPr>
            <w:tcW w:w="2120" w:type="dxa"/>
            <w:noWrap/>
            <w:hideMark/>
          </w:tcPr>
          <w:p w:rsidR="00F12893" w:rsidRPr="00F12893" w:rsidRDefault="00F12893" w:rsidP="00F12893">
            <w:pPr>
              <w:tabs>
                <w:tab w:val="left" w:pos="8001"/>
              </w:tabs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F12893">
              <w:rPr>
                <w:rFonts w:asciiTheme="majorHAnsi" w:hAnsiTheme="majorHAnsi"/>
                <w:i/>
                <w:sz w:val="20"/>
                <w:szCs w:val="20"/>
              </w:rPr>
              <w:t>MJSP-DGCP-050/2016</w:t>
            </w:r>
          </w:p>
        </w:tc>
        <w:tc>
          <w:tcPr>
            <w:tcW w:w="3580" w:type="dxa"/>
            <w:hideMark/>
          </w:tcPr>
          <w:p w:rsidR="00F12893" w:rsidRPr="00F12893" w:rsidRDefault="00F12893" w:rsidP="00F12893">
            <w:pPr>
              <w:tabs>
                <w:tab w:val="left" w:pos="8001"/>
              </w:tabs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F12893">
              <w:rPr>
                <w:rFonts w:asciiTheme="majorHAnsi" w:hAnsiTheme="majorHAnsi"/>
                <w:i/>
                <w:sz w:val="20"/>
                <w:szCs w:val="20"/>
              </w:rPr>
              <w:t>Consultoría para el área de selección y evaluación de personal de la Escuela Penitenciaria</w:t>
            </w:r>
          </w:p>
        </w:tc>
        <w:tc>
          <w:tcPr>
            <w:tcW w:w="2480" w:type="dxa"/>
            <w:hideMark/>
          </w:tcPr>
          <w:p w:rsidR="00F12893" w:rsidRPr="00F12893" w:rsidRDefault="00F12893" w:rsidP="00F12893">
            <w:pPr>
              <w:tabs>
                <w:tab w:val="left" w:pos="8001"/>
              </w:tabs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F12893">
              <w:rPr>
                <w:rFonts w:asciiTheme="majorHAnsi" w:hAnsiTheme="majorHAnsi"/>
                <w:i/>
                <w:sz w:val="20"/>
                <w:szCs w:val="20"/>
              </w:rPr>
              <w:t>JOSE NELSON MIRANDA GALDAMEZ</w:t>
            </w:r>
          </w:p>
        </w:tc>
      </w:tr>
      <w:tr w:rsidR="00F12893" w:rsidRPr="00F12893" w:rsidTr="00F12893">
        <w:trPr>
          <w:trHeight w:val="900"/>
        </w:trPr>
        <w:tc>
          <w:tcPr>
            <w:tcW w:w="500" w:type="dxa"/>
            <w:noWrap/>
            <w:hideMark/>
          </w:tcPr>
          <w:p w:rsidR="00F12893" w:rsidRPr="00F12893" w:rsidRDefault="00F12893" w:rsidP="00F12893">
            <w:pPr>
              <w:tabs>
                <w:tab w:val="left" w:pos="8001"/>
              </w:tabs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F12893">
              <w:rPr>
                <w:rFonts w:asciiTheme="majorHAnsi" w:hAnsiTheme="majorHAnsi"/>
                <w:i/>
                <w:sz w:val="20"/>
                <w:szCs w:val="20"/>
              </w:rPr>
              <w:t>12</w:t>
            </w:r>
          </w:p>
        </w:tc>
        <w:tc>
          <w:tcPr>
            <w:tcW w:w="2120" w:type="dxa"/>
            <w:noWrap/>
            <w:hideMark/>
          </w:tcPr>
          <w:p w:rsidR="00F12893" w:rsidRPr="00F12893" w:rsidRDefault="00F12893" w:rsidP="00F12893">
            <w:pPr>
              <w:tabs>
                <w:tab w:val="left" w:pos="8001"/>
              </w:tabs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F12893">
              <w:rPr>
                <w:rFonts w:asciiTheme="majorHAnsi" w:hAnsiTheme="majorHAnsi"/>
                <w:i/>
                <w:sz w:val="20"/>
                <w:szCs w:val="20"/>
              </w:rPr>
              <w:t>MJSP-DGCP-005/2016</w:t>
            </w:r>
          </w:p>
        </w:tc>
        <w:tc>
          <w:tcPr>
            <w:tcW w:w="3580" w:type="dxa"/>
            <w:hideMark/>
          </w:tcPr>
          <w:p w:rsidR="00F12893" w:rsidRPr="00F12893" w:rsidRDefault="00F12893" w:rsidP="00F12893">
            <w:pPr>
              <w:tabs>
                <w:tab w:val="left" w:pos="8001"/>
              </w:tabs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Servicio</w:t>
            </w:r>
            <w:r w:rsidRPr="00F12893">
              <w:rPr>
                <w:rFonts w:asciiTheme="majorHAnsi" w:hAnsiTheme="majorHAnsi"/>
                <w:i/>
                <w:sz w:val="20"/>
                <w:szCs w:val="20"/>
              </w:rPr>
              <w:t xml:space="preserve"> de recolección, transporte, tratamiento y disposición final de los desechos </w:t>
            </w:r>
            <w:proofErr w:type="spellStart"/>
            <w:r w:rsidRPr="00F12893">
              <w:rPr>
                <w:rFonts w:asciiTheme="majorHAnsi" w:hAnsiTheme="majorHAnsi"/>
                <w:i/>
                <w:sz w:val="20"/>
                <w:szCs w:val="20"/>
              </w:rPr>
              <w:t>bioinfecciosos</w:t>
            </w:r>
            <w:proofErr w:type="spellEnd"/>
          </w:p>
        </w:tc>
        <w:tc>
          <w:tcPr>
            <w:tcW w:w="2480" w:type="dxa"/>
            <w:hideMark/>
          </w:tcPr>
          <w:p w:rsidR="00F12893" w:rsidRPr="00F12893" w:rsidRDefault="00F12893" w:rsidP="00F12893">
            <w:pPr>
              <w:tabs>
                <w:tab w:val="left" w:pos="8001"/>
              </w:tabs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F12893">
              <w:rPr>
                <w:rFonts w:asciiTheme="majorHAnsi" w:hAnsiTheme="majorHAnsi"/>
                <w:i/>
                <w:sz w:val="20"/>
                <w:szCs w:val="20"/>
              </w:rPr>
              <w:t xml:space="preserve">TRANSPORTES HERNANDEZ RODRIGUEZ, S.A DE C.V </w:t>
            </w:r>
          </w:p>
        </w:tc>
      </w:tr>
      <w:tr w:rsidR="00F12893" w:rsidRPr="00F12893" w:rsidTr="00F12893">
        <w:trPr>
          <w:trHeight w:val="1500"/>
        </w:trPr>
        <w:tc>
          <w:tcPr>
            <w:tcW w:w="500" w:type="dxa"/>
            <w:noWrap/>
            <w:hideMark/>
          </w:tcPr>
          <w:p w:rsidR="00F12893" w:rsidRPr="00F12893" w:rsidRDefault="00F12893" w:rsidP="00F12893">
            <w:pPr>
              <w:tabs>
                <w:tab w:val="left" w:pos="8001"/>
              </w:tabs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F12893">
              <w:rPr>
                <w:rFonts w:asciiTheme="majorHAnsi" w:hAnsiTheme="majorHAnsi"/>
                <w:i/>
                <w:sz w:val="20"/>
                <w:szCs w:val="20"/>
              </w:rPr>
              <w:t>13</w:t>
            </w:r>
          </w:p>
        </w:tc>
        <w:tc>
          <w:tcPr>
            <w:tcW w:w="2120" w:type="dxa"/>
            <w:noWrap/>
            <w:hideMark/>
          </w:tcPr>
          <w:p w:rsidR="00F12893" w:rsidRPr="00F12893" w:rsidRDefault="00F12893" w:rsidP="00F12893">
            <w:pPr>
              <w:tabs>
                <w:tab w:val="left" w:pos="8001"/>
              </w:tabs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F12893">
              <w:rPr>
                <w:rFonts w:asciiTheme="majorHAnsi" w:hAnsiTheme="majorHAnsi"/>
                <w:i/>
                <w:sz w:val="20"/>
                <w:szCs w:val="20"/>
              </w:rPr>
              <w:t>MJSP-DGCP-033/2016</w:t>
            </w:r>
          </w:p>
        </w:tc>
        <w:tc>
          <w:tcPr>
            <w:tcW w:w="3580" w:type="dxa"/>
            <w:hideMark/>
          </w:tcPr>
          <w:p w:rsidR="00F12893" w:rsidRPr="00F12893" w:rsidRDefault="00F12893" w:rsidP="00F12893">
            <w:pPr>
              <w:tabs>
                <w:tab w:val="left" w:pos="8001"/>
              </w:tabs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F12893">
              <w:rPr>
                <w:rFonts w:asciiTheme="majorHAnsi" w:hAnsiTheme="majorHAnsi"/>
                <w:i/>
                <w:sz w:val="20"/>
                <w:szCs w:val="20"/>
              </w:rPr>
              <w:t xml:space="preserve">Consultoría de servicio de laboratorio de suelo para efectuar estudio de mecánica de suelo para el anteproyecto de ampliación del complejo Penitenciario La Esperanza </w:t>
            </w:r>
          </w:p>
        </w:tc>
        <w:tc>
          <w:tcPr>
            <w:tcW w:w="2480" w:type="dxa"/>
            <w:hideMark/>
          </w:tcPr>
          <w:p w:rsidR="00F12893" w:rsidRPr="00F12893" w:rsidRDefault="00F12893" w:rsidP="00F12893">
            <w:pPr>
              <w:tabs>
                <w:tab w:val="left" w:pos="8001"/>
              </w:tabs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F12893">
              <w:rPr>
                <w:rFonts w:asciiTheme="majorHAnsi" w:hAnsiTheme="majorHAnsi"/>
                <w:i/>
                <w:sz w:val="20"/>
                <w:szCs w:val="20"/>
              </w:rPr>
              <w:t>INGENIEROS CIVILES ASOCIADOS, S.A DE C.V</w:t>
            </w:r>
          </w:p>
        </w:tc>
      </w:tr>
      <w:tr w:rsidR="00F12893" w:rsidRPr="00F12893" w:rsidTr="00F12893">
        <w:trPr>
          <w:trHeight w:val="600"/>
        </w:trPr>
        <w:tc>
          <w:tcPr>
            <w:tcW w:w="500" w:type="dxa"/>
            <w:noWrap/>
            <w:hideMark/>
          </w:tcPr>
          <w:p w:rsidR="00F12893" w:rsidRPr="00F12893" w:rsidRDefault="00F12893" w:rsidP="00F12893">
            <w:pPr>
              <w:tabs>
                <w:tab w:val="left" w:pos="8001"/>
              </w:tabs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F12893">
              <w:rPr>
                <w:rFonts w:asciiTheme="majorHAnsi" w:hAnsiTheme="majorHAnsi"/>
                <w:i/>
                <w:sz w:val="20"/>
                <w:szCs w:val="20"/>
              </w:rPr>
              <w:t>14</w:t>
            </w:r>
          </w:p>
        </w:tc>
        <w:tc>
          <w:tcPr>
            <w:tcW w:w="2120" w:type="dxa"/>
            <w:noWrap/>
            <w:hideMark/>
          </w:tcPr>
          <w:p w:rsidR="00F12893" w:rsidRPr="00F12893" w:rsidRDefault="00F12893" w:rsidP="00F12893">
            <w:pPr>
              <w:tabs>
                <w:tab w:val="left" w:pos="8001"/>
              </w:tabs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F12893">
              <w:rPr>
                <w:rFonts w:asciiTheme="majorHAnsi" w:hAnsiTheme="majorHAnsi"/>
                <w:i/>
                <w:sz w:val="20"/>
                <w:szCs w:val="20"/>
              </w:rPr>
              <w:t>MJSP-DGCP-006/2016</w:t>
            </w:r>
          </w:p>
        </w:tc>
        <w:tc>
          <w:tcPr>
            <w:tcW w:w="3580" w:type="dxa"/>
            <w:hideMark/>
          </w:tcPr>
          <w:p w:rsidR="00F12893" w:rsidRPr="00F12893" w:rsidRDefault="00F12893" w:rsidP="00F12893">
            <w:pPr>
              <w:tabs>
                <w:tab w:val="left" w:pos="8001"/>
              </w:tabs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F12893">
              <w:rPr>
                <w:rFonts w:asciiTheme="majorHAnsi" w:hAnsiTheme="majorHAnsi"/>
                <w:i/>
                <w:sz w:val="20"/>
                <w:szCs w:val="20"/>
              </w:rPr>
              <w:t>Suministro de papel higiénico de 230 hojas</w:t>
            </w:r>
          </w:p>
        </w:tc>
        <w:tc>
          <w:tcPr>
            <w:tcW w:w="2480" w:type="dxa"/>
            <w:hideMark/>
          </w:tcPr>
          <w:p w:rsidR="00F12893" w:rsidRPr="00F12893" w:rsidRDefault="009000B0" w:rsidP="009000B0">
            <w:pPr>
              <w:tabs>
                <w:tab w:val="left" w:pos="8001"/>
              </w:tabs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JOSE EDGARDO  HERNANDEZ PINEDA(</w:t>
            </w:r>
            <w:r w:rsidR="00F12893" w:rsidRPr="00F12893">
              <w:rPr>
                <w:rFonts w:asciiTheme="majorHAnsi" w:hAnsiTheme="majorHAnsi"/>
                <w:i/>
                <w:sz w:val="20"/>
                <w:szCs w:val="20"/>
              </w:rPr>
              <w:t>MEGAFOODS DE EL SALVADOR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)</w:t>
            </w:r>
          </w:p>
        </w:tc>
      </w:tr>
      <w:tr w:rsidR="00F12893" w:rsidRPr="00F12893" w:rsidTr="00F12893">
        <w:trPr>
          <w:trHeight w:val="600"/>
        </w:trPr>
        <w:tc>
          <w:tcPr>
            <w:tcW w:w="500" w:type="dxa"/>
            <w:noWrap/>
            <w:hideMark/>
          </w:tcPr>
          <w:p w:rsidR="00F12893" w:rsidRPr="00F12893" w:rsidRDefault="00F12893" w:rsidP="00F12893">
            <w:pPr>
              <w:tabs>
                <w:tab w:val="left" w:pos="8001"/>
              </w:tabs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F12893">
              <w:rPr>
                <w:rFonts w:asciiTheme="majorHAnsi" w:hAnsiTheme="majorHAnsi"/>
                <w:i/>
                <w:sz w:val="20"/>
                <w:szCs w:val="20"/>
              </w:rPr>
              <w:t>15</w:t>
            </w:r>
          </w:p>
        </w:tc>
        <w:tc>
          <w:tcPr>
            <w:tcW w:w="2120" w:type="dxa"/>
            <w:noWrap/>
            <w:hideMark/>
          </w:tcPr>
          <w:p w:rsidR="00F12893" w:rsidRPr="00F12893" w:rsidRDefault="00F12893" w:rsidP="00F12893">
            <w:pPr>
              <w:tabs>
                <w:tab w:val="left" w:pos="8001"/>
              </w:tabs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F12893">
              <w:rPr>
                <w:rFonts w:asciiTheme="majorHAnsi" w:hAnsiTheme="majorHAnsi"/>
                <w:i/>
                <w:sz w:val="20"/>
                <w:szCs w:val="20"/>
              </w:rPr>
              <w:t>MJSP-DGCP-007/2016</w:t>
            </w:r>
          </w:p>
        </w:tc>
        <w:tc>
          <w:tcPr>
            <w:tcW w:w="3580" w:type="dxa"/>
            <w:hideMark/>
          </w:tcPr>
          <w:p w:rsidR="00F12893" w:rsidRPr="00F12893" w:rsidRDefault="00F12893" w:rsidP="00F12893">
            <w:pPr>
              <w:tabs>
                <w:tab w:val="left" w:pos="8001"/>
              </w:tabs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F12893">
              <w:rPr>
                <w:rFonts w:asciiTheme="majorHAnsi" w:hAnsiTheme="majorHAnsi"/>
                <w:i/>
                <w:sz w:val="20"/>
                <w:szCs w:val="20"/>
              </w:rPr>
              <w:t>Suministro de papel higiénico de 1000 hojas sencillas</w:t>
            </w:r>
          </w:p>
        </w:tc>
        <w:tc>
          <w:tcPr>
            <w:tcW w:w="2480" w:type="dxa"/>
            <w:hideMark/>
          </w:tcPr>
          <w:p w:rsidR="00F12893" w:rsidRPr="00F12893" w:rsidRDefault="00F12893" w:rsidP="00F12893">
            <w:pPr>
              <w:tabs>
                <w:tab w:val="left" w:pos="8001"/>
              </w:tabs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F12893">
              <w:rPr>
                <w:rFonts w:asciiTheme="majorHAnsi" w:hAnsiTheme="majorHAnsi"/>
                <w:i/>
                <w:sz w:val="20"/>
                <w:szCs w:val="20"/>
              </w:rPr>
              <w:t>INDUSTRIAS MAZEL, S.A DE C.V</w:t>
            </w:r>
          </w:p>
        </w:tc>
      </w:tr>
      <w:tr w:rsidR="00F12893" w:rsidRPr="00F12893" w:rsidTr="00F12893">
        <w:trPr>
          <w:trHeight w:val="900"/>
        </w:trPr>
        <w:tc>
          <w:tcPr>
            <w:tcW w:w="500" w:type="dxa"/>
            <w:noWrap/>
            <w:hideMark/>
          </w:tcPr>
          <w:p w:rsidR="00F12893" w:rsidRPr="00F12893" w:rsidRDefault="00F12893" w:rsidP="00F12893">
            <w:pPr>
              <w:tabs>
                <w:tab w:val="left" w:pos="8001"/>
              </w:tabs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F12893">
              <w:rPr>
                <w:rFonts w:asciiTheme="majorHAnsi" w:hAnsiTheme="majorHAnsi"/>
                <w:i/>
                <w:sz w:val="20"/>
                <w:szCs w:val="20"/>
              </w:rPr>
              <w:t>16</w:t>
            </w:r>
          </w:p>
        </w:tc>
        <w:tc>
          <w:tcPr>
            <w:tcW w:w="2120" w:type="dxa"/>
            <w:noWrap/>
            <w:hideMark/>
          </w:tcPr>
          <w:p w:rsidR="00F12893" w:rsidRPr="00F12893" w:rsidRDefault="00F12893" w:rsidP="00F12893">
            <w:pPr>
              <w:tabs>
                <w:tab w:val="left" w:pos="8001"/>
              </w:tabs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F12893">
              <w:rPr>
                <w:rFonts w:asciiTheme="majorHAnsi" w:hAnsiTheme="majorHAnsi"/>
                <w:i/>
                <w:sz w:val="20"/>
                <w:szCs w:val="20"/>
              </w:rPr>
              <w:t>MJSP-DGCP-046/2016</w:t>
            </w:r>
          </w:p>
        </w:tc>
        <w:tc>
          <w:tcPr>
            <w:tcW w:w="3580" w:type="dxa"/>
            <w:hideMark/>
          </w:tcPr>
          <w:p w:rsidR="00F12893" w:rsidRPr="00F12893" w:rsidRDefault="00F12893" w:rsidP="00F12893">
            <w:pPr>
              <w:tabs>
                <w:tab w:val="left" w:pos="8001"/>
              </w:tabs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F12893">
              <w:rPr>
                <w:rFonts w:asciiTheme="majorHAnsi" w:hAnsiTheme="majorHAnsi"/>
                <w:i/>
                <w:sz w:val="20"/>
                <w:szCs w:val="20"/>
              </w:rPr>
              <w:t>Servicio de mantenimiento preventivo y correctivo del equipo médico- odontológico</w:t>
            </w:r>
          </w:p>
        </w:tc>
        <w:tc>
          <w:tcPr>
            <w:tcW w:w="2480" w:type="dxa"/>
            <w:noWrap/>
            <w:hideMark/>
          </w:tcPr>
          <w:p w:rsidR="00F12893" w:rsidRPr="00F12893" w:rsidRDefault="00F12893" w:rsidP="00F12893">
            <w:pPr>
              <w:tabs>
                <w:tab w:val="left" w:pos="8001"/>
              </w:tabs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F12893">
              <w:rPr>
                <w:rFonts w:asciiTheme="majorHAnsi" w:hAnsiTheme="majorHAnsi"/>
                <w:i/>
                <w:sz w:val="20"/>
                <w:szCs w:val="20"/>
              </w:rPr>
              <w:t>DISPROSAL, S.A DE C.V</w:t>
            </w:r>
          </w:p>
        </w:tc>
      </w:tr>
      <w:tr w:rsidR="00F12893" w:rsidRPr="00F12893" w:rsidTr="00F12893">
        <w:trPr>
          <w:trHeight w:val="600"/>
        </w:trPr>
        <w:tc>
          <w:tcPr>
            <w:tcW w:w="500" w:type="dxa"/>
            <w:noWrap/>
            <w:hideMark/>
          </w:tcPr>
          <w:p w:rsidR="00F12893" w:rsidRPr="00F12893" w:rsidRDefault="00F12893" w:rsidP="00F12893">
            <w:pPr>
              <w:tabs>
                <w:tab w:val="left" w:pos="8001"/>
              </w:tabs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F12893">
              <w:rPr>
                <w:rFonts w:asciiTheme="majorHAnsi" w:hAnsiTheme="majorHAnsi"/>
                <w:i/>
                <w:sz w:val="20"/>
                <w:szCs w:val="20"/>
              </w:rPr>
              <w:t>17</w:t>
            </w:r>
          </w:p>
        </w:tc>
        <w:tc>
          <w:tcPr>
            <w:tcW w:w="2120" w:type="dxa"/>
            <w:noWrap/>
            <w:hideMark/>
          </w:tcPr>
          <w:p w:rsidR="00F12893" w:rsidRPr="00F12893" w:rsidRDefault="00F12893" w:rsidP="00F12893">
            <w:pPr>
              <w:tabs>
                <w:tab w:val="left" w:pos="8001"/>
              </w:tabs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F12893">
              <w:rPr>
                <w:rFonts w:asciiTheme="majorHAnsi" w:hAnsiTheme="majorHAnsi"/>
                <w:i/>
                <w:sz w:val="20"/>
                <w:szCs w:val="20"/>
              </w:rPr>
              <w:t>MJSP-DGCP-004/2016</w:t>
            </w:r>
          </w:p>
        </w:tc>
        <w:tc>
          <w:tcPr>
            <w:tcW w:w="3580" w:type="dxa"/>
            <w:noWrap/>
            <w:hideMark/>
          </w:tcPr>
          <w:p w:rsidR="00F12893" w:rsidRPr="00F12893" w:rsidRDefault="00F12893" w:rsidP="00F12893">
            <w:pPr>
              <w:tabs>
                <w:tab w:val="left" w:pos="8001"/>
              </w:tabs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F12893">
              <w:rPr>
                <w:rFonts w:asciiTheme="majorHAnsi" w:hAnsiTheme="majorHAnsi"/>
                <w:i/>
                <w:sz w:val="20"/>
                <w:szCs w:val="20"/>
              </w:rPr>
              <w:t>Adquisición de 20 computadoras</w:t>
            </w:r>
          </w:p>
        </w:tc>
        <w:tc>
          <w:tcPr>
            <w:tcW w:w="2480" w:type="dxa"/>
            <w:hideMark/>
          </w:tcPr>
          <w:p w:rsidR="00F12893" w:rsidRPr="00F12893" w:rsidRDefault="009000B0" w:rsidP="009000B0">
            <w:pPr>
              <w:tabs>
                <w:tab w:val="left" w:pos="8001"/>
              </w:tabs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FRANCISCO REYES ROMERO (</w:t>
            </w:r>
            <w:r w:rsidRPr="00F12893">
              <w:rPr>
                <w:rFonts w:asciiTheme="majorHAnsi" w:hAnsiTheme="majorHAnsi"/>
                <w:i/>
                <w:sz w:val="20"/>
                <w:szCs w:val="20"/>
              </w:rPr>
              <w:t>IMPORTACIONES Y EXPORTACIONES REYES.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)</w:t>
            </w:r>
          </w:p>
        </w:tc>
      </w:tr>
      <w:tr w:rsidR="00F12893" w:rsidRPr="00F12893" w:rsidTr="00F12893">
        <w:trPr>
          <w:trHeight w:val="600"/>
        </w:trPr>
        <w:tc>
          <w:tcPr>
            <w:tcW w:w="500" w:type="dxa"/>
            <w:noWrap/>
            <w:hideMark/>
          </w:tcPr>
          <w:p w:rsidR="00F12893" w:rsidRPr="00F12893" w:rsidRDefault="00F12893" w:rsidP="00F12893">
            <w:pPr>
              <w:tabs>
                <w:tab w:val="left" w:pos="8001"/>
              </w:tabs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F12893">
              <w:rPr>
                <w:rFonts w:asciiTheme="majorHAnsi" w:hAnsiTheme="majorHAnsi"/>
                <w:i/>
                <w:sz w:val="20"/>
                <w:szCs w:val="20"/>
              </w:rPr>
              <w:t>18</w:t>
            </w:r>
          </w:p>
        </w:tc>
        <w:tc>
          <w:tcPr>
            <w:tcW w:w="2120" w:type="dxa"/>
            <w:noWrap/>
            <w:hideMark/>
          </w:tcPr>
          <w:p w:rsidR="00F12893" w:rsidRPr="00F12893" w:rsidRDefault="00F12893" w:rsidP="00F12893">
            <w:pPr>
              <w:tabs>
                <w:tab w:val="left" w:pos="8001"/>
              </w:tabs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F12893">
              <w:rPr>
                <w:rFonts w:asciiTheme="majorHAnsi" w:hAnsiTheme="majorHAnsi"/>
                <w:i/>
                <w:sz w:val="20"/>
                <w:szCs w:val="20"/>
              </w:rPr>
              <w:t>MJSP-DGCP-047/2016</w:t>
            </w:r>
          </w:p>
        </w:tc>
        <w:tc>
          <w:tcPr>
            <w:tcW w:w="3580" w:type="dxa"/>
            <w:hideMark/>
          </w:tcPr>
          <w:p w:rsidR="00F12893" w:rsidRPr="00F12893" w:rsidRDefault="00F12893" w:rsidP="00F12893">
            <w:pPr>
              <w:tabs>
                <w:tab w:val="left" w:pos="8001"/>
              </w:tabs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F12893">
              <w:rPr>
                <w:rFonts w:asciiTheme="majorHAnsi" w:hAnsiTheme="majorHAnsi"/>
                <w:i/>
                <w:sz w:val="20"/>
                <w:szCs w:val="20"/>
              </w:rPr>
              <w:t xml:space="preserve">Adquisición de 1 servidor para la Unidad de Actividades Especiales </w:t>
            </w:r>
          </w:p>
        </w:tc>
        <w:tc>
          <w:tcPr>
            <w:tcW w:w="2480" w:type="dxa"/>
            <w:hideMark/>
          </w:tcPr>
          <w:p w:rsidR="00F12893" w:rsidRPr="00F12893" w:rsidRDefault="009000B0" w:rsidP="00F12893">
            <w:pPr>
              <w:tabs>
                <w:tab w:val="left" w:pos="8001"/>
              </w:tabs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F12893">
              <w:rPr>
                <w:rFonts w:asciiTheme="majorHAnsi" w:hAnsiTheme="majorHAnsi"/>
                <w:i/>
                <w:sz w:val="20"/>
                <w:szCs w:val="20"/>
              </w:rPr>
              <w:t>GBM DE EL SALVADOR, S.A DE C.V</w:t>
            </w:r>
          </w:p>
        </w:tc>
      </w:tr>
      <w:tr w:rsidR="00F12893" w:rsidRPr="00F12893" w:rsidTr="00F12893">
        <w:trPr>
          <w:trHeight w:val="1200"/>
        </w:trPr>
        <w:tc>
          <w:tcPr>
            <w:tcW w:w="500" w:type="dxa"/>
            <w:noWrap/>
            <w:hideMark/>
          </w:tcPr>
          <w:p w:rsidR="00F12893" w:rsidRPr="00F12893" w:rsidRDefault="00F12893" w:rsidP="00F12893">
            <w:pPr>
              <w:tabs>
                <w:tab w:val="left" w:pos="8001"/>
              </w:tabs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F12893">
              <w:rPr>
                <w:rFonts w:asciiTheme="majorHAnsi" w:hAnsiTheme="majorHAnsi"/>
                <w:i/>
                <w:sz w:val="20"/>
                <w:szCs w:val="20"/>
              </w:rPr>
              <w:lastRenderedPageBreak/>
              <w:t>19</w:t>
            </w:r>
          </w:p>
        </w:tc>
        <w:tc>
          <w:tcPr>
            <w:tcW w:w="2120" w:type="dxa"/>
            <w:noWrap/>
            <w:hideMark/>
          </w:tcPr>
          <w:p w:rsidR="00F12893" w:rsidRPr="00F12893" w:rsidRDefault="00F12893" w:rsidP="00F12893">
            <w:pPr>
              <w:tabs>
                <w:tab w:val="left" w:pos="8001"/>
              </w:tabs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F12893">
              <w:rPr>
                <w:rFonts w:asciiTheme="majorHAnsi" w:hAnsiTheme="majorHAnsi"/>
                <w:i/>
                <w:sz w:val="20"/>
                <w:szCs w:val="20"/>
              </w:rPr>
              <w:t>MJSP-DGCP-012/2016</w:t>
            </w:r>
          </w:p>
        </w:tc>
        <w:tc>
          <w:tcPr>
            <w:tcW w:w="3580" w:type="dxa"/>
            <w:hideMark/>
          </w:tcPr>
          <w:p w:rsidR="00F12893" w:rsidRPr="00F12893" w:rsidRDefault="00F12893" w:rsidP="00F12893">
            <w:pPr>
              <w:tabs>
                <w:tab w:val="left" w:pos="8001"/>
              </w:tabs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F12893">
              <w:rPr>
                <w:rFonts w:asciiTheme="majorHAnsi" w:hAnsiTheme="majorHAnsi"/>
                <w:i/>
                <w:sz w:val="20"/>
                <w:szCs w:val="20"/>
              </w:rPr>
              <w:t xml:space="preserve">Servicio de mantenimiento preventivo y correctivo para motocicletas y </w:t>
            </w:r>
            <w:proofErr w:type="spellStart"/>
            <w:r w:rsidRPr="00F12893">
              <w:rPr>
                <w:rFonts w:asciiTheme="majorHAnsi" w:hAnsiTheme="majorHAnsi"/>
                <w:i/>
                <w:sz w:val="20"/>
                <w:szCs w:val="20"/>
              </w:rPr>
              <w:t>cuadrimotos</w:t>
            </w:r>
            <w:proofErr w:type="spellEnd"/>
            <w:r w:rsidRPr="00F12893">
              <w:rPr>
                <w:rFonts w:asciiTheme="majorHAnsi" w:hAnsiTheme="majorHAnsi"/>
                <w:i/>
                <w:sz w:val="20"/>
                <w:szCs w:val="20"/>
              </w:rPr>
              <w:t xml:space="preserve"> para la</w:t>
            </w:r>
            <w:r w:rsidR="009000B0">
              <w:rPr>
                <w:rFonts w:asciiTheme="majorHAnsi" w:hAnsiTheme="majorHAnsi"/>
                <w:i/>
                <w:sz w:val="20"/>
                <w:szCs w:val="20"/>
              </w:rPr>
              <w:t>s</w:t>
            </w:r>
            <w:r w:rsidRPr="00F12893">
              <w:rPr>
                <w:rFonts w:asciiTheme="majorHAnsi" w:hAnsiTheme="majorHAnsi"/>
                <w:i/>
                <w:sz w:val="20"/>
                <w:szCs w:val="20"/>
              </w:rPr>
              <w:t xml:space="preserve"> Granjas Penitenciarias</w:t>
            </w:r>
          </w:p>
        </w:tc>
        <w:tc>
          <w:tcPr>
            <w:tcW w:w="2480" w:type="dxa"/>
            <w:hideMark/>
          </w:tcPr>
          <w:p w:rsidR="00F12893" w:rsidRPr="00F12893" w:rsidRDefault="00F12893" w:rsidP="00F12893">
            <w:pPr>
              <w:tabs>
                <w:tab w:val="left" w:pos="8001"/>
              </w:tabs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F12893">
              <w:rPr>
                <w:rFonts w:asciiTheme="majorHAnsi" w:hAnsiTheme="majorHAnsi"/>
                <w:i/>
                <w:sz w:val="20"/>
                <w:szCs w:val="20"/>
              </w:rPr>
              <w:t>GLOBAL MOTORS, S.A DE C.V</w:t>
            </w:r>
          </w:p>
        </w:tc>
      </w:tr>
      <w:tr w:rsidR="00F12893" w:rsidRPr="00F12893" w:rsidTr="00F12893">
        <w:trPr>
          <w:trHeight w:val="1200"/>
        </w:trPr>
        <w:tc>
          <w:tcPr>
            <w:tcW w:w="500" w:type="dxa"/>
            <w:noWrap/>
            <w:hideMark/>
          </w:tcPr>
          <w:p w:rsidR="00F12893" w:rsidRPr="00F12893" w:rsidRDefault="00F12893" w:rsidP="00F12893">
            <w:pPr>
              <w:tabs>
                <w:tab w:val="left" w:pos="8001"/>
              </w:tabs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F12893">
              <w:rPr>
                <w:rFonts w:asciiTheme="majorHAnsi" w:hAnsiTheme="majorHAnsi"/>
                <w:i/>
                <w:sz w:val="20"/>
                <w:szCs w:val="20"/>
              </w:rPr>
              <w:t>20</w:t>
            </w:r>
          </w:p>
        </w:tc>
        <w:tc>
          <w:tcPr>
            <w:tcW w:w="2120" w:type="dxa"/>
            <w:noWrap/>
            <w:hideMark/>
          </w:tcPr>
          <w:p w:rsidR="00F12893" w:rsidRPr="00F12893" w:rsidRDefault="00F12893" w:rsidP="00F12893">
            <w:pPr>
              <w:tabs>
                <w:tab w:val="left" w:pos="8001"/>
              </w:tabs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F12893">
              <w:rPr>
                <w:rFonts w:asciiTheme="majorHAnsi" w:hAnsiTheme="majorHAnsi"/>
                <w:i/>
                <w:sz w:val="20"/>
                <w:szCs w:val="20"/>
              </w:rPr>
              <w:t>MJSP-DGCP-009/2016</w:t>
            </w:r>
          </w:p>
        </w:tc>
        <w:tc>
          <w:tcPr>
            <w:tcW w:w="3580" w:type="dxa"/>
            <w:hideMark/>
          </w:tcPr>
          <w:p w:rsidR="00F12893" w:rsidRPr="00F12893" w:rsidRDefault="00F12893" w:rsidP="00F12893">
            <w:pPr>
              <w:tabs>
                <w:tab w:val="left" w:pos="8001"/>
              </w:tabs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F12893">
              <w:rPr>
                <w:rFonts w:asciiTheme="majorHAnsi" w:hAnsiTheme="majorHAnsi"/>
                <w:i/>
                <w:sz w:val="20"/>
                <w:szCs w:val="20"/>
              </w:rPr>
              <w:t>Servicio de mantenimiento Preventivo y Correctivo para maquinaria Agrícola y/o industrial para las Granjas Penitenciarias</w:t>
            </w:r>
          </w:p>
        </w:tc>
        <w:tc>
          <w:tcPr>
            <w:tcW w:w="2480" w:type="dxa"/>
            <w:hideMark/>
          </w:tcPr>
          <w:p w:rsidR="00F12893" w:rsidRPr="00F12893" w:rsidRDefault="009000B0" w:rsidP="00F12893">
            <w:pPr>
              <w:tabs>
                <w:tab w:val="left" w:pos="8001"/>
              </w:tabs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F12893">
              <w:rPr>
                <w:rFonts w:asciiTheme="majorHAnsi" w:hAnsiTheme="majorHAnsi"/>
                <w:i/>
                <w:sz w:val="20"/>
                <w:szCs w:val="20"/>
              </w:rPr>
              <w:t>COMPAÑÍA GENERAL DE EQUIPOS, S.A DE C.V</w:t>
            </w:r>
          </w:p>
        </w:tc>
      </w:tr>
      <w:tr w:rsidR="00F12893" w:rsidRPr="00F12893" w:rsidTr="00F12893">
        <w:trPr>
          <w:trHeight w:val="900"/>
        </w:trPr>
        <w:tc>
          <w:tcPr>
            <w:tcW w:w="500" w:type="dxa"/>
            <w:noWrap/>
            <w:hideMark/>
          </w:tcPr>
          <w:p w:rsidR="00F12893" w:rsidRPr="00F12893" w:rsidRDefault="00F12893" w:rsidP="00F12893">
            <w:pPr>
              <w:tabs>
                <w:tab w:val="left" w:pos="8001"/>
              </w:tabs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F12893">
              <w:rPr>
                <w:rFonts w:asciiTheme="majorHAnsi" w:hAnsiTheme="majorHAnsi"/>
                <w:i/>
                <w:sz w:val="20"/>
                <w:szCs w:val="20"/>
              </w:rPr>
              <w:t>21</w:t>
            </w:r>
          </w:p>
        </w:tc>
        <w:tc>
          <w:tcPr>
            <w:tcW w:w="2120" w:type="dxa"/>
            <w:noWrap/>
            <w:hideMark/>
          </w:tcPr>
          <w:p w:rsidR="00F12893" w:rsidRPr="00F12893" w:rsidRDefault="00F12893" w:rsidP="00F12893">
            <w:pPr>
              <w:tabs>
                <w:tab w:val="left" w:pos="8001"/>
              </w:tabs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MJSP-DGCP-039</w:t>
            </w:r>
            <w:r w:rsidRPr="00F12893">
              <w:rPr>
                <w:rFonts w:asciiTheme="majorHAnsi" w:hAnsiTheme="majorHAnsi"/>
                <w:i/>
                <w:sz w:val="20"/>
                <w:szCs w:val="20"/>
              </w:rPr>
              <w:t>/2016</w:t>
            </w:r>
          </w:p>
        </w:tc>
        <w:tc>
          <w:tcPr>
            <w:tcW w:w="3580" w:type="dxa"/>
            <w:hideMark/>
          </w:tcPr>
          <w:p w:rsidR="00F12893" w:rsidRPr="00F12893" w:rsidRDefault="00F12893" w:rsidP="00F12893">
            <w:pPr>
              <w:tabs>
                <w:tab w:val="left" w:pos="8001"/>
              </w:tabs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F12893">
              <w:rPr>
                <w:rFonts w:asciiTheme="majorHAnsi" w:hAnsiTheme="majorHAnsi"/>
                <w:i/>
                <w:sz w:val="20"/>
                <w:szCs w:val="20"/>
              </w:rPr>
              <w:t>Mantenimiento Preventivo  y correctivo para planta telefónica Marca Ericsson</w:t>
            </w:r>
          </w:p>
        </w:tc>
        <w:tc>
          <w:tcPr>
            <w:tcW w:w="2480" w:type="dxa"/>
            <w:hideMark/>
          </w:tcPr>
          <w:p w:rsidR="00F12893" w:rsidRPr="00F12893" w:rsidRDefault="00F12893" w:rsidP="00F12893">
            <w:pPr>
              <w:tabs>
                <w:tab w:val="left" w:pos="8001"/>
              </w:tabs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F12893">
              <w:rPr>
                <w:rFonts w:asciiTheme="majorHAnsi" w:hAnsiTheme="majorHAnsi"/>
                <w:i/>
                <w:sz w:val="20"/>
                <w:szCs w:val="20"/>
              </w:rPr>
              <w:t xml:space="preserve">DADA </w:t>
            </w:r>
            <w:proofErr w:type="spellStart"/>
            <w:r w:rsidRPr="00F12893">
              <w:rPr>
                <w:rFonts w:asciiTheme="majorHAnsi" w:hAnsiTheme="majorHAnsi"/>
                <w:i/>
                <w:sz w:val="20"/>
                <w:szCs w:val="20"/>
              </w:rPr>
              <w:t>DADA</w:t>
            </w:r>
            <w:proofErr w:type="spellEnd"/>
            <w:r w:rsidRPr="00F12893">
              <w:rPr>
                <w:rFonts w:asciiTheme="majorHAnsi" w:hAnsiTheme="majorHAnsi"/>
                <w:i/>
                <w:sz w:val="20"/>
                <w:szCs w:val="20"/>
              </w:rPr>
              <w:t xml:space="preserve"> Y CIA, S.A DE C.V</w:t>
            </w:r>
          </w:p>
        </w:tc>
      </w:tr>
    </w:tbl>
    <w:p w:rsidR="00CA7C25" w:rsidRDefault="00F12893" w:rsidP="00CA7C25">
      <w:pPr>
        <w:tabs>
          <w:tab w:val="left" w:pos="8001"/>
        </w:tabs>
        <w:spacing w:after="0"/>
        <w:jc w:val="both"/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</w:pPr>
      <w:r w:rsidRPr="00822911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 xml:space="preserve"> </w:t>
      </w:r>
    </w:p>
    <w:p w:rsidR="00F12893" w:rsidRDefault="00F12893" w:rsidP="00CA7C25">
      <w:pPr>
        <w:tabs>
          <w:tab w:val="left" w:pos="8001"/>
        </w:tabs>
        <w:spacing w:after="0"/>
        <w:jc w:val="both"/>
        <w:rPr>
          <w:rFonts w:ascii="Cambria" w:hAnsi="Cambria"/>
          <w:i/>
          <w:sz w:val="24"/>
          <w:szCs w:val="24"/>
        </w:rPr>
      </w:pPr>
      <w:r w:rsidRPr="007F736A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>En cuanto a los contratos bajo la modalidad de Contratación Directa</w:t>
      </w:r>
      <w:r w:rsidR="007F736A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 xml:space="preserve">, </w:t>
      </w:r>
      <w:r w:rsidRPr="007F736A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 xml:space="preserve">se </w:t>
      </w:r>
      <w:r w:rsidR="007F736A" w:rsidRPr="007F736A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>recomienda</w:t>
      </w:r>
      <w:r w:rsidRPr="007F736A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 xml:space="preserve"> petición a la Unidad de Acceso a la </w:t>
      </w:r>
      <w:r w:rsidR="007F736A" w:rsidRPr="007F736A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>Información</w:t>
      </w:r>
      <w:r w:rsidRPr="007F736A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 xml:space="preserve"> </w:t>
      </w:r>
      <w:r w:rsidR="007F736A" w:rsidRPr="007F736A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>Pública</w:t>
      </w:r>
      <w:r w:rsidR="007F736A" w:rsidRPr="007F736A">
        <w:rPr>
          <w:rFonts w:ascii="Cambria" w:hAnsi="Cambria"/>
          <w:i/>
          <w:sz w:val="24"/>
          <w:szCs w:val="24"/>
        </w:rPr>
        <w:t xml:space="preserve"> del Ministerio de Justicia y Seguridad Pública debiendo el solicitante apersonarse a las instalaciones de dicha entidad en la dirección Alameda Juan Pablo II y 7ma Av. Norte, complejo plan maestro edificio B2 primer nivel, teléfono 2526-3191 o a través de correo electrónico </w:t>
      </w:r>
      <w:hyperlink r:id="rId9" w:history="1">
        <w:r w:rsidR="007F736A" w:rsidRPr="00E93AF6">
          <w:rPr>
            <w:rStyle w:val="Hipervnculo"/>
            <w:rFonts w:ascii="Cambria" w:hAnsi="Cambria"/>
            <w:i/>
            <w:sz w:val="24"/>
            <w:szCs w:val="24"/>
          </w:rPr>
          <w:t>oficial.informacion@seguridad.gob.sv</w:t>
        </w:r>
      </w:hyperlink>
      <w:r w:rsidR="0095147A">
        <w:rPr>
          <w:rFonts w:ascii="Cambria" w:hAnsi="Cambria"/>
          <w:i/>
          <w:sz w:val="24"/>
          <w:szCs w:val="24"/>
        </w:rPr>
        <w:t xml:space="preserve"> </w:t>
      </w:r>
      <w:r w:rsidR="007F736A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>ya que los procesos de esta Dirección son tramitados por la Dirección de Adquisiciones y</w:t>
      </w:r>
      <w:r w:rsidR="009000B0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 xml:space="preserve"> Contrataciones Institucionales del Ministerio de Justicia y Seguridad Pública. </w:t>
      </w:r>
    </w:p>
    <w:p w:rsidR="007F736A" w:rsidRPr="007F736A" w:rsidRDefault="007F736A" w:rsidP="00CA7C25">
      <w:pPr>
        <w:tabs>
          <w:tab w:val="left" w:pos="8001"/>
        </w:tabs>
        <w:spacing w:after="0"/>
        <w:jc w:val="both"/>
        <w:rPr>
          <w:rFonts w:ascii="Cambria" w:hAnsi="Cambria"/>
          <w:i/>
          <w:sz w:val="24"/>
          <w:szCs w:val="24"/>
        </w:rPr>
      </w:pPr>
    </w:p>
    <w:p w:rsidR="00CA7C25" w:rsidRPr="00AF282C" w:rsidRDefault="00CA7C25" w:rsidP="00CA7C25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t>Queda expedito el derecho del solicitante de proceder conform</w:t>
      </w:r>
      <w:r>
        <w:rPr>
          <w:rFonts w:ascii="Cambria" w:hAnsi="Cambria"/>
          <w:sz w:val="24"/>
          <w:szCs w:val="24"/>
        </w:rPr>
        <w:t>e lo establece el art. 82 LAIP.</w:t>
      </w:r>
      <w:r w:rsidRPr="00AF282C">
        <w:rPr>
          <w:rFonts w:ascii="Cambria" w:hAnsi="Cambria"/>
          <w:sz w:val="24"/>
          <w:szCs w:val="24"/>
        </w:rPr>
        <w:br/>
        <w:t>San Salvador</w:t>
      </w:r>
      <w:r>
        <w:rPr>
          <w:rFonts w:ascii="Cambria" w:hAnsi="Cambria"/>
          <w:sz w:val="24"/>
          <w:szCs w:val="24"/>
        </w:rPr>
        <w:t>, a la</w:t>
      </w:r>
      <w:r w:rsidR="00F12893">
        <w:rPr>
          <w:rFonts w:ascii="Cambria" w:hAnsi="Cambria"/>
          <w:sz w:val="24"/>
          <w:szCs w:val="24"/>
        </w:rPr>
        <w:t>s quince horas del día veinte</w:t>
      </w:r>
      <w:r>
        <w:rPr>
          <w:rFonts w:ascii="Cambria" w:hAnsi="Cambria"/>
          <w:sz w:val="24"/>
          <w:szCs w:val="24"/>
        </w:rPr>
        <w:t xml:space="preserve"> de marzo del dos mil diecisiete</w:t>
      </w:r>
      <w:r w:rsidRPr="00AF282C">
        <w:rPr>
          <w:rFonts w:ascii="Cambria" w:hAnsi="Cambria"/>
          <w:sz w:val="24"/>
          <w:szCs w:val="24"/>
        </w:rPr>
        <w:t>.</w:t>
      </w:r>
    </w:p>
    <w:p w:rsidR="007F736A" w:rsidRDefault="007F736A" w:rsidP="00CA7C25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/>
      </w:r>
    </w:p>
    <w:p w:rsidR="00CA7C25" w:rsidRPr="00AF282C" w:rsidRDefault="00CA7C25" w:rsidP="00CA7C25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br/>
      </w:r>
      <w:r w:rsidRPr="00AF282C">
        <w:rPr>
          <w:rFonts w:ascii="Cambria" w:eastAsia="Batang" w:hAnsi="Cambria"/>
          <w:sz w:val="24"/>
          <w:szCs w:val="24"/>
        </w:rPr>
        <w:t xml:space="preserve">                                                                      Licda. Marlene Janeth Cardona Andrade</w:t>
      </w:r>
    </w:p>
    <w:p w:rsidR="00CA7C25" w:rsidRPr="00AF282C" w:rsidRDefault="00CA7C25" w:rsidP="00CA7C25">
      <w:pPr>
        <w:tabs>
          <w:tab w:val="left" w:pos="8001"/>
        </w:tabs>
        <w:spacing w:after="0"/>
        <w:jc w:val="both"/>
        <w:rPr>
          <w:rFonts w:ascii="Cambria" w:eastAsia="Batang" w:hAnsi="Cambria"/>
          <w:sz w:val="24"/>
          <w:szCs w:val="24"/>
        </w:rPr>
      </w:pPr>
      <w:r w:rsidRPr="00AF282C">
        <w:rPr>
          <w:rFonts w:ascii="Cambria" w:eastAsia="Batang" w:hAnsi="Cambria"/>
          <w:sz w:val="24"/>
          <w:szCs w:val="24"/>
        </w:rPr>
        <w:t xml:space="preserve">                                                                      Oficial de Información.</w:t>
      </w:r>
    </w:p>
    <w:p w:rsidR="00CA7C25" w:rsidRDefault="00CA7C25" w:rsidP="00CA7C25">
      <w:pPr>
        <w:tabs>
          <w:tab w:val="right" w:pos="9404"/>
        </w:tabs>
        <w:spacing w:after="0"/>
        <w:jc w:val="both"/>
        <w:rPr>
          <w:rFonts w:asciiTheme="majorHAnsi" w:hAnsiTheme="majorHAnsi" w:cs="Calibri"/>
          <w:sz w:val="16"/>
          <w:szCs w:val="16"/>
        </w:rPr>
      </w:pPr>
      <w:r w:rsidRPr="00FE08FB">
        <w:rPr>
          <w:rFonts w:asciiTheme="majorHAnsi" w:hAnsiTheme="majorHAnsi" w:cs="Calibri"/>
          <w:sz w:val="16"/>
          <w:szCs w:val="16"/>
        </w:rPr>
        <w:t xml:space="preserve">                                                                                                                      </w:t>
      </w:r>
    </w:p>
    <w:p w:rsidR="00CA7C25" w:rsidRPr="00472976" w:rsidRDefault="00CA7C25" w:rsidP="00CA7C25">
      <w:pPr>
        <w:tabs>
          <w:tab w:val="right" w:pos="9404"/>
        </w:tabs>
        <w:spacing w:after="0"/>
        <w:jc w:val="both"/>
        <w:rPr>
          <w:rFonts w:asciiTheme="majorHAnsi" w:hAnsiTheme="majorHAnsi" w:cs="Calibri"/>
          <w:sz w:val="16"/>
          <w:szCs w:val="16"/>
        </w:rPr>
      </w:pPr>
      <w:r>
        <w:rPr>
          <w:rFonts w:asciiTheme="majorHAnsi" w:hAnsiTheme="majorHAnsi" w:cs="Calibri"/>
          <w:sz w:val="16"/>
          <w:szCs w:val="16"/>
        </w:rPr>
        <w:tab/>
      </w:r>
      <w:r w:rsidRPr="00FE08FB">
        <w:rPr>
          <w:rFonts w:asciiTheme="majorHAnsi" w:hAnsiTheme="majorHAnsi" w:cs="Calibri"/>
          <w:sz w:val="16"/>
          <w:szCs w:val="16"/>
        </w:rPr>
        <w:t xml:space="preserve"> </w:t>
      </w:r>
      <w:r w:rsidRPr="00472976">
        <w:rPr>
          <w:rFonts w:asciiTheme="majorHAnsi" w:hAnsiTheme="majorHAnsi" w:cs="Calibri"/>
          <w:sz w:val="16"/>
          <w:szCs w:val="16"/>
        </w:rPr>
        <w:tab/>
      </w:r>
    </w:p>
    <w:p w:rsidR="00CA7C25" w:rsidRPr="00472976" w:rsidRDefault="00CA7C25" w:rsidP="00CA7C25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</w:p>
    <w:p w:rsidR="00CA7C25" w:rsidRPr="00472976" w:rsidRDefault="00CA7C25" w:rsidP="00CA7C25">
      <w:pPr>
        <w:tabs>
          <w:tab w:val="right" w:pos="9404"/>
        </w:tabs>
        <w:jc w:val="both"/>
        <w:rPr>
          <w:rFonts w:ascii="Cambria" w:hAnsi="Cambria" w:cs="Calibri"/>
          <w:sz w:val="16"/>
          <w:szCs w:val="16"/>
        </w:rPr>
      </w:pPr>
      <w:r w:rsidRPr="00472976">
        <w:rPr>
          <w:rFonts w:ascii="Cambria" w:hAnsi="Cambria" w:cs="Calibri"/>
          <w:sz w:val="16"/>
          <w:szCs w:val="16"/>
        </w:rPr>
        <w:tab/>
      </w:r>
    </w:p>
    <w:p w:rsidR="00CA7C25" w:rsidRPr="00472976" w:rsidRDefault="00CA7C25" w:rsidP="00CA7C25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</w:p>
    <w:p w:rsidR="00CA7C25" w:rsidRPr="00546E66" w:rsidRDefault="00CA7C25" w:rsidP="00546E66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  <w:r w:rsidRPr="00546E66">
        <w:rPr>
          <w:rFonts w:ascii="Cambria" w:eastAsia="Batang" w:hAnsi="Cambria" w:cs="Calibri"/>
          <w:sz w:val="16"/>
          <w:szCs w:val="16"/>
        </w:rPr>
        <w:t>MJCA/kl</w:t>
      </w:r>
    </w:p>
    <w:p w:rsidR="00546E66" w:rsidRDefault="00546E66" w:rsidP="00546E66">
      <w:pPr>
        <w:tabs>
          <w:tab w:val="left" w:pos="8001"/>
        </w:tabs>
        <w:rPr>
          <w:rFonts w:ascii="Cambria" w:hAnsi="Cambria" w:cs="Calibri"/>
          <w:b/>
          <w:sz w:val="24"/>
          <w:szCs w:val="24"/>
        </w:rPr>
      </w:pPr>
      <w:r w:rsidRPr="00546E66"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  </w:t>
      </w:r>
    </w:p>
    <w:sectPr w:rsidR="00546E66" w:rsidSect="008C0110">
      <w:headerReference w:type="default" r:id="rId10"/>
      <w:pgSz w:w="12240" w:h="15840" w:code="123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565" w:rsidRDefault="009D0565" w:rsidP="002E7A6E">
      <w:pPr>
        <w:spacing w:after="0" w:line="240" w:lineRule="auto"/>
      </w:pPr>
      <w:r>
        <w:separator/>
      </w:r>
    </w:p>
  </w:endnote>
  <w:endnote w:type="continuationSeparator" w:id="0">
    <w:p w:rsidR="009D0565" w:rsidRDefault="009D0565" w:rsidP="002E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565" w:rsidRDefault="009D0565" w:rsidP="002E7A6E">
      <w:pPr>
        <w:spacing w:after="0" w:line="240" w:lineRule="auto"/>
      </w:pPr>
      <w:r>
        <w:separator/>
      </w:r>
    </w:p>
  </w:footnote>
  <w:footnote w:type="continuationSeparator" w:id="0">
    <w:p w:rsidR="009D0565" w:rsidRDefault="009D0565" w:rsidP="002E7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21" w:rsidRPr="002E7A6E" w:rsidRDefault="005E6121" w:rsidP="002E7A6E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71A2CB2A" wp14:editId="0D58F7E2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292A42B0" wp14:editId="554D2C82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rFonts w:ascii="Arial" w:hAnsi="Arial" w:cs="Arial"/>
        <w:b/>
        <w:sz w:val="18"/>
        <w:szCs w:val="18"/>
      </w:rPr>
      <w:t>MINISTERIO DE JUSTICIA Y SEGURIDAD PÚBLICA</w:t>
    </w:r>
  </w:p>
  <w:p w:rsidR="005E6121" w:rsidRPr="002E7A6E" w:rsidRDefault="005E6121" w:rsidP="002E7A6E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DIRECCIÓN GENERAL DE CENTROS PENALES</w:t>
    </w:r>
  </w:p>
  <w:p w:rsidR="005E6121" w:rsidRPr="002E7A6E" w:rsidRDefault="005E6121" w:rsidP="002E7A6E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5E6121" w:rsidRPr="002E7A6E" w:rsidRDefault="005E6121" w:rsidP="002E7A6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7ª Avenida Norte y Pasaje N° 3 Urbanización Santa Adela Casa N° 1 San Salvador.</w:t>
    </w:r>
  </w:p>
  <w:p w:rsidR="005E6121" w:rsidRPr="002E7A6E" w:rsidRDefault="005E6121" w:rsidP="002E7A6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Teléfono 2527-8700 Fax 2527-8715</w:t>
    </w:r>
  </w:p>
  <w:p w:rsidR="005E6121" w:rsidRPr="002E7A6E" w:rsidRDefault="005E6121" w:rsidP="002E7A6E">
    <w:pPr>
      <w:tabs>
        <w:tab w:val="left" w:pos="8001"/>
      </w:tabs>
      <w:spacing w:line="240" w:lineRule="auto"/>
    </w:pPr>
    <w:r w:rsidRPr="002E7A6E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15783" wp14:editId="0A76FFBB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5E6121" w:rsidRDefault="005E6121" w:rsidP="00E96FA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E5C"/>
    <w:multiLevelType w:val="hybridMultilevel"/>
    <w:tmpl w:val="6C9278F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3444E"/>
    <w:multiLevelType w:val="hybridMultilevel"/>
    <w:tmpl w:val="410A9E20"/>
    <w:lvl w:ilvl="0" w:tplc="4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C206BE"/>
    <w:multiLevelType w:val="hybridMultilevel"/>
    <w:tmpl w:val="36EEC6A2"/>
    <w:lvl w:ilvl="0" w:tplc="9950FF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C37F1D"/>
    <w:multiLevelType w:val="hybridMultilevel"/>
    <w:tmpl w:val="956CF3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546AA"/>
    <w:multiLevelType w:val="hybridMultilevel"/>
    <w:tmpl w:val="567091F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67A67"/>
    <w:multiLevelType w:val="hybridMultilevel"/>
    <w:tmpl w:val="2AB817F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C3FB8"/>
    <w:multiLevelType w:val="hybridMultilevel"/>
    <w:tmpl w:val="5F28E662"/>
    <w:lvl w:ilvl="0" w:tplc="EFC0466E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664953"/>
    <w:multiLevelType w:val="hybridMultilevel"/>
    <w:tmpl w:val="2A86D93E"/>
    <w:lvl w:ilvl="0" w:tplc="B13E22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C6B6C"/>
    <w:multiLevelType w:val="hybridMultilevel"/>
    <w:tmpl w:val="70FAA37C"/>
    <w:lvl w:ilvl="0" w:tplc="9312B1B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E0D37"/>
    <w:multiLevelType w:val="hybridMultilevel"/>
    <w:tmpl w:val="5CC8DC4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37002"/>
    <w:multiLevelType w:val="hybridMultilevel"/>
    <w:tmpl w:val="A9EC552E"/>
    <w:lvl w:ilvl="0" w:tplc="440A000F">
      <w:start w:val="1"/>
      <w:numFmt w:val="decimal"/>
      <w:lvlText w:val="%1."/>
      <w:lvlJc w:val="left"/>
      <w:pPr>
        <w:ind w:left="786" w:hanging="360"/>
      </w:p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39C222F"/>
    <w:multiLevelType w:val="hybridMultilevel"/>
    <w:tmpl w:val="4544A9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3535B"/>
    <w:multiLevelType w:val="hybridMultilevel"/>
    <w:tmpl w:val="D76827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F6AA9"/>
    <w:multiLevelType w:val="hybridMultilevel"/>
    <w:tmpl w:val="4420F5AC"/>
    <w:lvl w:ilvl="0" w:tplc="440A000F">
      <w:start w:val="1"/>
      <w:numFmt w:val="decimal"/>
      <w:lvlText w:val="%1.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0954A7B"/>
    <w:multiLevelType w:val="hybridMultilevel"/>
    <w:tmpl w:val="3836CD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42344"/>
    <w:multiLevelType w:val="hybridMultilevel"/>
    <w:tmpl w:val="2E7A75D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903A0"/>
    <w:multiLevelType w:val="hybridMultilevel"/>
    <w:tmpl w:val="DDE89D34"/>
    <w:lvl w:ilvl="0" w:tplc="44C6E10A">
      <w:start w:val="3"/>
      <w:numFmt w:val="upperRoman"/>
      <w:lvlText w:val="%1."/>
      <w:lvlJc w:val="left"/>
      <w:pPr>
        <w:ind w:left="720" w:hanging="72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7C7566"/>
    <w:multiLevelType w:val="hybridMultilevel"/>
    <w:tmpl w:val="468AA65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81EAC"/>
    <w:multiLevelType w:val="hybridMultilevel"/>
    <w:tmpl w:val="55CAB13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11C67"/>
    <w:multiLevelType w:val="hybridMultilevel"/>
    <w:tmpl w:val="C2C482B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4A4EEC"/>
    <w:multiLevelType w:val="hybridMultilevel"/>
    <w:tmpl w:val="EA266BDE"/>
    <w:lvl w:ilvl="0" w:tplc="440A0017">
      <w:start w:val="1"/>
      <w:numFmt w:val="lowerLetter"/>
      <w:lvlText w:val="%1)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560" w:hanging="360"/>
      </w:pPr>
    </w:lvl>
    <w:lvl w:ilvl="2" w:tplc="440A001B" w:tentative="1">
      <w:start w:val="1"/>
      <w:numFmt w:val="lowerRoman"/>
      <w:lvlText w:val="%3."/>
      <w:lvlJc w:val="right"/>
      <w:pPr>
        <w:ind w:left="2280" w:hanging="180"/>
      </w:pPr>
    </w:lvl>
    <w:lvl w:ilvl="3" w:tplc="440A000F" w:tentative="1">
      <w:start w:val="1"/>
      <w:numFmt w:val="decimal"/>
      <w:lvlText w:val="%4."/>
      <w:lvlJc w:val="left"/>
      <w:pPr>
        <w:ind w:left="3000" w:hanging="360"/>
      </w:pPr>
    </w:lvl>
    <w:lvl w:ilvl="4" w:tplc="440A0019" w:tentative="1">
      <w:start w:val="1"/>
      <w:numFmt w:val="lowerLetter"/>
      <w:lvlText w:val="%5."/>
      <w:lvlJc w:val="left"/>
      <w:pPr>
        <w:ind w:left="3720" w:hanging="360"/>
      </w:pPr>
    </w:lvl>
    <w:lvl w:ilvl="5" w:tplc="440A001B" w:tentative="1">
      <w:start w:val="1"/>
      <w:numFmt w:val="lowerRoman"/>
      <w:lvlText w:val="%6."/>
      <w:lvlJc w:val="right"/>
      <w:pPr>
        <w:ind w:left="4440" w:hanging="180"/>
      </w:pPr>
    </w:lvl>
    <w:lvl w:ilvl="6" w:tplc="440A000F" w:tentative="1">
      <w:start w:val="1"/>
      <w:numFmt w:val="decimal"/>
      <w:lvlText w:val="%7."/>
      <w:lvlJc w:val="left"/>
      <w:pPr>
        <w:ind w:left="5160" w:hanging="360"/>
      </w:pPr>
    </w:lvl>
    <w:lvl w:ilvl="7" w:tplc="440A0019" w:tentative="1">
      <w:start w:val="1"/>
      <w:numFmt w:val="lowerLetter"/>
      <w:lvlText w:val="%8."/>
      <w:lvlJc w:val="left"/>
      <w:pPr>
        <w:ind w:left="5880" w:hanging="360"/>
      </w:pPr>
    </w:lvl>
    <w:lvl w:ilvl="8" w:tplc="4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60881A1E"/>
    <w:multiLevelType w:val="hybridMultilevel"/>
    <w:tmpl w:val="373ED78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6A5D6E"/>
    <w:multiLevelType w:val="hybridMultilevel"/>
    <w:tmpl w:val="29BA50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31386F"/>
    <w:multiLevelType w:val="hybridMultilevel"/>
    <w:tmpl w:val="824AC72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34909"/>
    <w:multiLevelType w:val="hybridMultilevel"/>
    <w:tmpl w:val="D62CF28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16799"/>
    <w:multiLevelType w:val="hybridMultilevel"/>
    <w:tmpl w:val="300821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D262D"/>
    <w:multiLevelType w:val="hybridMultilevel"/>
    <w:tmpl w:val="117402F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9136A4"/>
    <w:multiLevelType w:val="hybridMultilevel"/>
    <w:tmpl w:val="23A85D58"/>
    <w:lvl w:ilvl="0" w:tplc="440A000F">
      <w:start w:val="1"/>
      <w:numFmt w:val="decimal"/>
      <w:lvlText w:val="%1."/>
      <w:lvlJc w:val="left"/>
      <w:pPr>
        <w:ind w:left="786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C2579E"/>
    <w:multiLevelType w:val="hybridMultilevel"/>
    <w:tmpl w:val="3560F75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E6714"/>
    <w:multiLevelType w:val="hybridMultilevel"/>
    <w:tmpl w:val="686A34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8733B"/>
    <w:multiLevelType w:val="hybridMultilevel"/>
    <w:tmpl w:val="FE50C612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FA94E62"/>
    <w:multiLevelType w:val="hybridMultilevel"/>
    <w:tmpl w:val="521092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F380A"/>
    <w:multiLevelType w:val="hybridMultilevel"/>
    <w:tmpl w:val="1A00FC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20"/>
  </w:num>
  <w:num w:numId="5">
    <w:abstractNumId w:val="21"/>
  </w:num>
  <w:num w:numId="6">
    <w:abstractNumId w:val="13"/>
  </w:num>
  <w:num w:numId="7">
    <w:abstractNumId w:val="10"/>
  </w:num>
  <w:num w:numId="8">
    <w:abstractNumId w:val="11"/>
  </w:num>
  <w:num w:numId="9">
    <w:abstractNumId w:val="27"/>
  </w:num>
  <w:num w:numId="10">
    <w:abstractNumId w:val="22"/>
  </w:num>
  <w:num w:numId="11">
    <w:abstractNumId w:val="25"/>
  </w:num>
  <w:num w:numId="12">
    <w:abstractNumId w:val="32"/>
  </w:num>
  <w:num w:numId="13">
    <w:abstractNumId w:val="7"/>
  </w:num>
  <w:num w:numId="14">
    <w:abstractNumId w:val="19"/>
  </w:num>
  <w:num w:numId="15">
    <w:abstractNumId w:val="17"/>
  </w:num>
  <w:num w:numId="16">
    <w:abstractNumId w:val="29"/>
  </w:num>
  <w:num w:numId="17">
    <w:abstractNumId w:val="24"/>
  </w:num>
  <w:num w:numId="18">
    <w:abstractNumId w:val="3"/>
  </w:num>
  <w:num w:numId="19">
    <w:abstractNumId w:val="5"/>
  </w:num>
  <w:num w:numId="20">
    <w:abstractNumId w:val="18"/>
  </w:num>
  <w:num w:numId="21">
    <w:abstractNumId w:val="28"/>
  </w:num>
  <w:num w:numId="22">
    <w:abstractNumId w:val="9"/>
  </w:num>
  <w:num w:numId="23">
    <w:abstractNumId w:val="12"/>
  </w:num>
  <w:num w:numId="24">
    <w:abstractNumId w:val="26"/>
  </w:num>
  <w:num w:numId="25">
    <w:abstractNumId w:val="30"/>
  </w:num>
  <w:num w:numId="26">
    <w:abstractNumId w:val="23"/>
  </w:num>
  <w:num w:numId="27">
    <w:abstractNumId w:val="31"/>
  </w:num>
  <w:num w:numId="28">
    <w:abstractNumId w:val="15"/>
  </w:num>
  <w:num w:numId="29">
    <w:abstractNumId w:val="4"/>
  </w:num>
  <w:num w:numId="30">
    <w:abstractNumId w:val="2"/>
  </w:num>
  <w:num w:numId="31">
    <w:abstractNumId w:val="1"/>
  </w:num>
  <w:num w:numId="32">
    <w:abstractNumId w:val="1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6E"/>
    <w:rsid w:val="00001BC6"/>
    <w:rsid w:val="00003A42"/>
    <w:rsid w:val="000139BA"/>
    <w:rsid w:val="00025FE5"/>
    <w:rsid w:val="0004352A"/>
    <w:rsid w:val="0004498E"/>
    <w:rsid w:val="00061A82"/>
    <w:rsid w:val="000629D2"/>
    <w:rsid w:val="0007244D"/>
    <w:rsid w:val="00077635"/>
    <w:rsid w:val="000779E7"/>
    <w:rsid w:val="00082CCB"/>
    <w:rsid w:val="0008307E"/>
    <w:rsid w:val="000867C6"/>
    <w:rsid w:val="000868F9"/>
    <w:rsid w:val="0009012A"/>
    <w:rsid w:val="00093EE1"/>
    <w:rsid w:val="000A0359"/>
    <w:rsid w:val="000A084B"/>
    <w:rsid w:val="000A52B6"/>
    <w:rsid w:val="000A7275"/>
    <w:rsid w:val="000C1DF2"/>
    <w:rsid w:val="000D0527"/>
    <w:rsid w:val="000D1426"/>
    <w:rsid w:val="000D3253"/>
    <w:rsid w:val="000D3DE7"/>
    <w:rsid w:val="000E1DA2"/>
    <w:rsid w:val="001002C1"/>
    <w:rsid w:val="001074F4"/>
    <w:rsid w:val="00110574"/>
    <w:rsid w:val="0011586B"/>
    <w:rsid w:val="001231D3"/>
    <w:rsid w:val="001239D9"/>
    <w:rsid w:val="00126F96"/>
    <w:rsid w:val="0013050C"/>
    <w:rsid w:val="0013123B"/>
    <w:rsid w:val="00134F3B"/>
    <w:rsid w:val="00141799"/>
    <w:rsid w:val="00141889"/>
    <w:rsid w:val="00144AD6"/>
    <w:rsid w:val="00157637"/>
    <w:rsid w:val="00161D59"/>
    <w:rsid w:val="00166D60"/>
    <w:rsid w:val="001776D1"/>
    <w:rsid w:val="0019157B"/>
    <w:rsid w:val="00193BC7"/>
    <w:rsid w:val="001A2888"/>
    <w:rsid w:val="001A7518"/>
    <w:rsid w:val="001C2B5C"/>
    <w:rsid w:val="001C6EBC"/>
    <w:rsid w:val="001D3B44"/>
    <w:rsid w:val="001F070E"/>
    <w:rsid w:val="001F3370"/>
    <w:rsid w:val="001F4963"/>
    <w:rsid w:val="001F696F"/>
    <w:rsid w:val="0020494B"/>
    <w:rsid w:val="00206A3A"/>
    <w:rsid w:val="00213D27"/>
    <w:rsid w:val="00227E0F"/>
    <w:rsid w:val="002313DF"/>
    <w:rsid w:val="00231751"/>
    <w:rsid w:val="002335A9"/>
    <w:rsid w:val="002356AF"/>
    <w:rsid w:val="002464D0"/>
    <w:rsid w:val="00253BB8"/>
    <w:rsid w:val="00254D08"/>
    <w:rsid w:val="00256F97"/>
    <w:rsid w:val="00271429"/>
    <w:rsid w:val="00274792"/>
    <w:rsid w:val="0027729B"/>
    <w:rsid w:val="00285768"/>
    <w:rsid w:val="0028650D"/>
    <w:rsid w:val="00291564"/>
    <w:rsid w:val="0029419D"/>
    <w:rsid w:val="002A46BE"/>
    <w:rsid w:val="002A4ACB"/>
    <w:rsid w:val="002B24AF"/>
    <w:rsid w:val="002B6393"/>
    <w:rsid w:val="002E7A6E"/>
    <w:rsid w:val="002F28F7"/>
    <w:rsid w:val="002F5C05"/>
    <w:rsid w:val="002F7404"/>
    <w:rsid w:val="0030029E"/>
    <w:rsid w:val="0030151B"/>
    <w:rsid w:val="00303F23"/>
    <w:rsid w:val="00317299"/>
    <w:rsid w:val="003174B1"/>
    <w:rsid w:val="003260B5"/>
    <w:rsid w:val="00330D58"/>
    <w:rsid w:val="00333830"/>
    <w:rsid w:val="00334A43"/>
    <w:rsid w:val="0033630F"/>
    <w:rsid w:val="0034221F"/>
    <w:rsid w:val="0034609A"/>
    <w:rsid w:val="003462B9"/>
    <w:rsid w:val="00347FEC"/>
    <w:rsid w:val="003516FD"/>
    <w:rsid w:val="0035494F"/>
    <w:rsid w:val="00357D05"/>
    <w:rsid w:val="00360BD2"/>
    <w:rsid w:val="003653D2"/>
    <w:rsid w:val="00365BCF"/>
    <w:rsid w:val="00366F74"/>
    <w:rsid w:val="0037278F"/>
    <w:rsid w:val="0037623C"/>
    <w:rsid w:val="00392D61"/>
    <w:rsid w:val="00394A9C"/>
    <w:rsid w:val="0039581B"/>
    <w:rsid w:val="003B7637"/>
    <w:rsid w:val="003C012D"/>
    <w:rsid w:val="003D4EAA"/>
    <w:rsid w:val="003D5EB8"/>
    <w:rsid w:val="003E6A42"/>
    <w:rsid w:val="003E6B18"/>
    <w:rsid w:val="00402B6D"/>
    <w:rsid w:val="00406230"/>
    <w:rsid w:val="0041247B"/>
    <w:rsid w:val="00413FAC"/>
    <w:rsid w:val="00420B24"/>
    <w:rsid w:val="00421347"/>
    <w:rsid w:val="00432724"/>
    <w:rsid w:val="00432C2A"/>
    <w:rsid w:val="004365DB"/>
    <w:rsid w:val="00451568"/>
    <w:rsid w:val="00453D54"/>
    <w:rsid w:val="00456046"/>
    <w:rsid w:val="00457DEB"/>
    <w:rsid w:val="00462387"/>
    <w:rsid w:val="0046391B"/>
    <w:rsid w:val="00470747"/>
    <w:rsid w:val="00472976"/>
    <w:rsid w:val="00473312"/>
    <w:rsid w:val="00473B0A"/>
    <w:rsid w:val="00473B6B"/>
    <w:rsid w:val="00481100"/>
    <w:rsid w:val="0048182C"/>
    <w:rsid w:val="004850C7"/>
    <w:rsid w:val="00486D80"/>
    <w:rsid w:val="004B1EDF"/>
    <w:rsid w:val="004B3840"/>
    <w:rsid w:val="004B5FE8"/>
    <w:rsid w:val="004C7508"/>
    <w:rsid w:val="004D0158"/>
    <w:rsid w:val="004D39EF"/>
    <w:rsid w:val="004D4EFF"/>
    <w:rsid w:val="004F072C"/>
    <w:rsid w:val="004F19A4"/>
    <w:rsid w:val="004F2D6D"/>
    <w:rsid w:val="004F5DD5"/>
    <w:rsid w:val="00500D7C"/>
    <w:rsid w:val="00504838"/>
    <w:rsid w:val="005059A2"/>
    <w:rsid w:val="00505F9F"/>
    <w:rsid w:val="0050632F"/>
    <w:rsid w:val="00515941"/>
    <w:rsid w:val="0053383D"/>
    <w:rsid w:val="00534FA0"/>
    <w:rsid w:val="005441EF"/>
    <w:rsid w:val="00546E66"/>
    <w:rsid w:val="00547390"/>
    <w:rsid w:val="00557557"/>
    <w:rsid w:val="00560B64"/>
    <w:rsid w:val="005616AB"/>
    <w:rsid w:val="0056192A"/>
    <w:rsid w:val="00567479"/>
    <w:rsid w:val="005711F0"/>
    <w:rsid w:val="005844AF"/>
    <w:rsid w:val="00587647"/>
    <w:rsid w:val="00587E83"/>
    <w:rsid w:val="0059002F"/>
    <w:rsid w:val="00592A2E"/>
    <w:rsid w:val="005B43D9"/>
    <w:rsid w:val="005B7A6E"/>
    <w:rsid w:val="005C771D"/>
    <w:rsid w:val="005D0800"/>
    <w:rsid w:val="005D4173"/>
    <w:rsid w:val="005D617D"/>
    <w:rsid w:val="005D7CB1"/>
    <w:rsid w:val="005E6121"/>
    <w:rsid w:val="005E651C"/>
    <w:rsid w:val="005F5DAE"/>
    <w:rsid w:val="005F6B54"/>
    <w:rsid w:val="00602FA5"/>
    <w:rsid w:val="00603384"/>
    <w:rsid w:val="00603392"/>
    <w:rsid w:val="00620A05"/>
    <w:rsid w:val="00630AF1"/>
    <w:rsid w:val="0063143E"/>
    <w:rsid w:val="00641BC7"/>
    <w:rsid w:val="00646CA0"/>
    <w:rsid w:val="006527C8"/>
    <w:rsid w:val="00656096"/>
    <w:rsid w:val="006570BE"/>
    <w:rsid w:val="00676426"/>
    <w:rsid w:val="00681159"/>
    <w:rsid w:val="00682212"/>
    <w:rsid w:val="0069274E"/>
    <w:rsid w:val="00692FBE"/>
    <w:rsid w:val="006964AA"/>
    <w:rsid w:val="00696ADB"/>
    <w:rsid w:val="006A09D7"/>
    <w:rsid w:val="006B1548"/>
    <w:rsid w:val="006B4F3E"/>
    <w:rsid w:val="006B7F58"/>
    <w:rsid w:val="006C230E"/>
    <w:rsid w:val="006C372B"/>
    <w:rsid w:val="006D6033"/>
    <w:rsid w:val="006E5B64"/>
    <w:rsid w:val="006E619A"/>
    <w:rsid w:val="007009D8"/>
    <w:rsid w:val="00701DDB"/>
    <w:rsid w:val="00712201"/>
    <w:rsid w:val="00713BD6"/>
    <w:rsid w:val="0071747D"/>
    <w:rsid w:val="00722A1A"/>
    <w:rsid w:val="007235FC"/>
    <w:rsid w:val="00723FAB"/>
    <w:rsid w:val="00727402"/>
    <w:rsid w:val="0073212B"/>
    <w:rsid w:val="0074136B"/>
    <w:rsid w:val="00756DC2"/>
    <w:rsid w:val="007662FF"/>
    <w:rsid w:val="007667D9"/>
    <w:rsid w:val="00774F74"/>
    <w:rsid w:val="00775163"/>
    <w:rsid w:val="0077670F"/>
    <w:rsid w:val="00787CC0"/>
    <w:rsid w:val="007A0474"/>
    <w:rsid w:val="007A22E2"/>
    <w:rsid w:val="007A2F6E"/>
    <w:rsid w:val="007A5793"/>
    <w:rsid w:val="007A733A"/>
    <w:rsid w:val="007A7E06"/>
    <w:rsid w:val="007B1C5B"/>
    <w:rsid w:val="007B26CA"/>
    <w:rsid w:val="007B7467"/>
    <w:rsid w:val="007C26F3"/>
    <w:rsid w:val="007C5CE6"/>
    <w:rsid w:val="007D2B81"/>
    <w:rsid w:val="007E05F1"/>
    <w:rsid w:val="007F1485"/>
    <w:rsid w:val="007F6013"/>
    <w:rsid w:val="007F736A"/>
    <w:rsid w:val="007F7BE5"/>
    <w:rsid w:val="008039F3"/>
    <w:rsid w:val="0080582F"/>
    <w:rsid w:val="008063A5"/>
    <w:rsid w:val="008110C6"/>
    <w:rsid w:val="00813B9E"/>
    <w:rsid w:val="008174CC"/>
    <w:rsid w:val="00822911"/>
    <w:rsid w:val="00823810"/>
    <w:rsid w:val="0083076B"/>
    <w:rsid w:val="00831823"/>
    <w:rsid w:val="00831B54"/>
    <w:rsid w:val="00831C06"/>
    <w:rsid w:val="00833E01"/>
    <w:rsid w:val="008342C0"/>
    <w:rsid w:val="00840A4C"/>
    <w:rsid w:val="008410A6"/>
    <w:rsid w:val="00844409"/>
    <w:rsid w:val="0084640D"/>
    <w:rsid w:val="00847FD0"/>
    <w:rsid w:val="00852501"/>
    <w:rsid w:val="00860EA4"/>
    <w:rsid w:val="00861E8A"/>
    <w:rsid w:val="00864E2D"/>
    <w:rsid w:val="00865AAC"/>
    <w:rsid w:val="00870798"/>
    <w:rsid w:val="00877828"/>
    <w:rsid w:val="00882841"/>
    <w:rsid w:val="00883D3A"/>
    <w:rsid w:val="0089394A"/>
    <w:rsid w:val="008A2065"/>
    <w:rsid w:val="008B06BA"/>
    <w:rsid w:val="008B64A1"/>
    <w:rsid w:val="008C0110"/>
    <w:rsid w:val="008C2628"/>
    <w:rsid w:val="008C413F"/>
    <w:rsid w:val="008D25C3"/>
    <w:rsid w:val="008D3B44"/>
    <w:rsid w:val="008E1273"/>
    <w:rsid w:val="008E26DD"/>
    <w:rsid w:val="008E3D74"/>
    <w:rsid w:val="008E7264"/>
    <w:rsid w:val="008E750E"/>
    <w:rsid w:val="008F213A"/>
    <w:rsid w:val="009000B0"/>
    <w:rsid w:val="009027C5"/>
    <w:rsid w:val="0090506E"/>
    <w:rsid w:val="00905ADA"/>
    <w:rsid w:val="00921B6A"/>
    <w:rsid w:val="00921B80"/>
    <w:rsid w:val="00930922"/>
    <w:rsid w:val="0094739E"/>
    <w:rsid w:val="0095147A"/>
    <w:rsid w:val="00952C0A"/>
    <w:rsid w:val="0095311A"/>
    <w:rsid w:val="0095554D"/>
    <w:rsid w:val="0095763E"/>
    <w:rsid w:val="0096040B"/>
    <w:rsid w:val="00963F1B"/>
    <w:rsid w:val="00977C5E"/>
    <w:rsid w:val="00982172"/>
    <w:rsid w:val="00985838"/>
    <w:rsid w:val="009871EB"/>
    <w:rsid w:val="00992BCB"/>
    <w:rsid w:val="00995654"/>
    <w:rsid w:val="009A0A5C"/>
    <w:rsid w:val="009B5517"/>
    <w:rsid w:val="009B720D"/>
    <w:rsid w:val="009C7035"/>
    <w:rsid w:val="009D0565"/>
    <w:rsid w:val="009D3E5D"/>
    <w:rsid w:val="009D55E1"/>
    <w:rsid w:val="009D6CD0"/>
    <w:rsid w:val="009E289D"/>
    <w:rsid w:val="009F1ED2"/>
    <w:rsid w:val="009F43C0"/>
    <w:rsid w:val="00A00C1B"/>
    <w:rsid w:val="00A072F5"/>
    <w:rsid w:val="00A15DC7"/>
    <w:rsid w:val="00A16BB5"/>
    <w:rsid w:val="00A25290"/>
    <w:rsid w:val="00A302E5"/>
    <w:rsid w:val="00A41000"/>
    <w:rsid w:val="00A41D25"/>
    <w:rsid w:val="00A42279"/>
    <w:rsid w:val="00A475BC"/>
    <w:rsid w:val="00A61F95"/>
    <w:rsid w:val="00A677B1"/>
    <w:rsid w:val="00A7301F"/>
    <w:rsid w:val="00A764ED"/>
    <w:rsid w:val="00A91A84"/>
    <w:rsid w:val="00AA2A26"/>
    <w:rsid w:val="00AB421D"/>
    <w:rsid w:val="00AC287A"/>
    <w:rsid w:val="00AD600D"/>
    <w:rsid w:val="00AD6CAE"/>
    <w:rsid w:val="00AD7FBE"/>
    <w:rsid w:val="00AE112F"/>
    <w:rsid w:val="00AE1376"/>
    <w:rsid w:val="00AE161D"/>
    <w:rsid w:val="00AE30FE"/>
    <w:rsid w:val="00AE50C8"/>
    <w:rsid w:val="00AE57B8"/>
    <w:rsid w:val="00AF282C"/>
    <w:rsid w:val="00AF35FB"/>
    <w:rsid w:val="00B01FA8"/>
    <w:rsid w:val="00B11715"/>
    <w:rsid w:val="00B13930"/>
    <w:rsid w:val="00B144B2"/>
    <w:rsid w:val="00B2247B"/>
    <w:rsid w:val="00B229B0"/>
    <w:rsid w:val="00B232D7"/>
    <w:rsid w:val="00B33589"/>
    <w:rsid w:val="00B35B0B"/>
    <w:rsid w:val="00B36D36"/>
    <w:rsid w:val="00B37AFB"/>
    <w:rsid w:val="00B4226A"/>
    <w:rsid w:val="00B44183"/>
    <w:rsid w:val="00B458E6"/>
    <w:rsid w:val="00B50607"/>
    <w:rsid w:val="00B546A7"/>
    <w:rsid w:val="00B54BD2"/>
    <w:rsid w:val="00B646D7"/>
    <w:rsid w:val="00B66BB2"/>
    <w:rsid w:val="00B76608"/>
    <w:rsid w:val="00B8372C"/>
    <w:rsid w:val="00B84FFB"/>
    <w:rsid w:val="00B94D47"/>
    <w:rsid w:val="00B963EF"/>
    <w:rsid w:val="00BB1ED8"/>
    <w:rsid w:val="00BB28B3"/>
    <w:rsid w:val="00BC5AF6"/>
    <w:rsid w:val="00BD0722"/>
    <w:rsid w:val="00BD14CF"/>
    <w:rsid w:val="00BE013E"/>
    <w:rsid w:val="00BE2605"/>
    <w:rsid w:val="00BE4533"/>
    <w:rsid w:val="00BE4ECE"/>
    <w:rsid w:val="00BF402A"/>
    <w:rsid w:val="00BF532B"/>
    <w:rsid w:val="00C0421E"/>
    <w:rsid w:val="00C1113D"/>
    <w:rsid w:val="00C26AA4"/>
    <w:rsid w:val="00C32F87"/>
    <w:rsid w:val="00C355B9"/>
    <w:rsid w:val="00C40E87"/>
    <w:rsid w:val="00C50BBE"/>
    <w:rsid w:val="00C51B89"/>
    <w:rsid w:val="00C52AD4"/>
    <w:rsid w:val="00C57ADF"/>
    <w:rsid w:val="00C61513"/>
    <w:rsid w:val="00C64854"/>
    <w:rsid w:val="00C67907"/>
    <w:rsid w:val="00C67F62"/>
    <w:rsid w:val="00C71580"/>
    <w:rsid w:val="00C76C97"/>
    <w:rsid w:val="00C7743D"/>
    <w:rsid w:val="00C84E9A"/>
    <w:rsid w:val="00C92AE8"/>
    <w:rsid w:val="00C93591"/>
    <w:rsid w:val="00C96E12"/>
    <w:rsid w:val="00CA092C"/>
    <w:rsid w:val="00CA2869"/>
    <w:rsid w:val="00CA7C25"/>
    <w:rsid w:val="00CB193A"/>
    <w:rsid w:val="00CB3536"/>
    <w:rsid w:val="00CB3C2D"/>
    <w:rsid w:val="00CC4683"/>
    <w:rsid w:val="00CC5425"/>
    <w:rsid w:val="00CD497F"/>
    <w:rsid w:val="00CD5533"/>
    <w:rsid w:val="00CE3EEB"/>
    <w:rsid w:val="00CE56CD"/>
    <w:rsid w:val="00CE56DA"/>
    <w:rsid w:val="00CF0DDB"/>
    <w:rsid w:val="00CF1ACC"/>
    <w:rsid w:val="00D00B7E"/>
    <w:rsid w:val="00D03351"/>
    <w:rsid w:val="00D05B38"/>
    <w:rsid w:val="00D10C43"/>
    <w:rsid w:val="00D430E2"/>
    <w:rsid w:val="00D63141"/>
    <w:rsid w:val="00D6716B"/>
    <w:rsid w:val="00D70A4B"/>
    <w:rsid w:val="00D723B1"/>
    <w:rsid w:val="00D73639"/>
    <w:rsid w:val="00D749B1"/>
    <w:rsid w:val="00D92305"/>
    <w:rsid w:val="00D92CDB"/>
    <w:rsid w:val="00D95F3B"/>
    <w:rsid w:val="00DA4326"/>
    <w:rsid w:val="00DB1EC1"/>
    <w:rsid w:val="00DD2B21"/>
    <w:rsid w:val="00DE0514"/>
    <w:rsid w:val="00DE0E5C"/>
    <w:rsid w:val="00E01910"/>
    <w:rsid w:val="00E025B8"/>
    <w:rsid w:val="00E114FE"/>
    <w:rsid w:val="00E131EA"/>
    <w:rsid w:val="00E13F5E"/>
    <w:rsid w:val="00E156CA"/>
    <w:rsid w:val="00E15B07"/>
    <w:rsid w:val="00E16AE3"/>
    <w:rsid w:val="00E16F8D"/>
    <w:rsid w:val="00E24E77"/>
    <w:rsid w:val="00E27200"/>
    <w:rsid w:val="00E27590"/>
    <w:rsid w:val="00E3216F"/>
    <w:rsid w:val="00E33A50"/>
    <w:rsid w:val="00E345F0"/>
    <w:rsid w:val="00E42C15"/>
    <w:rsid w:val="00E60CDF"/>
    <w:rsid w:val="00E6432A"/>
    <w:rsid w:val="00E70CBD"/>
    <w:rsid w:val="00E70EEA"/>
    <w:rsid w:val="00E737B6"/>
    <w:rsid w:val="00E75498"/>
    <w:rsid w:val="00E81BEF"/>
    <w:rsid w:val="00E8575A"/>
    <w:rsid w:val="00E91945"/>
    <w:rsid w:val="00E9616D"/>
    <w:rsid w:val="00E96FA3"/>
    <w:rsid w:val="00EA0287"/>
    <w:rsid w:val="00EA30A0"/>
    <w:rsid w:val="00EB032E"/>
    <w:rsid w:val="00EB2B48"/>
    <w:rsid w:val="00EB4A36"/>
    <w:rsid w:val="00EB7E42"/>
    <w:rsid w:val="00EC391E"/>
    <w:rsid w:val="00EC7E1E"/>
    <w:rsid w:val="00ED2998"/>
    <w:rsid w:val="00EE35F4"/>
    <w:rsid w:val="00EE46BE"/>
    <w:rsid w:val="00EE5AD1"/>
    <w:rsid w:val="00EF06A6"/>
    <w:rsid w:val="00EF40C6"/>
    <w:rsid w:val="00EF5A77"/>
    <w:rsid w:val="00F028BB"/>
    <w:rsid w:val="00F0383D"/>
    <w:rsid w:val="00F03D7A"/>
    <w:rsid w:val="00F03F1A"/>
    <w:rsid w:val="00F04FA3"/>
    <w:rsid w:val="00F07B31"/>
    <w:rsid w:val="00F12893"/>
    <w:rsid w:val="00F2004F"/>
    <w:rsid w:val="00F25B31"/>
    <w:rsid w:val="00F332D4"/>
    <w:rsid w:val="00F349E5"/>
    <w:rsid w:val="00F360BF"/>
    <w:rsid w:val="00F553E5"/>
    <w:rsid w:val="00F56B4A"/>
    <w:rsid w:val="00F62678"/>
    <w:rsid w:val="00F62899"/>
    <w:rsid w:val="00F645E2"/>
    <w:rsid w:val="00F679BD"/>
    <w:rsid w:val="00F73927"/>
    <w:rsid w:val="00F748BE"/>
    <w:rsid w:val="00F75CE2"/>
    <w:rsid w:val="00F85726"/>
    <w:rsid w:val="00F949FC"/>
    <w:rsid w:val="00FA0FD0"/>
    <w:rsid w:val="00FA3C24"/>
    <w:rsid w:val="00FA7818"/>
    <w:rsid w:val="00FB3BB8"/>
    <w:rsid w:val="00FB444E"/>
    <w:rsid w:val="00FB74F9"/>
    <w:rsid w:val="00FC1C9D"/>
    <w:rsid w:val="00FC454F"/>
    <w:rsid w:val="00FC4DE9"/>
    <w:rsid w:val="00FC75A4"/>
    <w:rsid w:val="00FD1BA6"/>
    <w:rsid w:val="00FE08FB"/>
    <w:rsid w:val="00FE4637"/>
    <w:rsid w:val="00FF5FBE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E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E7A6E"/>
  </w:style>
  <w:style w:type="paragraph" w:styleId="Piedepgina">
    <w:name w:val="footer"/>
    <w:basedOn w:val="Normal"/>
    <w:link w:val="Piedepgina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A6E"/>
  </w:style>
  <w:style w:type="paragraph" w:styleId="Textodeglobo">
    <w:name w:val="Balloon Text"/>
    <w:basedOn w:val="Normal"/>
    <w:link w:val="TextodegloboCar"/>
    <w:uiPriority w:val="99"/>
    <w:semiHidden/>
    <w:unhideWhenUsed/>
    <w:rsid w:val="00BE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605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7A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D0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21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E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E7A6E"/>
  </w:style>
  <w:style w:type="paragraph" w:styleId="Piedepgina">
    <w:name w:val="footer"/>
    <w:basedOn w:val="Normal"/>
    <w:link w:val="Piedepgina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A6E"/>
  </w:style>
  <w:style w:type="paragraph" w:styleId="Textodeglobo">
    <w:name w:val="Balloon Text"/>
    <w:basedOn w:val="Normal"/>
    <w:link w:val="TextodegloboCar"/>
    <w:uiPriority w:val="99"/>
    <w:semiHidden/>
    <w:unhideWhenUsed/>
    <w:rsid w:val="00BE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605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7A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D0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21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icial.informacion@seguridad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66F18-7921-491F-9E92-26F94A312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Freddy Garcia</cp:lastModifiedBy>
  <cp:revision>2</cp:revision>
  <cp:lastPrinted>2017-03-28T16:26:00Z</cp:lastPrinted>
  <dcterms:created xsi:type="dcterms:W3CDTF">2017-03-29T15:14:00Z</dcterms:created>
  <dcterms:modified xsi:type="dcterms:W3CDTF">2017-03-29T15:14:00Z</dcterms:modified>
</cp:coreProperties>
</file>