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06" w:rsidRPr="00970D9F" w:rsidRDefault="00831C06" w:rsidP="00970D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70D9F" w:rsidRDefault="00970D9F" w:rsidP="00EE35F4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</w:t>
      </w:r>
      <w:r w:rsidR="00B66BB2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E35F4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</w:t>
      </w:r>
    </w:p>
    <w:p w:rsidR="00EE35F4" w:rsidRPr="00970D9F" w:rsidRDefault="00970D9F" w:rsidP="00EE35F4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EE35F4">
        <w:rPr>
          <w:rFonts w:ascii="Cambria" w:hAnsi="Cambria" w:cs="Calibri"/>
          <w:b/>
          <w:sz w:val="24"/>
          <w:szCs w:val="24"/>
        </w:rPr>
        <w:t>UAIP/OIR/106</w:t>
      </w:r>
      <w:r w:rsidR="00EE35F4" w:rsidRPr="003174B1">
        <w:rPr>
          <w:rFonts w:ascii="Cambria" w:hAnsi="Cambria" w:cs="Calibri"/>
          <w:b/>
          <w:sz w:val="24"/>
          <w:szCs w:val="24"/>
        </w:rPr>
        <w:t>/2017</w:t>
      </w:r>
    </w:p>
    <w:p w:rsidR="00EE35F4" w:rsidRPr="001C2B5C" w:rsidRDefault="00EE35F4" w:rsidP="001C2B5C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  <w:r w:rsidRPr="001C2B5C">
        <w:rPr>
          <w:rFonts w:ascii="Cambria" w:hAnsi="Cambria"/>
          <w:sz w:val="24"/>
          <w:szCs w:val="24"/>
        </w:rPr>
        <w:t xml:space="preserve">Vista la solicitud de la señorita </w:t>
      </w:r>
      <w:r w:rsidR="00970D9F" w:rsidRPr="00970D9F">
        <w:rPr>
          <w:rFonts w:ascii="Cambria" w:hAnsi="Cambria"/>
          <w:b/>
          <w:sz w:val="24"/>
          <w:szCs w:val="24"/>
          <w:highlight w:val="black"/>
        </w:rPr>
        <w:t>XXXXXXXXXXXXXXXXXXXXX</w:t>
      </w:r>
      <w:r w:rsidRPr="001C2B5C">
        <w:rPr>
          <w:rFonts w:ascii="Cambria" w:hAnsi="Cambria"/>
          <w:sz w:val="24"/>
          <w:szCs w:val="24"/>
        </w:rPr>
        <w:t xml:space="preserve">, con Documento </w:t>
      </w:r>
      <w:r w:rsidR="001C2B5C" w:rsidRPr="001C2B5C">
        <w:rPr>
          <w:rFonts w:ascii="Cambria" w:hAnsi="Cambria"/>
          <w:sz w:val="24"/>
          <w:szCs w:val="24"/>
        </w:rPr>
        <w:t>emitido en la República</w:t>
      </w:r>
      <w:r w:rsidR="0048182C">
        <w:rPr>
          <w:rFonts w:ascii="Cambria" w:hAnsi="Cambria"/>
          <w:sz w:val="24"/>
          <w:szCs w:val="24"/>
        </w:rPr>
        <w:t xml:space="preserve"> de</w:t>
      </w:r>
      <w:r w:rsidR="001C2B5C" w:rsidRPr="001C2B5C">
        <w:rPr>
          <w:rFonts w:ascii="Cambria" w:hAnsi="Cambria"/>
          <w:sz w:val="24"/>
          <w:szCs w:val="24"/>
        </w:rPr>
        <w:t xml:space="preserve"> Argentina </w:t>
      </w:r>
      <w:r w:rsidRPr="001C2B5C">
        <w:rPr>
          <w:rFonts w:ascii="Cambria" w:hAnsi="Cambria"/>
          <w:sz w:val="24"/>
          <w:szCs w:val="24"/>
        </w:rPr>
        <w:t xml:space="preserve">número </w:t>
      </w:r>
      <w:r w:rsidR="00970D9F" w:rsidRPr="00970D9F">
        <w:rPr>
          <w:rFonts w:ascii="Cambria" w:hAnsi="Cambria"/>
          <w:b/>
          <w:sz w:val="24"/>
          <w:szCs w:val="24"/>
          <w:highlight w:val="black"/>
        </w:rPr>
        <w:t>XX</w:t>
      </w:r>
      <w:r w:rsidR="00970D9F">
        <w:rPr>
          <w:rFonts w:ascii="Cambria" w:hAnsi="Cambria"/>
          <w:b/>
          <w:sz w:val="24"/>
          <w:szCs w:val="24"/>
          <w:highlight w:val="black"/>
        </w:rPr>
        <w:t>XXXXXXXXXXXXXXXXXXXXXXX</w:t>
      </w:r>
      <w:bookmarkStart w:id="0" w:name="_GoBack"/>
      <w:bookmarkEnd w:id="0"/>
      <w:r w:rsidRPr="001C2B5C">
        <w:rPr>
          <w:rFonts w:ascii="Cambria" w:hAnsi="Cambria"/>
          <w:sz w:val="24"/>
          <w:szCs w:val="24"/>
        </w:rPr>
        <w:t>, quien requiere:</w:t>
      </w:r>
      <w:r w:rsidRPr="001C2B5C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B2247B">
        <w:rPr>
          <w:rFonts w:ascii="Cambria" w:hAnsi="Cambria" w:cs="Calibri"/>
          <w:color w:val="000000" w:themeColor="text1"/>
          <w:sz w:val="24"/>
          <w:szCs w:val="24"/>
          <w:lang w:val="es-ES"/>
        </w:rPr>
        <w:t>“D</w:t>
      </w:r>
      <w:r w:rsidR="001C2B5C" w:rsidRPr="001C2B5C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atos estadísticos de la población carcelaria de El Salvador, </w:t>
      </w:r>
      <w:r w:rsidRPr="001C2B5C">
        <w:rPr>
          <w:rFonts w:ascii="Cambria" w:hAnsi="Cambria" w:cs="Calibri"/>
          <w:color w:val="000000" w:themeColor="text1"/>
          <w:sz w:val="24"/>
          <w:szCs w:val="24"/>
          <w:lang w:val="es-ES"/>
        </w:rPr>
        <w:t>¿</w:t>
      </w:r>
      <w:r w:rsidRPr="001C2B5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Cuánto es la población carcelaria en El Salvador?, ¿Cuántos inmigrantes hay en la población carcelaria?</w:t>
      </w:r>
      <w:r w:rsidR="001C2B5C" w:rsidRPr="001C2B5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, </w:t>
      </w:r>
      <w:r w:rsidRPr="001C2B5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¿De qué nacionalidad?, ¿Qué tipos de delitos so</w:t>
      </w:r>
      <w:r w:rsidR="001C2B5C" w:rsidRPr="001C2B5C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n más recurrentes? Porcentajes.”</w:t>
      </w:r>
    </w:p>
    <w:p w:rsidR="00EE35F4" w:rsidRDefault="00EE35F4" w:rsidP="00EE35F4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1776D1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1776D1">
        <w:rPr>
          <w:rFonts w:ascii="Cambria" w:hAnsi="Cambria"/>
          <w:sz w:val="24"/>
          <w:szCs w:val="24"/>
        </w:rPr>
        <w:t>a</w:t>
      </w:r>
      <w:proofErr w:type="gramEnd"/>
      <w:r w:rsidRPr="001776D1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1776D1">
        <w:rPr>
          <w:rFonts w:ascii="Cambria" w:hAnsi="Cambria"/>
          <w:b/>
          <w:sz w:val="24"/>
          <w:szCs w:val="24"/>
        </w:rPr>
        <w:t xml:space="preserve">RESUELVE: </w:t>
      </w:r>
      <w:r w:rsidRPr="001776D1">
        <w:rPr>
          <w:rFonts w:ascii="Cambria" w:hAnsi="Cambria"/>
          <w:i/>
          <w:sz w:val="24"/>
          <w:szCs w:val="24"/>
        </w:rPr>
        <w:t>Conceder la información solicitada, remitida a esta Unidad por</w:t>
      </w:r>
      <w:r>
        <w:rPr>
          <w:rFonts w:ascii="Cambria" w:hAnsi="Cambria"/>
          <w:i/>
          <w:sz w:val="24"/>
          <w:szCs w:val="24"/>
        </w:rPr>
        <w:t xml:space="preserve"> la Un</w:t>
      </w:r>
      <w:r w:rsidR="005F5DAE">
        <w:rPr>
          <w:rFonts w:ascii="Cambria" w:hAnsi="Cambria"/>
          <w:i/>
          <w:sz w:val="24"/>
          <w:szCs w:val="24"/>
        </w:rPr>
        <w:t xml:space="preserve">idad de Inspectoría General, la cual se detalla </w:t>
      </w:r>
      <w:r w:rsidR="00B2247B">
        <w:rPr>
          <w:rFonts w:ascii="Cambria" w:hAnsi="Cambria"/>
          <w:i/>
          <w:sz w:val="24"/>
          <w:szCs w:val="24"/>
        </w:rPr>
        <w:t>a continuación</w:t>
      </w:r>
      <w:r w:rsidR="005F5DAE">
        <w:rPr>
          <w:rFonts w:ascii="Cambria" w:hAnsi="Cambria"/>
          <w:i/>
          <w:sz w:val="24"/>
          <w:szCs w:val="24"/>
        </w:rPr>
        <w:t>:</w:t>
      </w:r>
    </w:p>
    <w:p w:rsidR="005F5DAE" w:rsidRDefault="005F5DAE" w:rsidP="00EE35F4">
      <w:p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5F5DAE" w:rsidRDefault="005F5DAE" w:rsidP="005F5DAE">
      <w:pPr>
        <w:pStyle w:val="Prrafodelista"/>
        <w:numPr>
          <w:ilvl w:val="0"/>
          <w:numId w:val="33"/>
        </w:numPr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Población carcelaria en El Salvador: 37897.</w:t>
      </w:r>
    </w:p>
    <w:p w:rsidR="00B2247B" w:rsidRDefault="0048182C" w:rsidP="0048182C">
      <w:pPr>
        <w:tabs>
          <w:tab w:val="left" w:pos="8001"/>
        </w:tabs>
        <w:spacing w:after="0"/>
        <w:ind w:left="36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2 y 3. </w:t>
      </w:r>
      <w:r w:rsidR="005F5DAE" w:rsidRPr="0048182C">
        <w:rPr>
          <w:rFonts w:ascii="Cambria" w:hAnsi="Cambria"/>
          <w:i/>
          <w:sz w:val="24"/>
          <w:szCs w:val="24"/>
        </w:rPr>
        <w:t xml:space="preserve">Cuantos inmigración hay en la población </w:t>
      </w:r>
      <w:r w:rsidR="00E9616D" w:rsidRPr="0048182C">
        <w:rPr>
          <w:rFonts w:ascii="Cambria" w:hAnsi="Cambria"/>
          <w:i/>
          <w:sz w:val="24"/>
          <w:szCs w:val="24"/>
        </w:rPr>
        <w:t>carcelaria</w:t>
      </w:r>
      <w:proofErr w:type="gramStart"/>
      <w:r w:rsidR="00E9616D" w:rsidRPr="0048182C">
        <w:rPr>
          <w:rFonts w:ascii="Cambria" w:hAnsi="Cambria"/>
          <w:i/>
          <w:sz w:val="24"/>
          <w:szCs w:val="24"/>
        </w:rPr>
        <w:t>?</w:t>
      </w:r>
      <w:proofErr w:type="gramEnd"/>
      <w:r>
        <w:rPr>
          <w:rFonts w:ascii="Cambria" w:hAnsi="Cambria"/>
          <w:i/>
          <w:sz w:val="24"/>
          <w:szCs w:val="24"/>
        </w:rPr>
        <w:t xml:space="preserve"> </w:t>
      </w:r>
      <w:r w:rsidR="00E9616D" w:rsidRPr="0048182C">
        <w:rPr>
          <w:rFonts w:ascii="Cambria" w:hAnsi="Cambria"/>
          <w:i/>
          <w:sz w:val="24"/>
          <w:szCs w:val="24"/>
        </w:rPr>
        <w:t xml:space="preserve"> E</w:t>
      </w:r>
      <w:r w:rsidR="00B2247B" w:rsidRPr="0048182C">
        <w:rPr>
          <w:rFonts w:ascii="Cambria" w:hAnsi="Cambria"/>
          <w:i/>
          <w:sz w:val="24"/>
          <w:szCs w:val="24"/>
        </w:rPr>
        <w:t>s</w:t>
      </w:r>
      <w:r w:rsidR="00E9616D" w:rsidRPr="0048182C">
        <w:rPr>
          <w:rFonts w:ascii="Cambria" w:hAnsi="Cambria"/>
          <w:i/>
          <w:sz w:val="24"/>
          <w:szCs w:val="24"/>
        </w:rPr>
        <w:t>ta información no se genera</w:t>
      </w:r>
      <w:r>
        <w:rPr>
          <w:rFonts w:ascii="Cambria" w:hAnsi="Cambria"/>
          <w:i/>
          <w:sz w:val="24"/>
          <w:szCs w:val="24"/>
        </w:rPr>
        <w:t xml:space="preserve"> Art. 73 de la Ley de Acceso a la Información únicamente se registran datos de nacionalidad, proporcionados a continuación:  </w:t>
      </w:r>
    </w:p>
    <w:p w:rsidR="005F5DAE" w:rsidRDefault="00B2247B" w:rsidP="005F5DAE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  <w:r w:rsidRPr="00B2247B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78059D49" wp14:editId="0A6FE6FE">
            <wp:simplePos x="0" y="0"/>
            <wp:positionH relativeFrom="column">
              <wp:posOffset>1739265</wp:posOffset>
            </wp:positionH>
            <wp:positionV relativeFrom="paragraph">
              <wp:posOffset>97155</wp:posOffset>
            </wp:positionV>
            <wp:extent cx="2238375" cy="3819525"/>
            <wp:effectExtent l="0" t="0" r="9525" b="9525"/>
            <wp:wrapTight wrapText="bothSides">
              <wp:wrapPolygon edited="0">
                <wp:start x="0" y="0"/>
                <wp:lineTo x="0" y="21546"/>
                <wp:lineTo x="21508" y="21546"/>
                <wp:lineTo x="2150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7B" w:rsidRDefault="00B2247B" w:rsidP="005F5DAE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B2247B" w:rsidRDefault="00B2247B" w:rsidP="005F5DAE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B2247B" w:rsidRDefault="00B2247B" w:rsidP="005F5DAE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B2247B" w:rsidRDefault="00B2247B" w:rsidP="005F5DAE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B2247B" w:rsidRPr="005F5DAE" w:rsidRDefault="00B2247B" w:rsidP="005F5DAE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i/>
          <w:sz w:val="24"/>
          <w:szCs w:val="24"/>
        </w:rPr>
      </w:pPr>
    </w:p>
    <w:p w:rsidR="00EE35F4" w:rsidRDefault="00EE35F4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Pr="00822911" w:rsidRDefault="00B2247B" w:rsidP="00EE35F4">
      <w:pPr>
        <w:tabs>
          <w:tab w:val="left" w:pos="8001"/>
        </w:tabs>
        <w:spacing w:after="0"/>
        <w:jc w:val="both"/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</w:pPr>
    </w:p>
    <w:p w:rsidR="00B2247B" w:rsidRPr="0048182C" w:rsidRDefault="00B2247B" w:rsidP="0048182C">
      <w:pPr>
        <w:pStyle w:val="Prrafodelista"/>
        <w:numPr>
          <w:ilvl w:val="0"/>
          <w:numId w:val="25"/>
        </w:num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48182C">
        <w:rPr>
          <w:rFonts w:ascii="Cambria" w:hAnsi="Cambria"/>
          <w:sz w:val="24"/>
          <w:szCs w:val="24"/>
        </w:rPr>
        <w:t>¿Qué tipos de delitos son más recurrentes? Porcentaje.</w:t>
      </w:r>
    </w:p>
    <w:p w:rsidR="00B2247B" w:rsidRPr="00B2247B" w:rsidRDefault="00B2247B" w:rsidP="00B2247B">
      <w:pPr>
        <w:pStyle w:val="Prrafodelista"/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8B64A1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8B64A1">
        <w:rPr>
          <w:noProof/>
          <w:lang w:eastAsia="es-SV"/>
        </w:rPr>
        <w:drawing>
          <wp:anchor distT="0" distB="0" distL="114300" distR="114300" simplePos="0" relativeHeight="251663360" behindDoc="1" locked="0" layoutInCell="1" allowOverlap="1" wp14:anchorId="6C9FE340" wp14:editId="4CDDFAD2">
            <wp:simplePos x="0" y="0"/>
            <wp:positionH relativeFrom="column">
              <wp:posOffset>986790</wp:posOffset>
            </wp:positionH>
            <wp:positionV relativeFrom="paragraph">
              <wp:posOffset>123825</wp:posOffset>
            </wp:positionV>
            <wp:extent cx="39624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96" y="21493"/>
                <wp:lineTo x="21496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8B64A1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8B64A1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5CAE4C03" wp14:editId="25A6EF3A">
            <wp:simplePos x="0" y="0"/>
            <wp:positionH relativeFrom="column">
              <wp:posOffset>986790</wp:posOffset>
            </wp:positionH>
            <wp:positionV relativeFrom="paragraph">
              <wp:posOffset>143510</wp:posOffset>
            </wp:positionV>
            <wp:extent cx="39624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96" y="21481"/>
                <wp:lineTo x="2149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2247B" w:rsidRDefault="00B2247B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8B64A1" w:rsidRDefault="008B64A1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EE35F4" w:rsidRPr="00AF282C" w:rsidRDefault="00EE35F4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ca</w:t>
      </w:r>
      <w:r w:rsidR="0048182C">
        <w:rPr>
          <w:rFonts w:ascii="Cambria" w:hAnsi="Cambria"/>
          <w:sz w:val="24"/>
          <w:szCs w:val="24"/>
        </w:rPr>
        <w:t>torce horas del día veintiocho</w:t>
      </w:r>
      <w:r>
        <w:rPr>
          <w:rFonts w:ascii="Cambria" w:hAnsi="Cambria"/>
          <w:sz w:val="24"/>
          <w:szCs w:val="24"/>
        </w:rPr>
        <w:t xml:space="preserve">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EE35F4" w:rsidRDefault="00EE35F4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EE35F4" w:rsidRPr="00AF282C" w:rsidRDefault="00EE35F4" w:rsidP="00EE35F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EE35F4" w:rsidRPr="00AF282C" w:rsidRDefault="00EE35F4" w:rsidP="00EE35F4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EE35F4" w:rsidRDefault="00EE35F4" w:rsidP="00EE35F4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 w:rsidRPr="00FE08FB"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EE35F4" w:rsidRPr="00472976" w:rsidRDefault="00EE35F4" w:rsidP="00EE35F4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  <w:r w:rsidRPr="00FE08FB">
        <w:rPr>
          <w:rFonts w:asciiTheme="majorHAnsi" w:hAnsiTheme="majorHAnsi" w:cs="Calibri"/>
          <w:sz w:val="16"/>
          <w:szCs w:val="16"/>
        </w:rPr>
        <w:t xml:space="preserve"> </w:t>
      </w:r>
      <w:r w:rsidRPr="00472976">
        <w:rPr>
          <w:rFonts w:asciiTheme="majorHAnsi" w:hAnsiTheme="majorHAnsi" w:cs="Calibri"/>
          <w:sz w:val="16"/>
          <w:szCs w:val="16"/>
        </w:rPr>
        <w:tab/>
      </w:r>
    </w:p>
    <w:p w:rsidR="00EE35F4" w:rsidRPr="00472976" w:rsidRDefault="00EE35F4" w:rsidP="00EE35F4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E42C15" w:rsidRPr="00970D9F" w:rsidRDefault="00EE35F4" w:rsidP="00970D9F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472976">
        <w:rPr>
          <w:rFonts w:ascii="Cambria" w:hAnsi="Cambria" w:cs="Calibri"/>
          <w:sz w:val="16"/>
          <w:szCs w:val="16"/>
        </w:rPr>
        <w:tab/>
      </w:r>
      <w:r w:rsidRPr="00CA7C25">
        <w:rPr>
          <w:rFonts w:ascii="Cambria" w:eastAsia="Batang" w:hAnsi="Cambria" w:cs="Calibri"/>
          <w:sz w:val="16"/>
          <w:szCs w:val="16"/>
        </w:rPr>
        <w:t>MJCA/kl</w:t>
      </w:r>
    </w:p>
    <w:sectPr w:rsidR="00E42C15" w:rsidRPr="00970D9F" w:rsidSect="008C0110">
      <w:headerReference w:type="default" r:id="rId12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F" w:rsidRDefault="00881E1F" w:rsidP="002E7A6E">
      <w:pPr>
        <w:spacing w:after="0" w:line="240" w:lineRule="auto"/>
      </w:pPr>
      <w:r>
        <w:separator/>
      </w:r>
    </w:p>
  </w:endnote>
  <w:endnote w:type="continuationSeparator" w:id="0">
    <w:p w:rsidR="00881E1F" w:rsidRDefault="00881E1F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F" w:rsidRDefault="00881E1F" w:rsidP="002E7A6E">
      <w:pPr>
        <w:spacing w:after="0" w:line="240" w:lineRule="auto"/>
      </w:pPr>
      <w:r>
        <w:separator/>
      </w:r>
    </w:p>
  </w:footnote>
  <w:footnote w:type="continuationSeparator" w:id="0">
    <w:p w:rsidR="00881E1F" w:rsidRDefault="00881E1F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1E1F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0D9F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66F9-F551-40D1-AA7E-8D65FABF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2017-03-29T15:58:00Z</dcterms:created>
  <dcterms:modified xsi:type="dcterms:W3CDTF">2017-03-29T15:58:00Z</dcterms:modified>
</cp:coreProperties>
</file>