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D9" w:rsidRPr="00A93FE3" w:rsidRDefault="00CF4BD9" w:rsidP="00576B81">
      <w:pPr>
        <w:tabs>
          <w:tab w:val="left" w:pos="8001"/>
        </w:tabs>
        <w:ind w:left="6372"/>
        <w:rPr>
          <w:rFonts w:ascii="Cambria" w:eastAsia="Calibri" w:hAnsi="Cambria" w:cs="Times New Roman"/>
          <w:b/>
          <w:sz w:val="24"/>
          <w:szCs w:val="24"/>
        </w:rPr>
      </w:pPr>
      <w:r>
        <w:tab/>
      </w: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76B81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</w:t>
      </w:r>
      <w:r w:rsidRPr="00A93FE3">
        <w:rPr>
          <w:rFonts w:ascii="Cambria" w:eastAsia="Calibri" w:hAnsi="Cambria" w:cs="Calibri"/>
          <w:b/>
          <w:sz w:val="24"/>
          <w:szCs w:val="24"/>
        </w:rPr>
        <w:t>UAIP/OIR/103/2017</w:t>
      </w:r>
    </w:p>
    <w:p w:rsidR="00CF4BD9" w:rsidRPr="00A93FE3" w:rsidRDefault="00CF4BD9" w:rsidP="00CF4BD9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 xml:space="preserve">Vista la solicitud de la Licenciada </w:t>
      </w:r>
      <w:r w:rsidR="00576B81" w:rsidRPr="00A402AD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</w:t>
      </w:r>
      <w:r w:rsidRPr="00576B81">
        <w:rPr>
          <w:rFonts w:ascii="Cambria" w:eastAsia="Calibri" w:hAnsi="Cambria" w:cs="Times New Roman"/>
          <w:b/>
          <w:sz w:val="24"/>
          <w:szCs w:val="24"/>
        </w:rPr>
        <w:t>,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con Documento Único de Identidad número </w:t>
      </w:r>
      <w:r w:rsidR="00576B81" w:rsidRPr="00A402AD">
        <w:rPr>
          <w:rFonts w:ascii="Cambria" w:eastAsia="Calibri" w:hAnsi="Cambria" w:cs="Times New Roman"/>
          <w:b/>
          <w:sz w:val="24"/>
          <w:szCs w:val="24"/>
          <w:highlight w:val="black"/>
        </w:rPr>
        <w:t>XXXXXXXXXXXXXXXXXXXXXXXXXXXXXX</w:t>
      </w:r>
      <w:r w:rsidRPr="00576B81">
        <w:rPr>
          <w:rFonts w:ascii="Cambria" w:eastAsia="Calibri" w:hAnsi="Cambria" w:cs="Times New Roman"/>
          <w:b/>
          <w:sz w:val="24"/>
          <w:szCs w:val="24"/>
        </w:rPr>
        <w:t>,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 quien requiere: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 “1</w:t>
      </w:r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. Estadísticas sobre cuantos internos existen de la Mara </w:t>
      </w:r>
      <w:proofErr w:type="spellStart"/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>Salvatrucha</w:t>
      </w:r>
      <w:proofErr w:type="spellEnd"/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 13 en el sistema penitenciario salvadoreño; 2. Estadística sobre la distribución de internos de la MS13 en los Centros Penitenciarios del país; 3. Estadística sobre la distribución de causas por condenas a miembros de la MS13 de los tribunales de vigilancia penitenciaria; 4. Estadísticas sobre los delitos donde existe mayor incidencia y reincidencia por parte de los integrantes de la mara </w:t>
      </w:r>
      <w:proofErr w:type="spellStart"/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>salvatrucha</w:t>
      </w:r>
      <w:proofErr w:type="spellEnd"/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 13 que están el sistema penitenciario; 5. Estadística sobre cuál es la prevalencia de delitos de mayor incidencia cometidos por hombres y mujeres considerados integrantes de la MS13. Ejm.6. ¿Qué delito cometen más los hombres? ¿Qué delitos cometen más las mujeres?; 7. Estadísticas sobre la edad, sexo y escolaridad de los condenados y procesados que son considerados integrantes de la Mara </w:t>
      </w:r>
      <w:proofErr w:type="spellStart"/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>Salvatrucha</w:t>
      </w:r>
      <w:proofErr w:type="spellEnd"/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 13; 8. Estadísticas del cúmulo de años de condena en los delitos de mayor incidencia cometidos por integrantes de la MS13; 9. Estadísticas de porcentaje de internos de la MS13 en régimen cerrado y fases; estadísticas de internos de la MS13 en fase de confianza y </w:t>
      </w:r>
      <w:proofErr w:type="spellStart"/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>semilibertad</w:t>
      </w:r>
      <w:proofErr w:type="spellEnd"/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 (hombres mujeres) 10. Las estadísticas de condenados o procesados y son considerados miembros de la Mara </w:t>
      </w:r>
      <w:proofErr w:type="spellStart"/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>Salvatrucha</w:t>
      </w:r>
      <w:proofErr w:type="spellEnd"/>
      <w:r w:rsidRPr="00A93FE3">
        <w:rPr>
          <w:rFonts w:ascii="Cambria" w:eastAsia="Calibri" w:hAnsi="Cambria" w:cs="Calibri"/>
          <w:i/>
          <w:color w:val="000000" w:themeColor="text1"/>
          <w:sz w:val="24"/>
          <w:szCs w:val="24"/>
          <w:lang w:val="es-ES"/>
        </w:rPr>
        <w:t xml:space="preserve"> 13 en los años 2015-2016”</w:t>
      </w:r>
      <w:r w:rsidRPr="00A93FE3">
        <w:rPr>
          <w:rFonts w:ascii="Cambria" w:eastAsia="Calibri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A93FE3">
        <w:rPr>
          <w:rFonts w:ascii="Cambria" w:eastAsia="Calibri" w:hAnsi="Cambria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A93FE3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A93FE3">
        <w:rPr>
          <w:rFonts w:ascii="Cambria" w:eastAsia="Calibri" w:hAnsi="Cambria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93FE3">
        <w:rPr>
          <w:rFonts w:ascii="Cambria" w:eastAsia="Calibri" w:hAnsi="Cambria" w:cs="Times New Roman"/>
          <w:b/>
          <w:sz w:val="24"/>
          <w:szCs w:val="24"/>
        </w:rPr>
        <w:t xml:space="preserve">RESUELVE: </w:t>
      </w:r>
      <w:r w:rsidRPr="00A93FE3">
        <w:rPr>
          <w:rFonts w:ascii="Cambria" w:eastAsia="Calibri" w:hAnsi="Cambria" w:cs="Times New Roman"/>
          <w:i/>
          <w:sz w:val="24"/>
          <w:szCs w:val="24"/>
        </w:rPr>
        <w:t>Conceder la información solicitada, remitida a esta Unidad por la Unidad de Inspectoría General, Concejos Criminológicos, Centros Penitenciarios, la cual se detalla en anexo a esta resolución.</w:t>
      </w:r>
    </w:p>
    <w:p w:rsidR="00CF4BD9" w:rsidRPr="00A93FE3" w:rsidRDefault="00CF4BD9" w:rsidP="00CF4BD9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CF4BD9" w:rsidRPr="00A93FE3" w:rsidRDefault="00CF4BD9" w:rsidP="00CF4BD9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quince horas del día tres de abril del dos mil diecisiete.</w:t>
      </w:r>
    </w:p>
    <w:p w:rsidR="00CF4BD9" w:rsidRPr="00A93FE3" w:rsidRDefault="00CF4BD9" w:rsidP="00CF4BD9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</w:p>
    <w:p w:rsidR="00CF4BD9" w:rsidRPr="00A93FE3" w:rsidRDefault="00CF4BD9" w:rsidP="00CF4BD9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br/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CF4BD9" w:rsidRPr="00A93FE3" w:rsidRDefault="00CF4BD9" w:rsidP="00CF4BD9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CF4BD9" w:rsidRDefault="00CF4BD9" w:rsidP="00CF4BD9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Theme="majorHAnsi" w:eastAsia="Calibri" w:hAnsiTheme="majorHAnsi" w:cs="Calibri"/>
          <w:sz w:val="16"/>
          <w:szCs w:val="16"/>
        </w:rPr>
        <w:t xml:space="preserve">                                                                                      </w:t>
      </w:r>
      <w:r>
        <w:rPr>
          <w:rFonts w:asciiTheme="majorHAnsi" w:eastAsia="Calibri" w:hAnsiTheme="majorHAnsi" w:cs="Calibri"/>
          <w:sz w:val="16"/>
          <w:szCs w:val="16"/>
        </w:rPr>
        <w:t xml:space="preserve">                               </w:t>
      </w:r>
    </w:p>
    <w:p w:rsidR="00CF4BD9" w:rsidRPr="00CF4BD9" w:rsidRDefault="00CF4BD9" w:rsidP="00CF4BD9">
      <w:pPr>
        <w:tabs>
          <w:tab w:val="right" w:pos="9404"/>
        </w:tabs>
        <w:spacing w:after="0"/>
        <w:jc w:val="both"/>
        <w:rPr>
          <w:rFonts w:asciiTheme="majorHAnsi" w:eastAsia="Calibri" w:hAnsiTheme="majorHAnsi" w:cs="Calibri"/>
          <w:sz w:val="16"/>
          <w:szCs w:val="16"/>
        </w:rPr>
      </w:pPr>
      <w:r w:rsidRPr="00A93FE3">
        <w:rPr>
          <w:rFonts w:ascii="Cambria" w:eastAsia="Batang" w:hAnsi="Cambria" w:cs="Calibri"/>
          <w:sz w:val="16"/>
          <w:szCs w:val="16"/>
        </w:rPr>
        <w:t>MJCA/kl</w:t>
      </w:r>
    </w:p>
    <w:p w:rsidR="00F3602D" w:rsidRPr="00A402AD" w:rsidRDefault="00CF4BD9" w:rsidP="00A402AD">
      <w:pPr>
        <w:tabs>
          <w:tab w:val="left" w:pos="8001"/>
        </w:tabs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</w:t>
      </w:r>
      <w:r w:rsidRPr="00A93FE3"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sectPr w:rsidR="00F3602D" w:rsidRPr="00A402A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67" w:rsidRDefault="008E3E67" w:rsidP="00CF4BD9">
      <w:pPr>
        <w:spacing w:after="0" w:line="240" w:lineRule="auto"/>
      </w:pPr>
      <w:r>
        <w:separator/>
      </w:r>
    </w:p>
  </w:endnote>
  <w:endnote w:type="continuationSeparator" w:id="0">
    <w:p w:rsidR="008E3E67" w:rsidRDefault="008E3E67" w:rsidP="00CF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67" w:rsidRDefault="008E3E67" w:rsidP="00CF4BD9">
      <w:pPr>
        <w:spacing w:after="0" w:line="240" w:lineRule="auto"/>
      </w:pPr>
      <w:r>
        <w:separator/>
      </w:r>
    </w:p>
  </w:footnote>
  <w:footnote w:type="continuationSeparator" w:id="0">
    <w:p w:rsidR="008E3E67" w:rsidRDefault="008E3E67" w:rsidP="00CF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D9" w:rsidRPr="00CF4BD9" w:rsidRDefault="00CF4BD9" w:rsidP="00CF4BD9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CF4BD9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0F1F397C" wp14:editId="3BECFE59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6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BD9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DE66DEF" wp14:editId="5C1415E1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7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BD9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CF4BD9">
      <w:rPr>
        <w:rFonts w:ascii="Arial" w:eastAsia="Calibri" w:hAnsi="Arial" w:cs="Arial"/>
        <w:b/>
        <w:sz w:val="18"/>
        <w:szCs w:val="18"/>
      </w:rPr>
      <w:tab/>
    </w:r>
  </w:p>
  <w:p w:rsidR="00CF4BD9" w:rsidRPr="00CF4BD9" w:rsidRDefault="00CF4BD9" w:rsidP="00CF4BD9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F4BD9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CF4BD9" w:rsidRPr="00CF4BD9" w:rsidRDefault="00CF4BD9" w:rsidP="00CF4BD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F4BD9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CF4BD9" w:rsidRPr="00CF4BD9" w:rsidRDefault="00CF4BD9" w:rsidP="00CF4BD9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CF4BD9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CF4BD9" w:rsidRPr="00CF4BD9" w:rsidRDefault="00CF4BD9" w:rsidP="00CF4BD9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CF4BD9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CF4BD9" w:rsidRPr="00CF4BD9" w:rsidRDefault="00CF4BD9" w:rsidP="00CF4BD9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CF4BD9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85174" wp14:editId="3379742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Nm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Jc242Y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F4BD9" w:rsidRDefault="00CF4B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D9"/>
    <w:rsid w:val="00576B81"/>
    <w:rsid w:val="007C596A"/>
    <w:rsid w:val="008E3E67"/>
    <w:rsid w:val="00A402AD"/>
    <w:rsid w:val="00CF4BD9"/>
    <w:rsid w:val="00F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BD9"/>
  </w:style>
  <w:style w:type="paragraph" w:styleId="Piedepgina">
    <w:name w:val="footer"/>
    <w:basedOn w:val="Normal"/>
    <w:link w:val="PiedepginaCar"/>
    <w:uiPriority w:val="99"/>
    <w:unhideWhenUsed/>
    <w:rsid w:val="00CF4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BD9"/>
  </w:style>
  <w:style w:type="paragraph" w:styleId="Piedepgina">
    <w:name w:val="footer"/>
    <w:basedOn w:val="Normal"/>
    <w:link w:val="PiedepginaCar"/>
    <w:uiPriority w:val="99"/>
    <w:unhideWhenUsed/>
    <w:rsid w:val="00CF4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2017-08-06T21:46:00Z</dcterms:created>
  <dcterms:modified xsi:type="dcterms:W3CDTF">2017-08-07T15:23:00Z</dcterms:modified>
</cp:coreProperties>
</file>