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6" w:rsidRPr="00E82C4C" w:rsidRDefault="00962026" w:rsidP="00E16FFC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672B85">
        <w:rPr>
          <w:rFonts w:ascii="Cambria" w:eastAsia="Calibri" w:hAnsi="Cambria" w:cs="Calibri"/>
          <w:b/>
          <w:sz w:val="24"/>
          <w:szCs w:val="24"/>
        </w:rPr>
        <w:t xml:space="preserve">                   </w:t>
      </w:r>
      <w:r w:rsidR="00E16FFC">
        <w:rPr>
          <w:rFonts w:ascii="Cambria" w:eastAsia="Calibri" w:hAnsi="Cambria" w:cs="Calibri"/>
          <w:b/>
          <w:sz w:val="24"/>
          <w:szCs w:val="24"/>
        </w:rPr>
        <w:t>VERSIÓN PÚBLICA</w:t>
      </w:r>
      <w:r w:rsidR="00672B85">
        <w:rPr>
          <w:rFonts w:ascii="Cambria" w:eastAsia="Calibri" w:hAnsi="Cambria" w:cs="Calibri"/>
          <w:b/>
          <w:sz w:val="24"/>
          <w:szCs w:val="24"/>
        </w:rPr>
        <w:t xml:space="preserve"> UAIP/OIR/405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962026" w:rsidRDefault="00962026" w:rsidP="00962026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 la señora, </w:t>
      </w:r>
      <w:r w:rsidR="00E16FFC" w:rsidRPr="00E16FFC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</w:t>
      </w:r>
      <w:r w:rsidRPr="00E16FFC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r w:rsidR="008A2162">
        <w:rPr>
          <w:rFonts w:ascii="Cambria" w:eastAsia="Calibri" w:hAnsi="Cambria" w:cs="Times New Roman"/>
          <w:sz w:val="24"/>
          <w:szCs w:val="24"/>
        </w:rPr>
        <w:t xml:space="preserve">número </w:t>
      </w:r>
      <w:r w:rsidR="00E16FFC" w:rsidRPr="00E16FFC">
        <w:rPr>
          <w:rFonts w:ascii="Cambria" w:eastAsia="Calibri" w:hAnsi="Cambria" w:cs="Times New Roman"/>
          <w:sz w:val="24"/>
          <w:szCs w:val="24"/>
          <w:highlight w:val="black"/>
        </w:rPr>
        <w:t>XXXXXXXXXXXXXXXXXXXXXXXXXXX</w:t>
      </w:r>
      <w:r w:rsidR="00E16FFC"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962026" w:rsidRPr="0035464B" w:rsidRDefault="00962026" w:rsidP="00962026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962026" w:rsidRDefault="00962026" w:rsidP="00962026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Pr="00C42151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962026" w:rsidRDefault="00962026" w:rsidP="00962026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El Sistema de Registro de Antecedentes Penales (SIRAP), y el Sistema de información penitenciaria (SIPE) a la fecha la señora </w:t>
      </w:r>
      <w:r w:rsidR="00E16FFC" w:rsidRPr="00E16FFC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XXXXXXXXXXXXXXXXXXXXXXXXXXX,</w:t>
      </w:r>
      <w:r w:rsidR="00E16FF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962026">
        <w:rPr>
          <w:rFonts w:ascii="Cambria" w:eastAsia="Calibri" w:hAnsi="Cambria" w:cs="Times New Roman"/>
          <w:sz w:val="24"/>
          <w:szCs w:val="24"/>
        </w:rPr>
        <w:t>osee</w:t>
      </w:r>
      <w:r>
        <w:rPr>
          <w:rFonts w:ascii="Cambria" w:eastAsia="Calibri" w:hAnsi="Cambria" w:cs="Times New Roman"/>
          <w:sz w:val="24"/>
          <w:szCs w:val="24"/>
        </w:rPr>
        <w:t xml:space="preserve"> un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 xml:space="preserve">registro de antecedente penal CANCELADO, </w:t>
      </w:r>
      <w:r w:rsidR="008A2162">
        <w:rPr>
          <w:rFonts w:ascii="Cambria" w:eastAsia="Calibri" w:hAnsi="Cambria" w:cs="Times New Roman"/>
          <w:i/>
          <w:sz w:val="24"/>
          <w:szCs w:val="24"/>
        </w:rPr>
        <w:t>por el delito de Tráfico de O</w:t>
      </w:r>
      <w:r w:rsidR="000D7791">
        <w:rPr>
          <w:rFonts w:ascii="Cambria" w:eastAsia="Calibri" w:hAnsi="Cambria" w:cs="Times New Roman"/>
          <w:i/>
          <w:sz w:val="24"/>
          <w:szCs w:val="24"/>
        </w:rPr>
        <w:t xml:space="preserve">bjetos Prohibidos en Centros Penitenciario de detención o </w:t>
      </w:r>
      <w:proofErr w:type="spellStart"/>
      <w:r w:rsidR="000D7791">
        <w:rPr>
          <w:rFonts w:ascii="Cambria" w:eastAsia="Calibri" w:hAnsi="Cambria" w:cs="Times New Roman"/>
          <w:i/>
          <w:sz w:val="24"/>
          <w:szCs w:val="24"/>
        </w:rPr>
        <w:t>reuducativos</w:t>
      </w:r>
      <w:proofErr w:type="spellEnd"/>
      <w:r w:rsidR="000D7791">
        <w:rPr>
          <w:rFonts w:ascii="Cambria" w:eastAsia="Calibri" w:hAnsi="Cambria" w:cs="Times New Roman"/>
          <w:i/>
          <w:sz w:val="24"/>
          <w:szCs w:val="24"/>
        </w:rPr>
        <w:t>, en perjuicio</w:t>
      </w:r>
      <w:r w:rsidR="00033F9D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0D7791">
        <w:rPr>
          <w:rFonts w:ascii="Cambria" w:eastAsia="Calibri" w:hAnsi="Cambria" w:cs="Times New Roman"/>
          <w:i/>
          <w:sz w:val="24"/>
          <w:szCs w:val="24"/>
        </w:rPr>
        <w:t xml:space="preserve">de la </w:t>
      </w:r>
      <w:r w:rsidR="007911F0">
        <w:rPr>
          <w:rFonts w:ascii="Cambria" w:eastAsia="Calibri" w:hAnsi="Cambria" w:cs="Times New Roman"/>
          <w:i/>
          <w:sz w:val="24"/>
          <w:szCs w:val="24"/>
        </w:rPr>
        <w:t>Administración</w:t>
      </w:r>
      <w:r w:rsidR="000D7791">
        <w:rPr>
          <w:rFonts w:ascii="Cambria" w:eastAsia="Calibri" w:hAnsi="Cambria" w:cs="Times New Roman"/>
          <w:i/>
          <w:sz w:val="24"/>
          <w:szCs w:val="24"/>
        </w:rPr>
        <w:t xml:space="preserve"> Pública</w:t>
      </w:r>
      <w:r w:rsidR="00033F9D">
        <w:rPr>
          <w:rFonts w:ascii="Cambria" w:eastAsia="Calibri" w:hAnsi="Cambria" w:cs="Times New Roman"/>
          <w:i/>
          <w:sz w:val="24"/>
          <w:szCs w:val="24"/>
        </w:rPr>
        <w:t>, en virtud que las observaciones del detalle del antecedente Penal se consigna que mediante oficio, el Juzgado Primero de Vigilancia Peni</w:t>
      </w:r>
      <w:r w:rsidR="008A2162">
        <w:rPr>
          <w:rFonts w:ascii="Cambria" w:eastAsia="Calibri" w:hAnsi="Cambria" w:cs="Times New Roman"/>
          <w:i/>
          <w:sz w:val="24"/>
          <w:szCs w:val="24"/>
        </w:rPr>
        <w:t>tenciaria y de Ejecución de la P</w:t>
      </w:r>
      <w:r w:rsidR="00033F9D">
        <w:rPr>
          <w:rFonts w:ascii="Cambria" w:eastAsia="Calibri" w:hAnsi="Cambria" w:cs="Times New Roman"/>
          <w:i/>
          <w:sz w:val="24"/>
          <w:szCs w:val="24"/>
        </w:rPr>
        <w:t>ena de Santa Ana, informa que tuvo por cumplida la pena y como consecuencia se extinguió la responsabilida</w:t>
      </w:r>
      <w:r w:rsidR="00CC7C60">
        <w:rPr>
          <w:rFonts w:ascii="Cambria" w:eastAsia="Calibri" w:hAnsi="Cambria" w:cs="Times New Roman"/>
          <w:i/>
          <w:sz w:val="24"/>
          <w:szCs w:val="24"/>
        </w:rPr>
        <w:t xml:space="preserve">d, </w:t>
      </w:r>
      <w:proofErr w:type="spellStart"/>
      <w:r w:rsidR="00CC7C60">
        <w:rPr>
          <w:rFonts w:ascii="Cambria" w:eastAsia="Calibri" w:hAnsi="Cambria" w:cs="Times New Roman"/>
          <w:i/>
          <w:sz w:val="24"/>
          <w:szCs w:val="24"/>
        </w:rPr>
        <w:t>así</w:t>
      </w:r>
      <w:r w:rsidR="00033F9D">
        <w:rPr>
          <w:rFonts w:ascii="Cambria" w:eastAsia="Calibri" w:hAnsi="Cambria" w:cs="Times New Roman"/>
          <w:i/>
          <w:sz w:val="24"/>
          <w:szCs w:val="24"/>
        </w:rPr>
        <w:t>mismo</w:t>
      </w:r>
      <w:proofErr w:type="spellEnd"/>
      <w:r w:rsidR="00033F9D">
        <w:rPr>
          <w:rFonts w:ascii="Cambria" w:eastAsia="Calibri" w:hAnsi="Cambria" w:cs="Times New Roman"/>
          <w:i/>
          <w:sz w:val="24"/>
          <w:szCs w:val="24"/>
        </w:rPr>
        <w:t xml:space="preserve"> le fueron rehabilitados los derechos de ciudadano</w:t>
      </w:r>
      <w:r w:rsidR="00672B85">
        <w:rPr>
          <w:rFonts w:ascii="Cambria" w:eastAsia="Calibri" w:hAnsi="Cambria" w:cs="Times New Roman"/>
          <w:i/>
          <w:sz w:val="24"/>
          <w:szCs w:val="24"/>
        </w:rPr>
        <w:t>.</w:t>
      </w:r>
    </w:p>
    <w:p w:rsidR="00962026" w:rsidRDefault="00962026" w:rsidP="00962026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962026" w:rsidRDefault="00962026" w:rsidP="00962026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962026" w:rsidRPr="00652A70" w:rsidRDefault="00962026" w:rsidP="00962026">
      <w:p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No es procedente, </w:t>
      </w:r>
      <w:r w:rsidR="00672B85">
        <w:rPr>
          <w:rFonts w:ascii="Cambria" w:eastAsia="Calibri" w:hAnsi="Cambria" w:cs="Times New Roman"/>
          <w:sz w:val="24"/>
          <w:szCs w:val="24"/>
        </w:rPr>
        <w:t>la solicitud efectuada por la</w:t>
      </w:r>
      <w:r w:rsidRPr="009A3882">
        <w:rPr>
          <w:rFonts w:ascii="Cambria" w:eastAsia="Calibri" w:hAnsi="Cambria" w:cs="Times New Roman"/>
          <w:sz w:val="24"/>
          <w:szCs w:val="24"/>
        </w:rPr>
        <w:t xml:space="preserve"> señor</w:t>
      </w:r>
      <w:r w:rsidR="00672B85">
        <w:rPr>
          <w:rFonts w:ascii="Cambria" w:eastAsia="Calibri" w:hAnsi="Cambria" w:cs="Times New Roman"/>
          <w:sz w:val="24"/>
          <w:szCs w:val="24"/>
        </w:rPr>
        <w:t>a</w:t>
      </w:r>
      <w:r w:rsidRPr="009A3882">
        <w:rPr>
          <w:rFonts w:ascii="Cambria" w:eastAsia="Calibri" w:hAnsi="Cambria" w:cs="Times New Roman"/>
          <w:sz w:val="24"/>
          <w:szCs w:val="24"/>
        </w:rPr>
        <w:t>,</w:t>
      </w:r>
      <w:r w:rsidRPr="00A848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E16FFC" w:rsidRPr="00E16FFC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</w:t>
      </w:r>
      <w:r w:rsidR="00672B85" w:rsidRPr="00E16FFC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 w:rsidR="00672B85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  <w:bookmarkStart w:id="0" w:name="_GoBack"/>
      <w:bookmarkEnd w:id="0"/>
    </w:p>
    <w:p w:rsidR="00962026" w:rsidRPr="007F4A0B" w:rsidRDefault="00962026" w:rsidP="00962026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</w:t>
      </w:r>
      <w:r>
        <w:rPr>
          <w:rFonts w:ascii="Cambria" w:eastAsia="Calibri" w:hAnsi="Cambria" w:cs="Times New Roman"/>
          <w:sz w:val="24"/>
          <w:szCs w:val="24"/>
        </w:rPr>
        <w:t>e el art. 82 LAIP.</w:t>
      </w:r>
      <w:r>
        <w:rPr>
          <w:rFonts w:ascii="Cambria" w:eastAsia="Calibri" w:hAnsi="Cambria" w:cs="Times New Roman"/>
          <w:sz w:val="24"/>
          <w:szCs w:val="24"/>
        </w:rPr>
        <w:br/>
        <w:t>San Salvador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a</w:t>
      </w:r>
      <w:r>
        <w:rPr>
          <w:rFonts w:ascii="Cambria" w:eastAsia="Calibri" w:hAnsi="Cambria" w:cs="Times New Roman"/>
          <w:sz w:val="24"/>
          <w:szCs w:val="24"/>
        </w:rPr>
        <w:t xml:space="preserve"> las </w:t>
      </w:r>
      <w:r w:rsidR="00672B85">
        <w:rPr>
          <w:rFonts w:ascii="Cambria" w:eastAsia="Calibri" w:hAnsi="Cambria" w:cs="Times New Roman"/>
          <w:sz w:val="24"/>
          <w:szCs w:val="24"/>
        </w:rPr>
        <w:t>diez con veinte</w:t>
      </w:r>
      <w:r>
        <w:rPr>
          <w:rFonts w:ascii="Cambria" w:eastAsia="Calibri" w:hAnsi="Cambria" w:cs="Times New Roman"/>
          <w:sz w:val="24"/>
          <w:szCs w:val="24"/>
        </w:rPr>
        <w:t xml:space="preserve"> minutos del día treinta y uno de octubre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962026" w:rsidRPr="00E82C4C" w:rsidRDefault="00962026" w:rsidP="00962026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962026" w:rsidRPr="00E82C4C" w:rsidRDefault="00962026" w:rsidP="00962026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962026" w:rsidRPr="00E82C4C" w:rsidRDefault="00962026" w:rsidP="00962026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962026" w:rsidRPr="00E82C4C" w:rsidRDefault="00962026" w:rsidP="00962026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962026" w:rsidRPr="00633986" w:rsidRDefault="00962026" w:rsidP="00962026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962026" w:rsidRPr="00633986" w:rsidRDefault="00962026" w:rsidP="00962026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962026" w:rsidRPr="00633986" w:rsidRDefault="00962026" w:rsidP="00962026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962026" w:rsidRPr="00E82C4C" w:rsidRDefault="00962026" w:rsidP="00962026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962026" w:rsidRDefault="00962026" w:rsidP="00962026"/>
    <w:p w:rsidR="00962026" w:rsidRDefault="00962026" w:rsidP="00962026"/>
    <w:p w:rsidR="00962026" w:rsidRDefault="00962026" w:rsidP="00962026"/>
    <w:p w:rsidR="00611D99" w:rsidRDefault="00611D99"/>
    <w:sectPr w:rsidR="00611D9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1C" w:rsidRDefault="0012221C" w:rsidP="00962026">
      <w:pPr>
        <w:spacing w:after="0" w:line="240" w:lineRule="auto"/>
      </w:pPr>
      <w:r>
        <w:separator/>
      </w:r>
    </w:p>
  </w:endnote>
  <w:endnote w:type="continuationSeparator" w:id="0">
    <w:p w:rsidR="0012221C" w:rsidRDefault="0012221C" w:rsidP="0096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1C" w:rsidRDefault="0012221C" w:rsidP="00962026">
      <w:pPr>
        <w:spacing w:after="0" w:line="240" w:lineRule="auto"/>
      </w:pPr>
      <w:r>
        <w:separator/>
      </w:r>
    </w:p>
  </w:footnote>
  <w:footnote w:type="continuationSeparator" w:id="0">
    <w:p w:rsidR="0012221C" w:rsidRDefault="0012221C" w:rsidP="0096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26" w:rsidRPr="00302EF2" w:rsidRDefault="00962026" w:rsidP="0096202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88DC6B3" wp14:editId="420C80D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4B89532" wp14:editId="6840831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962026" w:rsidRPr="00302EF2" w:rsidRDefault="00962026" w:rsidP="0096202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962026" w:rsidRPr="00302EF2" w:rsidRDefault="00962026" w:rsidP="0096202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62026" w:rsidRPr="00302EF2" w:rsidRDefault="00962026" w:rsidP="0096202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962026" w:rsidRPr="00302EF2" w:rsidRDefault="00962026" w:rsidP="00962026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962026" w:rsidRPr="00302EF2" w:rsidRDefault="00962026" w:rsidP="00962026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2FB94" wp14:editId="3DAA22E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62026" w:rsidRDefault="00962026">
    <w:pPr>
      <w:pStyle w:val="Encabezado"/>
    </w:pPr>
  </w:p>
  <w:p w:rsidR="00962026" w:rsidRDefault="009620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26"/>
    <w:rsid w:val="00033F9D"/>
    <w:rsid w:val="000D7791"/>
    <w:rsid w:val="0012221C"/>
    <w:rsid w:val="0018797D"/>
    <w:rsid w:val="00325052"/>
    <w:rsid w:val="0040370A"/>
    <w:rsid w:val="00611D99"/>
    <w:rsid w:val="0064111F"/>
    <w:rsid w:val="00672B85"/>
    <w:rsid w:val="007911F0"/>
    <w:rsid w:val="008A2162"/>
    <w:rsid w:val="00962026"/>
    <w:rsid w:val="00AE2BB8"/>
    <w:rsid w:val="00CC7C60"/>
    <w:rsid w:val="00E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026"/>
  </w:style>
  <w:style w:type="paragraph" w:styleId="Piedepgina">
    <w:name w:val="footer"/>
    <w:basedOn w:val="Normal"/>
    <w:link w:val="PiedepginaCar"/>
    <w:uiPriority w:val="99"/>
    <w:unhideWhenUsed/>
    <w:rsid w:val="0096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026"/>
  </w:style>
  <w:style w:type="paragraph" w:styleId="Textodeglobo">
    <w:name w:val="Balloon Text"/>
    <w:basedOn w:val="Normal"/>
    <w:link w:val="TextodegloboCar"/>
    <w:uiPriority w:val="99"/>
    <w:semiHidden/>
    <w:unhideWhenUsed/>
    <w:rsid w:val="0096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0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026"/>
  </w:style>
  <w:style w:type="paragraph" w:styleId="Piedepgina">
    <w:name w:val="footer"/>
    <w:basedOn w:val="Normal"/>
    <w:link w:val="PiedepginaCar"/>
    <w:uiPriority w:val="99"/>
    <w:unhideWhenUsed/>
    <w:rsid w:val="0096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026"/>
  </w:style>
  <w:style w:type="paragraph" w:styleId="Textodeglobo">
    <w:name w:val="Balloon Text"/>
    <w:basedOn w:val="Normal"/>
    <w:link w:val="TextodegloboCar"/>
    <w:uiPriority w:val="99"/>
    <w:semiHidden/>
    <w:unhideWhenUsed/>
    <w:rsid w:val="0096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0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2017-10-31T21:56:00Z</cp:lastPrinted>
  <dcterms:created xsi:type="dcterms:W3CDTF">2017-10-31T17:02:00Z</dcterms:created>
  <dcterms:modified xsi:type="dcterms:W3CDTF">2017-12-20T23:38:00Z</dcterms:modified>
</cp:coreProperties>
</file>