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DE" w:rsidRPr="00F2726F" w:rsidRDefault="00B83CDE" w:rsidP="00B83CDE">
      <w:pPr>
        <w:tabs>
          <w:tab w:val="left" w:pos="80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UAIP/OIR/0290</w:t>
      </w:r>
      <w:r w:rsidRPr="00F2726F">
        <w:rPr>
          <w:rFonts w:ascii="Arial" w:hAnsi="Arial" w:cs="Arial"/>
          <w:b/>
          <w:sz w:val="24"/>
          <w:szCs w:val="24"/>
        </w:rPr>
        <w:t>/2018</w:t>
      </w:r>
    </w:p>
    <w:p w:rsidR="00B83CDE" w:rsidRDefault="00B83CDE" w:rsidP="00B83CDE">
      <w:pPr>
        <w:jc w:val="both"/>
        <w:rPr>
          <w:rFonts w:ascii="Arial" w:hAnsi="Arial" w:cs="Arial"/>
          <w:sz w:val="24"/>
          <w:szCs w:val="24"/>
        </w:rPr>
      </w:pPr>
      <w:r w:rsidRPr="00F2726F">
        <w:rPr>
          <w:rFonts w:ascii="Arial" w:hAnsi="Arial" w:cs="Arial"/>
          <w:sz w:val="24"/>
          <w:szCs w:val="24"/>
        </w:rPr>
        <w:t xml:space="preserve">Vista la solicitud del señor </w:t>
      </w:r>
      <w:r w:rsidR="0063120F" w:rsidRPr="0063120F">
        <w:rPr>
          <w:rFonts w:ascii="Arial" w:hAnsi="Arial" w:cs="Arial"/>
          <w:sz w:val="24"/>
          <w:szCs w:val="24"/>
          <w:highlight w:val="black"/>
        </w:rPr>
        <w:t>XXXXXXXXXXXXXXXXXXXXXXXXXXXXXXXX</w:t>
      </w:r>
      <w:r w:rsidRPr="00F2726F">
        <w:rPr>
          <w:rFonts w:ascii="Arial" w:hAnsi="Arial" w:cs="Arial"/>
          <w:sz w:val="24"/>
          <w:szCs w:val="24"/>
        </w:rPr>
        <w:t>,</w:t>
      </w:r>
      <w:r w:rsidRPr="00F2726F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Pr="00F2726F">
        <w:rPr>
          <w:rFonts w:ascii="Arial" w:hAnsi="Arial" w:cs="Arial"/>
          <w:sz w:val="24"/>
          <w:szCs w:val="24"/>
        </w:rPr>
        <w:t xml:space="preserve">con Documento Único de Identidad número </w:t>
      </w:r>
      <w:r w:rsidR="0063120F" w:rsidRPr="0063120F">
        <w:rPr>
          <w:rFonts w:ascii="Arial" w:hAnsi="Arial" w:cs="Arial"/>
          <w:sz w:val="24"/>
          <w:szCs w:val="24"/>
          <w:highlight w:val="black"/>
        </w:rPr>
        <w:t>XXXXXXXXXXXXXXXXXXXXXXXXXXXX</w:t>
      </w:r>
      <w:r w:rsidRPr="0063120F">
        <w:rPr>
          <w:rFonts w:ascii="Arial" w:hAnsi="Arial" w:cs="Arial"/>
          <w:sz w:val="24"/>
          <w:szCs w:val="24"/>
          <w:highlight w:val="black"/>
        </w:rPr>
        <w:t xml:space="preserve"> </w:t>
      </w:r>
      <w:r w:rsidR="0063120F" w:rsidRPr="0063120F">
        <w:rPr>
          <w:rFonts w:ascii="Arial" w:hAnsi="Arial" w:cs="Arial"/>
          <w:sz w:val="24"/>
          <w:szCs w:val="24"/>
          <w:highlight w:val="black"/>
        </w:rPr>
        <w:t>XXXXXXXXXXXXXXXXXXXXXXXXX</w:t>
      </w:r>
      <w:r w:rsidRPr="00F2726F">
        <w:rPr>
          <w:rFonts w:ascii="Arial" w:hAnsi="Arial" w:cs="Arial"/>
          <w:sz w:val="24"/>
          <w:szCs w:val="24"/>
        </w:rPr>
        <w:t xml:space="preserve">, quien requiere: </w:t>
      </w:r>
    </w:p>
    <w:p w:rsidR="00B83CDE" w:rsidRPr="00B83CDE" w:rsidRDefault="00B83CDE" w:rsidP="00B83C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“ Copia Certificada de c</w:t>
      </w:r>
      <w:r w:rsidRPr="00B83CDE">
        <w:rPr>
          <w:rFonts w:ascii="Arial" w:hAnsi="Arial" w:cs="Arial"/>
        </w:rPr>
        <w:t>osto de adquisición y precios de venta ACTUALES, en Tienda Institucional de Centro Penal de Ilopango, de lo</w:t>
      </w:r>
      <w:bookmarkStart w:id="0" w:name="_GoBack"/>
      <w:bookmarkEnd w:id="0"/>
      <w:r w:rsidRPr="00B83CDE">
        <w:rPr>
          <w:rFonts w:ascii="Arial" w:hAnsi="Arial" w:cs="Arial"/>
        </w:rPr>
        <w:t xml:space="preserve">s artículos siguientes: ky1/4 de crema; Agua Alpina 3 </w:t>
      </w:r>
      <w:proofErr w:type="spellStart"/>
      <w:r w:rsidRPr="00B83CDE">
        <w:rPr>
          <w:rFonts w:ascii="Arial" w:hAnsi="Arial" w:cs="Arial"/>
        </w:rPr>
        <w:t>lits</w:t>
      </w:r>
      <w:proofErr w:type="spellEnd"/>
      <w:r w:rsidRPr="00B83CDE">
        <w:rPr>
          <w:rFonts w:ascii="Arial" w:hAnsi="Arial" w:cs="Arial"/>
        </w:rPr>
        <w:t xml:space="preserve">.; Avena Especial 300 </w:t>
      </w:r>
      <w:proofErr w:type="spellStart"/>
      <w:r w:rsidRPr="00B83CDE">
        <w:rPr>
          <w:rFonts w:ascii="Arial" w:hAnsi="Arial" w:cs="Arial"/>
        </w:rPr>
        <w:t>gs</w:t>
      </w:r>
      <w:proofErr w:type="spellEnd"/>
      <w:r w:rsidRPr="00B83CDE">
        <w:rPr>
          <w:rFonts w:ascii="Arial" w:hAnsi="Arial" w:cs="Arial"/>
        </w:rPr>
        <w:t xml:space="preserve">; Azúcar Caña Pura 1/2 kg; Café </w:t>
      </w:r>
      <w:proofErr w:type="spellStart"/>
      <w:r w:rsidRPr="00B83CDE">
        <w:rPr>
          <w:rFonts w:ascii="Arial" w:hAnsi="Arial" w:cs="Arial"/>
        </w:rPr>
        <w:t>Riko</w:t>
      </w:r>
      <w:proofErr w:type="spellEnd"/>
      <w:r w:rsidRPr="00B83CDE">
        <w:rPr>
          <w:rFonts w:ascii="Arial" w:hAnsi="Arial" w:cs="Arial"/>
        </w:rPr>
        <w:t xml:space="preserve">, Caja de 50 sobres y sobres de 2 gr.; Frijoles Fritos Volteados Natura 227 gr; Leche Australia 120gr y 360gr; Queso </w:t>
      </w:r>
      <w:proofErr w:type="spellStart"/>
      <w:r w:rsidRPr="00B83CDE">
        <w:rPr>
          <w:rFonts w:ascii="Arial" w:hAnsi="Arial" w:cs="Arial"/>
        </w:rPr>
        <w:t>dur</w:t>
      </w:r>
      <w:proofErr w:type="spellEnd"/>
      <w:r w:rsidRPr="00B83CDE">
        <w:rPr>
          <w:rFonts w:ascii="Arial" w:hAnsi="Arial" w:cs="Arial"/>
        </w:rPr>
        <w:t xml:space="preserve"> 4 </w:t>
      </w:r>
      <w:proofErr w:type="spellStart"/>
      <w:r w:rsidRPr="00B83CDE">
        <w:rPr>
          <w:rFonts w:ascii="Arial" w:hAnsi="Arial" w:cs="Arial"/>
        </w:rPr>
        <w:t>onz</w:t>
      </w:r>
      <w:proofErr w:type="spellEnd"/>
      <w:r w:rsidRPr="00B83CDE">
        <w:rPr>
          <w:rFonts w:ascii="Arial" w:hAnsi="Arial" w:cs="Arial"/>
        </w:rPr>
        <w:t xml:space="preserve">; Queso duro viejo libra; Sopa </w:t>
      </w:r>
      <w:proofErr w:type="spellStart"/>
      <w:r w:rsidRPr="00B83CDE">
        <w:rPr>
          <w:rFonts w:ascii="Arial" w:hAnsi="Arial" w:cs="Arial"/>
        </w:rPr>
        <w:t>Laky</w:t>
      </w:r>
      <w:proofErr w:type="spellEnd"/>
      <w:r w:rsidRPr="00B83CDE">
        <w:rPr>
          <w:rFonts w:ascii="Arial" w:hAnsi="Arial" w:cs="Arial"/>
        </w:rPr>
        <w:t xml:space="preserve"> res 75 gr; </w:t>
      </w:r>
      <w:proofErr w:type="spellStart"/>
      <w:r w:rsidRPr="00B83CDE">
        <w:rPr>
          <w:rFonts w:ascii="Arial" w:hAnsi="Arial" w:cs="Arial"/>
        </w:rPr>
        <w:t>SopaAt</w:t>
      </w:r>
      <w:proofErr w:type="spellEnd"/>
      <w:r w:rsidRPr="00B83CDE">
        <w:rPr>
          <w:rFonts w:ascii="Arial" w:hAnsi="Arial" w:cs="Arial"/>
        </w:rPr>
        <w:t xml:space="preserve"> </w:t>
      </w:r>
      <w:proofErr w:type="spellStart"/>
      <w:r w:rsidRPr="00B83CDE">
        <w:rPr>
          <w:rFonts w:ascii="Arial" w:hAnsi="Arial" w:cs="Arial"/>
        </w:rPr>
        <w:t>Maruchan</w:t>
      </w:r>
      <w:proofErr w:type="spellEnd"/>
      <w:r w:rsidRPr="00B83CDE">
        <w:rPr>
          <w:rFonts w:ascii="Arial" w:hAnsi="Arial" w:cs="Arial"/>
        </w:rPr>
        <w:t xml:space="preserve">, unidad; Sopa </w:t>
      </w:r>
      <w:proofErr w:type="spellStart"/>
      <w:r w:rsidRPr="00B83CDE">
        <w:rPr>
          <w:rFonts w:ascii="Arial" w:hAnsi="Arial" w:cs="Arial"/>
        </w:rPr>
        <w:t>Maggy</w:t>
      </w:r>
      <w:proofErr w:type="spellEnd"/>
      <w:r w:rsidRPr="00B83CDE">
        <w:rPr>
          <w:rFonts w:ascii="Arial" w:hAnsi="Arial" w:cs="Arial"/>
        </w:rPr>
        <w:t xml:space="preserve">, sobre; Avena </w:t>
      </w:r>
      <w:proofErr w:type="spellStart"/>
      <w:r w:rsidRPr="00B83CDE">
        <w:rPr>
          <w:rFonts w:ascii="Arial" w:hAnsi="Arial" w:cs="Arial"/>
        </w:rPr>
        <w:t>Quaquer</w:t>
      </w:r>
      <w:proofErr w:type="spellEnd"/>
      <w:r w:rsidRPr="00B83CDE">
        <w:rPr>
          <w:rFonts w:ascii="Arial" w:hAnsi="Arial" w:cs="Arial"/>
        </w:rPr>
        <w:t xml:space="preserve">; Galletas Club, Galletas Pozuelo; Galletas Ritz con queso; </w:t>
      </w:r>
      <w:proofErr w:type="spellStart"/>
      <w:r w:rsidRPr="00B83CDE">
        <w:rPr>
          <w:rFonts w:ascii="Arial" w:hAnsi="Arial" w:cs="Arial"/>
        </w:rPr>
        <w:t>Salvacola</w:t>
      </w:r>
      <w:proofErr w:type="spellEnd"/>
      <w:r w:rsidRPr="00B83CDE">
        <w:rPr>
          <w:rFonts w:ascii="Arial" w:hAnsi="Arial" w:cs="Arial"/>
        </w:rPr>
        <w:t xml:space="preserve"> 3 </w:t>
      </w:r>
      <w:proofErr w:type="spellStart"/>
      <w:r w:rsidRPr="00B83CDE">
        <w:rPr>
          <w:rFonts w:ascii="Arial" w:hAnsi="Arial" w:cs="Arial"/>
        </w:rPr>
        <w:t>lts</w:t>
      </w:r>
      <w:proofErr w:type="spellEnd"/>
      <w:r w:rsidRPr="00B83CDE">
        <w:rPr>
          <w:rFonts w:ascii="Arial" w:hAnsi="Arial" w:cs="Arial"/>
        </w:rPr>
        <w:t xml:space="preserve">.; </w:t>
      </w:r>
      <w:proofErr w:type="spellStart"/>
      <w:r w:rsidRPr="00B83CDE">
        <w:rPr>
          <w:rFonts w:ascii="Arial" w:hAnsi="Arial" w:cs="Arial"/>
        </w:rPr>
        <w:t>Átún</w:t>
      </w:r>
      <w:proofErr w:type="spellEnd"/>
      <w:r w:rsidRPr="00B83CDE">
        <w:rPr>
          <w:rFonts w:ascii="Arial" w:hAnsi="Arial" w:cs="Arial"/>
        </w:rPr>
        <w:t xml:space="preserve"> en lata; Sardinas Calvo; Jugos </w:t>
      </w:r>
      <w:proofErr w:type="spellStart"/>
      <w:r w:rsidRPr="00B83CDE">
        <w:rPr>
          <w:rFonts w:ascii="Arial" w:hAnsi="Arial" w:cs="Arial"/>
        </w:rPr>
        <w:t>Libby</w:t>
      </w:r>
      <w:proofErr w:type="spellEnd"/>
      <w:r w:rsidRPr="00B83CDE">
        <w:rPr>
          <w:rFonts w:ascii="Arial" w:hAnsi="Arial" w:cs="Arial"/>
        </w:rPr>
        <w:t>. DE LOS PRODUCTOS MENCIONADOS EN TODAS SUS PRESENTACIONES Y TAMAÑOS PARA VENTA</w:t>
      </w:r>
      <w:r>
        <w:rPr>
          <w:rFonts w:ascii="Arial" w:hAnsi="Arial" w:cs="Arial"/>
        </w:rPr>
        <w:t>”</w:t>
      </w:r>
      <w:r w:rsidRPr="00B83CDE">
        <w:rPr>
          <w:rFonts w:ascii="Arial" w:hAnsi="Arial" w:cs="Arial"/>
        </w:rPr>
        <w:t>.</w:t>
      </w:r>
    </w:p>
    <w:p w:rsidR="00B83CDE" w:rsidRPr="00576DF3" w:rsidRDefault="00B83CDE" w:rsidP="00B83CDE">
      <w:pPr>
        <w:jc w:val="both"/>
        <w:rPr>
          <w:rFonts w:ascii="Arial" w:hAnsi="Arial" w:cs="Arial"/>
          <w:sz w:val="24"/>
          <w:szCs w:val="24"/>
        </w:rPr>
      </w:pPr>
      <w:r w:rsidRPr="00F2726F">
        <w:rPr>
          <w:rFonts w:ascii="Arial" w:hAnsi="Arial" w:cs="Arial"/>
          <w:sz w:val="24"/>
          <w:szCs w:val="24"/>
        </w:rPr>
        <w:t xml:space="preserve">Por lo que con el fin de dar cumplimiento a los Art.  1, 2, 3 Lit. </w:t>
      </w:r>
      <w:proofErr w:type="gramStart"/>
      <w:r w:rsidRPr="00F2726F">
        <w:rPr>
          <w:rFonts w:ascii="Arial" w:hAnsi="Arial" w:cs="Arial"/>
          <w:sz w:val="24"/>
          <w:szCs w:val="24"/>
        </w:rPr>
        <w:t>a</w:t>
      </w:r>
      <w:proofErr w:type="gramEnd"/>
      <w:r w:rsidRPr="00F2726F">
        <w:rPr>
          <w:rFonts w:ascii="Arial" w:hAnsi="Arial" w:cs="Arial"/>
          <w:sz w:val="24"/>
          <w:szCs w:val="24"/>
        </w:rPr>
        <w:t xml:space="preserve">, b, j. Art. 4 Lit. </w:t>
      </w:r>
      <w:proofErr w:type="gramStart"/>
      <w:r w:rsidRPr="00F2726F">
        <w:rPr>
          <w:rFonts w:ascii="Arial" w:hAnsi="Arial" w:cs="Arial"/>
          <w:sz w:val="24"/>
          <w:szCs w:val="24"/>
        </w:rPr>
        <w:t>a</w:t>
      </w:r>
      <w:proofErr w:type="gramEnd"/>
      <w:r w:rsidRPr="00F2726F">
        <w:rPr>
          <w:rFonts w:ascii="Arial" w:hAnsi="Arial" w:cs="Arial"/>
          <w:sz w:val="24"/>
          <w:szCs w:val="24"/>
        </w:rPr>
        <w:t xml:space="preserve">, b, c, d, e, f, g. y Artículos  65, 69, 71 de la Ley Acceso a la Información Pública, la suscrita </w:t>
      </w:r>
      <w:r w:rsidRPr="00F2726F">
        <w:rPr>
          <w:rFonts w:ascii="Arial" w:hAnsi="Arial" w:cs="Arial"/>
          <w:b/>
          <w:sz w:val="24"/>
          <w:szCs w:val="24"/>
        </w:rPr>
        <w:t xml:space="preserve">RESUELVE: </w:t>
      </w:r>
      <w:r>
        <w:rPr>
          <w:rFonts w:ascii="Arial" w:hAnsi="Arial" w:cs="Arial"/>
          <w:sz w:val="24"/>
          <w:szCs w:val="24"/>
        </w:rPr>
        <w:t xml:space="preserve">se anexa a esta resolución cuadro con detalle de la información solicitada emitido por la Coordinación de Tiendas Institucionales. </w:t>
      </w:r>
    </w:p>
    <w:p w:rsidR="00B83CDE" w:rsidRPr="00F2726F" w:rsidRDefault="00B83CDE" w:rsidP="00B83CDE">
      <w:pPr>
        <w:rPr>
          <w:rFonts w:ascii="Arial" w:hAnsi="Arial" w:cs="Arial"/>
          <w:sz w:val="24"/>
        </w:rPr>
      </w:pPr>
      <w:r w:rsidRPr="00F2726F">
        <w:rPr>
          <w:rFonts w:ascii="Arial" w:hAnsi="Arial" w:cs="Arial"/>
          <w:sz w:val="24"/>
        </w:rPr>
        <w:t>Queda expedito el derecho del solicitante de proceder conforme lo establece el art. 82 LAIP.</w:t>
      </w:r>
    </w:p>
    <w:p w:rsidR="00B83CDE" w:rsidRPr="00F2726F" w:rsidRDefault="00B83CDE" w:rsidP="00B83CD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San Salvador, a las quince</w:t>
      </w:r>
      <w:r w:rsidRPr="00F2726F">
        <w:rPr>
          <w:rFonts w:ascii="Arial" w:hAnsi="Arial" w:cs="Arial"/>
          <w:sz w:val="24"/>
        </w:rPr>
        <w:t xml:space="preserve"> horas</w:t>
      </w:r>
      <w:r>
        <w:rPr>
          <w:rFonts w:ascii="Arial" w:hAnsi="Arial" w:cs="Arial"/>
          <w:sz w:val="24"/>
        </w:rPr>
        <w:t xml:space="preserve"> con diez</w:t>
      </w:r>
      <w:r w:rsidRPr="00F2726F">
        <w:rPr>
          <w:rFonts w:ascii="Arial" w:hAnsi="Arial" w:cs="Arial"/>
          <w:sz w:val="24"/>
        </w:rPr>
        <w:t xml:space="preserve"> del día </w:t>
      </w:r>
      <w:r>
        <w:rPr>
          <w:rFonts w:ascii="Arial" w:hAnsi="Arial" w:cs="Arial"/>
          <w:sz w:val="24"/>
        </w:rPr>
        <w:t>treinta de julio</w:t>
      </w:r>
      <w:r w:rsidRPr="00F2726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del dos mil dieciocho.</w:t>
      </w:r>
    </w:p>
    <w:p w:rsidR="00B83CDE" w:rsidRPr="00F2726F" w:rsidRDefault="00B83CDE" w:rsidP="00B83CDE">
      <w:pPr>
        <w:rPr>
          <w:rFonts w:ascii="Arial" w:hAnsi="Arial" w:cs="Arial"/>
        </w:rPr>
      </w:pPr>
    </w:p>
    <w:p w:rsidR="00B83CDE" w:rsidRPr="00F2726F" w:rsidRDefault="00B83CDE" w:rsidP="00B83CDE">
      <w:pPr>
        <w:rPr>
          <w:rFonts w:ascii="Arial" w:hAnsi="Arial" w:cs="Arial"/>
        </w:rPr>
      </w:pPr>
    </w:p>
    <w:p w:rsidR="00B83CDE" w:rsidRPr="00744F5F" w:rsidRDefault="00B83CDE" w:rsidP="00B83CDE">
      <w:pPr>
        <w:spacing w:after="0"/>
        <w:rPr>
          <w:rFonts w:ascii="Arial" w:hAnsi="Arial" w:cs="Arial"/>
          <w:sz w:val="24"/>
          <w:szCs w:val="24"/>
        </w:rPr>
      </w:pPr>
      <w:r w:rsidRPr="00F2726F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             </w:t>
      </w:r>
      <w:r w:rsidRPr="00F2726F">
        <w:rPr>
          <w:rFonts w:ascii="Arial" w:hAnsi="Arial" w:cs="Arial"/>
        </w:rPr>
        <w:t xml:space="preserve"> </w:t>
      </w:r>
      <w:r w:rsidRPr="00744F5F">
        <w:rPr>
          <w:rFonts w:ascii="Arial" w:hAnsi="Arial" w:cs="Arial"/>
          <w:sz w:val="24"/>
          <w:szCs w:val="24"/>
        </w:rPr>
        <w:t>Licda. Marlene Janeth Cardona Andrade</w:t>
      </w:r>
    </w:p>
    <w:p w:rsidR="00B83CDE" w:rsidRPr="00744F5F" w:rsidRDefault="00B83CDE" w:rsidP="00B83CDE">
      <w:pPr>
        <w:spacing w:after="0"/>
        <w:rPr>
          <w:rFonts w:ascii="Arial" w:hAnsi="Arial" w:cs="Arial"/>
          <w:sz w:val="24"/>
          <w:szCs w:val="24"/>
        </w:rPr>
      </w:pPr>
      <w:r w:rsidRPr="00744F5F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744F5F">
        <w:rPr>
          <w:rFonts w:ascii="Arial" w:hAnsi="Arial" w:cs="Arial"/>
          <w:sz w:val="24"/>
          <w:szCs w:val="24"/>
        </w:rPr>
        <w:t>Oficial de Información.</w:t>
      </w:r>
    </w:p>
    <w:p w:rsidR="00B83CDE" w:rsidRDefault="00B83CDE" w:rsidP="00B83CDE">
      <w:pPr>
        <w:rPr>
          <w:rFonts w:ascii="Arial" w:hAnsi="Arial" w:cs="Arial"/>
          <w:sz w:val="16"/>
          <w:szCs w:val="16"/>
        </w:rPr>
      </w:pPr>
    </w:p>
    <w:p w:rsidR="00B83CDE" w:rsidRDefault="00B83CDE" w:rsidP="00B83CDE">
      <w:pPr>
        <w:rPr>
          <w:rFonts w:ascii="Arial" w:hAnsi="Arial" w:cs="Arial"/>
          <w:sz w:val="16"/>
          <w:szCs w:val="16"/>
        </w:rPr>
      </w:pPr>
    </w:p>
    <w:p w:rsidR="00B83CDE" w:rsidRPr="00F2726F" w:rsidRDefault="00B83CDE" w:rsidP="00B83CDE">
      <w:pPr>
        <w:rPr>
          <w:rFonts w:ascii="Arial" w:hAnsi="Arial" w:cs="Arial"/>
        </w:rPr>
      </w:pPr>
      <w:r w:rsidRPr="00F2726F">
        <w:rPr>
          <w:rFonts w:ascii="Arial" w:hAnsi="Arial" w:cs="Arial"/>
          <w:sz w:val="16"/>
          <w:szCs w:val="16"/>
        </w:rPr>
        <w:t>MJCA/kl</w:t>
      </w:r>
    </w:p>
    <w:p w:rsidR="00B83CDE" w:rsidRDefault="00B83CDE" w:rsidP="00B83CDE"/>
    <w:p w:rsidR="00B83CDE" w:rsidRDefault="00B83CDE" w:rsidP="00B83CDE"/>
    <w:p w:rsidR="00562761" w:rsidRDefault="00562761"/>
    <w:sectPr w:rsidR="0056276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557" w:rsidRDefault="00AC1557" w:rsidP="00B83CDE">
      <w:pPr>
        <w:spacing w:after="0" w:line="240" w:lineRule="auto"/>
      </w:pPr>
      <w:r>
        <w:separator/>
      </w:r>
    </w:p>
  </w:endnote>
  <w:endnote w:type="continuationSeparator" w:id="0">
    <w:p w:rsidR="00AC1557" w:rsidRDefault="00AC1557" w:rsidP="00B8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557" w:rsidRDefault="00AC1557" w:rsidP="00B83CDE">
      <w:pPr>
        <w:spacing w:after="0" w:line="240" w:lineRule="auto"/>
      </w:pPr>
      <w:r>
        <w:separator/>
      </w:r>
    </w:p>
  </w:footnote>
  <w:footnote w:type="continuationSeparator" w:id="0">
    <w:p w:rsidR="00AC1557" w:rsidRDefault="00AC1557" w:rsidP="00B83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DE" w:rsidRPr="00654D61" w:rsidRDefault="00B83CDE" w:rsidP="00B83CDE">
    <w:pPr>
      <w:pageBreakBefore/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654D61"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0542AE85" wp14:editId="6A2DC728">
          <wp:simplePos x="0" y="0"/>
          <wp:positionH relativeFrom="column">
            <wp:posOffset>-518160</wp:posOffset>
          </wp:positionH>
          <wp:positionV relativeFrom="paragraph">
            <wp:posOffset>-102870</wp:posOffset>
          </wp:positionV>
          <wp:extent cx="790575" cy="638175"/>
          <wp:effectExtent l="0" t="0" r="9525" b="9525"/>
          <wp:wrapSquare wrapText="bothSides"/>
          <wp:docPr id="1" name="Imagen 1" descr="E:\LOGO YO CAM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YO CAMBI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0" t="953"/>
                  <a:stretch/>
                </pic:blipFill>
                <pic:spPr bwMode="auto">
                  <a:xfrm>
                    <a:off x="0" y="0"/>
                    <a:ext cx="790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D61"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793E3520" wp14:editId="62890688">
          <wp:simplePos x="0" y="0"/>
          <wp:positionH relativeFrom="column">
            <wp:posOffset>5206365</wp:posOffset>
          </wp:positionH>
          <wp:positionV relativeFrom="paragraph">
            <wp:posOffset>-64770</wp:posOffset>
          </wp:positionV>
          <wp:extent cx="857250" cy="598170"/>
          <wp:effectExtent l="0" t="0" r="0" b="0"/>
          <wp:wrapSquare wrapText="bothSides"/>
          <wp:docPr id="2" name="Imagen 2" descr="C:\Users\Lic. Hilda Aguirre\Desktop\LOGO JULIO 2014\LOGO DG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c. Hilda Aguirre\Desktop\LOGO JULIO 2014\LOGO DGC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D61">
      <w:rPr>
        <w:rFonts w:ascii="Arial" w:hAnsi="Arial" w:cs="Arial"/>
        <w:b/>
        <w:sz w:val="18"/>
        <w:szCs w:val="18"/>
      </w:rPr>
      <w:t>MINISTERIO DE JUSTICIA Y SEGURIDAD PÚBLICA</w:t>
    </w:r>
  </w:p>
  <w:p w:rsidR="00B83CDE" w:rsidRPr="00654D61" w:rsidRDefault="00B83CDE" w:rsidP="00B83CDE">
    <w:pPr>
      <w:tabs>
        <w:tab w:val="center" w:pos="4419"/>
        <w:tab w:val="left" w:pos="7545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654D61">
      <w:rPr>
        <w:rFonts w:ascii="Arial" w:hAnsi="Arial" w:cs="Arial"/>
        <w:b/>
        <w:bCs/>
        <w:sz w:val="18"/>
        <w:szCs w:val="18"/>
      </w:rPr>
      <w:t>DIRECCIÓN GENERAL DE CENTROS PENALES</w:t>
    </w:r>
  </w:p>
  <w:p w:rsidR="00B83CDE" w:rsidRPr="00654D61" w:rsidRDefault="00B83CDE" w:rsidP="00B83CDE">
    <w:pPr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654D61">
      <w:rPr>
        <w:rFonts w:ascii="Arial" w:hAnsi="Arial" w:cs="Arial"/>
        <w:b/>
        <w:bCs/>
        <w:sz w:val="18"/>
        <w:szCs w:val="18"/>
      </w:rPr>
      <w:t>UNIDAD DE ACCESO A LA INFORMACIÓN PÚBLICA</w:t>
    </w:r>
  </w:p>
  <w:p w:rsidR="00B83CDE" w:rsidRPr="00654D61" w:rsidRDefault="00B83CDE" w:rsidP="00B83CDE">
    <w:pPr>
      <w:suppressAutoHyphens/>
      <w:spacing w:after="0" w:line="240" w:lineRule="auto"/>
      <w:ind w:left="709"/>
      <w:jc w:val="center"/>
      <w:rPr>
        <w:sz w:val="20"/>
        <w:szCs w:val="20"/>
        <w:lang w:val="es-ES"/>
      </w:rPr>
    </w:pPr>
    <w:r w:rsidRPr="00654D61">
      <w:rPr>
        <w:sz w:val="20"/>
        <w:szCs w:val="20"/>
        <w:lang w:val="es-ES"/>
      </w:rPr>
      <w:t>7ª Avenida Norte y Pasaje N° 3 Urbanización Santa Adela Casa N° 1 San Salvador.</w:t>
    </w:r>
  </w:p>
  <w:p w:rsidR="00B83CDE" w:rsidRPr="00654D61" w:rsidRDefault="00B83CDE" w:rsidP="00B83CDE">
    <w:pPr>
      <w:suppressAutoHyphens/>
      <w:spacing w:after="0" w:line="240" w:lineRule="auto"/>
      <w:ind w:left="709"/>
      <w:jc w:val="center"/>
      <w:rPr>
        <w:sz w:val="20"/>
        <w:szCs w:val="20"/>
        <w:lang w:val="es-ES"/>
      </w:rPr>
    </w:pPr>
    <w:r w:rsidRPr="00654D61">
      <w:rPr>
        <w:sz w:val="20"/>
        <w:szCs w:val="20"/>
        <w:lang w:val="es-ES"/>
      </w:rPr>
      <w:t>Teléfono 2527-8700 Fax 2527-8715</w:t>
    </w:r>
  </w:p>
  <w:p w:rsidR="00B83CDE" w:rsidRPr="00654D61" w:rsidRDefault="00B83CDE" w:rsidP="00B83CDE">
    <w:pPr>
      <w:tabs>
        <w:tab w:val="left" w:pos="8001"/>
      </w:tabs>
      <w:spacing w:line="240" w:lineRule="auto"/>
    </w:pPr>
    <w:r w:rsidRPr="00654D61">
      <w:rPr>
        <w:rFonts w:ascii="Arial Narrow" w:hAnsi="Arial Narrow"/>
        <w:noProof/>
        <w:sz w:val="20"/>
        <w:szCs w:val="20"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CC7DA0" wp14:editId="68FC4461">
              <wp:simplePos x="0" y="0"/>
              <wp:positionH relativeFrom="column">
                <wp:posOffset>-603885</wp:posOffset>
              </wp:positionH>
              <wp:positionV relativeFrom="paragraph">
                <wp:posOffset>69850</wp:posOffset>
              </wp:positionV>
              <wp:extent cx="6809740" cy="0"/>
              <wp:effectExtent l="0" t="0" r="10160" b="19050"/>
              <wp:wrapNone/>
              <wp:docPr id="7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97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55pt,5.5pt" to="488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" strokeweight="1.5pt"/>
          </w:pict>
        </mc:Fallback>
      </mc:AlternateContent>
    </w:r>
  </w:p>
  <w:p w:rsidR="00B83CDE" w:rsidRDefault="00B83CD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DE"/>
    <w:rsid w:val="003D6FCD"/>
    <w:rsid w:val="00562761"/>
    <w:rsid w:val="0063120F"/>
    <w:rsid w:val="00AC1557"/>
    <w:rsid w:val="00B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C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C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CD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83C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CD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C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C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CD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83C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C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</dc:creator>
  <cp:lastModifiedBy>Andrea</cp:lastModifiedBy>
  <cp:revision>2</cp:revision>
  <dcterms:created xsi:type="dcterms:W3CDTF">2018-08-21T16:05:00Z</dcterms:created>
  <dcterms:modified xsi:type="dcterms:W3CDTF">2018-08-21T16:05:00Z</dcterms:modified>
</cp:coreProperties>
</file>