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3" w:type="dxa"/>
        <w:jc w:val="center"/>
        <w:tblInd w:w="1951" w:type="dxa"/>
        <w:tblCellMar>
          <w:left w:w="70" w:type="dxa"/>
          <w:right w:w="70" w:type="dxa"/>
        </w:tblCellMar>
        <w:tblLook w:val="00A0" w:firstRow="1" w:lastRow="0" w:firstColumn="1" w:lastColumn="0" w:noHBand="0" w:noVBand="0"/>
      </w:tblPr>
      <w:tblGrid>
        <w:gridCol w:w="551"/>
        <w:gridCol w:w="7542"/>
        <w:gridCol w:w="842"/>
        <w:gridCol w:w="695"/>
        <w:gridCol w:w="13"/>
      </w:tblGrid>
      <w:tr w:rsidR="008D26B6" w:rsidRPr="00E76419" w:rsidTr="008D26B6">
        <w:trPr>
          <w:trHeight w:val="298"/>
          <w:jc w:val="center"/>
        </w:trPr>
        <w:tc>
          <w:tcPr>
            <w:tcW w:w="9643" w:type="dxa"/>
            <w:gridSpan w:val="5"/>
            <w:tcBorders>
              <w:top w:val="nil"/>
              <w:left w:val="nil"/>
              <w:bottom w:val="single" w:sz="8" w:space="0" w:color="D8D8D8"/>
              <w:right w:val="nil"/>
            </w:tcBorders>
            <w:shd w:val="clear" w:color="000000" w:fill="FFFFFF"/>
            <w:vAlign w:val="bottom"/>
          </w:tcPr>
          <w:p w:rsidR="00821769" w:rsidRDefault="004E3177" w:rsidP="008D26B6">
            <w:pPr>
              <w:spacing w:line="240" w:lineRule="auto"/>
              <w:jc w:val="center"/>
              <w:rPr>
                <w:b/>
                <w:szCs w:val="20"/>
                <w:lang w:val="es-SV"/>
              </w:rPr>
            </w:pPr>
            <w:r>
              <w:rPr>
                <w:b/>
                <w:szCs w:val="20"/>
                <w:lang w:val="es-SV"/>
              </w:rPr>
              <w:t xml:space="preserve"> </w:t>
            </w:r>
            <w:r w:rsidR="008D26B6" w:rsidRPr="00E76419">
              <w:rPr>
                <w:b/>
                <w:szCs w:val="20"/>
                <w:lang w:val="es-SV"/>
              </w:rPr>
              <w:t>EVALUACIÓN CIUDADANÍA DE</w:t>
            </w:r>
            <w:r w:rsidR="00821769">
              <w:rPr>
                <w:b/>
                <w:szCs w:val="20"/>
                <w:lang w:val="es-SV"/>
              </w:rPr>
              <w:t>L EVENTO DE</w:t>
            </w:r>
            <w:r w:rsidR="008D26B6" w:rsidRPr="00E76419">
              <w:rPr>
                <w:b/>
                <w:szCs w:val="20"/>
                <w:lang w:val="es-SV"/>
              </w:rPr>
              <w:t xml:space="preserve"> RENDICIÓN DE CUENTAS</w:t>
            </w:r>
            <w:r w:rsidR="00914415">
              <w:rPr>
                <w:b/>
                <w:szCs w:val="20"/>
                <w:lang w:val="es-SV"/>
              </w:rPr>
              <w:t xml:space="preserve"> </w:t>
            </w:r>
          </w:p>
          <w:p w:rsidR="00A26FB8" w:rsidRDefault="00914415" w:rsidP="008D26B6">
            <w:pPr>
              <w:spacing w:line="240" w:lineRule="auto"/>
              <w:jc w:val="center"/>
              <w:rPr>
                <w:b/>
                <w:szCs w:val="20"/>
                <w:lang w:val="es-SV"/>
              </w:rPr>
            </w:pPr>
            <w:r>
              <w:rPr>
                <w:b/>
                <w:szCs w:val="20"/>
                <w:lang w:val="es-SV"/>
              </w:rPr>
              <w:t xml:space="preserve">– DEPARTAMENTO DE </w:t>
            </w:r>
            <w:r w:rsidR="00AD4649">
              <w:rPr>
                <w:b/>
                <w:szCs w:val="20"/>
                <w:lang w:val="es-SV"/>
              </w:rPr>
              <w:t>MORAZÁN</w:t>
            </w:r>
            <w:r w:rsidR="00821769">
              <w:rPr>
                <w:b/>
                <w:szCs w:val="20"/>
                <w:lang w:val="es-SV"/>
              </w:rPr>
              <w:t xml:space="preserve"> -</w:t>
            </w:r>
          </w:p>
          <w:p w:rsidR="008D26B6" w:rsidRDefault="00A26FB8" w:rsidP="008D26B6">
            <w:pPr>
              <w:spacing w:line="240" w:lineRule="auto"/>
              <w:jc w:val="center"/>
              <w:rPr>
                <w:b/>
                <w:szCs w:val="20"/>
                <w:lang w:val="es-SV"/>
              </w:rPr>
            </w:pPr>
            <w:r>
              <w:rPr>
                <w:b/>
                <w:szCs w:val="20"/>
                <w:lang w:val="es-SV"/>
              </w:rPr>
              <w:t xml:space="preserve">PERIODO JUNIO </w:t>
            </w:r>
            <w:r w:rsidR="008D26B6">
              <w:rPr>
                <w:b/>
                <w:szCs w:val="20"/>
                <w:lang w:val="es-SV"/>
              </w:rPr>
              <w:t>2014</w:t>
            </w:r>
            <w:r>
              <w:rPr>
                <w:b/>
                <w:szCs w:val="20"/>
                <w:lang w:val="es-SV"/>
              </w:rPr>
              <w:t xml:space="preserve"> A MAYO 2015</w:t>
            </w:r>
          </w:p>
          <w:p w:rsidR="00914415" w:rsidRPr="00E76419" w:rsidRDefault="00914415" w:rsidP="00AD4649">
            <w:pPr>
              <w:spacing w:line="240" w:lineRule="auto"/>
              <w:jc w:val="center"/>
              <w:rPr>
                <w:b/>
                <w:szCs w:val="20"/>
                <w:lang w:val="es-SV"/>
              </w:rPr>
            </w:pPr>
            <w:r>
              <w:rPr>
                <w:b/>
                <w:szCs w:val="20"/>
                <w:lang w:val="es-SV"/>
              </w:rPr>
              <w:t xml:space="preserve">FECHA DE REALIZACIÓN: </w:t>
            </w:r>
            <w:r w:rsidR="00AD4649">
              <w:rPr>
                <w:b/>
                <w:szCs w:val="20"/>
                <w:lang w:val="es-SV"/>
              </w:rPr>
              <w:t>4 DE SEPTIEMBRE</w:t>
            </w:r>
            <w:r>
              <w:rPr>
                <w:b/>
                <w:szCs w:val="20"/>
                <w:lang w:val="es-SV"/>
              </w:rPr>
              <w:t xml:space="preserve"> DE 2015</w:t>
            </w:r>
          </w:p>
        </w:tc>
      </w:tr>
      <w:tr w:rsidR="008D26B6" w:rsidRPr="00E76419" w:rsidTr="009575DF">
        <w:trPr>
          <w:trHeight w:val="1247"/>
          <w:jc w:val="center"/>
        </w:trPr>
        <w:tc>
          <w:tcPr>
            <w:tcW w:w="9643" w:type="dxa"/>
            <w:gridSpan w:val="5"/>
            <w:tcBorders>
              <w:top w:val="single" w:sz="8" w:space="0" w:color="D8D8D8"/>
              <w:left w:val="single" w:sz="8" w:space="0" w:color="D8D8D8"/>
              <w:bottom w:val="single" w:sz="8" w:space="0" w:color="D8D8D8"/>
              <w:right w:val="single" w:sz="8" w:space="0" w:color="D8D8D8"/>
            </w:tcBorders>
            <w:shd w:val="clear" w:color="000000" w:fill="FFFFFF"/>
            <w:vAlign w:val="center"/>
          </w:tcPr>
          <w:p w:rsidR="008D26B6" w:rsidRPr="000D45D6" w:rsidRDefault="008D26B6" w:rsidP="00F71DB9">
            <w:pPr>
              <w:spacing w:line="240" w:lineRule="auto"/>
              <w:rPr>
                <w:rFonts w:cs="Calibri"/>
                <w:b/>
                <w:i/>
                <w:color w:val="0070C0"/>
                <w:sz w:val="24"/>
                <w:szCs w:val="20"/>
                <w:lang w:val="es-SV" w:eastAsia="es-SV"/>
              </w:rPr>
            </w:pPr>
            <w:r w:rsidRPr="0059499F">
              <w:rPr>
                <w:rFonts w:cs="Calibri"/>
                <w:b/>
                <w:color w:val="000000"/>
                <w:sz w:val="24"/>
                <w:szCs w:val="20"/>
                <w:lang w:val="es-SV" w:eastAsia="es-SV"/>
              </w:rPr>
              <w:t>Indicaciones:</w:t>
            </w:r>
            <w:r w:rsidRPr="0059499F">
              <w:rPr>
                <w:rFonts w:cs="Calibri"/>
                <w:color w:val="000000"/>
                <w:sz w:val="24"/>
                <w:szCs w:val="20"/>
                <w:lang w:val="es-SV" w:eastAsia="es-SV"/>
              </w:rPr>
              <w:t xml:space="preserve"> Le solicitamos marque con una </w:t>
            </w:r>
            <w:r w:rsidR="009269F6" w:rsidRPr="009269F6">
              <w:rPr>
                <w:rFonts w:cs="Calibri"/>
                <w:b/>
                <w:color w:val="000000"/>
                <w:sz w:val="24"/>
                <w:szCs w:val="20"/>
                <w:lang w:val="es-SV" w:eastAsia="es-SV"/>
              </w:rPr>
              <w:t>(</w:t>
            </w:r>
            <w:r w:rsidR="009269F6" w:rsidRPr="009269F6">
              <w:rPr>
                <w:rFonts w:cs="Calibri"/>
                <w:b/>
                <w:bCs/>
                <w:color w:val="000000"/>
                <w:sz w:val="24"/>
                <w:szCs w:val="20"/>
                <w:lang w:val="es-SV" w:eastAsia="es-SV"/>
              </w:rPr>
              <w:t>1)</w:t>
            </w:r>
            <w:r w:rsidR="00AE4DF8">
              <w:rPr>
                <w:rFonts w:cs="Calibri"/>
                <w:b/>
                <w:bCs/>
                <w:color w:val="000000"/>
                <w:sz w:val="24"/>
                <w:szCs w:val="20"/>
                <w:lang w:val="es-SV" w:eastAsia="es-SV"/>
              </w:rPr>
              <w:t xml:space="preserve"> </w:t>
            </w:r>
            <w:r w:rsidRPr="009269F6">
              <w:rPr>
                <w:rFonts w:cs="Calibri"/>
                <w:b/>
                <w:bCs/>
                <w:color w:val="000000"/>
                <w:sz w:val="24"/>
                <w:szCs w:val="20"/>
                <w:lang w:val="es-SV" w:eastAsia="es-SV"/>
              </w:rPr>
              <w:t>SI o</w:t>
            </w:r>
            <w:r w:rsidR="009269F6" w:rsidRPr="009269F6">
              <w:rPr>
                <w:rFonts w:cs="Calibri"/>
                <w:b/>
                <w:bCs/>
                <w:color w:val="000000"/>
                <w:sz w:val="24"/>
                <w:szCs w:val="20"/>
                <w:lang w:val="es-SV" w:eastAsia="es-SV"/>
              </w:rPr>
              <w:t xml:space="preserve"> (2)</w:t>
            </w:r>
            <w:r w:rsidR="00AE4DF8">
              <w:rPr>
                <w:rFonts w:cs="Calibri"/>
                <w:b/>
                <w:bCs/>
                <w:color w:val="000000"/>
                <w:sz w:val="24"/>
                <w:szCs w:val="20"/>
                <w:lang w:val="es-SV" w:eastAsia="es-SV"/>
              </w:rPr>
              <w:t xml:space="preserve"> </w:t>
            </w:r>
            <w:r w:rsidRPr="009269F6">
              <w:rPr>
                <w:rFonts w:cs="Calibri"/>
                <w:b/>
                <w:bCs/>
                <w:color w:val="000000"/>
                <w:sz w:val="24"/>
                <w:szCs w:val="20"/>
                <w:lang w:val="es-SV" w:eastAsia="es-SV"/>
              </w:rPr>
              <w:t>NO</w:t>
            </w:r>
            <w:r w:rsidRPr="0059499F">
              <w:rPr>
                <w:rFonts w:cs="Calibri"/>
                <w:color w:val="000000"/>
                <w:sz w:val="24"/>
                <w:szCs w:val="20"/>
                <w:lang w:val="es-SV" w:eastAsia="es-SV"/>
              </w:rPr>
              <w:t>, de acuerdo a las respuestas que tenga para las preguntas descritas en el primer cuadro</w:t>
            </w:r>
            <w:r>
              <w:rPr>
                <w:rFonts w:cs="Calibri"/>
                <w:color w:val="000000"/>
                <w:sz w:val="24"/>
                <w:szCs w:val="20"/>
                <w:lang w:val="es-SV" w:eastAsia="es-SV"/>
              </w:rPr>
              <w:t xml:space="preserve">. </w:t>
            </w:r>
            <w:r w:rsidRPr="0059499F">
              <w:rPr>
                <w:rFonts w:cs="Calibri"/>
                <w:b/>
                <w:color w:val="000000"/>
                <w:sz w:val="24"/>
                <w:szCs w:val="20"/>
                <w:lang w:val="es-SV" w:eastAsia="es-SV"/>
              </w:rPr>
              <w:t xml:space="preserve">Al final del evento </w:t>
            </w:r>
            <w:r w:rsidR="00F71DB9">
              <w:rPr>
                <w:rFonts w:cs="Calibri"/>
                <w:b/>
                <w:color w:val="000000"/>
                <w:sz w:val="24"/>
                <w:szCs w:val="20"/>
                <w:lang w:val="es-SV" w:eastAsia="es-SV"/>
              </w:rPr>
              <w:t>favor</w:t>
            </w:r>
            <w:r w:rsidRPr="0059499F">
              <w:rPr>
                <w:rFonts w:cs="Calibri"/>
                <w:b/>
                <w:color w:val="000000"/>
                <w:sz w:val="24"/>
                <w:szCs w:val="20"/>
                <w:lang w:val="es-SV" w:eastAsia="es-SV"/>
              </w:rPr>
              <w:t xml:space="preserve"> entregar este formulario en la mesa de inscripción</w:t>
            </w:r>
            <w:r w:rsidRPr="0059499F">
              <w:rPr>
                <w:rFonts w:cs="Calibri"/>
                <w:color w:val="000000"/>
                <w:sz w:val="24"/>
                <w:szCs w:val="20"/>
                <w:lang w:val="es-SV" w:eastAsia="es-SV"/>
              </w:rPr>
              <w:t>.</w:t>
            </w:r>
          </w:p>
        </w:tc>
      </w:tr>
      <w:tr w:rsidR="0022441E" w:rsidRPr="00E76419" w:rsidTr="0022441E">
        <w:trPr>
          <w:gridAfter w:val="1"/>
          <w:wAfter w:w="13" w:type="dxa"/>
          <w:trHeight w:val="725"/>
          <w:jc w:val="center"/>
        </w:trPr>
        <w:tc>
          <w:tcPr>
            <w:tcW w:w="9630" w:type="dxa"/>
            <w:gridSpan w:val="4"/>
            <w:tcBorders>
              <w:top w:val="nil"/>
              <w:left w:val="nil"/>
              <w:bottom w:val="nil"/>
              <w:right w:val="nil"/>
            </w:tcBorders>
            <w:shd w:val="clear" w:color="000000" w:fill="FFFFFF"/>
            <w:vAlign w:val="center"/>
          </w:tcPr>
          <w:p w:rsidR="0022441E" w:rsidRPr="0059499F" w:rsidRDefault="0022441E" w:rsidP="00FA146E">
            <w:pPr>
              <w:spacing w:line="240" w:lineRule="auto"/>
              <w:jc w:val="left"/>
              <w:rPr>
                <w:rFonts w:cs="Calibri"/>
                <w:b/>
                <w:bCs/>
                <w:sz w:val="24"/>
                <w:szCs w:val="20"/>
                <w:lang w:val="es-SV" w:eastAsia="es-SV"/>
              </w:rPr>
            </w:pPr>
            <w:r w:rsidRPr="00425E01">
              <w:rPr>
                <w:rFonts w:cs="Calibri"/>
                <w:b/>
                <w:bCs/>
                <w:sz w:val="24"/>
                <w:szCs w:val="20"/>
                <w:highlight w:val="yellow"/>
                <w:lang w:val="es-SV" w:eastAsia="es-SV"/>
              </w:rPr>
              <w:t>Nombre de la Institución que rinde cuentas:</w:t>
            </w:r>
            <w:r w:rsidRPr="0059499F">
              <w:rPr>
                <w:rFonts w:cs="Calibri"/>
                <w:b/>
                <w:bCs/>
                <w:sz w:val="24"/>
                <w:szCs w:val="20"/>
                <w:lang w:val="es-SV" w:eastAsia="es-SV"/>
              </w:rPr>
              <w:t xml:space="preserve"> </w:t>
            </w:r>
            <w:r w:rsidR="003F2F5A">
              <w:rPr>
                <w:rFonts w:cs="Calibri"/>
                <w:b/>
                <w:bCs/>
                <w:sz w:val="24"/>
                <w:szCs w:val="20"/>
                <w:lang w:val="es-SV" w:eastAsia="es-SV"/>
              </w:rPr>
              <w:t>Fondo de Inversión Social para el Desarrollo Local de El Salvador (FISDL)</w:t>
            </w:r>
            <w:r w:rsidR="00490C63">
              <w:rPr>
                <w:rFonts w:cs="Calibri"/>
                <w:b/>
                <w:bCs/>
                <w:sz w:val="24"/>
                <w:szCs w:val="20"/>
                <w:lang w:val="es-SV" w:eastAsia="es-SV"/>
              </w:rPr>
              <w:t>.</w:t>
            </w:r>
          </w:p>
        </w:tc>
      </w:tr>
      <w:tr w:rsidR="0022441E" w:rsidRPr="00E76419" w:rsidTr="0022441E">
        <w:trPr>
          <w:trHeight w:val="234"/>
          <w:jc w:val="center"/>
        </w:trPr>
        <w:tc>
          <w:tcPr>
            <w:tcW w:w="5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22441E" w:rsidRPr="0059499F" w:rsidRDefault="0022441E" w:rsidP="00821C73">
            <w:pPr>
              <w:spacing w:line="240" w:lineRule="auto"/>
              <w:jc w:val="center"/>
              <w:rPr>
                <w:rFonts w:cs="Calibri"/>
                <w:b/>
                <w:bCs/>
                <w:szCs w:val="20"/>
                <w:lang w:val="es-SV" w:eastAsia="es-SV"/>
              </w:rPr>
            </w:pPr>
            <w:r w:rsidRPr="0059499F">
              <w:rPr>
                <w:rFonts w:cs="Calibri"/>
                <w:b/>
                <w:bCs/>
                <w:szCs w:val="20"/>
                <w:lang w:val="es-SV" w:eastAsia="es-SV"/>
              </w:rPr>
              <w:t>N°</w:t>
            </w:r>
          </w:p>
        </w:tc>
        <w:tc>
          <w:tcPr>
            <w:tcW w:w="7542"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rsidR="0022441E" w:rsidRPr="0059499F" w:rsidRDefault="0022441E" w:rsidP="00652FA0">
            <w:pPr>
              <w:spacing w:line="240" w:lineRule="auto"/>
              <w:jc w:val="center"/>
              <w:rPr>
                <w:rFonts w:cs="Calibri"/>
                <w:b/>
                <w:bCs/>
                <w:szCs w:val="20"/>
                <w:lang w:val="es-SV" w:eastAsia="es-SV"/>
              </w:rPr>
            </w:pPr>
            <w:r w:rsidRPr="0059499F">
              <w:rPr>
                <w:rFonts w:cs="Calibri"/>
                <w:b/>
                <w:bCs/>
                <w:szCs w:val="20"/>
                <w:lang w:val="es-SV" w:eastAsia="es-SV"/>
              </w:rPr>
              <w:t>Evaluación Ciudadana</w:t>
            </w:r>
          </w:p>
        </w:tc>
        <w:tc>
          <w:tcPr>
            <w:tcW w:w="1550" w:type="dxa"/>
            <w:gridSpan w:val="3"/>
            <w:tcBorders>
              <w:top w:val="single" w:sz="4" w:space="0" w:color="auto"/>
              <w:left w:val="nil"/>
              <w:bottom w:val="single" w:sz="4" w:space="0" w:color="auto"/>
              <w:right w:val="single" w:sz="4" w:space="0" w:color="auto"/>
            </w:tcBorders>
            <w:shd w:val="clear" w:color="000000" w:fill="F2F2F2"/>
            <w:vAlign w:val="center"/>
          </w:tcPr>
          <w:p w:rsidR="0022441E" w:rsidRPr="0059499F" w:rsidRDefault="0022441E" w:rsidP="00C92C16">
            <w:pPr>
              <w:spacing w:line="240" w:lineRule="auto"/>
              <w:jc w:val="center"/>
              <w:rPr>
                <w:rFonts w:cs="Calibri"/>
                <w:b/>
                <w:bCs/>
                <w:szCs w:val="20"/>
                <w:lang w:val="es-SV" w:eastAsia="es-SV"/>
              </w:rPr>
            </w:pPr>
            <w:r w:rsidRPr="0059499F">
              <w:rPr>
                <w:rFonts w:cs="Calibri"/>
                <w:b/>
                <w:bCs/>
                <w:szCs w:val="20"/>
                <w:lang w:val="es-SV" w:eastAsia="es-SV"/>
              </w:rPr>
              <w:t xml:space="preserve">Marque  </w:t>
            </w:r>
          </w:p>
        </w:tc>
      </w:tr>
      <w:tr w:rsidR="0022441E" w:rsidRPr="00E76419" w:rsidTr="0022441E">
        <w:trPr>
          <w:trHeight w:val="139"/>
          <w:jc w:val="center"/>
        </w:trPr>
        <w:tc>
          <w:tcPr>
            <w:tcW w:w="551" w:type="dxa"/>
            <w:vMerge/>
            <w:tcBorders>
              <w:top w:val="single" w:sz="4" w:space="0" w:color="auto"/>
              <w:left w:val="single" w:sz="4" w:space="0" w:color="auto"/>
              <w:bottom w:val="single" w:sz="4" w:space="0" w:color="auto"/>
              <w:right w:val="single" w:sz="4" w:space="0" w:color="auto"/>
            </w:tcBorders>
            <w:vAlign w:val="center"/>
          </w:tcPr>
          <w:p w:rsidR="0022441E" w:rsidRPr="0059499F" w:rsidRDefault="0022441E" w:rsidP="00821C73">
            <w:pPr>
              <w:spacing w:line="240" w:lineRule="auto"/>
              <w:jc w:val="left"/>
              <w:rPr>
                <w:rFonts w:cs="Calibri"/>
                <w:b/>
                <w:bCs/>
                <w:szCs w:val="20"/>
                <w:lang w:val="es-SV" w:eastAsia="es-SV"/>
              </w:rPr>
            </w:pPr>
          </w:p>
        </w:tc>
        <w:tc>
          <w:tcPr>
            <w:tcW w:w="7542" w:type="dxa"/>
            <w:vMerge/>
            <w:tcBorders>
              <w:top w:val="single" w:sz="4" w:space="0" w:color="auto"/>
              <w:left w:val="single" w:sz="4" w:space="0" w:color="auto"/>
              <w:bottom w:val="single" w:sz="4" w:space="0" w:color="auto"/>
              <w:right w:val="single" w:sz="4" w:space="0" w:color="auto"/>
            </w:tcBorders>
            <w:vAlign w:val="center"/>
          </w:tcPr>
          <w:p w:rsidR="0022441E" w:rsidRPr="0059499F" w:rsidRDefault="0022441E" w:rsidP="00821C73">
            <w:pPr>
              <w:spacing w:line="240" w:lineRule="auto"/>
              <w:jc w:val="left"/>
              <w:rPr>
                <w:rFonts w:cs="Calibri"/>
                <w:b/>
                <w:bCs/>
                <w:szCs w:val="20"/>
                <w:lang w:val="es-SV" w:eastAsia="es-SV"/>
              </w:rPr>
            </w:pPr>
          </w:p>
        </w:tc>
        <w:tc>
          <w:tcPr>
            <w:tcW w:w="842" w:type="dxa"/>
            <w:tcBorders>
              <w:top w:val="nil"/>
              <w:left w:val="nil"/>
              <w:bottom w:val="single" w:sz="4" w:space="0" w:color="auto"/>
              <w:right w:val="single" w:sz="4" w:space="0" w:color="auto"/>
            </w:tcBorders>
            <w:shd w:val="clear" w:color="000000" w:fill="F2F2F2"/>
            <w:vAlign w:val="center"/>
          </w:tcPr>
          <w:p w:rsidR="0022441E" w:rsidRDefault="0022441E" w:rsidP="00821C73">
            <w:pPr>
              <w:spacing w:line="240" w:lineRule="auto"/>
              <w:jc w:val="center"/>
              <w:rPr>
                <w:rFonts w:cs="Calibri"/>
                <w:b/>
                <w:bCs/>
                <w:szCs w:val="20"/>
                <w:lang w:val="es-SV" w:eastAsia="es-SV"/>
              </w:rPr>
            </w:pPr>
            <w:r w:rsidRPr="0059499F">
              <w:rPr>
                <w:rFonts w:cs="Calibri"/>
                <w:b/>
                <w:bCs/>
                <w:szCs w:val="20"/>
                <w:lang w:val="es-SV" w:eastAsia="es-SV"/>
              </w:rPr>
              <w:t>SI</w:t>
            </w:r>
          </w:p>
          <w:p w:rsidR="00C92C16" w:rsidRPr="0059499F" w:rsidRDefault="00C92C16" w:rsidP="00821C73">
            <w:pPr>
              <w:spacing w:line="240" w:lineRule="auto"/>
              <w:jc w:val="center"/>
              <w:rPr>
                <w:rFonts w:cs="Calibri"/>
                <w:b/>
                <w:bCs/>
                <w:szCs w:val="20"/>
                <w:lang w:val="es-SV" w:eastAsia="es-SV"/>
              </w:rPr>
            </w:pPr>
            <w:r>
              <w:rPr>
                <w:rFonts w:cs="Calibri"/>
                <w:b/>
                <w:bCs/>
                <w:szCs w:val="20"/>
                <w:lang w:val="es-SV" w:eastAsia="es-SV"/>
              </w:rPr>
              <w:t>(1)</w:t>
            </w:r>
          </w:p>
        </w:tc>
        <w:tc>
          <w:tcPr>
            <w:tcW w:w="708" w:type="dxa"/>
            <w:gridSpan w:val="2"/>
            <w:tcBorders>
              <w:top w:val="nil"/>
              <w:left w:val="nil"/>
              <w:bottom w:val="single" w:sz="4" w:space="0" w:color="auto"/>
              <w:right w:val="single" w:sz="4" w:space="0" w:color="auto"/>
            </w:tcBorders>
            <w:shd w:val="clear" w:color="000000" w:fill="F2F2F2"/>
            <w:vAlign w:val="center"/>
          </w:tcPr>
          <w:p w:rsidR="0022441E" w:rsidRDefault="0022441E" w:rsidP="00821C73">
            <w:pPr>
              <w:spacing w:line="240" w:lineRule="auto"/>
              <w:jc w:val="center"/>
              <w:rPr>
                <w:rFonts w:cs="Calibri"/>
                <w:b/>
                <w:bCs/>
                <w:szCs w:val="20"/>
                <w:lang w:val="es-SV" w:eastAsia="es-SV"/>
              </w:rPr>
            </w:pPr>
            <w:r w:rsidRPr="0059499F">
              <w:rPr>
                <w:rFonts w:cs="Calibri"/>
                <w:b/>
                <w:bCs/>
                <w:szCs w:val="20"/>
                <w:lang w:val="es-SV" w:eastAsia="es-SV"/>
              </w:rPr>
              <w:t>NO</w:t>
            </w:r>
          </w:p>
          <w:p w:rsidR="00C92C16" w:rsidRPr="0059499F" w:rsidRDefault="00C92C16" w:rsidP="00821C73">
            <w:pPr>
              <w:spacing w:line="240" w:lineRule="auto"/>
              <w:jc w:val="center"/>
              <w:rPr>
                <w:rFonts w:cs="Calibri"/>
                <w:b/>
                <w:bCs/>
                <w:szCs w:val="20"/>
                <w:lang w:val="es-SV" w:eastAsia="es-SV"/>
              </w:rPr>
            </w:pPr>
            <w:r>
              <w:rPr>
                <w:rFonts w:cs="Calibri"/>
                <w:b/>
                <w:bCs/>
                <w:szCs w:val="20"/>
                <w:lang w:val="es-SV" w:eastAsia="es-SV"/>
              </w:rPr>
              <w:t>(2)</w:t>
            </w:r>
          </w:p>
        </w:tc>
      </w:tr>
      <w:tr w:rsidR="0022441E" w:rsidRPr="00E76419" w:rsidTr="00914415">
        <w:trPr>
          <w:trHeight w:val="299"/>
          <w:jc w:val="center"/>
        </w:trPr>
        <w:tc>
          <w:tcPr>
            <w:tcW w:w="551" w:type="dxa"/>
            <w:tcBorders>
              <w:top w:val="nil"/>
              <w:left w:val="single" w:sz="4" w:space="0" w:color="auto"/>
              <w:bottom w:val="single" w:sz="4" w:space="0" w:color="auto"/>
              <w:right w:val="single" w:sz="4" w:space="0" w:color="auto"/>
            </w:tcBorders>
            <w:shd w:val="clear" w:color="000000" w:fill="FFFFFF"/>
            <w:vAlign w:val="center"/>
          </w:tcPr>
          <w:p w:rsidR="0022441E" w:rsidRPr="0059499F" w:rsidRDefault="0022441E" w:rsidP="00821C73">
            <w:pPr>
              <w:spacing w:line="240" w:lineRule="auto"/>
              <w:jc w:val="center"/>
              <w:rPr>
                <w:rFonts w:cs="Calibri"/>
                <w:color w:val="000000"/>
                <w:sz w:val="24"/>
                <w:szCs w:val="20"/>
                <w:lang w:val="es-SV" w:eastAsia="es-SV"/>
              </w:rPr>
            </w:pPr>
            <w:r w:rsidRPr="0059499F">
              <w:rPr>
                <w:rFonts w:cs="Calibri"/>
                <w:color w:val="000000"/>
                <w:sz w:val="24"/>
                <w:szCs w:val="20"/>
                <w:lang w:val="es-SV" w:eastAsia="es-SV"/>
              </w:rPr>
              <w:t>1</w:t>
            </w:r>
          </w:p>
        </w:tc>
        <w:tc>
          <w:tcPr>
            <w:tcW w:w="7542" w:type="dxa"/>
            <w:tcBorders>
              <w:top w:val="single" w:sz="4" w:space="0" w:color="auto"/>
              <w:left w:val="nil"/>
              <w:bottom w:val="single" w:sz="4" w:space="0" w:color="auto"/>
              <w:right w:val="single" w:sz="4" w:space="0" w:color="auto"/>
            </w:tcBorders>
            <w:shd w:val="clear" w:color="000000" w:fill="FFFFFF"/>
            <w:vAlign w:val="center"/>
          </w:tcPr>
          <w:p w:rsidR="0022441E" w:rsidRPr="0059499F" w:rsidRDefault="0022441E" w:rsidP="007C5124">
            <w:pPr>
              <w:spacing w:line="240" w:lineRule="auto"/>
              <w:rPr>
                <w:rFonts w:cs="Calibri"/>
                <w:color w:val="000000"/>
                <w:sz w:val="24"/>
                <w:szCs w:val="20"/>
                <w:lang w:val="es-SV" w:eastAsia="es-SV"/>
              </w:rPr>
            </w:pPr>
            <w:r w:rsidRPr="0059499F">
              <w:rPr>
                <w:rFonts w:cs="Calibri"/>
                <w:color w:val="000000"/>
                <w:sz w:val="24"/>
                <w:szCs w:val="20"/>
                <w:lang w:val="es-SV" w:eastAsia="es-SV"/>
              </w:rPr>
              <w:t>¿Recibió el informe de rendición de cuentas oportunamente?</w:t>
            </w:r>
          </w:p>
        </w:tc>
        <w:tc>
          <w:tcPr>
            <w:tcW w:w="842" w:type="dxa"/>
            <w:tcBorders>
              <w:top w:val="nil"/>
              <w:left w:val="nil"/>
              <w:bottom w:val="single" w:sz="4" w:space="0" w:color="auto"/>
              <w:right w:val="single" w:sz="4" w:space="0" w:color="auto"/>
            </w:tcBorders>
            <w:shd w:val="clear" w:color="000000" w:fill="FFFFFF"/>
            <w:noWrap/>
            <w:vAlign w:val="center"/>
          </w:tcPr>
          <w:p w:rsidR="0022441E"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46</w:t>
            </w:r>
          </w:p>
        </w:tc>
        <w:tc>
          <w:tcPr>
            <w:tcW w:w="708" w:type="dxa"/>
            <w:gridSpan w:val="2"/>
            <w:tcBorders>
              <w:top w:val="nil"/>
              <w:left w:val="nil"/>
              <w:bottom w:val="single" w:sz="4" w:space="0" w:color="auto"/>
              <w:right w:val="single" w:sz="4" w:space="0" w:color="auto"/>
            </w:tcBorders>
            <w:shd w:val="clear" w:color="000000" w:fill="FFFFFF"/>
            <w:noWrap/>
            <w:vAlign w:val="center"/>
          </w:tcPr>
          <w:p w:rsidR="0022441E"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3</w:t>
            </w:r>
          </w:p>
        </w:tc>
      </w:tr>
      <w:tr w:rsidR="0022441E" w:rsidRPr="00E76419" w:rsidTr="00914415">
        <w:trPr>
          <w:trHeight w:val="574"/>
          <w:jc w:val="center"/>
        </w:trPr>
        <w:tc>
          <w:tcPr>
            <w:tcW w:w="551" w:type="dxa"/>
            <w:tcBorders>
              <w:top w:val="nil"/>
              <w:left w:val="single" w:sz="4" w:space="0" w:color="auto"/>
              <w:bottom w:val="single" w:sz="4" w:space="0" w:color="auto"/>
              <w:right w:val="single" w:sz="4" w:space="0" w:color="auto"/>
            </w:tcBorders>
            <w:shd w:val="clear" w:color="000000" w:fill="FFFFFF"/>
            <w:vAlign w:val="center"/>
          </w:tcPr>
          <w:p w:rsidR="0022441E"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2</w:t>
            </w:r>
          </w:p>
        </w:tc>
        <w:tc>
          <w:tcPr>
            <w:tcW w:w="7542" w:type="dxa"/>
            <w:tcBorders>
              <w:top w:val="single" w:sz="4" w:space="0" w:color="auto"/>
              <w:left w:val="nil"/>
              <w:bottom w:val="single" w:sz="4" w:space="0" w:color="auto"/>
              <w:right w:val="single" w:sz="4" w:space="0" w:color="auto"/>
            </w:tcBorders>
            <w:shd w:val="clear" w:color="000000" w:fill="FFFFFF"/>
            <w:vAlign w:val="center"/>
          </w:tcPr>
          <w:p w:rsidR="0022441E" w:rsidRPr="0059499F" w:rsidRDefault="0022441E" w:rsidP="007C5124">
            <w:pPr>
              <w:spacing w:line="240" w:lineRule="auto"/>
              <w:rPr>
                <w:rFonts w:cs="Calibri"/>
                <w:color w:val="000000"/>
                <w:sz w:val="24"/>
                <w:szCs w:val="20"/>
                <w:lang w:val="es-SV" w:eastAsia="es-SV"/>
              </w:rPr>
            </w:pPr>
            <w:r w:rsidRPr="0059499F">
              <w:rPr>
                <w:rFonts w:cs="Calibri"/>
                <w:color w:val="000000"/>
                <w:sz w:val="24"/>
                <w:szCs w:val="20"/>
                <w:lang w:val="es-SV" w:eastAsia="es-SV"/>
              </w:rPr>
              <w:t>¿El contenido del informe está escrito de manera clara y resalta los aspectos importantes de la gestión?</w:t>
            </w:r>
          </w:p>
        </w:tc>
        <w:tc>
          <w:tcPr>
            <w:tcW w:w="842" w:type="dxa"/>
            <w:tcBorders>
              <w:top w:val="nil"/>
              <w:left w:val="nil"/>
              <w:bottom w:val="single" w:sz="4" w:space="0" w:color="auto"/>
              <w:right w:val="single" w:sz="4" w:space="0" w:color="auto"/>
            </w:tcBorders>
            <w:shd w:val="clear" w:color="000000" w:fill="FFFFFF"/>
            <w:noWrap/>
            <w:vAlign w:val="center"/>
          </w:tcPr>
          <w:p w:rsidR="0022441E"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47</w:t>
            </w:r>
          </w:p>
        </w:tc>
        <w:tc>
          <w:tcPr>
            <w:tcW w:w="708" w:type="dxa"/>
            <w:gridSpan w:val="2"/>
            <w:tcBorders>
              <w:top w:val="nil"/>
              <w:left w:val="nil"/>
              <w:bottom w:val="single" w:sz="4" w:space="0" w:color="auto"/>
              <w:right w:val="single" w:sz="4" w:space="0" w:color="auto"/>
            </w:tcBorders>
            <w:shd w:val="clear" w:color="000000" w:fill="FFFFFF"/>
            <w:noWrap/>
            <w:vAlign w:val="center"/>
          </w:tcPr>
          <w:p w:rsidR="0022441E"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2</w:t>
            </w:r>
          </w:p>
        </w:tc>
      </w:tr>
      <w:tr w:rsidR="0022441E" w:rsidRPr="00E76419" w:rsidTr="00914415">
        <w:trPr>
          <w:trHeight w:val="412"/>
          <w:jc w:val="center"/>
        </w:trPr>
        <w:tc>
          <w:tcPr>
            <w:tcW w:w="551" w:type="dxa"/>
            <w:tcBorders>
              <w:top w:val="nil"/>
              <w:left w:val="single" w:sz="4" w:space="0" w:color="auto"/>
              <w:bottom w:val="single" w:sz="4" w:space="0" w:color="auto"/>
              <w:right w:val="single" w:sz="4" w:space="0" w:color="auto"/>
            </w:tcBorders>
            <w:shd w:val="clear" w:color="000000" w:fill="FFFFFF"/>
            <w:vAlign w:val="center"/>
          </w:tcPr>
          <w:p w:rsidR="0022441E"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3</w:t>
            </w:r>
          </w:p>
        </w:tc>
        <w:tc>
          <w:tcPr>
            <w:tcW w:w="7542" w:type="dxa"/>
            <w:tcBorders>
              <w:top w:val="single" w:sz="4" w:space="0" w:color="auto"/>
              <w:left w:val="nil"/>
              <w:bottom w:val="single" w:sz="4" w:space="0" w:color="auto"/>
              <w:right w:val="single" w:sz="4" w:space="0" w:color="000000"/>
            </w:tcBorders>
            <w:shd w:val="clear" w:color="000000" w:fill="FFFFFF"/>
            <w:vAlign w:val="center"/>
          </w:tcPr>
          <w:p w:rsidR="0022441E" w:rsidRPr="0059499F" w:rsidRDefault="00425E01" w:rsidP="007C5124">
            <w:pPr>
              <w:spacing w:line="240" w:lineRule="auto"/>
              <w:rPr>
                <w:rFonts w:cs="Calibri"/>
                <w:color w:val="000000"/>
                <w:sz w:val="24"/>
                <w:szCs w:val="20"/>
                <w:lang w:val="es-SV" w:eastAsia="es-SV"/>
              </w:rPr>
            </w:pPr>
            <w:r>
              <w:rPr>
                <w:rFonts w:cs="Calibri"/>
                <w:color w:val="000000"/>
                <w:sz w:val="24"/>
                <w:szCs w:val="20"/>
                <w:lang w:val="es-SV" w:eastAsia="es-SV"/>
              </w:rPr>
              <w:t>Durante la presentación del informe: ¿las autoridades explicaron y justificaron las principales decisiones de su gestión?</w:t>
            </w:r>
          </w:p>
        </w:tc>
        <w:tc>
          <w:tcPr>
            <w:tcW w:w="842" w:type="dxa"/>
            <w:tcBorders>
              <w:top w:val="nil"/>
              <w:left w:val="nil"/>
              <w:bottom w:val="single" w:sz="4" w:space="0" w:color="auto"/>
              <w:right w:val="single" w:sz="4" w:space="0" w:color="auto"/>
            </w:tcBorders>
            <w:shd w:val="clear" w:color="000000" w:fill="FFFFFF"/>
            <w:noWrap/>
            <w:vAlign w:val="center"/>
          </w:tcPr>
          <w:p w:rsidR="0022441E" w:rsidRPr="00233267" w:rsidRDefault="003101F4" w:rsidP="00123D60">
            <w:pPr>
              <w:spacing w:line="240" w:lineRule="auto"/>
              <w:jc w:val="center"/>
              <w:rPr>
                <w:rFonts w:cs="Calibri"/>
                <w:b/>
                <w:color w:val="0070C0"/>
                <w:sz w:val="28"/>
                <w:szCs w:val="28"/>
                <w:lang w:val="es-SV" w:eastAsia="es-SV"/>
              </w:rPr>
            </w:pPr>
            <w:r>
              <w:rPr>
                <w:rFonts w:cs="Calibri"/>
                <w:b/>
                <w:color w:val="0070C0"/>
                <w:sz w:val="28"/>
                <w:szCs w:val="28"/>
                <w:lang w:val="es-SV" w:eastAsia="es-SV"/>
              </w:rPr>
              <w:t>46</w:t>
            </w:r>
          </w:p>
        </w:tc>
        <w:tc>
          <w:tcPr>
            <w:tcW w:w="708" w:type="dxa"/>
            <w:gridSpan w:val="2"/>
            <w:tcBorders>
              <w:top w:val="nil"/>
              <w:left w:val="nil"/>
              <w:bottom w:val="single" w:sz="4" w:space="0" w:color="auto"/>
              <w:right w:val="single" w:sz="4" w:space="0" w:color="auto"/>
            </w:tcBorders>
            <w:shd w:val="clear" w:color="000000" w:fill="FFFFFF"/>
            <w:noWrap/>
            <w:vAlign w:val="center"/>
          </w:tcPr>
          <w:p w:rsidR="0022441E"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3</w:t>
            </w:r>
          </w:p>
        </w:tc>
      </w:tr>
      <w:tr w:rsidR="00425E01" w:rsidRPr="00E76419" w:rsidTr="00914415">
        <w:trPr>
          <w:trHeight w:val="416"/>
          <w:jc w:val="center"/>
        </w:trPr>
        <w:tc>
          <w:tcPr>
            <w:tcW w:w="551" w:type="dxa"/>
            <w:tcBorders>
              <w:top w:val="nil"/>
              <w:left w:val="single" w:sz="4" w:space="0" w:color="auto"/>
              <w:bottom w:val="single" w:sz="4" w:space="0" w:color="auto"/>
              <w:right w:val="single" w:sz="4" w:space="0" w:color="auto"/>
            </w:tcBorders>
            <w:shd w:val="clear" w:color="000000" w:fill="FFFFFF"/>
            <w:vAlign w:val="center"/>
          </w:tcPr>
          <w:p w:rsidR="00425E01"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4</w:t>
            </w:r>
          </w:p>
        </w:tc>
        <w:tc>
          <w:tcPr>
            <w:tcW w:w="7542" w:type="dxa"/>
            <w:tcBorders>
              <w:top w:val="single" w:sz="4" w:space="0" w:color="auto"/>
              <w:left w:val="nil"/>
              <w:bottom w:val="single" w:sz="4" w:space="0" w:color="auto"/>
              <w:right w:val="single" w:sz="4" w:space="0" w:color="000000"/>
            </w:tcBorders>
            <w:shd w:val="clear" w:color="000000" w:fill="FFFFFF"/>
            <w:vAlign w:val="center"/>
          </w:tcPr>
          <w:p w:rsidR="00425E01" w:rsidRDefault="00425E01" w:rsidP="00D7659D">
            <w:pPr>
              <w:spacing w:line="240" w:lineRule="auto"/>
              <w:jc w:val="left"/>
              <w:rPr>
                <w:rFonts w:cs="Calibri"/>
                <w:color w:val="000000"/>
                <w:sz w:val="24"/>
                <w:szCs w:val="20"/>
                <w:lang w:val="es-SV" w:eastAsia="es-SV"/>
              </w:rPr>
            </w:pPr>
            <w:r>
              <w:rPr>
                <w:rFonts w:cs="Calibri"/>
                <w:color w:val="000000"/>
                <w:sz w:val="24"/>
                <w:szCs w:val="20"/>
                <w:lang w:val="es-SV" w:eastAsia="es-SV"/>
              </w:rPr>
              <w:t>¿Las y los funcionarios informaron sobre los obstáculos o dificultades enfrentadas?</w:t>
            </w:r>
          </w:p>
        </w:tc>
        <w:tc>
          <w:tcPr>
            <w:tcW w:w="842" w:type="dxa"/>
            <w:tcBorders>
              <w:top w:val="nil"/>
              <w:left w:val="nil"/>
              <w:bottom w:val="single" w:sz="4" w:space="0" w:color="auto"/>
              <w:right w:val="single" w:sz="4" w:space="0" w:color="auto"/>
            </w:tcBorders>
            <w:shd w:val="clear" w:color="000000" w:fill="FFFFFF"/>
            <w:noWrap/>
            <w:vAlign w:val="center"/>
          </w:tcPr>
          <w:p w:rsidR="00425E01"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44</w:t>
            </w:r>
          </w:p>
        </w:tc>
        <w:tc>
          <w:tcPr>
            <w:tcW w:w="708" w:type="dxa"/>
            <w:gridSpan w:val="2"/>
            <w:tcBorders>
              <w:top w:val="nil"/>
              <w:left w:val="nil"/>
              <w:bottom w:val="single" w:sz="4" w:space="0" w:color="auto"/>
              <w:right w:val="single" w:sz="4" w:space="0" w:color="auto"/>
            </w:tcBorders>
            <w:shd w:val="clear" w:color="000000" w:fill="FFFFFF"/>
            <w:noWrap/>
            <w:vAlign w:val="center"/>
          </w:tcPr>
          <w:p w:rsidR="00425E01"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5</w:t>
            </w:r>
          </w:p>
        </w:tc>
      </w:tr>
      <w:tr w:rsidR="0022441E" w:rsidRPr="00E76419" w:rsidTr="00914415">
        <w:trPr>
          <w:trHeight w:val="339"/>
          <w:jc w:val="center"/>
        </w:trPr>
        <w:tc>
          <w:tcPr>
            <w:tcW w:w="551" w:type="dxa"/>
            <w:tcBorders>
              <w:top w:val="nil"/>
              <w:left w:val="single" w:sz="4" w:space="0" w:color="auto"/>
              <w:bottom w:val="single" w:sz="4" w:space="0" w:color="auto"/>
              <w:right w:val="single" w:sz="4" w:space="0" w:color="auto"/>
            </w:tcBorders>
            <w:shd w:val="clear" w:color="000000" w:fill="FFFFFF"/>
            <w:vAlign w:val="center"/>
          </w:tcPr>
          <w:p w:rsidR="0022441E"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5</w:t>
            </w:r>
          </w:p>
        </w:tc>
        <w:tc>
          <w:tcPr>
            <w:tcW w:w="7542" w:type="dxa"/>
            <w:tcBorders>
              <w:top w:val="single" w:sz="4" w:space="0" w:color="auto"/>
              <w:left w:val="nil"/>
              <w:bottom w:val="single" w:sz="4" w:space="0" w:color="auto"/>
              <w:right w:val="single" w:sz="4" w:space="0" w:color="auto"/>
            </w:tcBorders>
            <w:shd w:val="clear" w:color="000000" w:fill="FFFFFF"/>
            <w:vAlign w:val="center"/>
          </w:tcPr>
          <w:p w:rsidR="0022441E" w:rsidRPr="0059499F" w:rsidRDefault="0022441E" w:rsidP="007C5124">
            <w:pPr>
              <w:spacing w:line="240" w:lineRule="auto"/>
              <w:rPr>
                <w:rFonts w:cs="Calibri"/>
                <w:color w:val="000000"/>
                <w:sz w:val="24"/>
                <w:szCs w:val="20"/>
                <w:lang w:val="es-SV" w:eastAsia="es-SV"/>
              </w:rPr>
            </w:pPr>
            <w:r w:rsidRPr="0059499F">
              <w:rPr>
                <w:rFonts w:cs="Calibri"/>
                <w:color w:val="000000"/>
                <w:sz w:val="24"/>
                <w:szCs w:val="20"/>
                <w:lang w:val="es-SV" w:eastAsia="es-SV"/>
              </w:rPr>
              <w:t>¿Las autoridades han explicado con claridad el origen y uso de los recursos asignados?</w:t>
            </w:r>
          </w:p>
        </w:tc>
        <w:tc>
          <w:tcPr>
            <w:tcW w:w="842" w:type="dxa"/>
            <w:tcBorders>
              <w:top w:val="nil"/>
              <w:left w:val="nil"/>
              <w:bottom w:val="single" w:sz="4" w:space="0" w:color="auto"/>
              <w:right w:val="single" w:sz="4" w:space="0" w:color="auto"/>
            </w:tcBorders>
            <w:shd w:val="clear" w:color="000000" w:fill="FFFFFF"/>
            <w:noWrap/>
            <w:vAlign w:val="center"/>
          </w:tcPr>
          <w:p w:rsidR="0022441E"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47</w:t>
            </w:r>
          </w:p>
        </w:tc>
        <w:tc>
          <w:tcPr>
            <w:tcW w:w="708" w:type="dxa"/>
            <w:gridSpan w:val="2"/>
            <w:tcBorders>
              <w:top w:val="nil"/>
              <w:left w:val="nil"/>
              <w:bottom w:val="single" w:sz="4" w:space="0" w:color="auto"/>
              <w:right w:val="single" w:sz="4" w:space="0" w:color="auto"/>
            </w:tcBorders>
            <w:shd w:val="clear" w:color="000000" w:fill="FFFFFF"/>
            <w:noWrap/>
            <w:vAlign w:val="center"/>
          </w:tcPr>
          <w:p w:rsidR="0022441E"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2</w:t>
            </w:r>
          </w:p>
        </w:tc>
      </w:tr>
      <w:tr w:rsidR="00425E01" w:rsidRPr="00E76419" w:rsidTr="00914415">
        <w:trPr>
          <w:trHeight w:val="567"/>
          <w:jc w:val="center"/>
        </w:trPr>
        <w:tc>
          <w:tcPr>
            <w:tcW w:w="551" w:type="dxa"/>
            <w:tcBorders>
              <w:top w:val="nil"/>
              <w:left w:val="single" w:sz="4" w:space="0" w:color="auto"/>
              <w:bottom w:val="single" w:sz="4" w:space="0" w:color="auto"/>
              <w:right w:val="single" w:sz="4" w:space="0" w:color="auto"/>
            </w:tcBorders>
            <w:shd w:val="clear" w:color="000000" w:fill="FFFFFF"/>
            <w:vAlign w:val="center"/>
          </w:tcPr>
          <w:p w:rsidR="00425E01"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6</w:t>
            </w:r>
          </w:p>
        </w:tc>
        <w:tc>
          <w:tcPr>
            <w:tcW w:w="7542" w:type="dxa"/>
            <w:tcBorders>
              <w:top w:val="single" w:sz="4" w:space="0" w:color="auto"/>
              <w:left w:val="nil"/>
              <w:bottom w:val="single" w:sz="4" w:space="0" w:color="auto"/>
              <w:right w:val="single" w:sz="4" w:space="0" w:color="auto"/>
            </w:tcBorders>
            <w:shd w:val="clear" w:color="000000" w:fill="FFFFFF"/>
            <w:vAlign w:val="center"/>
          </w:tcPr>
          <w:p w:rsidR="00425E01" w:rsidRDefault="00425E01" w:rsidP="00D7659D">
            <w:pPr>
              <w:spacing w:line="240" w:lineRule="auto"/>
              <w:jc w:val="left"/>
              <w:rPr>
                <w:rFonts w:cs="Calibri"/>
                <w:color w:val="000000"/>
                <w:sz w:val="24"/>
                <w:szCs w:val="20"/>
                <w:lang w:val="es-SV" w:eastAsia="es-SV"/>
              </w:rPr>
            </w:pPr>
            <w:r>
              <w:rPr>
                <w:rFonts w:cs="Calibri"/>
                <w:color w:val="000000"/>
                <w:sz w:val="24"/>
                <w:szCs w:val="20"/>
                <w:lang w:val="es-SV" w:eastAsia="es-SV"/>
              </w:rPr>
              <w:t>¿Las y los funcionarios dieron respuestas satisfactorias a la mayoría de las preguntas de la población?</w:t>
            </w:r>
          </w:p>
        </w:tc>
        <w:tc>
          <w:tcPr>
            <w:tcW w:w="842" w:type="dxa"/>
            <w:tcBorders>
              <w:top w:val="nil"/>
              <w:left w:val="nil"/>
              <w:bottom w:val="single" w:sz="4" w:space="0" w:color="auto"/>
              <w:right w:val="single" w:sz="4" w:space="0" w:color="auto"/>
            </w:tcBorders>
            <w:shd w:val="clear" w:color="000000" w:fill="FFFFFF"/>
            <w:noWrap/>
            <w:vAlign w:val="center"/>
          </w:tcPr>
          <w:p w:rsidR="00425E01"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48</w:t>
            </w:r>
          </w:p>
        </w:tc>
        <w:tc>
          <w:tcPr>
            <w:tcW w:w="708" w:type="dxa"/>
            <w:gridSpan w:val="2"/>
            <w:tcBorders>
              <w:top w:val="nil"/>
              <w:left w:val="nil"/>
              <w:bottom w:val="single" w:sz="4" w:space="0" w:color="auto"/>
              <w:right w:val="single" w:sz="4" w:space="0" w:color="auto"/>
            </w:tcBorders>
            <w:shd w:val="clear" w:color="000000" w:fill="FFFFFF"/>
            <w:noWrap/>
            <w:vAlign w:val="center"/>
          </w:tcPr>
          <w:p w:rsidR="00425E01"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1</w:t>
            </w:r>
          </w:p>
        </w:tc>
      </w:tr>
    </w:tbl>
    <w:p w:rsidR="0022441E" w:rsidRDefault="0022441E"/>
    <w:tbl>
      <w:tblPr>
        <w:tblW w:w="9643" w:type="dxa"/>
        <w:jc w:val="center"/>
        <w:tblInd w:w="1951" w:type="dxa"/>
        <w:tblCellMar>
          <w:left w:w="70" w:type="dxa"/>
          <w:right w:w="70" w:type="dxa"/>
        </w:tblCellMar>
        <w:tblLook w:val="00A0" w:firstRow="1" w:lastRow="0" w:firstColumn="1" w:lastColumn="0" w:noHBand="0" w:noVBand="0"/>
      </w:tblPr>
      <w:tblGrid>
        <w:gridCol w:w="551"/>
        <w:gridCol w:w="4112"/>
        <w:gridCol w:w="1313"/>
        <w:gridCol w:w="1006"/>
        <w:gridCol w:w="1111"/>
        <w:gridCol w:w="842"/>
        <w:gridCol w:w="708"/>
      </w:tblGrid>
      <w:tr w:rsidR="00013050" w:rsidRPr="00E76419" w:rsidTr="00013050">
        <w:trPr>
          <w:trHeight w:val="583"/>
          <w:jc w:val="center"/>
        </w:trPr>
        <w:tc>
          <w:tcPr>
            <w:tcW w:w="551" w:type="dxa"/>
            <w:tcBorders>
              <w:top w:val="single" w:sz="4" w:space="0" w:color="auto"/>
              <w:left w:val="single" w:sz="4" w:space="0" w:color="auto"/>
              <w:bottom w:val="single" w:sz="4" w:space="0" w:color="auto"/>
              <w:right w:val="nil"/>
            </w:tcBorders>
            <w:shd w:val="clear" w:color="000000" w:fill="FFFFFF"/>
            <w:vAlign w:val="center"/>
          </w:tcPr>
          <w:p w:rsidR="00013050" w:rsidRPr="0059499F" w:rsidRDefault="00013050" w:rsidP="00821C73">
            <w:pPr>
              <w:spacing w:line="240" w:lineRule="auto"/>
              <w:jc w:val="center"/>
              <w:rPr>
                <w:rFonts w:cs="Calibri"/>
                <w:b/>
                <w:bCs/>
                <w:color w:val="000000"/>
                <w:szCs w:val="20"/>
                <w:lang w:val="es-SV" w:eastAsia="es-SV"/>
              </w:rPr>
            </w:pPr>
            <w:r w:rsidRPr="0059499F">
              <w:rPr>
                <w:rFonts w:cs="Calibri"/>
                <w:b/>
                <w:bCs/>
                <w:color w:val="000000"/>
                <w:szCs w:val="20"/>
                <w:lang w:val="es-SV" w:eastAsia="es-SV"/>
              </w:rPr>
              <w:t>N°</w:t>
            </w:r>
          </w:p>
        </w:tc>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rsidR="00013050" w:rsidRPr="0059499F" w:rsidRDefault="00013050" w:rsidP="00821C73">
            <w:pPr>
              <w:spacing w:line="240" w:lineRule="auto"/>
              <w:jc w:val="center"/>
              <w:rPr>
                <w:rFonts w:cs="Calibri"/>
                <w:b/>
                <w:bCs/>
                <w:color w:val="000000"/>
                <w:szCs w:val="20"/>
                <w:lang w:val="es-SV" w:eastAsia="es-SV"/>
              </w:rPr>
            </w:pPr>
            <w:r w:rsidRPr="0059499F">
              <w:rPr>
                <w:rFonts w:cs="Calibri"/>
                <w:b/>
                <w:bCs/>
                <w:color w:val="000000"/>
                <w:szCs w:val="20"/>
                <w:lang w:val="es-SV" w:eastAsia="es-SV"/>
              </w:rPr>
              <w:t>Valoraciones generales</w:t>
            </w:r>
          </w:p>
        </w:tc>
        <w:tc>
          <w:tcPr>
            <w:tcW w:w="1313" w:type="dxa"/>
            <w:tcBorders>
              <w:top w:val="single" w:sz="4" w:space="0" w:color="auto"/>
              <w:left w:val="nil"/>
              <w:bottom w:val="single" w:sz="4" w:space="0" w:color="auto"/>
              <w:right w:val="single" w:sz="4" w:space="0" w:color="auto"/>
            </w:tcBorders>
            <w:shd w:val="clear" w:color="000000" w:fill="FFFFFF"/>
            <w:vAlign w:val="center"/>
          </w:tcPr>
          <w:p w:rsidR="00013050" w:rsidRDefault="00013050" w:rsidP="00821C73">
            <w:pPr>
              <w:spacing w:line="240" w:lineRule="auto"/>
              <w:jc w:val="center"/>
              <w:rPr>
                <w:rFonts w:cs="Calibri"/>
                <w:b/>
                <w:bCs/>
                <w:color w:val="000000"/>
                <w:szCs w:val="20"/>
                <w:lang w:val="es-SV" w:eastAsia="es-SV"/>
              </w:rPr>
            </w:pPr>
            <w:r w:rsidRPr="0059499F">
              <w:rPr>
                <w:rFonts w:cs="Calibri"/>
                <w:b/>
                <w:bCs/>
                <w:color w:val="000000"/>
                <w:szCs w:val="20"/>
                <w:lang w:val="es-SV" w:eastAsia="es-SV"/>
              </w:rPr>
              <w:t>Excelente</w:t>
            </w:r>
          </w:p>
          <w:p w:rsidR="00C92C16" w:rsidRPr="0059499F" w:rsidRDefault="00C92C16" w:rsidP="00821C73">
            <w:pPr>
              <w:spacing w:line="240" w:lineRule="auto"/>
              <w:jc w:val="center"/>
              <w:rPr>
                <w:rFonts w:cs="Calibri"/>
                <w:b/>
                <w:bCs/>
                <w:color w:val="000000"/>
                <w:szCs w:val="20"/>
                <w:lang w:val="es-SV" w:eastAsia="es-SV"/>
              </w:rPr>
            </w:pPr>
            <w:r>
              <w:rPr>
                <w:rFonts w:cs="Calibri"/>
                <w:b/>
                <w:bCs/>
                <w:color w:val="000000"/>
                <w:szCs w:val="20"/>
                <w:lang w:val="es-SV" w:eastAsia="es-SV"/>
              </w:rPr>
              <w:t>(1)</w:t>
            </w:r>
          </w:p>
        </w:tc>
        <w:tc>
          <w:tcPr>
            <w:tcW w:w="1006" w:type="dxa"/>
            <w:tcBorders>
              <w:top w:val="single" w:sz="4" w:space="0" w:color="auto"/>
              <w:left w:val="nil"/>
              <w:bottom w:val="single" w:sz="4" w:space="0" w:color="auto"/>
              <w:right w:val="single" w:sz="4" w:space="0" w:color="auto"/>
            </w:tcBorders>
            <w:shd w:val="clear" w:color="000000" w:fill="FFFFFF"/>
            <w:vAlign w:val="center"/>
          </w:tcPr>
          <w:p w:rsidR="00013050" w:rsidRDefault="00013050" w:rsidP="00821C73">
            <w:pPr>
              <w:spacing w:line="240" w:lineRule="auto"/>
              <w:jc w:val="center"/>
              <w:rPr>
                <w:rFonts w:cs="Calibri"/>
                <w:b/>
                <w:bCs/>
                <w:color w:val="000000"/>
                <w:szCs w:val="20"/>
                <w:lang w:val="es-SV" w:eastAsia="es-SV"/>
              </w:rPr>
            </w:pPr>
            <w:r w:rsidRPr="0059499F">
              <w:rPr>
                <w:rFonts w:cs="Calibri"/>
                <w:b/>
                <w:bCs/>
                <w:color w:val="000000"/>
                <w:szCs w:val="20"/>
                <w:lang w:val="es-SV" w:eastAsia="es-SV"/>
              </w:rPr>
              <w:t xml:space="preserve"> Muy Bueno</w:t>
            </w:r>
          </w:p>
          <w:p w:rsidR="00C92C16" w:rsidRPr="0059499F" w:rsidRDefault="00C92C16" w:rsidP="00821C73">
            <w:pPr>
              <w:spacing w:line="240" w:lineRule="auto"/>
              <w:jc w:val="center"/>
              <w:rPr>
                <w:rFonts w:cs="Calibri"/>
                <w:b/>
                <w:bCs/>
                <w:color w:val="000000"/>
                <w:szCs w:val="20"/>
                <w:lang w:val="es-SV" w:eastAsia="es-SV"/>
              </w:rPr>
            </w:pPr>
            <w:r>
              <w:rPr>
                <w:rFonts w:cs="Calibri"/>
                <w:b/>
                <w:bCs/>
                <w:color w:val="000000"/>
                <w:szCs w:val="20"/>
                <w:lang w:val="es-SV" w:eastAsia="es-SV"/>
              </w:rPr>
              <w:t>(2)</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013050" w:rsidRDefault="00013050" w:rsidP="00821C73">
            <w:pPr>
              <w:spacing w:line="240" w:lineRule="auto"/>
              <w:jc w:val="center"/>
              <w:rPr>
                <w:rFonts w:cs="Calibri"/>
                <w:b/>
                <w:bCs/>
                <w:color w:val="000000"/>
                <w:szCs w:val="20"/>
                <w:lang w:val="es-SV" w:eastAsia="es-SV"/>
              </w:rPr>
            </w:pPr>
            <w:r w:rsidRPr="0059499F">
              <w:rPr>
                <w:rFonts w:cs="Calibri"/>
                <w:b/>
                <w:bCs/>
                <w:color w:val="000000"/>
                <w:szCs w:val="20"/>
                <w:lang w:val="es-SV" w:eastAsia="es-SV"/>
              </w:rPr>
              <w:t>Bueno</w:t>
            </w:r>
          </w:p>
          <w:p w:rsidR="00C92C16" w:rsidRPr="0059499F" w:rsidRDefault="00C92C16" w:rsidP="00821C73">
            <w:pPr>
              <w:spacing w:line="240" w:lineRule="auto"/>
              <w:jc w:val="center"/>
              <w:rPr>
                <w:rFonts w:cs="Calibri"/>
                <w:b/>
                <w:bCs/>
                <w:color w:val="000000"/>
                <w:szCs w:val="20"/>
                <w:lang w:val="es-SV" w:eastAsia="es-SV"/>
              </w:rPr>
            </w:pPr>
            <w:r>
              <w:rPr>
                <w:rFonts w:cs="Calibri"/>
                <w:b/>
                <w:bCs/>
                <w:color w:val="000000"/>
                <w:szCs w:val="20"/>
                <w:lang w:val="es-SV" w:eastAsia="es-SV"/>
              </w:rPr>
              <w:t>(3)</w:t>
            </w:r>
          </w:p>
        </w:tc>
        <w:tc>
          <w:tcPr>
            <w:tcW w:w="842" w:type="dxa"/>
            <w:tcBorders>
              <w:top w:val="single" w:sz="4" w:space="0" w:color="auto"/>
              <w:left w:val="nil"/>
              <w:bottom w:val="single" w:sz="4" w:space="0" w:color="auto"/>
              <w:right w:val="single" w:sz="4" w:space="0" w:color="auto"/>
            </w:tcBorders>
            <w:shd w:val="clear" w:color="000000" w:fill="FFFFFF"/>
            <w:vAlign w:val="center"/>
          </w:tcPr>
          <w:p w:rsidR="00013050" w:rsidRDefault="00013050" w:rsidP="00821C73">
            <w:pPr>
              <w:spacing w:line="240" w:lineRule="auto"/>
              <w:jc w:val="center"/>
              <w:rPr>
                <w:rFonts w:cs="Calibri"/>
                <w:b/>
                <w:bCs/>
                <w:color w:val="000000"/>
                <w:szCs w:val="20"/>
                <w:lang w:val="es-SV" w:eastAsia="es-SV"/>
              </w:rPr>
            </w:pPr>
            <w:r w:rsidRPr="0059499F">
              <w:rPr>
                <w:rFonts w:cs="Calibri"/>
                <w:b/>
                <w:bCs/>
                <w:color w:val="000000"/>
                <w:szCs w:val="20"/>
                <w:lang w:val="es-SV" w:eastAsia="es-SV"/>
              </w:rPr>
              <w:t>Regular</w:t>
            </w:r>
          </w:p>
          <w:p w:rsidR="00C92C16" w:rsidRPr="0059499F" w:rsidRDefault="00C92C16" w:rsidP="00821C73">
            <w:pPr>
              <w:spacing w:line="240" w:lineRule="auto"/>
              <w:jc w:val="center"/>
              <w:rPr>
                <w:rFonts w:cs="Calibri"/>
                <w:b/>
                <w:bCs/>
                <w:color w:val="000000"/>
                <w:szCs w:val="20"/>
                <w:lang w:val="es-SV" w:eastAsia="es-SV"/>
              </w:rPr>
            </w:pPr>
            <w:r>
              <w:rPr>
                <w:rFonts w:cs="Calibri"/>
                <w:b/>
                <w:bCs/>
                <w:color w:val="000000"/>
                <w:szCs w:val="20"/>
                <w:lang w:val="es-SV" w:eastAsia="es-SV"/>
              </w:rPr>
              <w:t>(4)</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13050" w:rsidRDefault="00013050" w:rsidP="00821C73">
            <w:pPr>
              <w:spacing w:line="240" w:lineRule="auto"/>
              <w:jc w:val="center"/>
              <w:rPr>
                <w:rFonts w:cs="Calibri"/>
                <w:b/>
                <w:bCs/>
                <w:color w:val="000000"/>
                <w:szCs w:val="20"/>
                <w:lang w:val="es-SV" w:eastAsia="es-SV"/>
              </w:rPr>
            </w:pPr>
            <w:r w:rsidRPr="0059499F">
              <w:rPr>
                <w:rFonts w:cs="Calibri"/>
                <w:b/>
                <w:bCs/>
                <w:color w:val="000000"/>
                <w:szCs w:val="20"/>
                <w:lang w:val="es-SV" w:eastAsia="es-SV"/>
              </w:rPr>
              <w:t xml:space="preserve"> Malo</w:t>
            </w:r>
          </w:p>
          <w:p w:rsidR="00C92C16" w:rsidRPr="0059499F" w:rsidRDefault="00C92C16" w:rsidP="00821C73">
            <w:pPr>
              <w:spacing w:line="240" w:lineRule="auto"/>
              <w:jc w:val="center"/>
              <w:rPr>
                <w:rFonts w:cs="Calibri"/>
                <w:b/>
                <w:bCs/>
                <w:color w:val="000000"/>
                <w:szCs w:val="20"/>
                <w:lang w:val="es-SV" w:eastAsia="es-SV"/>
              </w:rPr>
            </w:pPr>
            <w:r>
              <w:rPr>
                <w:rFonts w:cs="Calibri"/>
                <w:b/>
                <w:bCs/>
                <w:color w:val="000000"/>
                <w:szCs w:val="20"/>
                <w:lang w:val="es-SV" w:eastAsia="es-SV"/>
              </w:rPr>
              <w:t>(5)</w:t>
            </w:r>
          </w:p>
        </w:tc>
      </w:tr>
      <w:tr w:rsidR="00013050" w:rsidRPr="00E76419" w:rsidTr="00914415">
        <w:trPr>
          <w:trHeight w:val="405"/>
          <w:jc w:val="center"/>
        </w:trPr>
        <w:tc>
          <w:tcPr>
            <w:tcW w:w="551" w:type="dxa"/>
            <w:tcBorders>
              <w:top w:val="single" w:sz="4" w:space="0" w:color="auto"/>
              <w:left w:val="single" w:sz="4" w:space="0" w:color="auto"/>
              <w:bottom w:val="single" w:sz="4" w:space="0" w:color="auto"/>
              <w:right w:val="nil"/>
            </w:tcBorders>
            <w:shd w:val="clear" w:color="000000" w:fill="FFFFFF"/>
            <w:vAlign w:val="center"/>
          </w:tcPr>
          <w:p w:rsidR="00013050"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7</w:t>
            </w:r>
          </w:p>
        </w:tc>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rsidR="00013050" w:rsidRPr="0059499F" w:rsidRDefault="00013050" w:rsidP="007F0ED0">
            <w:pPr>
              <w:spacing w:line="240" w:lineRule="auto"/>
              <w:jc w:val="left"/>
              <w:rPr>
                <w:rFonts w:cs="Calibri"/>
                <w:color w:val="000000"/>
                <w:sz w:val="24"/>
                <w:szCs w:val="20"/>
                <w:lang w:val="es-SV" w:eastAsia="es-SV"/>
              </w:rPr>
            </w:pPr>
            <w:r w:rsidRPr="0059499F">
              <w:rPr>
                <w:rFonts w:cs="Calibri"/>
                <w:color w:val="000000"/>
                <w:sz w:val="24"/>
                <w:szCs w:val="20"/>
                <w:lang w:val="es-SV" w:eastAsia="es-SV"/>
              </w:rPr>
              <w:t>¿Cómo evalúa  la rendición de cuentas?</w:t>
            </w:r>
          </w:p>
        </w:tc>
        <w:tc>
          <w:tcPr>
            <w:tcW w:w="1313"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123D60">
            <w:pPr>
              <w:spacing w:line="240" w:lineRule="auto"/>
              <w:jc w:val="center"/>
              <w:rPr>
                <w:rFonts w:cs="Calibri"/>
                <w:b/>
                <w:color w:val="0070C0"/>
                <w:sz w:val="28"/>
                <w:szCs w:val="28"/>
                <w:lang w:val="es-SV" w:eastAsia="es-SV"/>
              </w:rPr>
            </w:pPr>
            <w:r>
              <w:rPr>
                <w:rFonts w:cs="Calibri"/>
                <w:b/>
                <w:color w:val="0070C0"/>
                <w:sz w:val="28"/>
                <w:szCs w:val="28"/>
                <w:lang w:val="es-SV" w:eastAsia="es-SV"/>
              </w:rPr>
              <w:t>28</w:t>
            </w:r>
          </w:p>
        </w:tc>
        <w:tc>
          <w:tcPr>
            <w:tcW w:w="1006"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18</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3</w:t>
            </w:r>
          </w:p>
        </w:tc>
        <w:tc>
          <w:tcPr>
            <w:tcW w:w="842"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0</w:t>
            </w:r>
          </w:p>
        </w:tc>
      </w:tr>
      <w:tr w:rsidR="00013050" w:rsidRPr="00E76419" w:rsidTr="00914415">
        <w:trPr>
          <w:trHeight w:val="405"/>
          <w:jc w:val="center"/>
        </w:trPr>
        <w:tc>
          <w:tcPr>
            <w:tcW w:w="551" w:type="dxa"/>
            <w:tcBorders>
              <w:top w:val="single" w:sz="4" w:space="0" w:color="auto"/>
              <w:left w:val="single" w:sz="4" w:space="0" w:color="auto"/>
              <w:bottom w:val="single" w:sz="4" w:space="0" w:color="auto"/>
              <w:right w:val="nil"/>
            </w:tcBorders>
            <w:shd w:val="clear" w:color="000000" w:fill="FFFFFF"/>
            <w:vAlign w:val="center"/>
          </w:tcPr>
          <w:p w:rsidR="00013050"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8</w:t>
            </w:r>
          </w:p>
        </w:tc>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rsidR="00013050" w:rsidRDefault="00013050" w:rsidP="00D7659D">
            <w:pPr>
              <w:spacing w:line="240" w:lineRule="auto"/>
              <w:jc w:val="left"/>
              <w:rPr>
                <w:rFonts w:cs="Calibri"/>
                <w:color w:val="000000"/>
                <w:sz w:val="24"/>
                <w:szCs w:val="20"/>
                <w:lang w:val="es-SV" w:eastAsia="es-SV"/>
              </w:rPr>
            </w:pPr>
            <w:r w:rsidRPr="00C15D25">
              <w:rPr>
                <w:rFonts w:cs="Calibri"/>
                <w:color w:val="000000"/>
                <w:sz w:val="24"/>
                <w:szCs w:val="20"/>
                <w:lang w:val="es-SV" w:eastAsia="es-SV"/>
              </w:rPr>
              <w:t>¿Cómo califica el espacio</w:t>
            </w:r>
            <w:r>
              <w:rPr>
                <w:rFonts w:cs="Calibri"/>
                <w:color w:val="000000"/>
                <w:sz w:val="24"/>
                <w:szCs w:val="20"/>
                <w:lang w:val="es-SV" w:eastAsia="es-SV"/>
              </w:rPr>
              <w:t xml:space="preserve"> </w:t>
            </w:r>
            <w:r w:rsidRPr="00C15D25">
              <w:rPr>
                <w:rFonts w:cs="Calibri"/>
                <w:color w:val="000000"/>
                <w:sz w:val="24"/>
                <w:szCs w:val="20"/>
                <w:lang w:val="es-SV" w:eastAsia="es-SV"/>
              </w:rPr>
              <w:t>para la  participación del público en este  evento?</w:t>
            </w:r>
          </w:p>
        </w:tc>
        <w:tc>
          <w:tcPr>
            <w:tcW w:w="1313"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20</w:t>
            </w:r>
          </w:p>
        </w:tc>
        <w:tc>
          <w:tcPr>
            <w:tcW w:w="1006"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21</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6</w:t>
            </w:r>
          </w:p>
        </w:tc>
        <w:tc>
          <w:tcPr>
            <w:tcW w:w="842"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0</w:t>
            </w:r>
          </w:p>
        </w:tc>
      </w:tr>
      <w:tr w:rsidR="00013050" w:rsidRPr="00E76419" w:rsidTr="00914415">
        <w:trPr>
          <w:trHeight w:val="405"/>
          <w:jc w:val="center"/>
        </w:trPr>
        <w:tc>
          <w:tcPr>
            <w:tcW w:w="551" w:type="dxa"/>
            <w:tcBorders>
              <w:top w:val="single" w:sz="4" w:space="0" w:color="auto"/>
              <w:left w:val="single" w:sz="4" w:space="0" w:color="auto"/>
              <w:bottom w:val="single" w:sz="4" w:space="0" w:color="auto"/>
              <w:right w:val="nil"/>
            </w:tcBorders>
            <w:shd w:val="clear" w:color="000000" w:fill="FFFFFF"/>
            <w:vAlign w:val="center"/>
          </w:tcPr>
          <w:p w:rsidR="00013050" w:rsidRPr="0059499F" w:rsidRDefault="00BA7BA2" w:rsidP="00821C73">
            <w:pPr>
              <w:spacing w:line="240" w:lineRule="auto"/>
              <w:jc w:val="center"/>
              <w:rPr>
                <w:rFonts w:cs="Calibri"/>
                <w:color w:val="000000"/>
                <w:sz w:val="24"/>
                <w:szCs w:val="20"/>
                <w:lang w:val="es-SV" w:eastAsia="es-SV"/>
              </w:rPr>
            </w:pPr>
            <w:r>
              <w:rPr>
                <w:rFonts w:cs="Calibri"/>
                <w:color w:val="000000"/>
                <w:sz w:val="24"/>
                <w:szCs w:val="20"/>
                <w:lang w:val="es-SV" w:eastAsia="es-SV"/>
              </w:rPr>
              <w:t>9</w:t>
            </w:r>
          </w:p>
        </w:tc>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rsidR="00013050" w:rsidRPr="0059499F" w:rsidRDefault="00013050" w:rsidP="007F0ED0">
            <w:pPr>
              <w:spacing w:line="240" w:lineRule="auto"/>
              <w:jc w:val="left"/>
              <w:rPr>
                <w:rFonts w:cs="Calibri"/>
                <w:color w:val="000000"/>
                <w:sz w:val="24"/>
                <w:szCs w:val="20"/>
                <w:lang w:val="es-SV" w:eastAsia="es-SV"/>
              </w:rPr>
            </w:pPr>
            <w:r>
              <w:rPr>
                <w:rFonts w:cs="Calibri"/>
                <w:color w:val="000000"/>
                <w:sz w:val="24"/>
                <w:szCs w:val="20"/>
                <w:lang w:val="es-SV" w:eastAsia="es-SV"/>
              </w:rPr>
              <w:t>¿Cómo evalúa el lugar donde se realizó la rendición de cuentas?</w:t>
            </w:r>
          </w:p>
        </w:tc>
        <w:tc>
          <w:tcPr>
            <w:tcW w:w="1313"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12</w:t>
            </w:r>
          </w:p>
        </w:tc>
        <w:tc>
          <w:tcPr>
            <w:tcW w:w="1006"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21</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8</w:t>
            </w:r>
          </w:p>
        </w:tc>
        <w:tc>
          <w:tcPr>
            <w:tcW w:w="842"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8</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13050" w:rsidRPr="00233267" w:rsidRDefault="003101F4" w:rsidP="00914415">
            <w:pPr>
              <w:spacing w:line="240" w:lineRule="auto"/>
              <w:jc w:val="center"/>
              <w:rPr>
                <w:rFonts w:cs="Calibri"/>
                <w:b/>
                <w:color w:val="0070C0"/>
                <w:sz w:val="28"/>
                <w:szCs w:val="28"/>
                <w:lang w:val="es-SV" w:eastAsia="es-SV"/>
              </w:rPr>
            </w:pPr>
            <w:r>
              <w:rPr>
                <w:rFonts w:cs="Calibri"/>
                <w:b/>
                <w:color w:val="0070C0"/>
                <w:sz w:val="28"/>
                <w:szCs w:val="28"/>
                <w:lang w:val="es-SV" w:eastAsia="es-SV"/>
              </w:rPr>
              <w:t>0</w:t>
            </w:r>
          </w:p>
        </w:tc>
      </w:tr>
    </w:tbl>
    <w:p w:rsidR="00633D5E" w:rsidRDefault="00633D5E"/>
    <w:tbl>
      <w:tblPr>
        <w:tblStyle w:val="Tablaconcuadrcula"/>
        <w:tblW w:w="10112" w:type="dxa"/>
        <w:tblLayout w:type="fixed"/>
        <w:tblLook w:val="04A0" w:firstRow="1" w:lastRow="0" w:firstColumn="1" w:lastColumn="0" w:noHBand="0" w:noVBand="1"/>
      </w:tblPr>
      <w:tblGrid>
        <w:gridCol w:w="609"/>
        <w:gridCol w:w="2560"/>
        <w:gridCol w:w="567"/>
        <w:gridCol w:w="612"/>
        <w:gridCol w:w="680"/>
        <w:gridCol w:w="680"/>
        <w:gridCol w:w="680"/>
        <w:gridCol w:w="680"/>
        <w:gridCol w:w="680"/>
        <w:gridCol w:w="680"/>
        <w:gridCol w:w="680"/>
        <w:gridCol w:w="680"/>
        <w:gridCol w:w="324"/>
      </w:tblGrid>
      <w:tr w:rsidR="00633D5E" w:rsidTr="0030459D">
        <w:trPr>
          <w:gridAfter w:val="1"/>
          <w:wAfter w:w="324" w:type="dxa"/>
          <w:trHeight w:val="583"/>
        </w:trPr>
        <w:tc>
          <w:tcPr>
            <w:tcW w:w="609" w:type="dxa"/>
            <w:hideMark/>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N°</w:t>
            </w:r>
          </w:p>
        </w:tc>
        <w:tc>
          <w:tcPr>
            <w:tcW w:w="2560" w:type="dxa"/>
            <w:hideMark/>
          </w:tcPr>
          <w:p w:rsidR="00633D5E" w:rsidRDefault="00633D5E" w:rsidP="00D7659D">
            <w:pPr>
              <w:spacing w:line="240" w:lineRule="auto"/>
              <w:jc w:val="center"/>
              <w:rPr>
                <w:rFonts w:cs="Calibri"/>
                <w:b/>
                <w:bCs/>
                <w:color w:val="000000"/>
                <w:szCs w:val="20"/>
                <w:lang w:val="es-SV" w:eastAsia="es-SV"/>
              </w:rPr>
            </w:pPr>
            <w:r>
              <w:rPr>
                <w:rFonts w:cs="Calibri"/>
                <w:b/>
                <w:bCs/>
                <w:szCs w:val="20"/>
                <w:lang w:val="es-SV" w:eastAsia="es-SV"/>
              </w:rPr>
              <w:t>Evaluación Ciudadana</w:t>
            </w:r>
          </w:p>
        </w:tc>
        <w:tc>
          <w:tcPr>
            <w:tcW w:w="567" w:type="dxa"/>
            <w:hideMark/>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1</w:t>
            </w:r>
          </w:p>
        </w:tc>
        <w:tc>
          <w:tcPr>
            <w:tcW w:w="612" w:type="dxa"/>
            <w:hideMark/>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2</w:t>
            </w:r>
          </w:p>
        </w:tc>
        <w:tc>
          <w:tcPr>
            <w:tcW w:w="680" w:type="dxa"/>
            <w:hideMark/>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3</w:t>
            </w:r>
          </w:p>
        </w:tc>
        <w:tc>
          <w:tcPr>
            <w:tcW w:w="680" w:type="dxa"/>
            <w:hideMark/>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4</w:t>
            </w:r>
          </w:p>
        </w:tc>
        <w:tc>
          <w:tcPr>
            <w:tcW w:w="680" w:type="dxa"/>
            <w:hideMark/>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5</w:t>
            </w:r>
          </w:p>
        </w:tc>
        <w:tc>
          <w:tcPr>
            <w:tcW w:w="680" w:type="dxa"/>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6</w:t>
            </w:r>
          </w:p>
        </w:tc>
        <w:tc>
          <w:tcPr>
            <w:tcW w:w="680" w:type="dxa"/>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7</w:t>
            </w:r>
          </w:p>
        </w:tc>
        <w:tc>
          <w:tcPr>
            <w:tcW w:w="680" w:type="dxa"/>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8</w:t>
            </w:r>
          </w:p>
        </w:tc>
        <w:tc>
          <w:tcPr>
            <w:tcW w:w="680" w:type="dxa"/>
          </w:tcPr>
          <w:p w:rsidR="00633D5E" w:rsidRDefault="00633D5E" w:rsidP="00D7659D">
            <w:pPr>
              <w:spacing w:line="240" w:lineRule="auto"/>
              <w:jc w:val="center"/>
              <w:rPr>
                <w:rFonts w:cs="Calibri"/>
                <w:b/>
                <w:bCs/>
                <w:color w:val="000000"/>
                <w:szCs w:val="20"/>
                <w:lang w:val="es-SV" w:eastAsia="es-SV"/>
              </w:rPr>
            </w:pPr>
            <w:r>
              <w:rPr>
                <w:rFonts w:cs="Calibri"/>
                <w:b/>
                <w:bCs/>
                <w:color w:val="000000"/>
                <w:szCs w:val="20"/>
                <w:lang w:val="es-SV" w:eastAsia="es-SV"/>
              </w:rPr>
              <w:t>9</w:t>
            </w:r>
          </w:p>
        </w:tc>
        <w:tc>
          <w:tcPr>
            <w:tcW w:w="680" w:type="dxa"/>
          </w:tcPr>
          <w:p w:rsidR="00633D5E" w:rsidRPr="00213007" w:rsidRDefault="00633D5E" w:rsidP="00D7659D">
            <w:pPr>
              <w:spacing w:line="240" w:lineRule="auto"/>
              <w:jc w:val="center"/>
              <w:rPr>
                <w:rFonts w:cs="Calibri"/>
                <w:b/>
                <w:bCs/>
                <w:color w:val="FF0000"/>
                <w:szCs w:val="20"/>
                <w:lang w:val="es-SV" w:eastAsia="es-SV"/>
              </w:rPr>
            </w:pPr>
            <w:r w:rsidRPr="00213007">
              <w:rPr>
                <w:rFonts w:cs="Calibri"/>
                <w:b/>
                <w:bCs/>
                <w:color w:val="FF0000"/>
                <w:szCs w:val="20"/>
                <w:lang w:val="es-SV" w:eastAsia="es-SV"/>
              </w:rPr>
              <w:t>10</w:t>
            </w:r>
          </w:p>
        </w:tc>
      </w:tr>
      <w:tr w:rsidR="00633D5E" w:rsidTr="0030459D">
        <w:trPr>
          <w:gridAfter w:val="1"/>
          <w:wAfter w:w="324" w:type="dxa"/>
          <w:trHeight w:val="405"/>
        </w:trPr>
        <w:tc>
          <w:tcPr>
            <w:tcW w:w="609" w:type="dxa"/>
            <w:hideMark/>
          </w:tcPr>
          <w:p w:rsidR="00633D5E" w:rsidRDefault="008D26B6" w:rsidP="00D7659D">
            <w:pPr>
              <w:spacing w:line="240" w:lineRule="auto"/>
              <w:jc w:val="center"/>
              <w:rPr>
                <w:rFonts w:cs="Calibri"/>
                <w:color w:val="000000"/>
                <w:sz w:val="24"/>
                <w:szCs w:val="20"/>
                <w:lang w:val="es-SV" w:eastAsia="es-SV"/>
              </w:rPr>
            </w:pPr>
            <w:r>
              <w:rPr>
                <w:rFonts w:cs="Calibri"/>
                <w:color w:val="000000"/>
                <w:sz w:val="24"/>
                <w:szCs w:val="20"/>
                <w:lang w:val="es-SV" w:eastAsia="es-SV"/>
              </w:rPr>
              <w:t>1</w:t>
            </w:r>
            <w:r w:rsidR="00BA7BA2">
              <w:rPr>
                <w:rFonts w:cs="Calibri"/>
                <w:color w:val="000000"/>
                <w:sz w:val="24"/>
                <w:szCs w:val="20"/>
                <w:lang w:val="es-SV" w:eastAsia="es-SV"/>
              </w:rPr>
              <w:t>0</w:t>
            </w:r>
          </w:p>
        </w:tc>
        <w:tc>
          <w:tcPr>
            <w:tcW w:w="2560" w:type="dxa"/>
            <w:hideMark/>
          </w:tcPr>
          <w:p w:rsidR="00633D5E" w:rsidRDefault="00633D5E" w:rsidP="00633D5E">
            <w:pPr>
              <w:spacing w:line="240" w:lineRule="auto"/>
              <w:jc w:val="left"/>
              <w:rPr>
                <w:rFonts w:cs="Calibri"/>
                <w:color w:val="000000"/>
                <w:sz w:val="24"/>
                <w:szCs w:val="20"/>
                <w:lang w:val="es-SV" w:eastAsia="es-SV"/>
              </w:rPr>
            </w:pPr>
            <w:r>
              <w:rPr>
                <w:rFonts w:cs="Calibri"/>
                <w:color w:val="000000"/>
                <w:sz w:val="24"/>
                <w:szCs w:val="20"/>
                <w:lang w:val="es-SV" w:eastAsia="es-SV"/>
              </w:rPr>
              <w:t>Del 1 al 10 evalúe el evento de rendición de esta institución</w:t>
            </w:r>
            <w:r w:rsidR="00456447">
              <w:rPr>
                <w:rFonts w:cs="Calibri"/>
                <w:color w:val="000000"/>
                <w:sz w:val="24"/>
                <w:szCs w:val="20"/>
                <w:lang w:val="es-SV" w:eastAsia="es-SV"/>
              </w:rPr>
              <w:t xml:space="preserve"> (donde 10 es la nota máxima)</w:t>
            </w:r>
          </w:p>
        </w:tc>
        <w:tc>
          <w:tcPr>
            <w:tcW w:w="567" w:type="dxa"/>
            <w:vAlign w:val="center"/>
          </w:tcPr>
          <w:p w:rsidR="00633D5E" w:rsidRPr="003101F4" w:rsidRDefault="003101F4" w:rsidP="0030459D">
            <w:pPr>
              <w:pStyle w:val="Sinespaciado"/>
              <w:jc w:val="center"/>
              <w:rPr>
                <w:sz w:val="40"/>
                <w:szCs w:val="40"/>
              </w:rPr>
            </w:pPr>
            <w:r w:rsidRPr="003101F4">
              <w:rPr>
                <w:sz w:val="40"/>
                <w:szCs w:val="40"/>
              </w:rPr>
              <w:t>0</w:t>
            </w:r>
          </w:p>
        </w:tc>
        <w:tc>
          <w:tcPr>
            <w:tcW w:w="612" w:type="dxa"/>
            <w:vAlign w:val="center"/>
          </w:tcPr>
          <w:p w:rsidR="00633D5E" w:rsidRPr="003101F4" w:rsidRDefault="003101F4" w:rsidP="0030459D">
            <w:pPr>
              <w:pStyle w:val="Sinespaciado"/>
              <w:jc w:val="center"/>
              <w:rPr>
                <w:sz w:val="40"/>
                <w:szCs w:val="40"/>
              </w:rPr>
            </w:pPr>
            <w:r w:rsidRPr="003101F4">
              <w:rPr>
                <w:sz w:val="40"/>
                <w:szCs w:val="40"/>
              </w:rPr>
              <w:t>0</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0</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0</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0</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0</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6</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10</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24</w:t>
            </w:r>
          </w:p>
        </w:tc>
        <w:tc>
          <w:tcPr>
            <w:tcW w:w="680" w:type="dxa"/>
            <w:vAlign w:val="center"/>
          </w:tcPr>
          <w:p w:rsidR="00633D5E" w:rsidRPr="003101F4" w:rsidRDefault="003101F4" w:rsidP="0030459D">
            <w:pPr>
              <w:pStyle w:val="Sinespaciado"/>
              <w:jc w:val="center"/>
              <w:rPr>
                <w:sz w:val="40"/>
                <w:szCs w:val="40"/>
              </w:rPr>
            </w:pPr>
            <w:r w:rsidRPr="003101F4">
              <w:rPr>
                <w:sz w:val="40"/>
                <w:szCs w:val="40"/>
              </w:rPr>
              <w:t>9</w:t>
            </w:r>
          </w:p>
        </w:tc>
      </w:tr>
      <w:tr w:rsidR="0030459D" w:rsidTr="0098205A">
        <w:tc>
          <w:tcPr>
            <w:tcW w:w="10112" w:type="dxa"/>
            <w:gridSpan w:val="13"/>
            <w:vAlign w:val="center"/>
          </w:tcPr>
          <w:p w:rsidR="0030459D" w:rsidRDefault="0030459D" w:rsidP="0098205A">
            <w:pPr>
              <w:jc w:val="center"/>
              <w:rPr>
                <w:sz w:val="28"/>
              </w:rPr>
            </w:pPr>
            <w:r>
              <w:rPr>
                <w:sz w:val="28"/>
              </w:rPr>
              <w:lastRenderedPageBreak/>
              <w:t xml:space="preserve">Nota evaluación ciudadanía: </w:t>
            </w:r>
            <w:r w:rsidRPr="0030459D">
              <w:rPr>
                <w:sz w:val="40"/>
                <w:szCs w:val="40"/>
              </w:rPr>
              <w:t>8.73</w:t>
            </w:r>
            <w:bookmarkStart w:id="0" w:name="_GoBack"/>
            <w:bookmarkEnd w:id="0"/>
          </w:p>
        </w:tc>
      </w:tr>
    </w:tbl>
    <w:p w:rsidR="00A914D7" w:rsidRDefault="00A914D7">
      <w:pPr>
        <w:rPr>
          <w:sz w:val="28"/>
        </w:rPr>
      </w:pPr>
    </w:p>
    <w:tbl>
      <w:tblPr>
        <w:tblW w:w="9643" w:type="dxa"/>
        <w:jc w:val="center"/>
        <w:tblInd w:w="1951" w:type="dxa"/>
        <w:tblCellMar>
          <w:left w:w="70" w:type="dxa"/>
          <w:right w:w="70" w:type="dxa"/>
        </w:tblCellMar>
        <w:tblLook w:val="00A0" w:firstRow="1" w:lastRow="0" w:firstColumn="1" w:lastColumn="0" w:noHBand="0" w:noVBand="0"/>
      </w:tblPr>
      <w:tblGrid>
        <w:gridCol w:w="9643"/>
      </w:tblGrid>
      <w:tr w:rsidR="00633D5E" w:rsidRPr="00E76419" w:rsidTr="00633D5E">
        <w:trPr>
          <w:trHeight w:val="303"/>
          <w:jc w:val="center"/>
        </w:trPr>
        <w:tc>
          <w:tcPr>
            <w:tcW w:w="9643"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CE458E" w:rsidRDefault="00CE458E" w:rsidP="00D7659D">
            <w:pPr>
              <w:spacing w:line="240" w:lineRule="auto"/>
              <w:jc w:val="center"/>
              <w:rPr>
                <w:rFonts w:cs="Calibri"/>
                <w:b/>
                <w:bCs/>
                <w:color w:val="000000"/>
                <w:sz w:val="28"/>
                <w:szCs w:val="20"/>
                <w:lang w:val="es-SV" w:eastAsia="es-SV"/>
              </w:rPr>
            </w:pPr>
          </w:p>
          <w:p w:rsidR="00633D5E" w:rsidRDefault="00633D5E" w:rsidP="00D7659D">
            <w:pPr>
              <w:spacing w:line="240" w:lineRule="auto"/>
              <w:jc w:val="center"/>
              <w:rPr>
                <w:rFonts w:cs="Calibri"/>
                <w:b/>
                <w:bCs/>
                <w:color w:val="000000"/>
                <w:sz w:val="28"/>
                <w:szCs w:val="20"/>
                <w:lang w:val="es-SV" w:eastAsia="es-SV"/>
              </w:rPr>
            </w:pPr>
            <w:r w:rsidRPr="007C5124">
              <w:rPr>
                <w:rFonts w:cs="Calibri"/>
                <w:b/>
                <w:bCs/>
                <w:color w:val="000000"/>
                <w:sz w:val="28"/>
                <w:szCs w:val="20"/>
                <w:lang w:val="es-SV" w:eastAsia="es-SV"/>
              </w:rPr>
              <w:t>Recomendaciones y aspectos que se deben mejorar</w:t>
            </w:r>
            <w:r w:rsidR="00AE4DF8">
              <w:rPr>
                <w:rFonts w:cs="Calibri"/>
                <w:b/>
                <w:bCs/>
                <w:color w:val="000000"/>
                <w:sz w:val="28"/>
                <w:szCs w:val="20"/>
                <w:lang w:val="es-SV" w:eastAsia="es-SV"/>
              </w:rPr>
              <w:t xml:space="preserve"> relacionados al evento de Rendición de Cuentas</w:t>
            </w:r>
          </w:p>
          <w:p w:rsidR="00CE458E" w:rsidRPr="0059499F" w:rsidRDefault="00CE458E" w:rsidP="00D7659D">
            <w:pPr>
              <w:spacing w:line="240" w:lineRule="auto"/>
              <w:jc w:val="center"/>
              <w:rPr>
                <w:rFonts w:cs="Calibri"/>
                <w:b/>
                <w:bCs/>
                <w:color w:val="000000"/>
                <w:sz w:val="24"/>
                <w:szCs w:val="20"/>
                <w:lang w:val="es-SV" w:eastAsia="es-SV"/>
              </w:rPr>
            </w:pPr>
          </w:p>
        </w:tc>
      </w:tr>
      <w:tr w:rsidR="00633D5E" w:rsidRPr="00E76419" w:rsidTr="00633D5E">
        <w:trPr>
          <w:trHeight w:val="364"/>
          <w:jc w:val="center"/>
        </w:trPr>
        <w:tc>
          <w:tcPr>
            <w:tcW w:w="9643" w:type="dxa"/>
            <w:vMerge w:val="restart"/>
            <w:tcBorders>
              <w:top w:val="single" w:sz="4" w:space="0" w:color="000000"/>
              <w:left w:val="single" w:sz="4" w:space="0" w:color="000000"/>
              <w:bottom w:val="single" w:sz="4" w:space="0" w:color="000000"/>
              <w:right w:val="single" w:sz="4" w:space="0" w:color="000000"/>
            </w:tcBorders>
            <w:shd w:val="clear" w:color="000000" w:fill="FFFFFF"/>
            <w:noWrap/>
          </w:tcPr>
          <w:p w:rsidR="009F5A82" w:rsidRDefault="009F5A82" w:rsidP="00AD4649">
            <w:pPr>
              <w:jc w:val="left"/>
              <w:rPr>
                <w:rFonts w:ascii="Tahoma" w:hAnsi="Tahoma" w:cs="Tahoma"/>
                <w:color w:val="0070C0"/>
                <w:sz w:val="20"/>
                <w:szCs w:val="20"/>
              </w:rPr>
            </w:pPr>
          </w:p>
          <w:p w:rsidR="00AD4649" w:rsidRDefault="0098205A"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A lo mejor es necesario hacer estos eventos de forma más coordinada, para poderlos hacerlos en un lugar que reúna mejores condiciones, en donde se superen fallas como distractores de calor, ruido, exposición abierta en zona marginal y otros, estas se pueden superar con una mejor coordinación.</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Para ser </w:t>
            </w:r>
            <w:r w:rsidR="0098205A">
              <w:rPr>
                <w:rFonts w:ascii="Tahoma" w:hAnsi="Tahoma" w:cs="Tahoma"/>
                <w:color w:val="0070C0"/>
                <w:sz w:val="20"/>
                <w:szCs w:val="20"/>
              </w:rPr>
              <w:t>más</w:t>
            </w:r>
            <w:r>
              <w:rPr>
                <w:rFonts w:ascii="Tahoma" w:hAnsi="Tahoma" w:cs="Tahoma"/>
                <w:color w:val="0070C0"/>
                <w:sz w:val="20"/>
                <w:szCs w:val="20"/>
              </w:rPr>
              <w:t xml:space="preserve"> específicos, que se realicen también en los municipios locales para una mejor transparencia.</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Muy bonito, que siga adelante con todo estos proyectos que es el desarrollo para los </w:t>
            </w:r>
            <w:r w:rsidR="0098205A">
              <w:rPr>
                <w:rFonts w:ascii="Tahoma" w:hAnsi="Tahoma" w:cs="Tahoma"/>
                <w:color w:val="0070C0"/>
                <w:sz w:val="20"/>
                <w:szCs w:val="20"/>
              </w:rPr>
              <w:t>más</w:t>
            </w:r>
            <w:r>
              <w:rPr>
                <w:rFonts w:ascii="Tahoma" w:hAnsi="Tahoma" w:cs="Tahoma"/>
                <w:color w:val="0070C0"/>
                <w:sz w:val="20"/>
                <w:szCs w:val="20"/>
              </w:rPr>
              <w:t xml:space="preserve"> pobres, sigan adelante </w:t>
            </w:r>
            <w:r w:rsidR="0098205A">
              <w:rPr>
                <w:rFonts w:ascii="Tahoma" w:hAnsi="Tahoma" w:cs="Tahoma"/>
                <w:color w:val="0070C0"/>
                <w:sz w:val="20"/>
                <w:szCs w:val="20"/>
              </w:rPr>
              <w:t>Fisdl</w:t>
            </w:r>
            <w:r>
              <w:rPr>
                <w:rFonts w:ascii="Tahoma" w:hAnsi="Tahoma" w:cs="Tahoma"/>
                <w:color w:val="0070C0"/>
                <w:sz w:val="20"/>
                <w:szCs w:val="20"/>
              </w:rPr>
              <w:t xml:space="preserve"> gracias por todo- Mario Antonio Escobar Lazo.</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Buscar un lugar más cómodo para realizar la otra Rendición de Cuentas</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No </w:t>
            </w:r>
            <w:r w:rsidR="0098205A">
              <w:rPr>
                <w:rFonts w:ascii="Tahoma" w:hAnsi="Tahoma" w:cs="Tahoma"/>
                <w:color w:val="0070C0"/>
                <w:sz w:val="20"/>
                <w:szCs w:val="20"/>
              </w:rPr>
              <w:t>más</w:t>
            </w:r>
            <w:r>
              <w:rPr>
                <w:rFonts w:ascii="Tahoma" w:hAnsi="Tahoma" w:cs="Tahoma"/>
                <w:color w:val="0070C0"/>
                <w:sz w:val="20"/>
                <w:szCs w:val="20"/>
              </w:rPr>
              <w:t xml:space="preserve"> el lugar, por lo contrario gracias.</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La única observación es en relación al espacio donde se </w:t>
            </w:r>
            <w:r w:rsidR="0098205A">
              <w:rPr>
                <w:rFonts w:ascii="Tahoma" w:hAnsi="Tahoma" w:cs="Tahoma"/>
                <w:color w:val="0070C0"/>
                <w:sz w:val="20"/>
                <w:szCs w:val="20"/>
              </w:rPr>
              <w:t>desarrolló</w:t>
            </w:r>
            <w:r>
              <w:rPr>
                <w:rFonts w:ascii="Tahoma" w:hAnsi="Tahoma" w:cs="Tahoma"/>
                <w:color w:val="0070C0"/>
                <w:sz w:val="20"/>
                <w:szCs w:val="20"/>
              </w:rPr>
              <w:t xml:space="preserve"> el evento, ya que hace mucho calor. En términos generales el evento se </w:t>
            </w:r>
            <w:r w:rsidR="0098205A">
              <w:rPr>
                <w:rFonts w:ascii="Tahoma" w:hAnsi="Tahoma" w:cs="Tahoma"/>
                <w:color w:val="0070C0"/>
                <w:sz w:val="20"/>
                <w:szCs w:val="20"/>
              </w:rPr>
              <w:t>desarrolló</w:t>
            </w:r>
            <w:r>
              <w:rPr>
                <w:rFonts w:ascii="Tahoma" w:hAnsi="Tahoma" w:cs="Tahoma"/>
                <w:color w:val="0070C0"/>
                <w:sz w:val="20"/>
                <w:szCs w:val="20"/>
              </w:rPr>
              <w:t xml:space="preserve"> muy bien, con información oportuna, clara y muy puntual.</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Ambiente del lugar; imprimir un </w:t>
            </w:r>
            <w:r w:rsidR="0098205A">
              <w:rPr>
                <w:rFonts w:ascii="Tahoma" w:hAnsi="Tahoma" w:cs="Tahoma"/>
                <w:color w:val="0070C0"/>
                <w:sz w:val="20"/>
                <w:szCs w:val="20"/>
              </w:rPr>
              <w:t>broshures</w:t>
            </w:r>
            <w:r>
              <w:rPr>
                <w:rFonts w:ascii="Tahoma" w:hAnsi="Tahoma" w:cs="Tahoma"/>
                <w:color w:val="0070C0"/>
                <w:sz w:val="20"/>
                <w:szCs w:val="20"/>
              </w:rPr>
              <w:t xml:space="preserve"> para </w:t>
            </w:r>
            <w:r w:rsidR="0098205A">
              <w:rPr>
                <w:rFonts w:ascii="Tahoma" w:hAnsi="Tahoma" w:cs="Tahoma"/>
                <w:color w:val="0070C0"/>
                <w:sz w:val="20"/>
                <w:szCs w:val="20"/>
              </w:rPr>
              <w:t>darle</w:t>
            </w:r>
            <w:r>
              <w:rPr>
                <w:rFonts w:ascii="Tahoma" w:hAnsi="Tahoma" w:cs="Tahoma"/>
                <w:color w:val="0070C0"/>
                <w:sz w:val="20"/>
                <w:szCs w:val="20"/>
              </w:rPr>
              <w:t xml:space="preserve"> a conocer la inversión por municipio o por departamento.</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Muy bueno lo que ha hecho el </w:t>
            </w:r>
            <w:r w:rsidR="0098205A">
              <w:rPr>
                <w:rFonts w:ascii="Tahoma" w:hAnsi="Tahoma" w:cs="Tahoma"/>
                <w:color w:val="0070C0"/>
                <w:sz w:val="20"/>
                <w:szCs w:val="20"/>
              </w:rPr>
              <w:t>FISDL le</w:t>
            </w:r>
            <w:r>
              <w:rPr>
                <w:rFonts w:ascii="Tahoma" w:hAnsi="Tahoma" w:cs="Tahoma"/>
                <w:color w:val="0070C0"/>
                <w:sz w:val="20"/>
                <w:szCs w:val="20"/>
              </w:rPr>
              <w:t xml:space="preserve"> dice el Buen Pastor de la Colonia Cantón Pedernal, Chilanga, Morazán, esperamos su ayuda.</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Mejorar el local donde se realizan el evento.</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Mejorar el local donde se realiza la rendición de cuentas, dar inicio a la hora convocada.</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Favor de dar inicio a la hora indicada.</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Que para el próximo evento inicie a la hora indicada y que se entregue </w:t>
            </w:r>
            <w:r w:rsidR="0098205A">
              <w:rPr>
                <w:rFonts w:ascii="Tahoma" w:hAnsi="Tahoma" w:cs="Tahoma"/>
                <w:color w:val="0070C0"/>
                <w:sz w:val="20"/>
                <w:szCs w:val="20"/>
              </w:rPr>
              <w:t>más</w:t>
            </w:r>
            <w:r>
              <w:rPr>
                <w:rFonts w:ascii="Tahoma" w:hAnsi="Tahoma" w:cs="Tahoma"/>
                <w:color w:val="0070C0"/>
                <w:sz w:val="20"/>
                <w:szCs w:val="20"/>
              </w:rPr>
              <w:t xml:space="preserve"> temprano el refrigerio.</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Iniciar a la hora indicada, por lo demás es un proceso muy </w:t>
            </w:r>
            <w:r w:rsidR="0098205A">
              <w:rPr>
                <w:rFonts w:ascii="Tahoma" w:hAnsi="Tahoma" w:cs="Tahoma"/>
                <w:color w:val="0070C0"/>
                <w:sz w:val="20"/>
                <w:szCs w:val="20"/>
              </w:rPr>
              <w:t>excelente</w:t>
            </w:r>
            <w:r>
              <w:rPr>
                <w:rFonts w:ascii="Tahoma" w:hAnsi="Tahoma" w:cs="Tahoma"/>
                <w:color w:val="0070C0"/>
                <w:sz w:val="20"/>
                <w:szCs w:val="20"/>
              </w:rPr>
              <w:t>, felicitaciones por el espacio que se dedica a las diferentes comunidades.</w:t>
            </w:r>
          </w:p>
          <w:p w:rsidR="0030459D" w:rsidRDefault="0030459D"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Pues sugerencia que cuando contraten empresas para ejecutar que sean responsables en el tiempo del contrato o que cumplan con la prorroga</w:t>
            </w:r>
            <w:r w:rsidR="00382335">
              <w:rPr>
                <w:rFonts w:ascii="Tahoma" w:hAnsi="Tahoma" w:cs="Tahoma"/>
                <w:color w:val="0070C0"/>
                <w:sz w:val="20"/>
                <w:szCs w:val="20"/>
              </w:rPr>
              <w:t xml:space="preserve"> y más responsabilidad en sus obras terminadas y social que se participan en varios eventos. Gracias por lo proyectos que están ejecutando a nivel </w:t>
            </w:r>
            <w:r w:rsidR="00382335">
              <w:rPr>
                <w:rFonts w:ascii="Tahoma" w:hAnsi="Tahoma" w:cs="Tahoma"/>
                <w:color w:val="0070C0"/>
                <w:sz w:val="20"/>
                <w:szCs w:val="20"/>
              </w:rPr>
              <w:lastRenderedPageBreak/>
              <w:t>nacional.</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Iniciar a la hora de convocatoria.</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Mejoramiento en la transparencia entre la Corte de Cuentas, FISDL y el Gobierno Central.</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Se le recomendaría para futuro darle la información ya sea en un folleto o broshures por municipio, para compartir con las personas que lo solicita de cada municipio y uno en general por departamento, ok gracias.</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Gracias por el evento muy bueno.</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Todo fue un éxito.</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Que sigan trabajando siempre con transparencia y con buena voluntad de cada Asesor que nos asignen y gracias por todo el sacrificio y la buena voluntad y especialmente a la presidenta del FISDL.</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Admiro grandemente la capacidad y humildad de la señora presidenta, bendiciones señora presidenta.</w:t>
            </w:r>
          </w:p>
          <w:p w:rsidR="00382335" w:rsidRDefault="00382335" w:rsidP="0030459D">
            <w:pPr>
              <w:pStyle w:val="Prrafodelista"/>
              <w:numPr>
                <w:ilvl w:val="0"/>
                <w:numId w:val="6"/>
              </w:numPr>
              <w:jc w:val="left"/>
              <w:rPr>
                <w:rFonts w:ascii="Tahoma" w:hAnsi="Tahoma" w:cs="Tahoma"/>
                <w:color w:val="0070C0"/>
                <w:sz w:val="20"/>
                <w:szCs w:val="20"/>
              </w:rPr>
            </w:pPr>
            <w:r>
              <w:rPr>
                <w:rFonts w:ascii="Tahoma" w:hAnsi="Tahoma" w:cs="Tahoma"/>
                <w:color w:val="0070C0"/>
                <w:sz w:val="20"/>
                <w:szCs w:val="20"/>
              </w:rPr>
              <w:t xml:space="preserve">Bueno, en lo que sería bueno cambiar sería el local de reunión por comodidad pero </w:t>
            </w:r>
            <w:r w:rsidR="0098205A">
              <w:rPr>
                <w:rFonts w:ascii="Tahoma" w:hAnsi="Tahoma" w:cs="Tahoma"/>
                <w:color w:val="0070C0"/>
                <w:sz w:val="20"/>
                <w:szCs w:val="20"/>
              </w:rPr>
              <w:t>respecto</w:t>
            </w:r>
            <w:r>
              <w:rPr>
                <w:rFonts w:ascii="Tahoma" w:hAnsi="Tahoma" w:cs="Tahoma"/>
                <w:color w:val="0070C0"/>
                <w:sz w:val="20"/>
                <w:szCs w:val="20"/>
              </w:rPr>
              <w:t xml:space="preserve"> al evento de Rendición de Cuentas estamos bien y esperamos que nos sigan apoyando en algunos proyectos que todavía están y que son necesarios en el cantón Talabera, Cacaopera, Morazán, </w:t>
            </w:r>
            <w:r w:rsidR="0098205A">
              <w:rPr>
                <w:rFonts w:ascii="Tahoma" w:hAnsi="Tahoma" w:cs="Tahoma"/>
                <w:color w:val="0070C0"/>
                <w:sz w:val="20"/>
                <w:szCs w:val="20"/>
              </w:rPr>
              <w:t>así</w:t>
            </w:r>
            <w:r>
              <w:rPr>
                <w:rFonts w:ascii="Tahoma" w:hAnsi="Tahoma" w:cs="Tahoma"/>
                <w:color w:val="0070C0"/>
                <w:sz w:val="20"/>
                <w:szCs w:val="20"/>
              </w:rPr>
              <w:t xml:space="preserve"> como el agua potable en el </w:t>
            </w:r>
            <w:r w:rsidR="0098205A">
              <w:rPr>
                <w:rFonts w:ascii="Tahoma" w:hAnsi="Tahoma" w:cs="Tahoma"/>
                <w:color w:val="0070C0"/>
                <w:sz w:val="20"/>
                <w:szCs w:val="20"/>
              </w:rPr>
              <w:t>caserío</w:t>
            </w:r>
            <w:r>
              <w:rPr>
                <w:rFonts w:ascii="Tahoma" w:hAnsi="Tahoma" w:cs="Tahoma"/>
                <w:color w:val="0070C0"/>
                <w:sz w:val="20"/>
                <w:szCs w:val="20"/>
              </w:rPr>
              <w:t xml:space="preserve"> Jimilile pues que es </w:t>
            </w:r>
            <w:r w:rsidR="0098205A">
              <w:rPr>
                <w:rFonts w:ascii="Tahoma" w:hAnsi="Tahoma" w:cs="Tahoma"/>
                <w:color w:val="0070C0"/>
                <w:sz w:val="20"/>
                <w:szCs w:val="20"/>
              </w:rPr>
              <w:t>necesaria</w:t>
            </w:r>
            <w:r>
              <w:rPr>
                <w:rFonts w:ascii="Tahoma" w:hAnsi="Tahoma" w:cs="Tahoma"/>
                <w:color w:val="0070C0"/>
                <w:sz w:val="20"/>
                <w:szCs w:val="20"/>
              </w:rPr>
              <w:t xml:space="preserve"> para la comunidad, </w:t>
            </w:r>
            <w:r w:rsidR="0098205A">
              <w:rPr>
                <w:rFonts w:ascii="Tahoma" w:hAnsi="Tahoma" w:cs="Tahoma"/>
                <w:color w:val="0070C0"/>
                <w:sz w:val="20"/>
                <w:szCs w:val="20"/>
              </w:rPr>
              <w:t>espéranos</w:t>
            </w:r>
            <w:r>
              <w:rPr>
                <w:rFonts w:ascii="Tahoma" w:hAnsi="Tahoma" w:cs="Tahoma"/>
                <w:color w:val="0070C0"/>
                <w:sz w:val="20"/>
                <w:szCs w:val="20"/>
              </w:rPr>
              <w:t xml:space="preserve"> que se nos escuche.</w:t>
            </w:r>
          </w:p>
          <w:p w:rsidR="00AD4649" w:rsidRPr="00AD4649" w:rsidRDefault="00C75CED" w:rsidP="0098205A">
            <w:pPr>
              <w:pStyle w:val="Prrafodelista"/>
              <w:numPr>
                <w:ilvl w:val="0"/>
                <w:numId w:val="6"/>
              </w:numPr>
              <w:jc w:val="left"/>
              <w:rPr>
                <w:rFonts w:ascii="Tahoma" w:hAnsi="Tahoma" w:cs="Tahoma"/>
                <w:color w:val="0070C0"/>
                <w:sz w:val="20"/>
                <w:szCs w:val="20"/>
              </w:rPr>
            </w:pPr>
            <w:r w:rsidRPr="0098205A">
              <w:rPr>
                <w:rFonts w:ascii="Tahoma" w:hAnsi="Tahoma" w:cs="Tahoma"/>
                <w:color w:val="0070C0"/>
                <w:sz w:val="20"/>
                <w:szCs w:val="20"/>
              </w:rPr>
              <w:t xml:space="preserve">Mi compañera quería hablar sobre el tema de los cambios en Comunidades Solidarias Rurales (CSR) y estuvo pidiendo la palabra y no le prestaron el micrófono, somos sector ciudadanía- Edy Yamileth </w:t>
            </w:r>
            <w:r w:rsidR="0098205A" w:rsidRPr="0098205A">
              <w:rPr>
                <w:rFonts w:ascii="Tahoma" w:hAnsi="Tahoma" w:cs="Tahoma"/>
                <w:color w:val="0070C0"/>
                <w:sz w:val="20"/>
                <w:szCs w:val="20"/>
              </w:rPr>
              <w:t>Sánchez</w:t>
            </w:r>
            <w:r w:rsidRPr="0098205A">
              <w:rPr>
                <w:rFonts w:ascii="Tahoma" w:hAnsi="Tahoma" w:cs="Tahoma"/>
                <w:color w:val="0070C0"/>
                <w:sz w:val="20"/>
                <w:szCs w:val="20"/>
              </w:rPr>
              <w:t xml:space="preserve"> Hernández. Al respecto se le dio llamada de seguimiento manifestando que la consulta era con respecto a las incorporaciones y salidas de participantes de CSR en Gualococtic, Morazán ya que participa en el Comité Municipal de Coordinación y expresa que el censo del RUP no fue el mejor ya que ha dejado fuera a participantes que </w:t>
            </w:r>
            <w:r w:rsidR="0098205A" w:rsidRPr="0098205A">
              <w:rPr>
                <w:rFonts w:ascii="Tahoma" w:hAnsi="Tahoma" w:cs="Tahoma"/>
                <w:color w:val="0070C0"/>
                <w:sz w:val="20"/>
                <w:szCs w:val="20"/>
              </w:rPr>
              <w:t>requiere</w:t>
            </w:r>
            <w:r w:rsidRPr="0098205A">
              <w:rPr>
                <w:rFonts w:ascii="Tahoma" w:hAnsi="Tahoma" w:cs="Tahoma"/>
                <w:color w:val="0070C0"/>
                <w:sz w:val="20"/>
                <w:szCs w:val="20"/>
              </w:rPr>
              <w:t xml:space="preserve"> la ayuda de los bonos de salud y educación pero que entiende que la Institución </w:t>
            </w:r>
            <w:r w:rsidR="0098205A" w:rsidRPr="0098205A">
              <w:rPr>
                <w:rFonts w:ascii="Tahoma" w:hAnsi="Tahoma" w:cs="Tahoma"/>
                <w:color w:val="0070C0"/>
                <w:sz w:val="20"/>
                <w:szCs w:val="20"/>
              </w:rPr>
              <w:t>está</w:t>
            </w:r>
            <w:r w:rsidRPr="0098205A">
              <w:rPr>
                <w:rFonts w:ascii="Tahoma" w:hAnsi="Tahoma" w:cs="Tahoma"/>
                <w:color w:val="0070C0"/>
                <w:sz w:val="20"/>
                <w:szCs w:val="20"/>
              </w:rPr>
              <w:t xml:space="preserve"> realizando los esfuerzos para poder superar los casos de las familias- atendida el 7/9/2015 a las 4:05 p.m.</w:t>
            </w:r>
          </w:p>
        </w:tc>
      </w:tr>
      <w:tr w:rsidR="00633D5E" w:rsidRPr="00E76419" w:rsidTr="00633D5E">
        <w:trPr>
          <w:trHeight w:val="303"/>
          <w:jc w:val="center"/>
        </w:trPr>
        <w:tc>
          <w:tcPr>
            <w:tcW w:w="9643" w:type="dxa"/>
            <w:vMerge/>
            <w:tcBorders>
              <w:top w:val="single" w:sz="4" w:space="0" w:color="000000"/>
              <w:left w:val="single" w:sz="4" w:space="0" w:color="000000"/>
              <w:bottom w:val="single" w:sz="4" w:space="0" w:color="000000"/>
              <w:right w:val="single" w:sz="4" w:space="0" w:color="000000"/>
            </w:tcBorders>
            <w:vAlign w:val="bottom"/>
          </w:tcPr>
          <w:p w:rsidR="00633D5E" w:rsidRPr="0059499F" w:rsidRDefault="00633D5E" w:rsidP="00D7659D">
            <w:pPr>
              <w:spacing w:line="240" w:lineRule="auto"/>
              <w:jc w:val="left"/>
              <w:rPr>
                <w:rFonts w:cs="Calibri"/>
                <w:color w:val="000000"/>
                <w:sz w:val="24"/>
                <w:szCs w:val="20"/>
                <w:lang w:val="es-SV" w:eastAsia="es-SV"/>
              </w:rPr>
            </w:pPr>
          </w:p>
        </w:tc>
      </w:tr>
      <w:tr w:rsidR="00633D5E" w:rsidRPr="00E76419" w:rsidTr="00633D5E">
        <w:trPr>
          <w:trHeight w:val="296"/>
          <w:jc w:val="center"/>
        </w:trPr>
        <w:tc>
          <w:tcPr>
            <w:tcW w:w="9643" w:type="dxa"/>
            <w:vMerge/>
            <w:tcBorders>
              <w:top w:val="single" w:sz="4" w:space="0" w:color="000000"/>
              <w:left w:val="single" w:sz="4" w:space="0" w:color="000000"/>
              <w:bottom w:val="single" w:sz="4" w:space="0" w:color="000000"/>
              <w:right w:val="single" w:sz="4" w:space="0" w:color="000000"/>
            </w:tcBorders>
            <w:vAlign w:val="bottom"/>
          </w:tcPr>
          <w:p w:rsidR="00633D5E" w:rsidRPr="0059499F" w:rsidRDefault="00633D5E" w:rsidP="00D7659D">
            <w:pPr>
              <w:spacing w:line="240" w:lineRule="auto"/>
              <w:jc w:val="left"/>
              <w:rPr>
                <w:rFonts w:cs="Calibri"/>
                <w:color w:val="000000"/>
                <w:sz w:val="24"/>
                <w:szCs w:val="20"/>
                <w:lang w:val="es-SV" w:eastAsia="es-SV"/>
              </w:rPr>
            </w:pPr>
          </w:p>
        </w:tc>
      </w:tr>
      <w:tr w:rsidR="00633D5E" w:rsidRPr="00E76419" w:rsidTr="00633D5E">
        <w:trPr>
          <w:trHeight w:val="303"/>
          <w:jc w:val="center"/>
        </w:trPr>
        <w:tc>
          <w:tcPr>
            <w:tcW w:w="9643" w:type="dxa"/>
            <w:vMerge/>
            <w:tcBorders>
              <w:top w:val="single" w:sz="4" w:space="0" w:color="000000"/>
              <w:left w:val="single" w:sz="4" w:space="0" w:color="000000"/>
              <w:bottom w:val="single" w:sz="4" w:space="0" w:color="000000"/>
              <w:right w:val="single" w:sz="4" w:space="0" w:color="000000"/>
            </w:tcBorders>
            <w:vAlign w:val="bottom"/>
          </w:tcPr>
          <w:p w:rsidR="00633D5E" w:rsidRPr="0059499F" w:rsidRDefault="00633D5E" w:rsidP="00D7659D">
            <w:pPr>
              <w:spacing w:line="240" w:lineRule="auto"/>
              <w:jc w:val="left"/>
              <w:rPr>
                <w:rFonts w:cs="Calibri"/>
                <w:color w:val="000000"/>
                <w:sz w:val="24"/>
                <w:szCs w:val="20"/>
                <w:lang w:val="es-SV" w:eastAsia="es-SV"/>
              </w:rPr>
            </w:pPr>
          </w:p>
        </w:tc>
      </w:tr>
      <w:tr w:rsidR="00633D5E" w:rsidRPr="00E76419" w:rsidTr="00633D5E">
        <w:trPr>
          <w:trHeight w:val="303"/>
          <w:jc w:val="center"/>
        </w:trPr>
        <w:tc>
          <w:tcPr>
            <w:tcW w:w="9643" w:type="dxa"/>
            <w:vMerge/>
            <w:tcBorders>
              <w:top w:val="single" w:sz="4" w:space="0" w:color="000000"/>
              <w:left w:val="single" w:sz="4" w:space="0" w:color="000000"/>
              <w:bottom w:val="single" w:sz="4" w:space="0" w:color="000000"/>
              <w:right w:val="single" w:sz="4" w:space="0" w:color="000000"/>
            </w:tcBorders>
            <w:vAlign w:val="bottom"/>
          </w:tcPr>
          <w:p w:rsidR="00633D5E" w:rsidRPr="0059499F" w:rsidRDefault="00633D5E" w:rsidP="00D7659D">
            <w:pPr>
              <w:spacing w:line="240" w:lineRule="auto"/>
              <w:jc w:val="left"/>
              <w:rPr>
                <w:rFonts w:cs="Calibri"/>
                <w:color w:val="000000"/>
                <w:sz w:val="24"/>
                <w:szCs w:val="20"/>
                <w:lang w:val="es-SV" w:eastAsia="es-SV"/>
              </w:rPr>
            </w:pPr>
          </w:p>
        </w:tc>
      </w:tr>
      <w:tr w:rsidR="00633D5E" w:rsidRPr="00E76419" w:rsidTr="00633D5E">
        <w:trPr>
          <w:trHeight w:val="303"/>
          <w:jc w:val="center"/>
        </w:trPr>
        <w:tc>
          <w:tcPr>
            <w:tcW w:w="9643" w:type="dxa"/>
            <w:vMerge/>
            <w:tcBorders>
              <w:top w:val="single" w:sz="4" w:space="0" w:color="000000"/>
              <w:left w:val="single" w:sz="4" w:space="0" w:color="000000"/>
              <w:bottom w:val="single" w:sz="4" w:space="0" w:color="000000"/>
              <w:right w:val="single" w:sz="4" w:space="0" w:color="000000"/>
            </w:tcBorders>
            <w:vAlign w:val="bottom"/>
          </w:tcPr>
          <w:p w:rsidR="00633D5E" w:rsidRPr="0059499F" w:rsidRDefault="00633D5E" w:rsidP="00D7659D">
            <w:pPr>
              <w:spacing w:line="240" w:lineRule="auto"/>
              <w:jc w:val="left"/>
              <w:rPr>
                <w:rFonts w:cs="Calibri"/>
                <w:color w:val="000000"/>
                <w:sz w:val="24"/>
                <w:szCs w:val="20"/>
                <w:lang w:val="es-SV" w:eastAsia="es-SV"/>
              </w:rPr>
            </w:pPr>
          </w:p>
        </w:tc>
      </w:tr>
      <w:tr w:rsidR="00633D5E" w:rsidRPr="00E76419" w:rsidTr="009269F6">
        <w:trPr>
          <w:trHeight w:val="293"/>
          <w:jc w:val="center"/>
        </w:trPr>
        <w:tc>
          <w:tcPr>
            <w:tcW w:w="9643" w:type="dxa"/>
            <w:vMerge/>
            <w:tcBorders>
              <w:top w:val="single" w:sz="4" w:space="0" w:color="000000"/>
              <w:left w:val="single" w:sz="4" w:space="0" w:color="000000"/>
              <w:bottom w:val="single" w:sz="4" w:space="0" w:color="000000"/>
              <w:right w:val="single" w:sz="4" w:space="0" w:color="000000"/>
            </w:tcBorders>
            <w:vAlign w:val="bottom"/>
          </w:tcPr>
          <w:p w:rsidR="00633D5E" w:rsidRPr="0059499F" w:rsidRDefault="00633D5E" w:rsidP="00D7659D">
            <w:pPr>
              <w:spacing w:line="240" w:lineRule="auto"/>
              <w:jc w:val="left"/>
              <w:rPr>
                <w:rFonts w:cs="Calibri"/>
                <w:color w:val="000000"/>
                <w:sz w:val="24"/>
                <w:szCs w:val="20"/>
                <w:lang w:val="es-SV" w:eastAsia="es-SV"/>
              </w:rPr>
            </w:pPr>
          </w:p>
        </w:tc>
      </w:tr>
    </w:tbl>
    <w:p w:rsidR="00F90725" w:rsidRPr="0059499F" w:rsidRDefault="00A24FD1">
      <w:pPr>
        <w:rPr>
          <w:sz w:val="28"/>
          <w:lang w:val="es-SV"/>
        </w:rPr>
      </w:pPr>
      <w:r>
        <w:rPr>
          <w:noProof/>
          <w:lang w:val="es-SV" w:eastAsia="es-SV"/>
        </w:rPr>
        <w:lastRenderedPageBreak/>
        <mc:AlternateContent>
          <mc:Choice Requires="wps">
            <w:drawing>
              <wp:anchor distT="0" distB="0" distL="114300" distR="114300" simplePos="0" relativeHeight="251657728" behindDoc="0" locked="0" layoutInCell="1" allowOverlap="1">
                <wp:simplePos x="0" y="0"/>
                <wp:positionH relativeFrom="column">
                  <wp:posOffset>-229972</wp:posOffset>
                </wp:positionH>
                <wp:positionV relativeFrom="paragraph">
                  <wp:posOffset>151943</wp:posOffset>
                </wp:positionV>
                <wp:extent cx="7044538" cy="2662733"/>
                <wp:effectExtent l="0" t="0" r="23495" b="234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538" cy="2662733"/>
                        </a:xfrm>
                        <a:prstGeom prst="rect">
                          <a:avLst/>
                        </a:prstGeom>
                        <a:solidFill>
                          <a:srgbClr val="FFFFFF"/>
                        </a:solidFill>
                        <a:ln w="9525">
                          <a:solidFill>
                            <a:srgbClr val="FFFFFF"/>
                          </a:solidFill>
                          <a:miter lim="800000"/>
                          <a:headEnd/>
                          <a:tailEnd/>
                        </a:ln>
                      </wps:spPr>
                      <wps:txbx>
                        <w:txbxContent>
                          <w:p w:rsidR="00D7659D" w:rsidRPr="00CB2C25" w:rsidRDefault="00D7659D" w:rsidP="007C5124">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Su valoración es importante para mejorar la rendición de cuentas.</w:t>
                            </w:r>
                          </w:p>
                          <w:p w:rsidR="00D7659D" w:rsidRPr="00CB2C25" w:rsidRDefault="00D7659D" w:rsidP="007C5124">
                            <w:pPr>
                              <w:spacing w:line="240" w:lineRule="auto"/>
                              <w:jc w:val="center"/>
                              <w:rPr>
                                <w:rFonts w:cs="Calibri"/>
                                <w:b/>
                                <w:color w:val="000000"/>
                                <w:sz w:val="24"/>
                                <w:szCs w:val="24"/>
                                <w:lang w:val="es-SV" w:eastAsia="es-SV"/>
                              </w:rPr>
                            </w:pPr>
                          </w:p>
                          <w:p w:rsidR="00D7659D" w:rsidRPr="00CB2C25" w:rsidRDefault="00D7659D" w:rsidP="007C5124">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 xml:space="preserve">En caso de requerir mayor información o ampliación sobre la Institución, favor de escribir su nombre completo, teléfono de contacto y/o correo electrónico en forma legible en este formulario, con la finalidad de </w:t>
                            </w:r>
                            <w:r w:rsidR="00AD4649">
                              <w:rPr>
                                <w:rFonts w:cs="Calibri"/>
                                <w:b/>
                                <w:color w:val="000000"/>
                                <w:sz w:val="24"/>
                                <w:szCs w:val="24"/>
                                <w:lang w:val="es-SV" w:eastAsia="es-SV"/>
                              </w:rPr>
                              <w:t>comunicarnos con Usted</w:t>
                            </w:r>
                            <w:r w:rsidRPr="00CB2C25">
                              <w:rPr>
                                <w:rFonts w:cs="Calibri"/>
                                <w:b/>
                                <w:color w:val="000000"/>
                                <w:sz w:val="24"/>
                                <w:szCs w:val="24"/>
                                <w:lang w:val="es-SV" w:eastAsia="es-SV"/>
                              </w:rPr>
                              <w:t xml:space="preserve"> posteriormente.</w:t>
                            </w:r>
                          </w:p>
                          <w:p w:rsidR="00D7659D" w:rsidRPr="00CB2C25" w:rsidRDefault="00D7659D" w:rsidP="007C5124">
                            <w:pPr>
                              <w:spacing w:line="240" w:lineRule="auto"/>
                              <w:jc w:val="center"/>
                              <w:rPr>
                                <w:rFonts w:cs="Calibri"/>
                                <w:b/>
                                <w:color w:val="000000"/>
                                <w:sz w:val="24"/>
                                <w:szCs w:val="24"/>
                                <w:lang w:val="es-SV" w:eastAsia="es-SV"/>
                              </w:rPr>
                            </w:pPr>
                          </w:p>
                          <w:p w:rsidR="00D7659D" w:rsidRPr="00CB2C25" w:rsidRDefault="00D7659D" w:rsidP="007C5124">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Teléfono de la Institución es el 2133-1200 (PBX) o al 2133-1309 de la Oficina de Información y Respuestas.</w:t>
                            </w:r>
                          </w:p>
                          <w:p w:rsidR="00D7659D" w:rsidRPr="00CB2C25" w:rsidRDefault="00D7659D" w:rsidP="007C5124">
                            <w:pPr>
                              <w:spacing w:line="240" w:lineRule="auto"/>
                              <w:jc w:val="center"/>
                              <w:rPr>
                                <w:rFonts w:cs="Calibri"/>
                                <w:b/>
                                <w:color w:val="000000"/>
                                <w:sz w:val="24"/>
                                <w:szCs w:val="24"/>
                                <w:lang w:val="es-SV" w:eastAsia="es-SV"/>
                              </w:rPr>
                            </w:pPr>
                          </w:p>
                          <w:p w:rsidR="00D7659D" w:rsidRPr="00CB2C25" w:rsidRDefault="00D7659D" w:rsidP="007C5124">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Horario de atención: lunes a viernes de 7:30 a.m. a 12:30 p.m. y de 1:30 p.m. a 4:30 p.m.</w:t>
                            </w:r>
                          </w:p>
                          <w:p w:rsidR="00D7659D" w:rsidRPr="00CB2C25" w:rsidRDefault="00D7659D" w:rsidP="007C5124">
                            <w:pPr>
                              <w:spacing w:line="240" w:lineRule="auto"/>
                              <w:jc w:val="center"/>
                              <w:rPr>
                                <w:rFonts w:cs="Calibri"/>
                                <w:b/>
                                <w:color w:val="000000"/>
                                <w:sz w:val="24"/>
                                <w:szCs w:val="24"/>
                                <w:lang w:val="es-SV" w:eastAsia="es-SV"/>
                              </w:rPr>
                            </w:pPr>
                          </w:p>
                          <w:p w:rsidR="00F71DB9" w:rsidRPr="00CB2C25" w:rsidRDefault="00D7659D" w:rsidP="00F71DB9">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¡Muchas gracias por su participación!</w:t>
                            </w:r>
                            <w:r w:rsidR="00F71DB9" w:rsidRPr="00CB2C25">
                              <w:rPr>
                                <w:rFonts w:cs="Calibri"/>
                                <w:b/>
                                <w:color w:val="000000"/>
                                <w:sz w:val="24"/>
                                <w:szCs w:val="24"/>
                                <w:lang w:val="es-SV" w:eastAsia="es-SV"/>
                              </w:rPr>
                              <w:t xml:space="preserve"> </w:t>
                            </w:r>
                          </w:p>
                          <w:p w:rsidR="00F71DB9" w:rsidRPr="00CB2C25" w:rsidRDefault="00F71DB9" w:rsidP="00F71DB9">
                            <w:pPr>
                              <w:spacing w:line="240" w:lineRule="auto"/>
                              <w:jc w:val="left"/>
                              <w:rPr>
                                <w:rFonts w:cs="Calibri"/>
                                <w:b/>
                                <w:color w:val="000000"/>
                                <w:sz w:val="24"/>
                                <w:szCs w:val="24"/>
                                <w:lang w:val="es-SV" w:eastAsia="es-SV"/>
                              </w:rPr>
                            </w:pPr>
                          </w:p>
                          <w:p w:rsidR="00D7659D" w:rsidRPr="00CB2C25" w:rsidRDefault="00F71DB9" w:rsidP="00CB2C25">
                            <w:pPr>
                              <w:spacing w:line="240" w:lineRule="auto"/>
                              <w:jc w:val="left"/>
                              <w:rPr>
                                <w:sz w:val="24"/>
                                <w:szCs w:val="24"/>
                              </w:rPr>
                            </w:pPr>
                            <w:r w:rsidRPr="00CB2C25">
                              <w:rPr>
                                <w:rFonts w:cs="Calibri"/>
                                <w:b/>
                                <w:color w:val="000000"/>
                                <w:sz w:val="24"/>
                                <w:szCs w:val="24"/>
                                <w:lang w:val="es-SV" w:eastAsia="es-SV"/>
                              </w:rPr>
                              <w:t xml:space="preserve">Fecha de elaboración: </w:t>
                            </w:r>
                            <w:r w:rsidR="00AD4649">
                              <w:rPr>
                                <w:rFonts w:cs="Calibri"/>
                                <w:b/>
                                <w:color w:val="000000"/>
                                <w:sz w:val="24"/>
                                <w:szCs w:val="24"/>
                                <w:lang w:val="es-SV" w:eastAsia="es-SV"/>
                              </w:rPr>
                              <w:t>4 de septiembre</w:t>
                            </w:r>
                            <w:r w:rsidRPr="00CB2C25">
                              <w:rPr>
                                <w:rFonts w:cs="Calibri"/>
                                <w:b/>
                                <w:color w:val="000000"/>
                                <w:sz w:val="24"/>
                                <w:szCs w:val="24"/>
                                <w:lang w:val="es-SV" w:eastAsia="es-SV"/>
                              </w:rPr>
                              <w:t xml:space="preserve"> de 2015 por Roberto Molina /Oficial de Información y Respuestas.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1pt;margin-top:11.95pt;width:554.7pt;height:20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" strokecolor="white">
                <v:textbox>
                  <w:txbxContent>
                    <w:p w:rsidR="00D7659D" w:rsidRPr="00CB2C25" w:rsidRDefault="00D7659D" w:rsidP="007C5124">
                      <w:pPr>
                        <w:spacing w:line="240" w:lineRule="auto"/>
                        <w:jc w:val="center"/>
                        <w:rPr>
                          <w:rFonts w:cs="Calibri"/>
                          <w:b/>
                          <w:color w:val="000000"/>
                          <w:sz w:val="24"/>
                          <w:szCs w:val="24"/>
                          <w:lang w:val="es-SV" w:eastAsia="es-SV"/>
                        </w:rPr>
                      </w:pPr>
                      <w:bookmarkStart w:id="1" w:name="_GoBack"/>
                      <w:r w:rsidRPr="00CB2C25">
                        <w:rPr>
                          <w:rFonts w:cs="Calibri"/>
                          <w:b/>
                          <w:color w:val="000000"/>
                          <w:sz w:val="24"/>
                          <w:szCs w:val="24"/>
                          <w:lang w:val="es-SV" w:eastAsia="es-SV"/>
                        </w:rPr>
                        <w:t>Su valoración es importante para mejorar la rendición de cuentas.</w:t>
                      </w:r>
                    </w:p>
                    <w:p w:rsidR="00D7659D" w:rsidRPr="00CB2C25" w:rsidRDefault="00D7659D" w:rsidP="007C5124">
                      <w:pPr>
                        <w:spacing w:line="240" w:lineRule="auto"/>
                        <w:jc w:val="center"/>
                        <w:rPr>
                          <w:rFonts w:cs="Calibri"/>
                          <w:b/>
                          <w:color w:val="000000"/>
                          <w:sz w:val="24"/>
                          <w:szCs w:val="24"/>
                          <w:lang w:val="es-SV" w:eastAsia="es-SV"/>
                        </w:rPr>
                      </w:pPr>
                    </w:p>
                    <w:p w:rsidR="00D7659D" w:rsidRPr="00CB2C25" w:rsidRDefault="00D7659D" w:rsidP="007C5124">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 xml:space="preserve">En caso de requerir mayor información o ampliación sobre la Institución, favor de escribir su nombre completo, teléfono de contacto y/o correo electrónico en forma legible en este formulario, con la finalidad de </w:t>
                      </w:r>
                      <w:r w:rsidR="00AD4649">
                        <w:rPr>
                          <w:rFonts w:cs="Calibri"/>
                          <w:b/>
                          <w:color w:val="000000"/>
                          <w:sz w:val="24"/>
                          <w:szCs w:val="24"/>
                          <w:lang w:val="es-SV" w:eastAsia="es-SV"/>
                        </w:rPr>
                        <w:t>comunicarnos con Usted</w:t>
                      </w:r>
                      <w:r w:rsidRPr="00CB2C25">
                        <w:rPr>
                          <w:rFonts w:cs="Calibri"/>
                          <w:b/>
                          <w:color w:val="000000"/>
                          <w:sz w:val="24"/>
                          <w:szCs w:val="24"/>
                          <w:lang w:val="es-SV" w:eastAsia="es-SV"/>
                        </w:rPr>
                        <w:t xml:space="preserve"> posteriormente.</w:t>
                      </w:r>
                    </w:p>
                    <w:p w:rsidR="00D7659D" w:rsidRPr="00CB2C25" w:rsidRDefault="00D7659D" w:rsidP="007C5124">
                      <w:pPr>
                        <w:spacing w:line="240" w:lineRule="auto"/>
                        <w:jc w:val="center"/>
                        <w:rPr>
                          <w:rFonts w:cs="Calibri"/>
                          <w:b/>
                          <w:color w:val="000000"/>
                          <w:sz w:val="24"/>
                          <w:szCs w:val="24"/>
                          <w:lang w:val="es-SV" w:eastAsia="es-SV"/>
                        </w:rPr>
                      </w:pPr>
                    </w:p>
                    <w:p w:rsidR="00D7659D" w:rsidRPr="00CB2C25" w:rsidRDefault="00D7659D" w:rsidP="007C5124">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Teléfono de la Institución es el 2133-1200 (PBX) o al 2133-1309 de la Oficina de Información y Respuestas.</w:t>
                      </w:r>
                    </w:p>
                    <w:p w:rsidR="00D7659D" w:rsidRPr="00CB2C25" w:rsidRDefault="00D7659D" w:rsidP="007C5124">
                      <w:pPr>
                        <w:spacing w:line="240" w:lineRule="auto"/>
                        <w:jc w:val="center"/>
                        <w:rPr>
                          <w:rFonts w:cs="Calibri"/>
                          <w:b/>
                          <w:color w:val="000000"/>
                          <w:sz w:val="24"/>
                          <w:szCs w:val="24"/>
                          <w:lang w:val="es-SV" w:eastAsia="es-SV"/>
                        </w:rPr>
                      </w:pPr>
                    </w:p>
                    <w:p w:rsidR="00D7659D" w:rsidRPr="00CB2C25" w:rsidRDefault="00D7659D" w:rsidP="007C5124">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Horario de atención: lunes a viernes de 7:30 a.m. a 12:30 p.m. y de 1:30 p.m. a 4:30 p.m.</w:t>
                      </w:r>
                    </w:p>
                    <w:p w:rsidR="00D7659D" w:rsidRPr="00CB2C25" w:rsidRDefault="00D7659D" w:rsidP="007C5124">
                      <w:pPr>
                        <w:spacing w:line="240" w:lineRule="auto"/>
                        <w:jc w:val="center"/>
                        <w:rPr>
                          <w:rFonts w:cs="Calibri"/>
                          <w:b/>
                          <w:color w:val="000000"/>
                          <w:sz w:val="24"/>
                          <w:szCs w:val="24"/>
                          <w:lang w:val="es-SV" w:eastAsia="es-SV"/>
                        </w:rPr>
                      </w:pPr>
                    </w:p>
                    <w:p w:rsidR="00F71DB9" w:rsidRPr="00CB2C25" w:rsidRDefault="00D7659D" w:rsidP="00F71DB9">
                      <w:pPr>
                        <w:spacing w:line="240" w:lineRule="auto"/>
                        <w:jc w:val="center"/>
                        <w:rPr>
                          <w:rFonts w:cs="Calibri"/>
                          <w:b/>
                          <w:color w:val="000000"/>
                          <w:sz w:val="24"/>
                          <w:szCs w:val="24"/>
                          <w:lang w:val="es-SV" w:eastAsia="es-SV"/>
                        </w:rPr>
                      </w:pPr>
                      <w:r w:rsidRPr="00CB2C25">
                        <w:rPr>
                          <w:rFonts w:cs="Calibri"/>
                          <w:b/>
                          <w:color w:val="000000"/>
                          <w:sz w:val="24"/>
                          <w:szCs w:val="24"/>
                          <w:lang w:val="es-SV" w:eastAsia="es-SV"/>
                        </w:rPr>
                        <w:t>¡Muchas gracias por su participación!</w:t>
                      </w:r>
                      <w:r w:rsidR="00F71DB9" w:rsidRPr="00CB2C25">
                        <w:rPr>
                          <w:rFonts w:cs="Calibri"/>
                          <w:b/>
                          <w:color w:val="000000"/>
                          <w:sz w:val="24"/>
                          <w:szCs w:val="24"/>
                          <w:lang w:val="es-SV" w:eastAsia="es-SV"/>
                        </w:rPr>
                        <w:t xml:space="preserve"> </w:t>
                      </w:r>
                    </w:p>
                    <w:p w:rsidR="00F71DB9" w:rsidRPr="00CB2C25" w:rsidRDefault="00F71DB9" w:rsidP="00F71DB9">
                      <w:pPr>
                        <w:spacing w:line="240" w:lineRule="auto"/>
                        <w:jc w:val="left"/>
                        <w:rPr>
                          <w:rFonts w:cs="Calibri"/>
                          <w:b/>
                          <w:color w:val="000000"/>
                          <w:sz w:val="24"/>
                          <w:szCs w:val="24"/>
                          <w:lang w:val="es-SV" w:eastAsia="es-SV"/>
                        </w:rPr>
                      </w:pPr>
                    </w:p>
                    <w:p w:rsidR="00D7659D" w:rsidRPr="00CB2C25" w:rsidRDefault="00F71DB9" w:rsidP="00CB2C25">
                      <w:pPr>
                        <w:spacing w:line="240" w:lineRule="auto"/>
                        <w:jc w:val="left"/>
                        <w:rPr>
                          <w:sz w:val="24"/>
                          <w:szCs w:val="24"/>
                        </w:rPr>
                      </w:pPr>
                      <w:r w:rsidRPr="00CB2C25">
                        <w:rPr>
                          <w:rFonts w:cs="Calibri"/>
                          <w:b/>
                          <w:color w:val="000000"/>
                          <w:sz w:val="24"/>
                          <w:szCs w:val="24"/>
                          <w:lang w:val="es-SV" w:eastAsia="es-SV"/>
                        </w:rPr>
                        <w:t xml:space="preserve">Fecha de elaboración: </w:t>
                      </w:r>
                      <w:r w:rsidR="00AD4649">
                        <w:rPr>
                          <w:rFonts w:cs="Calibri"/>
                          <w:b/>
                          <w:color w:val="000000"/>
                          <w:sz w:val="24"/>
                          <w:szCs w:val="24"/>
                          <w:lang w:val="es-SV" w:eastAsia="es-SV"/>
                        </w:rPr>
                        <w:t>4 de septiembre</w:t>
                      </w:r>
                      <w:r w:rsidRPr="00CB2C25">
                        <w:rPr>
                          <w:rFonts w:cs="Calibri"/>
                          <w:b/>
                          <w:color w:val="000000"/>
                          <w:sz w:val="24"/>
                          <w:szCs w:val="24"/>
                          <w:lang w:val="es-SV" w:eastAsia="es-SV"/>
                        </w:rPr>
                        <w:t xml:space="preserve"> de 2015 por Roberto Molina /Oficial de Información y Respuestas.</w:t>
                      </w:r>
                      <w:bookmarkEnd w:id="1"/>
                    </w:p>
                  </w:txbxContent>
                </v:textbox>
              </v:shape>
            </w:pict>
          </mc:Fallback>
        </mc:AlternateContent>
      </w:r>
    </w:p>
    <w:sectPr w:rsidR="00F90725" w:rsidRPr="0059499F" w:rsidSect="007C5124">
      <w:headerReference w:type="default" r:id="rId9"/>
      <w:footerReference w:type="default" r:id="rId10"/>
      <w:pgSz w:w="12240" w:h="15840" w:code="1"/>
      <w:pgMar w:top="1985" w:right="1134" w:bottom="851"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AC" w:rsidRDefault="00BF67AC" w:rsidP="00227757">
      <w:pPr>
        <w:spacing w:line="240" w:lineRule="auto"/>
      </w:pPr>
      <w:r>
        <w:separator/>
      </w:r>
    </w:p>
  </w:endnote>
  <w:endnote w:type="continuationSeparator" w:id="0">
    <w:p w:rsidR="00BF67AC" w:rsidRDefault="00BF67AC" w:rsidP="0022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12992"/>
      <w:docPartObj>
        <w:docPartGallery w:val="Page Numbers (Bottom of Page)"/>
        <w:docPartUnique/>
      </w:docPartObj>
    </w:sdtPr>
    <w:sdtEndPr/>
    <w:sdtContent>
      <w:p w:rsidR="00F71DB9" w:rsidRDefault="00F71DB9">
        <w:pPr>
          <w:pStyle w:val="Piedepgina"/>
          <w:jc w:val="right"/>
        </w:pPr>
        <w:r>
          <w:fldChar w:fldCharType="begin"/>
        </w:r>
        <w:r>
          <w:instrText>PAGE   \* MERGEFORMAT</w:instrText>
        </w:r>
        <w:r>
          <w:fldChar w:fldCharType="separate"/>
        </w:r>
        <w:r w:rsidR="0098205A">
          <w:rPr>
            <w:noProof/>
          </w:rPr>
          <w:t>1</w:t>
        </w:r>
        <w:r>
          <w:fldChar w:fldCharType="end"/>
        </w:r>
      </w:p>
    </w:sdtContent>
  </w:sdt>
  <w:p w:rsidR="00F71DB9" w:rsidRDefault="00F71D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AC" w:rsidRDefault="00BF67AC" w:rsidP="00227757">
      <w:pPr>
        <w:spacing w:line="240" w:lineRule="auto"/>
      </w:pPr>
      <w:r>
        <w:separator/>
      </w:r>
    </w:p>
  </w:footnote>
  <w:footnote w:type="continuationSeparator" w:id="0">
    <w:p w:rsidR="00BF67AC" w:rsidRDefault="00BF67AC" w:rsidP="0022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9D" w:rsidRDefault="00D7659D" w:rsidP="002C71B5">
    <w:pPr>
      <w:pStyle w:val="Encabezado"/>
      <w:jc w:val="center"/>
    </w:pPr>
    <w:r>
      <w:rPr>
        <w:noProof/>
        <w:lang w:val="es-SV" w:eastAsia="es-SV"/>
      </w:rPr>
      <w:drawing>
        <wp:anchor distT="0" distB="0" distL="114300" distR="114300" simplePos="0" relativeHeight="251658240" behindDoc="0" locked="0" layoutInCell="1" allowOverlap="1">
          <wp:simplePos x="0" y="0"/>
          <wp:positionH relativeFrom="column">
            <wp:posOffset>-490220</wp:posOffset>
          </wp:positionH>
          <wp:positionV relativeFrom="paragraph">
            <wp:posOffset>87630</wp:posOffset>
          </wp:positionV>
          <wp:extent cx="1343025" cy="629285"/>
          <wp:effectExtent l="19050" t="0" r="9525" b="0"/>
          <wp:wrapSquare wrapText="bothSides"/>
          <wp:docPr id="5" name="Imagen 5" descr="LOGO GOBIERNO DE EL SALVADOR 2014 TRAZOS V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OBIERNO DE EL SALVADOR 2014 TRAZOS V2-01"/>
                  <pic:cNvPicPr>
                    <a:picLocks noChangeAspect="1" noChangeArrowheads="1"/>
                  </pic:cNvPicPr>
                </pic:nvPicPr>
                <pic:blipFill>
                  <a:blip r:embed="rId1"/>
                  <a:srcRect l="12775" t="15562" r="13266" b="24431"/>
                  <a:stretch>
                    <a:fillRect/>
                  </a:stretch>
                </pic:blipFill>
                <pic:spPr bwMode="auto">
                  <a:xfrm>
                    <a:off x="0" y="0"/>
                    <a:ext cx="1343025" cy="629285"/>
                  </a:xfrm>
                  <a:prstGeom prst="rect">
                    <a:avLst/>
                  </a:prstGeom>
                  <a:noFill/>
                  <a:ln w="9525">
                    <a:noFill/>
                    <a:miter lim="800000"/>
                    <a:headEnd/>
                    <a:tailEnd/>
                  </a:ln>
                </pic:spPr>
              </pic:pic>
            </a:graphicData>
          </a:graphic>
        </wp:anchor>
      </w:drawing>
    </w:r>
    <w:r>
      <w:rPr>
        <w:noProof/>
        <w:lang w:val="es-SV" w:eastAsia="es-SV"/>
      </w:rPr>
      <w:drawing>
        <wp:anchor distT="0" distB="0" distL="114300" distR="114300" simplePos="0" relativeHeight="251657216" behindDoc="0" locked="0" layoutInCell="1" allowOverlap="1">
          <wp:simplePos x="0" y="0"/>
          <wp:positionH relativeFrom="column">
            <wp:posOffset>5746750</wp:posOffset>
          </wp:positionH>
          <wp:positionV relativeFrom="paragraph">
            <wp:posOffset>87630</wp:posOffset>
          </wp:positionV>
          <wp:extent cx="688340" cy="691515"/>
          <wp:effectExtent l="19050" t="0" r="0" b="0"/>
          <wp:wrapSquare wrapText="bothSides"/>
          <wp:docPr id="1" name="Imagen 1" descr="http://elportaldelossalvadorenos.com/imagenes/escudodeelsalv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elportaldelossalvadorenos.com/imagenes/escudodeelsalvador.jpg"/>
                  <pic:cNvPicPr>
                    <a:picLocks noChangeAspect="1" noChangeArrowheads="1"/>
                  </pic:cNvPicPr>
                </pic:nvPicPr>
                <pic:blipFill>
                  <a:blip r:embed="rId2"/>
                  <a:srcRect/>
                  <a:stretch>
                    <a:fillRect/>
                  </a:stretch>
                </pic:blipFill>
                <pic:spPr bwMode="auto">
                  <a:xfrm>
                    <a:off x="0" y="0"/>
                    <a:ext cx="688340" cy="691515"/>
                  </a:xfrm>
                  <a:prstGeom prst="rect">
                    <a:avLst/>
                  </a:prstGeom>
                  <a:noFill/>
                </pic:spPr>
              </pic:pic>
            </a:graphicData>
          </a:graphic>
        </wp:anchor>
      </w:drawing>
    </w:r>
  </w:p>
  <w:p w:rsidR="00D7659D" w:rsidRDefault="00D7659D" w:rsidP="002C71B5">
    <w:pPr>
      <w:pStyle w:val="Encabezado"/>
      <w:jc w:val="center"/>
      <w:rPr>
        <w:b/>
      </w:rPr>
    </w:pPr>
  </w:p>
  <w:p w:rsidR="00D7659D" w:rsidRPr="00354386" w:rsidRDefault="00D7659D" w:rsidP="002C71B5">
    <w:pPr>
      <w:pStyle w:val="Encabezado"/>
      <w:jc w:val="center"/>
      <w:rPr>
        <w:b/>
      </w:rPr>
    </w:pPr>
    <w:r w:rsidRPr="00354386">
      <w:rPr>
        <w:b/>
      </w:rPr>
      <w:t>Secretaría de Participación Ciudadana, Transparencia y Anticorrupción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68DD"/>
    <w:multiLevelType w:val="hybridMultilevel"/>
    <w:tmpl w:val="73248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3A30A2"/>
    <w:multiLevelType w:val="hybridMultilevel"/>
    <w:tmpl w:val="DC1A8F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556E20E5"/>
    <w:multiLevelType w:val="hybridMultilevel"/>
    <w:tmpl w:val="C31A3CD8"/>
    <w:lvl w:ilvl="0" w:tplc="9D9E53DE">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67AB4EA5"/>
    <w:multiLevelType w:val="hybridMultilevel"/>
    <w:tmpl w:val="CBCCC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10C1EE3"/>
    <w:multiLevelType w:val="hybridMultilevel"/>
    <w:tmpl w:val="4DAAF6C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7C7F5C9E"/>
    <w:multiLevelType w:val="hybridMultilevel"/>
    <w:tmpl w:val="E4FAEA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57"/>
    <w:rsid w:val="0000067A"/>
    <w:rsid w:val="00013050"/>
    <w:rsid w:val="00033BE8"/>
    <w:rsid w:val="00051D40"/>
    <w:rsid w:val="00062C96"/>
    <w:rsid w:val="0008220E"/>
    <w:rsid w:val="00086C00"/>
    <w:rsid w:val="000C2EA1"/>
    <w:rsid w:val="000C5592"/>
    <w:rsid w:val="000D45D6"/>
    <w:rsid w:val="000E56D1"/>
    <w:rsid w:val="000F0DD0"/>
    <w:rsid w:val="00114885"/>
    <w:rsid w:val="00122480"/>
    <w:rsid w:val="00123D60"/>
    <w:rsid w:val="0015184E"/>
    <w:rsid w:val="00151E5E"/>
    <w:rsid w:val="00160427"/>
    <w:rsid w:val="00161702"/>
    <w:rsid w:val="00167F72"/>
    <w:rsid w:val="00172EFC"/>
    <w:rsid w:val="001822D3"/>
    <w:rsid w:val="0018364C"/>
    <w:rsid w:val="001A6208"/>
    <w:rsid w:val="001C1468"/>
    <w:rsid w:val="001C14C4"/>
    <w:rsid w:val="001E5A1C"/>
    <w:rsid w:val="001F3B9E"/>
    <w:rsid w:val="002124D4"/>
    <w:rsid w:val="00212EE8"/>
    <w:rsid w:val="00212FB5"/>
    <w:rsid w:val="00221E08"/>
    <w:rsid w:val="0022441E"/>
    <w:rsid w:val="00225CAA"/>
    <w:rsid w:val="00227757"/>
    <w:rsid w:val="00230092"/>
    <w:rsid w:val="00233267"/>
    <w:rsid w:val="002418D4"/>
    <w:rsid w:val="00290A82"/>
    <w:rsid w:val="002A3DE9"/>
    <w:rsid w:val="002C71B5"/>
    <w:rsid w:val="002D48D2"/>
    <w:rsid w:val="002E431B"/>
    <w:rsid w:val="002E5673"/>
    <w:rsid w:val="002F06D9"/>
    <w:rsid w:val="0030459D"/>
    <w:rsid w:val="003101F4"/>
    <w:rsid w:val="00334CCC"/>
    <w:rsid w:val="00334E48"/>
    <w:rsid w:val="00354386"/>
    <w:rsid w:val="00357BC0"/>
    <w:rsid w:val="00370B2E"/>
    <w:rsid w:val="00382335"/>
    <w:rsid w:val="003A31AE"/>
    <w:rsid w:val="003B2CA1"/>
    <w:rsid w:val="003B37DA"/>
    <w:rsid w:val="003C586C"/>
    <w:rsid w:val="003F2F5A"/>
    <w:rsid w:val="003F4324"/>
    <w:rsid w:val="00402A22"/>
    <w:rsid w:val="00411AD2"/>
    <w:rsid w:val="00415FBE"/>
    <w:rsid w:val="00424B35"/>
    <w:rsid w:val="00425CC1"/>
    <w:rsid w:val="00425E01"/>
    <w:rsid w:val="00436638"/>
    <w:rsid w:val="00451440"/>
    <w:rsid w:val="004538AF"/>
    <w:rsid w:val="00456447"/>
    <w:rsid w:val="004746C0"/>
    <w:rsid w:val="00482CA4"/>
    <w:rsid w:val="00490C63"/>
    <w:rsid w:val="004A2AD1"/>
    <w:rsid w:val="004C59B4"/>
    <w:rsid w:val="004C5DAC"/>
    <w:rsid w:val="004E2FEB"/>
    <w:rsid w:val="004E3177"/>
    <w:rsid w:val="004E37BF"/>
    <w:rsid w:val="00503D96"/>
    <w:rsid w:val="005847EA"/>
    <w:rsid w:val="0059499F"/>
    <w:rsid w:val="005B3612"/>
    <w:rsid w:val="00633D5E"/>
    <w:rsid w:val="006405A3"/>
    <w:rsid w:val="00652FA0"/>
    <w:rsid w:val="006705DA"/>
    <w:rsid w:val="006D68D2"/>
    <w:rsid w:val="006F5837"/>
    <w:rsid w:val="00700103"/>
    <w:rsid w:val="00704F9A"/>
    <w:rsid w:val="00711A81"/>
    <w:rsid w:val="00790D47"/>
    <w:rsid w:val="007A5CA8"/>
    <w:rsid w:val="007C5124"/>
    <w:rsid w:val="007D0491"/>
    <w:rsid w:val="007D3334"/>
    <w:rsid w:val="007E53A3"/>
    <w:rsid w:val="007E7D91"/>
    <w:rsid w:val="007F0ED0"/>
    <w:rsid w:val="007F4451"/>
    <w:rsid w:val="00801B03"/>
    <w:rsid w:val="00821769"/>
    <w:rsid w:val="00821C73"/>
    <w:rsid w:val="00835E09"/>
    <w:rsid w:val="008428D8"/>
    <w:rsid w:val="00856E7F"/>
    <w:rsid w:val="008727F1"/>
    <w:rsid w:val="0088277D"/>
    <w:rsid w:val="0088602E"/>
    <w:rsid w:val="008B63E4"/>
    <w:rsid w:val="008C26D0"/>
    <w:rsid w:val="008D26B6"/>
    <w:rsid w:val="008E59E4"/>
    <w:rsid w:val="008F144F"/>
    <w:rsid w:val="00903D1E"/>
    <w:rsid w:val="00914415"/>
    <w:rsid w:val="009269F6"/>
    <w:rsid w:val="009527FF"/>
    <w:rsid w:val="009575DF"/>
    <w:rsid w:val="00962A42"/>
    <w:rsid w:val="00967419"/>
    <w:rsid w:val="0098205A"/>
    <w:rsid w:val="009A1D12"/>
    <w:rsid w:val="009A477C"/>
    <w:rsid w:val="009F5A82"/>
    <w:rsid w:val="00A01EA6"/>
    <w:rsid w:val="00A06A9B"/>
    <w:rsid w:val="00A24FD1"/>
    <w:rsid w:val="00A260A9"/>
    <w:rsid w:val="00A26FB8"/>
    <w:rsid w:val="00A61CF4"/>
    <w:rsid w:val="00A747E5"/>
    <w:rsid w:val="00A85744"/>
    <w:rsid w:val="00A914D7"/>
    <w:rsid w:val="00A96F36"/>
    <w:rsid w:val="00AC12D0"/>
    <w:rsid w:val="00AC5C15"/>
    <w:rsid w:val="00AD4649"/>
    <w:rsid w:val="00AE4DF8"/>
    <w:rsid w:val="00B11A55"/>
    <w:rsid w:val="00B4599D"/>
    <w:rsid w:val="00B72CDF"/>
    <w:rsid w:val="00BA7BA2"/>
    <w:rsid w:val="00BD66D7"/>
    <w:rsid w:val="00BE43E3"/>
    <w:rsid w:val="00BF12D1"/>
    <w:rsid w:val="00BF67AC"/>
    <w:rsid w:val="00BF7D1D"/>
    <w:rsid w:val="00C01F47"/>
    <w:rsid w:val="00C30227"/>
    <w:rsid w:val="00C30C1A"/>
    <w:rsid w:val="00C67F50"/>
    <w:rsid w:val="00C70DA1"/>
    <w:rsid w:val="00C75CED"/>
    <w:rsid w:val="00C92C16"/>
    <w:rsid w:val="00CB2C25"/>
    <w:rsid w:val="00CB4605"/>
    <w:rsid w:val="00CE458E"/>
    <w:rsid w:val="00CF7319"/>
    <w:rsid w:val="00D030C7"/>
    <w:rsid w:val="00D6343C"/>
    <w:rsid w:val="00D740D8"/>
    <w:rsid w:val="00D7659D"/>
    <w:rsid w:val="00D91E75"/>
    <w:rsid w:val="00DD24D1"/>
    <w:rsid w:val="00E06183"/>
    <w:rsid w:val="00E115C4"/>
    <w:rsid w:val="00E32CD5"/>
    <w:rsid w:val="00E36D23"/>
    <w:rsid w:val="00E76419"/>
    <w:rsid w:val="00E85C50"/>
    <w:rsid w:val="00E902F7"/>
    <w:rsid w:val="00EC1816"/>
    <w:rsid w:val="00EC3794"/>
    <w:rsid w:val="00EE1655"/>
    <w:rsid w:val="00F02E6A"/>
    <w:rsid w:val="00F266AD"/>
    <w:rsid w:val="00F274B3"/>
    <w:rsid w:val="00F71DB9"/>
    <w:rsid w:val="00F825A6"/>
    <w:rsid w:val="00F90725"/>
    <w:rsid w:val="00FA146E"/>
    <w:rsid w:val="00FD4126"/>
    <w:rsid w:val="00FF305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D7"/>
    <w:pPr>
      <w:spacing w:line="360" w:lineRule="auto"/>
      <w:jc w:val="both"/>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99"/>
    <w:qFormat/>
    <w:rsid w:val="004C59B4"/>
    <w:rPr>
      <w:rFonts w:cs="Times New Roman"/>
      <w:i/>
      <w:iCs/>
      <w:color w:val="808080"/>
    </w:rPr>
  </w:style>
  <w:style w:type="paragraph" w:styleId="Tabladeilustraciones">
    <w:name w:val="table of figures"/>
    <w:basedOn w:val="Normal"/>
    <w:next w:val="Normal"/>
    <w:uiPriority w:val="99"/>
    <w:semiHidden/>
    <w:rsid w:val="00212FB5"/>
  </w:style>
  <w:style w:type="paragraph" w:styleId="Encabezado">
    <w:name w:val="header"/>
    <w:basedOn w:val="Normal"/>
    <w:link w:val="EncabezadoCar"/>
    <w:uiPriority w:val="99"/>
    <w:semiHidden/>
    <w:rsid w:val="00227757"/>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locked/>
    <w:rsid w:val="00227757"/>
    <w:rPr>
      <w:rFonts w:cs="Times New Roman"/>
      <w:lang w:val="es-ES"/>
    </w:rPr>
  </w:style>
  <w:style w:type="paragraph" w:styleId="Piedepgina">
    <w:name w:val="footer"/>
    <w:basedOn w:val="Normal"/>
    <w:link w:val="PiedepginaCar"/>
    <w:uiPriority w:val="99"/>
    <w:rsid w:val="00227757"/>
    <w:pPr>
      <w:tabs>
        <w:tab w:val="center" w:pos="4419"/>
        <w:tab w:val="right" w:pos="8838"/>
      </w:tabs>
      <w:spacing w:line="240" w:lineRule="auto"/>
    </w:pPr>
  </w:style>
  <w:style w:type="character" w:customStyle="1" w:styleId="PiedepginaCar">
    <w:name w:val="Pie de página Car"/>
    <w:basedOn w:val="Fuentedeprrafopredeter"/>
    <w:link w:val="Piedepgina"/>
    <w:uiPriority w:val="99"/>
    <w:locked/>
    <w:rsid w:val="00227757"/>
    <w:rPr>
      <w:rFonts w:cs="Times New Roman"/>
      <w:lang w:val="es-ES"/>
    </w:rPr>
  </w:style>
  <w:style w:type="paragraph" w:styleId="Textodeglobo">
    <w:name w:val="Balloon Text"/>
    <w:basedOn w:val="Normal"/>
    <w:link w:val="TextodegloboCar"/>
    <w:uiPriority w:val="99"/>
    <w:semiHidden/>
    <w:rsid w:val="0022775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27757"/>
    <w:rPr>
      <w:rFonts w:ascii="Tahoma" w:hAnsi="Tahoma" w:cs="Tahoma"/>
      <w:sz w:val="16"/>
      <w:szCs w:val="16"/>
      <w:lang w:val="es-ES"/>
    </w:rPr>
  </w:style>
  <w:style w:type="paragraph" w:styleId="Sinespaciado">
    <w:name w:val="No Spacing"/>
    <w:basedOn w:val="Normal"/>
    <w:uiPriority w:val="1"/>
    <w:qFormat/>
    <w:rsid w:val="00633D5E"/>
    <w:pPr>
      <w:spacing w:line="240" w:lineRule="auto"/>
    </w:pPr>
    <w:rPr>
      <w:rFonts w:eastAsiaTheme="minorHAnsi" w:cs="Calibri"/>
      <w:lang w:val="es-SV" w:eastAsia="es-SV"/>
    </w:rPr>
  </w:style>
  <w:style w:type="paragraph" w:styleId="Prrafodelista">
    <w:name w:val="List Paragraph"/>
    <w:basedOn w:val="Normal"/>
    <w:uiPriority w:val="34"/>
    <w:qFormat/>
    <w:rsid w:val="00456447"/>
    <w:pPr>
      <w:ind w:left="720"/>
      <w:contextualSpacing/>
    </w:pPr>
  </w:style>
  <w:style w:type="table" w:styleId="Tablaconcuadrcula">
    <w:name w:val="Table Grid"/>
    <w:basedOn w:val="Tablanormal"/>
    <w:locked/>
    <w:rsid w:val="0030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D7"/>
    <w:pPr>
      <w:spacing w:line="360" w:lineRule="auto"/>
      <w:jc w:val="both"/>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99"/>
    <w:qFormat/>
    <w:rsid w:val="004C59B4"/>
    <w:rPr>
      <w:rFonts w:cs="Times New Roman"/>
      <w:i/>
      <w:iCs/>
      <w:color w:val="808080"/>
    </w:rPr>
  </w:style>
  <w:style w:type="paragraph" w:styleId="Tabladeilustraciones">
    <w:name w:val="table of figures"/>
    <w:basedOn w:val="Normal"/>
    <w:next w:val="Normal"/>
    <w:uiPriority w:val="99"/>
    <w:semiHidden/>
    <w:rsid w:val="00212FB5"/>
  </w:style>
  <w:style w:type="paragraph" w:styleId="Encabezado">
    <w:name w:val="header"/>
    <w:basedOn w:val="Normal"/>
    <w:link w:val="EncabezadoCar"/>
    <w:uiPriority w:val="99"/>
    <w:semiHidden/>
    <w:rsid w:val="00227757"/>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locked/>
    <w:rsid w:val="00227757"/>
    <w:rPr>
      <w:rFonts w:cs="Times New Roman"/>
      <w:lang w:val="es-ES"/>
    </w:rPr>
  </w:style>
  <w:style w:type="paragraph" w:styleId="Piedepgina">
    <w:name w:val="footer"/>
    <w:basedOn w:val="Normal"/>
    <w:link w:val="PiedepginaCar"/>
    <w:uiPriority w:val="99"/>
    <w:rsid w:val="00227757"/>
    <w:pPr>
      <w:tabs>
        <w:tab w:val="center" w:pos="4419"/>
        <w:tab w:val="right" w:pos="8838"/>
      </w:tabs>
      <w:spacing w:line="240" w:lineRule="auto"/>
    </w:pPr>
  </w:style>
  <w:style w:type="character" w:customStyle="1" w:styleId="PiedepginaCar">
    <w:name w:val="Pie de página Car"/>
    <w:basedOn w:val="Fuentedeprrafopredeter"/>
    <w:link w:val="Piedepgina"/>
    <w:uiPriority w:val="99"/>
    <w:locked/>
    <w:rsid w:val="00227757"/>
    <w:rPr>
      <w:rFonts w:cs="Times New Roman"/>
      <w:lang w:val="es-ES"/>
    </w:rPr>
  </w:style>
  <w:style w:type="paragraph" w:styleId="Textodeglobo">
    <w:name w:val="Balloon Text"/>
    <w:basedOn w:val="Normal"/>
    <w:link w:val="TextodegloboCar"/>
    <w:uiPriority w:val="99"/>
    <w:semiHidden/>
    <w:rsid w:val="0022775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27757"/>
    <w:rPr>
      <w:rFonts w:ascii="Tahoma" w:hAnsi="Tahoma" w:cs="Tahoma"/>
      <w:sz w:val="16"/>
      <w:szCs w:val="16"/>
      <w:lang w:val="es-ES"/>
    </w:rPr>
  </w:style>
  <w:style w:type="paragraph" w:styleId="Sinespaciado">
    <w:name w:val="No Spacing"/>
    <w:basedOn w:val="Normal"/>
    <w:uiPriority w:val="1"/>
    <w:qFormat/>
    <w:rsid w:val="00633D5E"/>
    <w:pPr>
      <w:spacing w:line="240" w:lineRule="auto"/>
    </w:pPr>
    <w:rPr>
      <w:rFonts w:eastAsiaTheme="minorHAnsi" w:cs="Calibri"/>
      <w:lang w:val="es-SV" w:eastAsia="es-SV"/>
    </w:rPr>
  </w:style>
  <w:style w:type="paragraph" w:styleId="Prrafodelista">
    <w:name w:val="List Paragraph"/>
    <w:basedOn w:val="Normal"/>
    <w:uiPriority w:val="34"/>
    <w:qFormat/>
    <w:rsid w:val="00456447"/>
    <w:pPr>
      <w:ind w:left="720"/>
      <w:contextualSpacing/>
    </w:pPr>
  </w:style>
  <w:style w:type="table" w:styleId="Tablaconcuadrcula">
    <w:name w:val="Table Grid"/>
    <w:basedOn w:val="Tablanormal"/>
    <w:locked/>
    <w:rsid w:val="0030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3635">
      <w:marLeft w:val="0"/>
      <w:marRight w:val="0"/>
      <w:marTop w:val="0"/>
      <w:marBottom w:val="0"/>
      <w:divBdr>
        <w:top w:val="none" w:sz="0" w:space="0" w:color="auto"/>
        <w:left w:val="none" w:sz="0" w:space="0" w:color="auto"/>
        <w:bottom w:val="none" w:sz="0" w:space="0" w:color="auto"/>
        <w:right w:val="none" w:sz="0" w:space="0" w:color="auto"/>
      </w:divBdr>
    </w:div>
    <w:div w:id="1037003636">
      <w:marLeft w:val="0"/>
      <w:marRight w:val="0"/>
      <w:marTop w:val="0"/>
      <w:marBottom w:val="0"/>
      <w:divBdr>
        <w:top w:val="none" w:sz="0" w:space="0" w:color="auto"/>
        <w:left w:val="none" w:sz="0" w:space="0" w:color="auto"/>
        <w:bottom w:val="none" w:sz="0" w:space="0" w:color="auto"/>
        <w:right w:val="none" w:sz="0" w:space="0" w:color="auto"/>
      </w:divBdr>
    </w:div>
    <w:div w:id="1037003637">
      <w:marLeft w:val="0"/>
      <w:marRight w:val="0"/>
      <w:marTop w:val="0"/>
      <w:marBottom w:val="0"/>
      <w:divBdr>
        <w:top w:val="none" w:sz="0" w:space="0" w:color="auto"/>
        <w:left w:val="none" w:sz="0" w:space="0" w:color="auto"/>
        <w:bottom w:val="none" w:sz="0" w:space="0" w:color="auto"/>
        <w:right w:val="none" w:sz="0" w:space="0" w:color="auto"/>
      </w:divBdr>
    </w:div>
    <w:div w:id="1037003638">
      <w:marLeft w:val="0"/>
      <w:marRight w:val="0"/>
      <w:marTop w:val="0"/>
      <w:marBottom w:val="0"/>
      <w:divBdr>
        <w:top w:val="none" w:sz="0" w:space="0" w:color="auto"/>
        <w:left w:val="none" w:sz="0" w:space="0" w:color="auto"/>
        <w:bottom w:val="none" w:sz="0" w:space="0" w:color="auto"/>
        <w:right w:val="none" w:sz="0" w:space="0" w:color="auto"/>
      </w:divBdr>
    </w:div>
    <w:div w:id="1037003639">
      <w:marLeft w:val="0"/>
      <w:marRight w:val="0"/>
      <w:marTop w:val="0"/>
      <w:marBottom w:val="0"/>
      <w:divBdr>
        <w:top w:val="none" w:sz="0" w:space="0" w:color="auto"/>
        <w:left w:val="none" w:sz="0" w:space="0" w:color="auto"/>
        <w:bottom w:val="none" w:sz="0" w:space="0" w:color="auto"/>
        <w:right w:val="none" w:sz="0" w:space="0" w:color="auto"/>
      </w:divBdr>
    </w:div>
    <w:div w:id="1037003640">
      <w:marLeft w:val="0"/>
      <w:marRight w:val="0"/>
      <w:marTop w:val="0"/>
      <w:marBottom w:val="0"/>
      <w:divBdr>
        <w:top w:val="none" w:sz="0" w:space="0" w:color="auto"/>
        <w:left w:val="none" w:sz="0" w:space="0" w:color="auto"/>
        <w:bottom w:val="none" w:sz="0" w:space="0" w:color="auto"/>
        <w:right w:val="none" w:sz="0" w:space="0" w:color="auto"/>
      </w:divBdr>
    </w:div>
    <w:div w:id="1037003641">
      <w:marLeft w:val="0"/>
      <w:marRight w:val="0"/>
      <w:marTop w:val="0"/>
      <w:marBottom w:val="0"/>
      <w:divBdr>
        <w:top w:val="none" w:sz="0" w:space="0" w:color="auto"/>
        <w:left w:val="none" w:sz="0" w:space="0" w:color="auto"/>
        <w:bottom w:val="none" w:sz="0" w:space="0" w:color="auto"/>
        <w:right w:val="none" w:sz="0" w:space="0" w:color="auto"/>
      </w:divBdr>
    </w:div>
    <w:div w:id="1037003642">
      <w:marLeft w:val="0"/>
      <w:marRight w:val="0"/>
      <w:marTop w:val="0"/>
      <w:marBottom w:val="0"/>
      <w:divBdr>
        <w:top w:val="none" w:sz="0" w:space="0" w:color="auto"/>
        <w:left w:val="none" w:sz="0" w:space="0" w:color="auto"/>
        <w:bottom w:val="none" w:sz="0" w:space="0" w:color="auto"/>
        <w:right w:val="none" w:sz="0" w:space="0" w:color="auto"/>
      </w:divBdr>
    </w:div>
    <w:div w:id="1037003643">
      <w:marLeft w:val="0"/>
      <w:marRight w:val="0"/>
      <w:marTop w:val="0"/>
      <w:marBottom w:val="0"/>
      <w:divBdr>
        <w:top w:val="none" w:sz="0" w:space="0" w:color="auto"/>
        <w:left w:val="none" w:sz="0" w:space="0" w:color="auto"/>
        <w:bottom w:val="none" w:sz="0" w:space="0" w:color="auto"/>
        <w:right w:val="none" w:sz="0" w:space="0" w:color="auto"/>
      </w:divBdr>
    </w:div>
    <w:div w:id="1037003644">
      <w:marLeft w:val="0"/>
      <w:marRight w:val="0"/>
      <w:marTop w:val="0"/>
      <w:marBottom w:val="0"/>
      <w:divBdr>
        <w:top w:val="none" w:sz="0" w:space="0" w:color="auto"/>
        <w:left w:val="none" w:sz="0" w:space="0" w:color="auto"/>
        <w:bottom w:val="none" w:sz="0" w:space="0" w:color="auto"/>
        <w:right w:val="none" w:sz="0" w:space="0" w:color="auto"/>
      </w:divBdr>
    </w:div>
    <w:div w:id="1037003645">
      <w:marLeft w:val="0"/>
      <w:marRight w:val="0"/>
      <w:marTop w:val="0"/>
      <w:marBottom w:val="0"/>
      <w:divBdr>
        <w:top w:val="none" w:sz="0" w:space="0" w:color="auto"/>
        <w:left w:val="none" w:sz="0" w:space="0" w:color="auto"/>
        <w:bottom w:val="none" w:sz="0" w:space="0" w:color="auto"/>
        <w:right w:val="none" w:sz="0" w:space="0" w:color="auto"/>
      </w:divBdr>
    </w:div>
    <w:div w:id="1037003646">
      <w:marLeft w:val="0"/>
      <w:marRight w:val="0"/>
      <w:marTop w:val="0"/>
      <w:marBottom w:val="0"/>
      <w:divBdr>
        <w:top w:val="none" w:sz="0" w:space="0" w:color="auto"/>
        <w:left w:val="none" w:sz="0" w:space="0" w:color="auto"/>
        <w:bottom w:val="none" w:sz="0" w:space="0" w:color="auto"/>
        <w:right w:val="none" w:sz="0" w:space="0" w:color="auto"/>
      </w:divBdr>
    </w:div>
    <w:div w:id="1037003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2D97-1958-44CC-9022-E9B426A0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838</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FORMULARIO 2 – CIUDADANÍA: EVALUACIÓN DE LA RENDICIÓN DE CUENTAS</vt:lpstr>
    </vt:vector>
  </TitlesOfParts>
  <Company>Hewlett-Packard Company</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2 – CIUDADANÍA: EVALUACIÓN DE LA RENDICIÓN DE CUENTAS</dc:title>
  <dc:creator>hrodriguez</dc:creator>
  <cp:lastModifiedBy>ROBERTO MOLINA</cp:lastModifiedBy>
  <cp:revision>6</cp:revision>
  <cp:lastPrinted>2015-06-15T20:57:00Z</cp:lastPrinted>
  <dcterms:created xsi:type="dcterms:W3CDTF">2015-09-03T21:41:00Z</dcterms:created>
  <dcterms:modified xsi:type="dcterms:W3CDTF">2015-09-07T22:19:00Z</dcterms:modified>
</cp:coreProperties>
</file>