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B" w:rsidRDefault="006044FB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2D5E48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Fondo Ambiental de El Salvador (FONAES)</w:t>
      </w:r>
    </w:p>
    <w:p w:rsidR="009C5ACB" w:rsidRPr="005B5E72" w:rsidRDefault="009C5ACB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BALANCE DE COMPROBACIÓN</w:t>
      </w:r>
    </w:p>
    <w:p w:rsidR="002D5E48" w:rsidRPr="005B5E72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</w:t>
      </w:r>
      <w:r w:rsidR="0091144F">
        <w:rPr>
          <w:rFonts w:eastAsia="Times New Roman"/>
          <w:b/>
          <w:bCs/>
          <w:sz w:val="28"/>
        </w:rPr>
        <w:t>0</w:t>
      </w:r>
      <w:r w:rsidRPr="005B5E72">
        <w:rPr>
          <w:rFonts w:eastAsia="Times New Roman"/>
          <w:b/>
          <w:bCs/>
          <w:sz w:val="28"/>
        </w:rPr>
        <w:t xml:space="preserve"> de </w:t>
      </w:r>
      <w:r w:rsidR="007B74CF">
        <w:rPr>
          <w:rFonts w:eastAsia="Times New Roman"/>
          <w:b/>
          <w:bCs/>
          <w:sz w:val="28"/>
        </w:rPr>
        <w:t>Septiembre</w:t>
      </w:r>
      <w:r w:rsidRPr="005B5E72">
        <w:rPr>
          <w:rFonts w:eastAsia="Times New Roman"/>
          <w:b/>
          <w:bCs/>
          <w:sz w:val="28"/>
        </w:rPr>
        <w:t xml:space="preserve"> del 201</w:t>
      </w:r>
      <w:r w:rsidR="00DA4CA1">
        <w:rPr>
          <w:rFonts w:eastAsia="Times New Roman"/>
          <w:b/>
          <w:bCs/>
          <w:sz w:val="28"/>
        </w:rPr>
        <w:t>8</w:t>
      </w:r>
    </w:p>
    <w:p w:rsidR="00935386" w:rsidRDefault="002D5E48" w:rsidP="00625928">
      <w:pPr>
        <w:tabs>
          <w:tab w:val="left" w:pos="1276"/>
          <w:tab w:val="left" w:pos="1560"/>
          <w:tab w:val="left" w:pos="10206"/>
          <w:tab w:val="left" w:pos="10632"/>
        </w:tabs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 xml:space="preserve">(EN </w:t>
      </w:r>
      <w:r w:rsidR="00935386" w:rsidRPr="005B5E72">
        <w:rPr>
          <w:rFonts w:eastAsia="Times New Roman"/>
          <w:b/>
          <w:bCs/>
          <w:sz w:val="28"/>
        </w:rPr>
        <w:t>DÓLARES</w:t>
      </w:r>
      <w:r w:rsidRPr="005B5E72">
        <w:rPr>
          <w:rFonts w:eastAsia="Times New Roman"/>
          <w:b/>
          <w:bCs/>
          <w:sz w:val="28"/>
        </w:rPr>
        <w:t>)</w:t>
      </w:r>
    </w:p>
    <w:tbl>
      <w:tblPr>
        <w:tblW w:w="130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5389"/>
        <w:gridCol w:w="1417"/>
        <w:gridCol w:w="1560"/>
        <w:gridCol w:w="1701"/>
        <w:gridCol w:w="1701"/>
      </w:tblGrid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93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Institucional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935386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CÓDIGO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CONCEPTO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SALDO ANTERIOR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DEBE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HABER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SALDO ACUMULADO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Recursos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2,324,810.67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5,697,731.21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4,776,249.50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3,246,292.38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Fondos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1,443,157.11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4,834,159.34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3,981,689.07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2,295,627.38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Disponibilidades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1,443,157.11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1,981,663.74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2,035,001.14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1,389,819.71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21109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Bancos Comerciales M/D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1,443,157.11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1,981,663.74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2,035,001.14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1,389,819.71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21109001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Banco Comerciales M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1,443,157.11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1,981,663.74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2,035,001.14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1,389,819.71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Anticipos de Fondos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21201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Anticipos a Empleados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21201001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Anticipos a Empleados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Deudores Monetarios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2,851,895.60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1,946,687.93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905,207.67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21315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Ingresos Financieros y Otros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68,049.67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56,737.74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11,311.93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21315001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Ingresos Financieros y Otros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68,049.67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56,737.74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11,311.93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21316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Transferencias Corrientes Recibidas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1,654,760.26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760,864.52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893,895.74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21316001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Transferencias Corrientes Recibidas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1,330,590.26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436,694.52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893,895.74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21316928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Ministerio del Medio Ambiente y Recursos Naturales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324,170.00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324,170.00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21321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Ventas de Activos Fijos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21321001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Ventas de Activos Fijos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21322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Transferencias de Capital Recibidas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21322002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Gobierno de Francia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21322928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Ministerio del Medio Ambiente y Recursos Naturales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21383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Recuperación de Inversiones Financieras Temporales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21383001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Recuperación de Inversiones Financieras Temporales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21389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Operaciones de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45,549.32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45,549.32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21389001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D.M. x Operaciones de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45,549.32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45,549.32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Financieras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764,687.28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796,888.71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758,421.95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803,154.04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Temporales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749,000.00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749,000.00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22103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Depósitos a Plazo en el Sector Financiero en el Interior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749,000.00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749,000.00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22103001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Depósitos a Plazo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749,000.00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747,800.00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749,000.00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Deudores Financieros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4,116.61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4,116.61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22551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Deudores Monetarios por Percibir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4,116.61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4,116.61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22551715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DMP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x D.M. x Ingresos Financieros y Otros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4,116.61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4,116.61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Intangibles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12,770.67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47,888.71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6,505.34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54,154.04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22605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Seguros Pagados por Anticipado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6,876.90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6,876.90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22605001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Primas y Gastos de Seguros de Personas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2,712.47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2,712.47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22605002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Primas y Gastos de Seguros de Bienes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4,164.43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4,164.43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22615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Derechos de Propiedad Intangible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34,286.02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39,667.59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758.23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73,195.38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22615003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Derechos de Propiedad Intelectual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34,286.02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39,667.59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758.23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73,195.38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22627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Cargos Temporales por Reserva </w:t>
            </w:r>
            <w:r w:rsidR="00554F97"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Técnica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339.89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585.99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339.89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585.99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22627001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Cargos Temporales por Reserva </w:t>
            </w:r>
            <w:r w:rsidR="00554F97"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Técnica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339.89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585.99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339.89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585.99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Amortizaciones Acumuladas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21,855.24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758.23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5,407.22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26,504.23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22699001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Amortizaciones Acumuladas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21,855.24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758.23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5,407.22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26,504.23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en Existencias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2,204.49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5,577.45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2,127.04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231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Existencias Institucionales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2,204.49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5,577.45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2,127.04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23109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Químicos, Combustibles y Lubricantes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2,204.49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5,577.45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2,127.04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23109003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Combustibles y Lubricantes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2,204.49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5,577.45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2,127.04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24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en Bienes de Uso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114,761.79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61,183.16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30,561.03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145,383.92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Depreciables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114,761.79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61,183.16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30,561.03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145,383.92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24117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Equipo de Transporte, Tracción y Elevación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220,174.03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30,561.03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189,613.00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24117001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Vehículos de Transporte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220,174.03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30,561.03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189,613.00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24119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Maquinaria, Equipo y Mobiliario Diverso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134,856.06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33,678.23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168,534.29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24119001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Mobiliarios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750.00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750.00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24119002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Maquinarias y Equipos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17,741.78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5,414.53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23,156.31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24119004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Equipos Informáticos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111,239.67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25,373.70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136,613.37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24119099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Muebles Diversos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5,124.61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2,890.00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8,014.61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Depreciación Acumulada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240,268.30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27,504.93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212,763.37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24199017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Equipo de Transporte, Tracción y Elevación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177,147.80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27,504.93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149,642.87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24199019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Maquinaria, Equipo y Mobiliario Diverso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63,120.50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63,120.50 </w:t>
            </w:r>
          </w:p>
        </w:tc>
      </w:tr>
      <w:tr w:rsidR="00935386" w:rsidRPr="00520A61" w:rsidTr="00B53183">
        <w:trPr>
          <w:trHeight w:val="303"/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Sub Total Título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2,324,810.67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5,697,731.21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4,776,249.50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 xml:space="preserve">3,246,292.38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Obligaciones con Terceros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2,018,142.86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2,020,524.31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12,738.27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Deuda Corriente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2,007,786.04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2,020,524.31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12,738.27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Depósitos de Terceros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8,360.71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8,360.71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41251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Depósitos Retenciones Fiscales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8,360.71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8,360.71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41251935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Tesoro Público (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DGT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8,360.71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8,360.71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Acreedores Monetarios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1,999,425.33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2,012,163.60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12,738.27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A. M. x Remuneraciones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320,804.77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331,638.97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10,834.20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41351001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Remuneraciones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270,876.75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275,636.28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4,759.53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41351814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Procuraduría General de la República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965.61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965.61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41351892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Instituto Salvadoreño de </w:t>
            </w:r>
            <w:r w:rsidR="00554F97"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Formación</w:t>
            </w: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Profesional (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INSAFORP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1,516.18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1,700.57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184.39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41351893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Instituto Salvadoreño del Seguro Social (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ISSS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13,968.14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15,904.13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1,935.99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41351921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Fondo Social para la Vivienda (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FSV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2,423.07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2,423.07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41351935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Tesoro Público (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DGT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31,055.02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35,009.31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3,954.29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41354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A.M. x Adquisiciones de Bienes y Servicios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151,921.66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153,517.24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1,595.58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41354001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Adquisiciones de Bienes y Servicios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145,252.09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146,475.85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1,223.76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41354920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Administración Nacional de Acueductos y Alcantarillados (ANDA)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588.51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588.51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41354935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Tesoro Público (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DGT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6,081.06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6,452.88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371.82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A.M. x Gastos Financieros y Otros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11,824.87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11,824.88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41355001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Financieros y Otros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11,507.41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11,507.42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41355935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Tesoro Público (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DGT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317.46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317.46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41361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A.M. x Inversiones en Activos Fijos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74,893.67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74,893.67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41361001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en Activos Fijos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73,116.22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73,116.22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41361935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Tesoro Público (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DGT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1,777.45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1,777.45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41362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A.M. x Transferencias de Capital Otorgadas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640,032.49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640,032.49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41362001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Otorgadas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581,433.30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581,433.30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41362929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Fondo Ambiental de El Salvador (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FONAES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58,599.19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58,599.19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41383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A.M. x Inversiones Financieras Temporales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749,000.00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749,000.00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41383001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Financieras Temporales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749,000.00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749,000.00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41389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A.M. x Operaciones de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50,947.87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51,256.35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308.48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41389001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Operaciones de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50,947.87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51,256.35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308.48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Financiamiento de Terceros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424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Acreedores Financieros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42451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Acreedores Monetarios por Pagar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42451777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Acreedores Monetarios por Pagar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837231">
        <w:trPr>
          <w:trHeight w:val="445"/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Sub Total Título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10,356.82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2,018,142.86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2,020,524.31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 xml:space="preserve">12,738.27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Obligaciones Propias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2,314,453.85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1,036,050.39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1,955,150.65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3,233,554.11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Patrimonio Estatal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2,314,453.85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(145,074.44)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(144,828.34)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2,314,699.95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Patrimonio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1,566,731.62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(145,074.44)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(145,414.33)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1,566,391.73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81103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Patrimonio Instituciones Descentralizadas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406,920.44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14,675.32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421,595.76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81103001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Patrimonio Instituciones Descentralizadas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406,920.44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14,675.32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421,595.76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81107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Donaciones y Legados Bienes Corporales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149,201.43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14,675.32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134,526.11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81107001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Donaciones y Legados Bienes Corporales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149,201.43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14,675.32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134,526.11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81109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Resultado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1,170,359.51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(160,089.65)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1,010,269.86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81109001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Resultado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1,170,359.51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(160,089.65)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1,010,269.86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81111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Resultado Ejercicio Corriente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(159,749.76)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(159,749.76)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81111999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Resultado Ejercicio Corriente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(159,749.76)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(159,749.76)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Reservas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747,722.23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585.99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748,308.22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81203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Reserva Técnica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747,722.23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585.99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748,308.22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81203001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Reserva Técnica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747,722.23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585.99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748,308.22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de Gestión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1,181,124.83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1,181,124.83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Personal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331,638.97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331,638.97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Remuneraciones Personal Permanente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293,430.78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293,430.78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83301001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Sueldos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284,323.22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284,323.22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83301003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Aguinaldos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979.08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979.08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83301005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Dietas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2,000.00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2,000.00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83301006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Complementos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587.98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587.98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83301007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Beneficios Adicionales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5,540.50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5,540.50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Contrib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 Patronales a Inst. de Seguridad Social Pública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13,012.18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13,012.18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Por Remuneraciones Permanentes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13,012.18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13,012.18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Contrib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. Patronales a </w:t>
            </w:r>
            <w:proofErr w:type="spellStart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Inst</w:t>
            </w:r>
            <w:proofErr w:type="spellEnd"/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de Seguridad Social Privadas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20,328.61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20,328.61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83309001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Por Remuneraciones Permanentes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20,328.61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20,328.61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83313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Indemnizaciones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4,867.40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4,867.40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83313001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Al Personal de Servicios Permanentes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4,867.40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4,867.40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Bienes de Consumo y Servicios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153,594.69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153,594.69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Alimenticios, Agropecuarios y Forestales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6,224.49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6,224.49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83401001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Alimenticios para Personas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4,868.70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4,868.70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83401003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Agropecuarios y Forestales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1,355.79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1,355.79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Textiles y Vestuarios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1,779.36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1,779.36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83403001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Textiles y Vestuarios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1,779.36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1,779.36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de Oficina, Productos de Papel e Impresos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2,531.88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2,531.88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83405001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de Papel y Cartón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1,842.28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1,842.28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83405002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de Oficina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457.05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457.05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83405003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Libros, Textos, </w:t>
            </w:r>
            <w:r w:rsidR="00B53183"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Útiles</w:t>
            </w: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de Enseñanza y Publicaciones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232.55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232.55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de Cuero y Caucho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1,015.81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1,015.81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de Cuero y Caucho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188.74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188.74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83407003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Llantas y Neumáticos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827.07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827.07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Químicos, Combustibles y Lubricantes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6,528.12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6,528.12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83409001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Químicos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950.67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950.67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83409003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Combustibles y Lubricantes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5,577.45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5,577.45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Minerales y Productos Derivados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185.25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185.25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83411001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Minerales no Metálicos y Productos Derivados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79.95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79.95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83411002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Minerales Metálicos y Productos Derivados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105.30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105.30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de Uso o Consumo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3,035.97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3,035.97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83413002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Informáticos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2,853.20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2,853.20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83413004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Eléctricos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182.77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182.77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de Uso y Consumo Diverso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1,527.84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1,527.84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83415001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Herramientas, Repuestos y Accesorios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601.53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601.53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83415099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de Uso y Consumo Diversos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926.31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926.31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Básicos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14,803.47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14,803.47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Energía Eléctrica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7,783.13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7,783.13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83417002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Agua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588.51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588.51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83417003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Telecomunicaciones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6,431.83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6,431.83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83419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Mantenimiento y Reparación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14,394.87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14,394.87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83419001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Mantenimientos y Reparaciones de Bienes Muebles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3,382.77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3,382.77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83419002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Mantenimientos y Reparaciones de Vehículos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11,012.10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11,012.10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Comerciales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16,672.61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16,672.61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83421002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Publicidad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461.19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461.19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83421003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Vigilancia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14,951.16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14,951.16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83421004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Limpiezas y Fumigaciones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280.00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280.00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83421005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Lavanderías y Planchado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66.00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66.00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83421010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Impresiones, Publicaciones y Reproducciones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914.26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914.26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Otros Servicios y Arrendamientos Diversos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4,322.64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4,322.64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83423001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Atenciones Oficiales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1,780.26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1,780.26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83423099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Generales y Arrendamientos Diversos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2,542.38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2,542.38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Arrendamientos y Derechos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25,841.97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25,841.97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83425002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 Bienes Inmuebles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25,841.97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25,841.97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Pasajes y Viáticos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2,541.00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2,541.00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Pasajes al Interior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83427003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Viáticos por Comisión Interna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2,533.00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2,533.00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Técnicos y Profesionales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52,189.41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52,189.41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83429003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Jurídicos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1,092.56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1,092.56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83429004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Contabilidad y Auditoría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9,949.40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9,949.40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83429005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Capacitación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1,268.25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1,268.25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83429099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935386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Consultorías</w:t>
            </w:r>
            <w:r w:rsidR="00520A61"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, Estudios e Investigaciones Diversas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39,879.20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39,879.20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Bienes Capitalizables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1,547.85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1,547.85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83507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Maquinaria, Equipo y Mobiliario Diverso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1,045.00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1,045.00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83507001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Mobiliarios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404.00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404.00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83507002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Equipos Informáticos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641.00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641.00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83513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Activos Intangibles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502.85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502.85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83513003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Derechos de Propiedad Intelectual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502.85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502.85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836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Financieros y Otros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10,043.60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10,043.60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83601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Primas y Gastos por Seguros y Comisiones Bancarias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8,407.99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8,407.99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83601001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Primas y Gastos de Seguros de Personas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5,184.53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5,184.53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83601002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Primas y Gastos de Seguros de Bienes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3,200.85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3,200.85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83601003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Comisiones y Gastos Bancarios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22.61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22.61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83603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Impuestos, Tasas y Derechos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1,635.61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1,635.61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83603099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Impuestos, Tasas y Derechos Diversos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1,635.61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1,635.61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Transferencias Otorgadas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640,032.49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640,032.49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83707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al Sector Público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362,122.71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362,122.71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83707001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al Sector Público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362,122.71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362,122.71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83711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al Sector Privado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277,909.78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277,909.78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83711003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 Organismos sin Fines de Lucro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277,909.78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277,909.78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838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Costos de Ventas y Cargos Calculados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3,367.70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3,367.70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83806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por Descargo de Bienes de Larga Duración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3,056.10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3,056.10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83806001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por Descargo de Bienes de Larga Duración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3,056.10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3,056.10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83811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Amortización de Inversiones Intangibles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311.60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311.60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83811001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Amortización de Inversiones Intangibles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311.60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311.60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de Actualizaciones y Ajustes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40,899.53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40,899.53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83955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Ajustes de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40,899.53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40,899.53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83955001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Ajustes de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40,899.53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40,899.53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de Gestión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2,099,978.99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2,099,978.99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Financieros y Otros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43,127.56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43,127.56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85503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Rentabilidad de Inversiones Financieras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43,127.56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43,127.56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85503004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Rentabilidad de Depósitos a Plazo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42,078.84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42,078.84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85503099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Otras Rentabilidades Financieras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1,048.72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1,048.72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856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por Transferencias Corrientes Recibidas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1,654,760.26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1,654,760.26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85605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Público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454,465.58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454,465.58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85605001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Público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130,295.58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130,295.58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85605928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Ministerio de Medio Ambiente y Recursos Naturales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324,170.00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324,170.00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85607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Privado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1,086,939.83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1,086,939.83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85607001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 Empresas Privadas no Financieras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1,080,279.83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1,080,279.83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85607003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 Organismos sin Fines de Lucro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6,660.00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6,660.00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85609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Externo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113,354.85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113,354.85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85609004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 Organismos Multilaterales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113,354.85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113,354.85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por Transferencias de Capital Recibidas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330,000.00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85707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del Sector Externo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330,000.00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85707003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 Gobiernos y Organismos Gubernamentales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330,000.00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858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por Ventas de Bienes y Servicios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5,736.35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85811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Venta de Bienes Muebles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5,736.35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85811005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Venta de Vehículos de Transporte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5,736.35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Ingresos por </w:t>
            </w:r>
            <w:r w:rsidR="00935386"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Actualizaciones</w:t>
            </w: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y Ajustes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66,354.82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66,354.82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85909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Diversos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24,922.11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24,922.11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85909099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Diversos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24,922.11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24,922.11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85955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Ajustes de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41,432.71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41,432.71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85955001</w:t>
            </w: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Ajustes de Ejercicios Anteriores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41,432.71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41,432.71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Sub Total Título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2,314,453.85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1,036,050.39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1,955,150.65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 xml:space="preserve">3,233,554.11 </w:t>
            </w:r>
          </w:p>
        </w:tc>
      </w:tr>
      <w:tr w:rsidR="00935386" w:rsidRPr="00520A61" w:rsidTr="00935386">
        <w:trPr>
          <w:tblCellSpacing w:w="15" w:type="dxa"/>
        </w:trPr>
        <w:tc>
          <w:tcPr>
            <w:tcW w:w="1274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5359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Total </w:t>
            </w:r>
          </w:p>
        </w:tc>
        <w:tc>
          <w:tcPr>
            <w:tcW w:w="1387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8,751,924.46</w:t>
            </w:r>
          </w:p>
        </w:tc>
        <w:tc>
          <w:tcPr>
            <w:tcW w:w="1671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8,751,924.46</w:t>
            </w:r>
          </w:p>
        </w:tc>
        <w:tc>
          <w:tcPr>
            <w:tcW w:w="1656" w:type="dxa"/>
            <w:vAlign w:val="center"/>
            <w:hideMark/>
          </w:tcPr>
          <w:p w:rsidR="00520A61" w:rsidRPr="00520A61" w:rsidRDefault="00520A61" w:rsidP="00520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520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</w:tbl>
    <w:p w:rsidR="00B53183" w:rsidRDefault="00B53183" w:rsidP="00BA7036">
      <w:pPr>
        <w:ind w:firstLine="708"/>
        <w:rPr>
          <w:rFonts w:eastAsia="Times New Roman"/>
          <w:b/>
          <w:bCs/>
          <w:sz w:val="24"/>
        </w:rPr>
      </w:pPr>
    </w:p>
    <w:p w:rsidR="00CB1B97" w:rsidRDefault="00CB1B97" w:rsidP="00BA7036">
      <w:pPr>
        <w:ind w:firstLine="708"/>
        <w:rPr>
          <w:rFonts w:eastAsia="Times New Roman"/>
          <w:b/>
          <w:bCs/>
          <w:sz w:val="24"/>
        </w:rPr>
      </w:pPr>
    </w:p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220FDE" w:rsidP="00BA7036">
      <w:pPr>
        <w:ind w:left="1416" w:firstLine="708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 xml:space="preserve"> </w:t>
      </w:r>
      <w:r w:rsidR="00BA7036"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 w:rsidR="00BA7036">
        <w:rPr>
          <w:rFonts w:eastAsia="Times New Roman"/>
          <w:b/>
          <w:bCs/>
          <w:sz w:val="24"/>
        </w:rPr>
        <w:tab/>
      </w:r>
      <w:r w:rsidR="00BA7036">
        <w:rPr>
          <w:rFonts w:eastAsia="Times New Roman"/>
          <w:b/>
          <w:bCs/>
          <w:sz w:val="24"/>
        </w:rPr>
        <w:tab/>
      </w:r>
      <w:r w:rsidR="00BA7036">
        <w:rPr>
          <w:rFonts w:eastAsia="Times New Roman"/>
          <w:b/>
          <w:bCs/>
          <w:sz w:val="24"/>
        </w:rPr>
        <w:tab/>
      </w:r>
      <w:r w:rsidR="00BA7036">
        <w:rPr>
          <w:rFonts w:eastAsia="Times New Roman"/>
          <w:b/>
          <w:bCs/>
          <w:sz w:val="24"/>
        </w:rPr>
        <w:tab/>
      </w:r>
      <w:r w:rsidR="00BA7036">
        <w:rPr>
          <w:rFonts w:eastAsia="Times New Roman"/>
          <w:b/>
          <w:bCs/>
          <w:sz w:val="24"/>
        </w:rPr>
        <w:tab/>
      </w:r>
      <w:r w:rsidR="00BA7036" w:rsidRPr="00BA7036">
        <w:rPr>
          <w:rFonts w:eastAsia="Times New Roman"/>
          <w:b/>
          <w:bCs/>
          <w:sz w:val="24"/>
        </w:rPr>
        <w:t xml:space="preserve"> </w:t>
      </w:r>
      <w:r>
        <w:rPr>
          <w:rFonts w:eastAsia="Times New Roman"/>
          <w:b/>
          <w:bCs/>
          <w:sz w:val="24"/>
        </w:rPr>
        <w:t xml:space="preserve">  </w:t>
      </w:r>
      <w:r w:rsidR="00BA7036" w:rsidRPr="00BA7036">
        <w:rPr>
          <w:rFonts w:eastAsia="Times New Roman"/>
          <w:b/>
          <w:bCs/>
          <w:sz w:val="24"/>
        </w:rPr>
        <w:t xml:space="preserve">   CONTADOR</w:t>
      </w:r>
    </w:p>
    <w:p w:rsidR="00854DEB" w:rsidRDefault="00854DEB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BA1B23" w:rsidRDefault="00BA1B23" w:rsidP="00BA1B2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Fondo Ambiental de El Salvador (FONAES)</w:t>
      </w:r>
    </w:p>
    <w:tbl>
      <w:tblPr>
        <w:tblpPr w:leftFromText="141" w:rightFromText="141" w:vertAnchor="text" w:horzAnchor="page" w:tblpX="7189" w:tblpY="1429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7"/>
      </w:tblGrid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lang w:eastAsia="es-SV"/>
              </w:rPr>
              <w:t>INGRESOS DE GESTI</w:t>
            </w:r>
            <w:r w:rsidRPr="00FA697A">
              <w:rPr>
                <w:rFonts w:ascii="Times New Roman" w:eastAsia="Times New Roman" w:hAnsi="Times New Roman"/>
                <w:b/>
                <w:bCs/>
                <w:lang w:eastAsia="es-SV"/>
              </w:rPr>
              <w:t>Ó</w:t>
            </w:r>
            <w:r w:rsidRPr="002A56C8">
              <w:rPr>
                <w:rFonts w:ascii="Times New Roman" w:eastAsia="Times New Roman" w:hAnsi="Times New Roman"/>
                <w:b/>
                <w:bCs/>
                <w:lang w:eastAsia="es-SV"/>
              </w:rPr>
              <w:t xml:space="preserve">N 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lang w:eastAsia="es-SV"/>
              </w:rPr>
              <w:t>CORRIENTE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lang w:eastAsia="es-SV"/>
              </w:rPr>
              <w:t xml:space="preserve">ANTERIOR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Financieros y Otros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43,127.56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Rentabilidad de Inversiones Financieras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43,127.56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por Transferencias Corrientes Recibidas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1,654,760.26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rHeight w:val="419"/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Público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454,465.58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Privado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1,086,939.83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Externo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113,354.85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por Transferencias de Capital Recibidas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del Sector Externo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por Ventas de Bienes y Servicios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Venta de Bienes Muebles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por Actualizaciones y Ajustes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66,354.82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Diversos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24,922.11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Ajustes de Ejercicios Anteriores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41,432.71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SUB TOTAL INGRESOS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2,099,978.99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RESULTADO DEL EJERCICIO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FA697A" w:rsidRPr="002A56C8" w:rsidTr="00FA697A">
        <w:trPr>
          <w:trHeight w:val="469"/>
          <w:tblCellSpacing w:w="15" w:type="dxa"/>
        </w:trPr>
        <w:tc>
          <w:tcPr>
            <w:tcW w:w="4633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DE INGRESOS DE GESTIÓ</w:t>
            </w: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N</w:t>
            </w:r>
          </w:p>
        </w:tc>
        <w:tc>
          <w:tcPr>
            <w:tcW w:w="1671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2,099,978.99</w:t>
            </w:r>
          </w:p>
        </w:tc>
        <w:tc>
          <w:tcPr>
            <w:tcW w:w="1372" w:type="dxa"/>
            <w:vAlign w:val="center"/>
            <w:hideMark/>
          </w:tcPr>
          <w:p w:rsidR="0070242D" w:rsidRPr="002A56C8" w:rsidRDefault="0070242D" w:rsidP="00FA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A5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</w:tbl>
    <w:p w:rsidR="00BA1B23" w:rsidRDefault="00BA1B23" w:rsidP="00BA1B23">
      <w:pPr>
        <w:tabs>
          <w:tab w:val="left" w:pos="10915"/>
          <w:tab w:val="left" w:pos="11057"/>
          <w:tab w:val="left" w:pos="12191"/>
        </w:tabs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</w:t>
      </w:r>
      <w:r w:rsidR="009879D4"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/>
          <w:bCs/>
          <w:sz w:val="28"/>
        </w:rPr>
        <w:t>RENDIMIENTO ECONÓMICO</w:t>
      </w:r>
    </w:p>
    <w:p w:rsidR="0070242D" w:rsidRDefault="0070242D" w:rsidP="0070242D">
      <w:pPr>
        <w:tabs>
          <w:tab w:val="left" w:pos="5812"/>
        </w:tabs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</w:t>
      </w:r>
      <w:r>
        <w:rPr>
          <w:rFonts w:eastAsia="Times New Roman"/>
          <w:b/>
          <w:bCs/>
          <w:sz w:val="28"/>
        </w:rPr>
        <w:t xml:space="preserve">0 de Septiembre </w:t>
      </w:r>
      <w:r w:rsidRPr="005B5E72">
        <w:rPr>
          <w:rFonts w:eastAsia="Times New Roman"/>
          <w:b/>
          <w:bCs/>
          <w:sz w:val="28"/>
        </w:rPr>
        <w:t>del 201</w:t>
      </w:r>
      <w:r>
        <w:rPr>
          <w:rFonts w:eastAsia="Times New Roman"/>
          <w:b/>
          <w:bCs/>
          <w:sz w:val="28"/>
        </w:rPr>
        <w:t>8</w:t>
      </w:r>
    </w:p>
    <w:p w:rsidR="0070242D" w:rsidRDefault="0070242D" w:rsidP="0070242D">
      <w:pPr>
        <w:tabs>
          <w:tab w:val="left" w:pos="5812"/>
        </w:tabs>
        <w:spacing w:after="0" w:line="240" w:lineRule="auto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                                                                        </w:t>
      </w:r>
    </w:p>
    <w:p w:rsidR="000A0D27" w:rsidRDefault="0070242D" w:rsidP="0070242D">
      <w:pPr>
        <w:tabs>
          <w:tab w:val="left" w:pos="5812"/>
        </w:tabs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DÓLARES)</w:t>
      </w:r>
    </w:p>
    <w:tbl>
      <w:tblPr>
        <w:tblpPr w:leftFromText="141" w:rightFromText="141" w:vertAnchor="text" w:horzAnchor="margin" w:tblpY="129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418"/>
        <w:gridCol w:w="1276"/>
      </w:tblGrid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lang w:eastAsia="es-SV"/>
              </w:rPr>
              <w:t xml:space="preserve">GASTOS DE </w:t>
            </w:r>
            <w:r w:rsidRPr="000C53B5">
              <w:rPr>
                <w:rFonts w:ascii="Times New Roman" w:eastAsia="Times New Roman" w:hAnsi="Times New Roman"/>
                <w:b/>
                <w:bCs/>
                <w:lang w:eastAsia="es-SV"/>
              </w:rPr>
              <w:t>GESTIÓN</w:t>
            </w:r>
            <w:r w:rsidRPr="001A2A98">
              <w:rPr>
                <w:rFonts w:ascii="Times New Roman" w:eastAsia="Times New Roman" w:hAnsi="Times New Roman"/>
                <w:b/>
                <w:bCs/>
                <w:lang w:eastAsia="es-SV"/>
              </w:rPr>
              <w:t xml:space="preserve"> 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lang w:eastAsia="es-SV"/>
              </w:rPr>
              <w:t>CORRIENTE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lang w:eastAsia="es-SV"/>
              </w:rPr>
              <w:t xml:space="preserve">ANTERIOR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rHeight w:val="159"/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Personal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331,638.97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Remuneraciones Personal Permanente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293,430.78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Contrib. Patronales a Inst. de Seguridad Social Pública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13,012.18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Contrib. Patronales a </w:t>
            </w:r>
            <w:proofErr w:type="spellStart"/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Inst</w:t>
            </w:r>
            <w:proofErr w:type="spellEnd"/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de Seguridad Social Privadas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20,328.61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Indemnizaciones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4,867.40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Bienes de Consumo y Servicios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153,594.69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Alimenticios, Agropecuarios y Forestales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6,224.49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Textiles y Vestuarios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1,779.36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de Oficina, Productos de Papel e Impresos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2,531.88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de Cuero y Caucho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1,015.81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Productos Químicos, </w:t>
            </w: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Combustibles y Lubricantes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6,528.12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Minerales y Productos Derivados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185.25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de Uso o Consumo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3,035.97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de Uso y Consumo Diverso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1,527.84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Básicos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14,803.47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Mantenimiento y Reparación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14,394.87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Comerciales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16,672.61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Otros Servicios y Arrendamientos Diversos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4,322.64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Arrendamientos y Derechos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25,841.97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Pasajes y Viáticos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2,541.00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Técnicos y Profesionales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52,189.41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Bienes Capitalizables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1,547.85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Maquinaria, Equipo y Mobiliario Diverso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1,045.00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Activos Intangibles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502.85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Financieros y Otros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10,043.60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Primas y Gastos por Seguros y Comisiones Bancarias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8,407.99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Impuestos, Tasas y Derechos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1,635.61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Transferencias Otorgadas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640,032.49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Transferencias de Capital al Sector Público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362,122.71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al Sector Privado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277,909.78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Costos de Ventas y Cargos Calculados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3,367.70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por Descargo de Bienes de Larga Duración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3,056.10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Amortización de Inversiones Intangibles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311.60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de Actualizaciones y Ajustes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40,899.53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Ajustes de Ejercicios Anteriores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40,899.53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lang w:eastAsia="es-SV"/>
              </w:rPr>
              <w:t>SUB TOTAL GASTOS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1,181,124.83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rHeight w:val="414"/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lang w:eastAsia="es-SV"/>
              </w:rPr>
              <w:t>RESULTADO DEL EJERCICIO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918,854.16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70242D" w:rsidRPr="001A2A98" w:rsidTr="00FA697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lang w:eastAsia="es-SV"/>
              </w:rPr>
              <w:t xml:space="preserve">TOTAL DE GASTOS DE </w:t>
            </w:r>
            <w:r w:rsidRPr="00FA697A">
              <w:rPr>
                <w:rFonts w:ascii="Times New Roman" w:eastAsia="Times New Roman" w:hAnsi="Times New Roman"/>
                <w:b/>
                <w:bCs/>
                <w:lang w:eastAsia="es-SV"/>
              </w:rPr>
              <w:t>GESTIÓN</w:t>
            </w:r>
          </w:p>
        </w:tc>
        <w:tc>
          <w:tcPr>
            <w:tcW w:w="1388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2,099,978.99</w:t>
            </w:r>
          </w:p>
        </w:tc>
        <w:tc>
          <w:tcPr>
            <w:tcW w:w="1231" w:type="dxa"/>
            <w:vAlign w:val="center"/>
            <w:hideMark/>
          </w:tcPr>
          <w:p w:rsidR="0070242D" w:rsidRPr="001A2A98" w:rsidRDefault="0070242D" w:rsidP="00702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A2A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</w:tbl>
    <w:p w:rsidR="0070242D" w:rsidRDefault="0070242D" w:rsidP="00BA1B23">
      <w:pPr>
        <w:tabs>
          <w:tab w:val="left" w:pos="10915"/>
          <w:tab w:val="left" w:pos="11057"/>
          <w:tab w:val="left" w:pos="12191"/>
        </w:tabs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70242D" w:rsidRPr="005B5E72" w:rsidRDefault="0070242D" w:rsidP="00BA1B23">
      <w:pPr>
        <w:tabs>
          <w:tab w:val="left" w:pos="10915"/>
          <w:tab w:val="left" w:pos="11057"/>
          <w:tab w:val="left" w:pos="12191"/>
        </w:tabs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BA1B23" w:rsidRDefault="00BA1B23" w:rsidP="00BA1B23">
      <w:pPr>
        <w:tabs>
          <w:tab w:val="left" w:pos="5812"/>
        </w:tabs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A77FD3" w:rsidRDefault="00A77FD3" w:rsidP="001A2A98">
      <w:pPr>
        <w:spacing w:after="0" w:line="240" w:lineRule="auto"/>
        <w:rPr>
          <w:rFonts w:eastAsia="Times New Roman"/>
          <w:b/>
          <w:bCs/>
          <w:sz w:val="28"/>
        </w:rPr>
      </w:pPr>
    </w:p>
    <w:p w:rsidR="002D7E74" w:rsidRDefault="002D7E74" w:rsidP="001A2A98">
      <w:pPr>
        <w:spacing w:after="0" w:line="240" w:lineRule="auto"/>
        <w:rPr>
          <w:rFonts w:eastAsia="Times New Roman"/>
          <w:b/>
          <w:bCs/>
          <w:sz w:val="28"/>
        </w:rPr>
      </w:pPr>
    </w:p>
    <w:p w:rsidR="00077614" w:rsidRDefault="00077614" w:rsidP="001A2A98">
      <w:pPr>
        <w:spacing w:after="0" w:line="240" w:lineRule="auto"/>
        <w:rPr>
          <w:rFonts w:eastAsia="Times New Roman"/>
          <w:b/>
          <w:bCs/>
          <w:sz w:val="28"/>
        </w:rPr>
      </w:pPr>
    </w:p>
    <w:p w:rsidR="00077614" w:rsidRDefault="00077614" w:rsidP="001A2A98">
      <w:pPr>
        <w:spacing w:after="0" w:line="240" w:lineRule="auto"/>
        <w:rPr>
          <w:rFonts w:eastAsia="Times New Roman"/>
          <w:b/>
          <w:bCs/>
          <w:sz w:val="28"/>
        </w:rPr>
      </w:pPr>
    </w:p>
    <w:p w:rsidR="00077614" w:rsidRDefault="00077614" w:rsidP="001A2A98">
      <w:pPr>
        <w:spacing w:after="0" w:line="240" w:lineRule="auto"/>
        <w:rPr>
          <w:rFonts w:eastAsia="Times New Roman"/>
          <w:b/>
          <w:bCs/>
          <w:sz w:val="28"/>
        </w:rPr>
      </w:pPr>
    </w:p>
    <w:p w:rsidR="000A0D27" w:rsidRDefault="000A0D27" w:rsidP="00BA7036">
      <w:pPr>
        <w:ind w:firstLine="708"/>
        <w:rPr>
          <w:rFonts w:eastAsia="Times New Roman"/>
          <w:b/>
          <w:bCs/>
          <w:sz w:val="24"/>
        </w:rPr>
      </w:pPr>
    </w:p>
    <w:p w:rsidR="000A0D27" w:rsidRDefault="000A0D27" w:rsidP="00BA7036">
      <w:pPr>
        <w:ind w:firstLine="708"/>
        <w:rPr>
          <w:rFonts w:eastAsia="Times New Roman"/>
          <w:b/>
          <w:bCs/>
          <w:sz w:val="24"/>
        </w:rPr>
      </w:pPr>
    </w:p>
    <w:p w:rsidR="000A0D27" w:rsidRDefault="000A0D27" w:rsidP="00BA7036">
      <w:pPr>
        <w:ind w:firstLine="708"/>
        <w:rPr>
          <w:rFonts w:eastAsia="Times New Roman"/>
          <w:b/>
          <w:bCs/>
          <w:sz w:val="24"/>
        </w:rPr>
      </w:pPr>
    </w:p>
    <w:p w:rsidR="000A0D27" w:rsidRDefault="000A0D27" w:rsidP="00BA7036">
      <w:pPr>
        <w:ind w:firstLine="708"/>
        <w:rPr>
          <w:rFonts w:eastAsia="Times New Roman"/>
          <w:b/>
          <w:bCs/>
          <w:sz w:val="24"/>
        </w:rPr>
      </w:pPr>
    </w:p>
    <w:p w:rsidR="000A0D27" w:rsidRDefault="000A0D27" w:rsidP="00BA7036">
      <w:pPr>
        <w:ind w:firstLine="708"/>
        <w:rPr>
          <w:rFonts w:eastAsia="Times New Roman"/>
          <w:b/>
          <w:bCs/>
          <w:sz w:val="24"/>
        </w:rPr>
      </w:pPr>
    </w:p>
    <w:p w:rsidR="000A0D27" w:rsidRDefault="000A0D27" w:rsidP="00BA7036">
      <w:pPr>
        <w:ind w:firstLine="708"/>
        <w:rPr>
          <w:rFonts w:eastAsia="Times New Roman"/>
          <w:b/>
          <w:bCs/>
          <w:sz w:val="24"/>
        </w:rPr>
      </w:pPr>
    </w:p>
    <w:p w:rsidR="000A0D27" w:rsidRDefault="000A0D27" w:rsidP="00BA7036">
      <w:pPr>
        <w:ind w:firstLine="708"/>
        <w:rPr>
          <w:rFonts w:eastAsia="Times New Roman"/>
          <w:b/>
          <w:bCs/>
          <w:sz w:val="24"/>
        </w:rPr>
      </w:pPr>
    </w:p>
    <w:p w:rsidR="000A0D27" w:rsidRDefault="000A0D27" w:rsidP="00BA7036">
      <w:pPr>
        <w:ind w:firstLine="708"/>
        <w:rPr>
          <w:rFonts w:eastAsia="Times New Roman"/>
          <w:b/>
          <w:bCs/>
          <w:sz w:val="24"/>
        </w:rPr>
      </w:pPr>
    </w:p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41169C" w:rsidRDefault="0041169C" w:rsidP="0041169C"/>
    <w:p w:rsidR="00CE7440" w:rsidRDefault="00CE7440" w:rsidP="0041169C"/>
    <w:p w:rsidR="00316EC3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316EC3" w:rsidRPr="005B5E72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 SITUACIÓN FINANCIERA</w:t>
      </w:r>
    </w:p>
    <w:p w:rsidR="00316EC3" w:rsidRPr="005B5E72" w:rsidRDefault="004A5C1E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al 3</w:t>
      </w:r>
      <w:r w:rsidR="0091144F">
        <w:rPr>
          <w:rFonts w:eastAsia="Times New Roman"/>
          <w:b/>
          <w:bCs/>
          <w:sz w:val="28"/>
        </w:rPr>
        <w:t>0</w:t>
      </w:r>
      <w:r>
        <w:rPr>
          <w:rFonts w:eastAsia="Times New Roman"/>
          <w:b/>
          <w:bCs/>
          <w:sz w:val="28"/>
        </w:rPr>
        <w:t xml:space="preserve"> de </w:t>
      </w:r>
      <w:r w:rsidR="007B74CF">
        <w:rPr>
          <w:rFonts w:eastAsia="Times New Roman"/>
          <w:b/>
          <w:bCs/>
          <w:sz w:val="28"/>
        </w:rPr>
        <w:t xml:space="preserve">Septiembre </w:t>
      </w:r>
      <w:r w:rsidR="00316EC3" w:rsidRPr="005B5E72">
        <w:rPr>
          <w:rFonts w:eastAsia="Times New Roman"/>
          <w:b/>
          <w:bCs/>
          <w:sz w:val="28"/>
        </w:rPr>
        <w:t>del 201</w:t>
      </w:r>
      <w:r>
        <w:rPr>
          <w:rFonts w:eastAsia="Times New Roman"/>
          <w:b/>
          <w:bCs/>
          <w:sz w:val="28"/>
        </w:rPr>
        <w:t>8</w:t>
      </w:r>
    </w:p>
    <w:p w:rsidR="00316EC3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 xml:space="preserve">(EN </w:t>
      </w:r>
      <w:r w:rsidR="000660BA" w:rsidRPr="005B5E72">
        <w:rPr>
          <w:rFonts w:eastAsia="Times New Roman"/>
          <w:b/>
          <w:bCs/>
          <w:sz w:val="28"/>
        </w:rPr>
        <w:t>DÓLARES</w:t>
      </w:r>
      <w:r w:rsidRPr="005B5E72">
        <w:rPr>
          <w:rFonts w:eastAsia="Times New Roman"/>
          <w:b/>
          <w:bCs/>
          <w:sz w:val="28"/>
        </w:rPr>
        <w:t>)</w:t>
      </w:r>
    </w:p>
    <w:p w:rsidR="00316EC3" w:rsidRDefault="00316EC3" w:rsidP="00316EC3">
      <w:pPr>
        <w:spacing w:after="0" w:line="240" w:lineRule="auto"/>
        <w:rPr>
          <w:rFonts w:eastAsia="Times New Roman"/>
          <w:b/>
          <w:bCs/>
        </w:rPr>
      </w:pPr>
    </w:p>
    <w:tbl>
      <w:tblPr>
        <w:tblpPr w:leftFromText="141" w:rightFromText="141" w:vertAnchor="text" w:horzAnchor="page" w:tblpX="7120" w:tblpY="469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1454"/>
        <w:gridCol w:w="1163"/>
      </w:tblGrid>
      <w:tr w:rsidR="00151CB1" w:rsidRPr="0012021B" w:rsidTr="00151CB1">
        <w:trPr>
          <w:trHeight w:val="351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Obligaciones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Corriente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Anterior</w:t>
            </w:r>
          </w:p>
        </w:tc>
      </w:tr>
      <w:tr w:rsidR="00151CB1" w:rsidRPr="0012021B" w:rsidTr="00151CB1">
        <w:trPr>
          <w:trHeight w:val="260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Deuda Corriente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12,738.27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209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Depósitos de Terceros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157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Acreedores Monetarios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12,738.27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246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Financiamiento de Terceros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195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Acreedores Financieros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430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Patrimonio Estatal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2,314,699.95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233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Patrimonio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1,566,391.73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309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Reservas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748,308.22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371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Resultado del Ejercicio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918,854.16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351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SUB TOTAL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3,233,554.11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151CB1" w:rsidRPr="0012021B" w:rsidTr="00151CB1">
        <w:trPr>
          <w:trHeight w:val="527"/>
          <w:tblCellSpacing w:w="15" w:type="dxa"/>
        </w:trPr>
        <w:tc>
          <w:tcPr>
            <w:tcW w:w="3489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OBLIGACIONES</w:t>
            </w:r>
          </w:p>
        </w:tc>
        <w:tc>
          <w:tcPr>
            <w:tcW w:w="1424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3,246,292.38</w:t>
            </w:r>
          </w:p>
        </w:tc>
        <w:tc>
          <w:tcPr>
            <w:tcW w:w="1118" w:type="dxa"/>
            <w:vAlign w:val="center"/>
            <w:hideMark/>
          </w:tcPr>
          <w:p w:rsidR="00151CB1" w:rsidRPr="0012021B" w:rsidRDefault="00151CB1" w:rsidP="0015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2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.00</w:t>
            </w:r>
          </w:p>
        </w:tc>
      </w:tr>
    </w:tbl>
    <w:p w:rsidR="00316EC3" w:rsidRDefault="0012021B" w:rsidP="00316EC3">
      <w:pPr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 xml:space="preserve"> </w:t>
      </w:r>
      <w:r w:rsidR="00316EC3" w:rsidRPr="005B5E72">
        <w:rPr>
          <w:rFonts w:eastAsia="Times New Roman"/>
          <w:b/>
          <w:bCs/>
        </w:rPr>
        <w:t>Institucional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320"/>
        <w:gridCol w:w="1197"/>
      </w:tblGrid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Corriente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Anterior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3E083D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Fo</w:t>
            </w:r>
            <w:r w:rsidR="00AA10FA"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ndos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2,295,627.38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Disponibilidades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1,389,819.71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Anticipos de Fondos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600.00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Deudores Monetarios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905,207.67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Financieras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803,154.04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Temporales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749,000.00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Deudores Financieros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Intangibles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54,154.04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en Existencias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2,127.04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Existencias Institucionales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2,127.04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en Bienes de Uso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145,383.92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Depreciables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145,383.92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.00</w:t>
            </w:r>
          </w:p>
        </w:tc>
      </w:tr>
      <w:tr w:rsidR="00AA10FA" w:rsidRPr="00AA10FA" w:rsidTr="003E0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RECURSOS</w:t>
            </w:r>
          </w:p>
        </w:tc>
        <w:tc>
          <w:tcPr>
            <w:tcW w:w="0" w:type="auto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3,246,292.38</w:t>
            </w:r>
          </w:p>
        </w:tc>
        <w:tc>
          <w:tcPr>
            <w:tcW w:w="1152" w:type="dxa"/>
            <w:vAlign w:val="center"/>
            <w:hideMark/>
          </w:tcPr>
          <w:p w:rsidR="00AA10FA" w:rsidRPr="00AA10FA" w:rsidRDefault="00AA10FA" w:rsidP="00AA1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AA10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.00</w:t>
            </w:r>
          </w:p>
        </w:tc>
      </w:tr>
    </w:tbl>
    <w:p w:rsidR="00B61590" w:rsidRDefault="00B61590" w:rsidP="0041169C"/>
    <w:p w:rsidR="00151CB1" w:rsidRDefault="00151CB1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 FLUJOS DE FONDOS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</w:t>
      </w:r>
      <w:r w:rsidR="0091144F">
        <w:rPr>
          <w:rFonts w:eastAsia="Times New Roman"/>
          <w:b/>
          <w:bCs/>
          <w:sz w:val="28"/>
        </w:rPr>
        <w:t>0</w:t>
      </w:r>
      <w:r w:rsidRPr="005B5E72">
        <w:rPr>
          <w:rFonts w:eastAsia="Times New Roman"/>
          <w:b/>
          <w:bCs/>
          <w:sz w:val="28"/>
        </w:rPr>
        <w:t xml:space="preserve"> de </w:t>
      </w:r>
      <w:r w:rsidR="007B74CF">
        <w:rPr>
          <w:rFonts w:eastAsia="Times New Roman"/>
          <w:b/>
          <w:bCs/>
          <w:sz w:val="28"/>
        </w:rPr>
        <w:t>Septiembre</w:t>
      </w:r>
      <w:r w:rsidRPr="005B5E72">
        <w:rPr>
          <w:rFonts w:eastAsia="Times New Roman"/>
          <w:b/>
          <w:bCs/>
          <w:sz w:val="28"/>
        </w:rPr>
        <w:t xml:space="preserve"> del 201</w:t>
      </w:r>
      <w:r w:rsidR="000532C0">
        <w:rPr>
          <w:rFonts w:eastAsia="Times New Roman"/>
          <w:b/>
          <w:bCs/>
          <w:sz w:val="28"/>
        </w:rPr>
        <w:t>8</w:t>
      </w:r>
    </w:p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 xml:space="preserve">(EN </w:t>
      </w:r>
      <w:r w:rsidR="00612B75" w:rsidRPr="005B5E72">
        <w:rPr>
          <w:rFonts w:eastAsia="Times New Roman"/>
          <w:b/>
          <w:bCs/>
          <w:sz w:val="28"/>
        </w:rPr>
        <w:t>DÓLARES</w:t>
      </w:r>
      <w:r w:rsidRPr="005B5E72">
        <w:rPr>
          <w:rFonts w:eastAsia="Times New Roman"/>
          <w:b/>
          <w:bCs/>
          <w:sz w:val="28"/>
        </w:rPr>
        <w:t>)</w:t>
      </w:r>
    </w:p>
    <w:p w:rsidR="006176AF" w:rsidRDefault="006176AF" w:rsidP="006176AF">
      <w:pPr>
        <w:spacing w:after="0" w:line="240" w:lineRule="auto"/>
        <w:rPr>
          <w:rFonts w:eastAsia="Times New Roman"/>
          <w:b/>
          <w:bCs/>
        </w:rPr>
      </w:pPr>
    </w:p>
    <w:p w:rsidR="00A26F40" w:rsidRDefault="00A26F40" w:rsidP="006176AF">
      <w:pPr>
        <w:spacing w:after="0" w:line="240" w:lineRule="auto"/>
        <w:rPr>
          <w:rFonts w:eastAsia="Times New Roman"/>
          <w:b/>
          <w:bCs/>
        </w:rPr>
      </w:pPr>
    </w:p>
    <w:p w:rsidR="00A26F40" w:rsidRDefault="00A26F40" w:rsidP="006176AF">
      <w:pPr>
        <w:spacing w:after="0" w:line="240" w:lineRule="auto"/>
        <w:rPr>
          <w:rFonts w:eastAsia="Times New Roman"/>
          <w:b/>
          <w:bCs/>
        </w:rPr>
      </w:pPr>
    </w:p>
    <w:p w:rsidR="006176AF" w:rsidRPr="002654C7" w:rsidRDefault="00172CB4" w:rsidP="00087BF5">
      <w:pPr>
        <w:tabs>
          <w:tab w:val="left" w:pos="4111"/>
          <w:tab w:val="left" w:pos="5529"/>
          <w:tab w:val="left" w:pos="5670"/>
        </w:tabs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="006176AF" w:rsidRPr="002654C7">
        <w:rPr>
          <w:rFonts w:eastAsia="Times New Roman"/>
          <w:b/>
          <w:bCs/>
          <w:sz w:val="24"/>
          <w:szCs w:val="24"/>
        </w:rPr>
        <w:t>Institucional</w:t>
      </w:r>
    </w:p>
    <w:tbl>
      <w:tblPr>
        <w:tblW w:w="0" w:type="auto"/>
        <w:tblCellSpacing w:w="15" w:type="dxa"/>
        <w:tblInd w:w="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1701"/>
        <w:gridCol w:w="1418"/>
      </w:tblGrid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ESTRUCTURA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CORRIENTE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ANTERIOR</w:t>
            </w:r>
          </w:p>
        </w:tc>
      </w:tr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DISPONIBILIDADES INICIALES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1,443,157.11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DISPONIBILIDADES INICIALES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1,443,157.11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RESULTADO OPERACIONAL NETO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(52,737.40)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FUENTES OPERACIONALES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1,946,687.93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USOS OPERACIONALES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1,999,425.33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RESULTADO NO OPERACIONAL NETO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(600.00)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FUENTES NO OPERACIONALES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8,360.71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USOS NO OPERACIONALES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8,960.71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E32984" w:rsidRPr="00325076" w:rsidTr="00E32984">
        <w:trPr>
          <w:tblCellSpacing w:w="15" w:type="dxa"/>
        </w:trPr>
        <w:tc>
          <w:tcPr>
            <w:tcW w:w="5007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DISPONIBILIDAD FINAL</w:t>
            </w:r>
          </w:p>
        </w:tc>
        <w:tc>
          <w:tcPr>
            <w:tcW w:w="1671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1,389,819.71</w:t>
            </w:r>
          </w:p>
        </w:tc>
        <w:tc>
          <w:tcPr>
            <w:tcW w:w="1373" w:type="dxa"/>
            <w:vAlign w:val="center"/>
            <w:hideMark/>
          </w:tcPr>
          <w:p w:rsidR="00E32984" w:rsidRPr="00325076" w:rsidRDefault="00E32984" w:rsidP="00325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3250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0.00</w:t>
            </w:r>
          </w:p>
        </w:tc>
      </w:tr>
    </w:tbl>
    <w:p w:rsidR="002654C7" w:rsidRDefault="002654C7" w:rsidP="00BA7036">
      <w:pPr>
        <w:ind w:firstLine="708"/>
        <w:rPr>
          <w:rFonts w:eastAsia="Times New Roman"/>
          <w:b/>
          <w:bCs/>
          <w:sz w:val="24"/>
        </w:rPr>
      </w:pPr>
    </w:p>
    <w:p w:rsidR="00151CB1" w:rsidRDefault="00151CB1" w:rsidP="00BA7036">
      <w:pPr>
        <w:ind w:firstLine="708"/>
        <w:rPr>
          <w:rFonts w:eastAsia="Times New Roman"/>
          <w:b/>
          <w:bCs/>
          <w:sz w:val="24"/>
        </w:rPr>
      </w:pPr>
    </w:p>
    <w:p w:rsidR="00325076" w:rsidRDefault="00325076" w:rsidP="00BA7036">
      <w:pPr>
        <w:ind w:firstLine="708"/>
        <w:rPr>
          <w:rFonts w:eastAsia="Times New Roman"/>
          <w:b/>
          <w:bCs/>
          <w:sz w:val="24"/>
        </w:rPr>
      </w:pPr>
    </w:p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>JEFE UFI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="005B6787">
        <w:rPr>
          <w:rFonts w:eastAsia="Times New Roman"/>
          <w:b/>
          <w:bCs/>
          <w:sz w:val="24"/>
        </w:rPr>
        <w:t xml:space="preserve">   </w:t>
      </w:r>
      <w:r>
        <w:rPr>
          <w:rFonts w:eastAsia="Times New Roman"/>
          <w:b/>
          <w:bCs/>
          <w:sz w:val="24"/>
        </w:rPr>
        <w:tab/>
      </w:r>
      <w:r w:rsidR="005B6787">
        <w:rPr>
          <w:rFonts w:eastAsia="Times New Roman"/>
          <w:b/>
          <w:bCs/>
          <w:sz w:val="24"/>
        </w:rPr>
        <w:t xml:space="preserve">                                </w:t>
      </w:r>
      <w:r w:rsidRPr="00BA7036">
        <w:rPr>
          <w:rFonts w:eastAsia="Times New Roman"/>
          <w:b/>
          <w:bCs/>
          <w:sz w:val="24"/>
        </w:rPr>
        <w:t xml:space="preserve"> CONTADOR</w:t>
      </w:r>
    </w:p>
    <w:p w:rsidR="0087243B" w:rsidRDefault="0087243B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Fondo Ambiental de El Salvador (FONAES)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ESTADO DE </w:t>
      </w:r>
      <w:r w:rsidR="00DE2AFD">
        <w:rPr>
          <w:rFonts w:eastAsia="Times New Roman"/>
          <w:b/>
          <w:bCs/>
          <w:sz w:val="28"/>
        </w:rPr>
        <w:t xml:space="preserve">EJECUCIÓN </w:t>
      </w:r>
      <w:r w:rsidR="00CB390B">
        <w:rPr>
          <w:rFonts w:eastAsia="Times New Roman"/>
          <w:b/>
          <w:bCs/>
          <w:sz w:val="28"/>
        </w:rPr>
        <w:t>PRESUPUESTARIA</w:t>
      </w:r>
      <w:r w:rsidR="00DE2AFD">
        <w:rPr>
          <w:rFonts w:eastAsia="Times New Roman"/>
          <w:b/>
          <w:bCs/>
          <w:sz w:val="28"/>
        </w:rPr>
        <w:t xml:space="preserve"> DE INGRESOS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</w:t>
      </w:r>
      <w:r w:rsidR="0091144F">
        <w:rPr>
          <w:rFonts w:eastAsia="Times New Roman"/>
          <w:b/>
          <w:bCs/>
          <w:sz w:val="28"/>
        </w:rPr>
        <w:t>0</w:t>
      </w:r>
      <w:r w:rsidRPr="005B5E72">
        <w:rPr>
          <w:rFonts w:eastAsia="Times New Roman"/>
          <w:b/>
          <w:bCs/>
          <w:sz w:val="28"/>
        </w:rPr>
        <w:t xml:space="preserve"> de </w:t>
      </w:r>
      <w:r w:rsidR="007B74CF">
        <w:rPr>
          <w:rFonts w:eastAsia="Times New Roman"/>
          <w:b/>
          <w:bCs/>
          <w:sz w:val="28"/>
        </w:rPr>
        <w:t>Septiembre</w:t>
      </w:r>
      <w:r w:rsidRPr="005B5E72">
        <w:rPr>
          <w:rFonts w:eastAsia="Times New Roman"/>
          <w:b/>
          <w:bCs/>
          <w:sz w:val="28"/>
        </w:rPr>
        <w:t xml:space="preserve"> del 201</w:t>
      </w:r>
      <w:r w:rsidR="005F55A4">
        <w:rPr>
          <w:rFonts w:eastAsia="Times New Roman"/>
          <w:b/>
          <w:bCs/>
          <w:sz w:val="28"/>
        </w:rPr>
        <w:t>8</w:t>
      </w:r>
    </w:p>
    <w:p w:rsidR="006176AF" w:rsidRDefault="006176AF" w:rsidP="00DE2AFD">
      <w:pPr>
        <w:spacing w:after="0" w:line="240" w:lineRule="auto"/>
        <w:jc w:val="center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  <w:sz w:val="28"/>
        </w:rPr>
        <w:t xml:space="preserve">(EN </w:t>
      </w:r>
      <w:r w:rsidR="00CB390B" w:rsidRPr="005B5E72">
        <w:rPr>
          <w:rFonts w:eastAsia="Times New Roman"/>
          <w:b/>
          <w:bCs/>
          <w:sz w:val="28"/>
        </w:rPr>
        <w:t>DÓLARES</w:t>
      </w:r>
      <w:r w:rsidRPr="005B5E72">
        <w:rPr>
          <w:rFonts w:eastAsia="Times New Roman"/>
          <w:b/>
          <w:bCs/>
          <w:sz w:val="28"/>
        </w:rPr>
        <w:t>)</w:t>
      </w:r>
    </w:p>
    <w:p w:rsidR="00532324" w:rsidRPr="001C4967" w:rsidRDefault="00532324" w:rsidP="005323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SV"/>
        </w:rPr>
      </w:pPr>
      <w:r w:rsidRPr="001C4967">
        <w:rPr>
          <w:rFonts w:ascii="Times New Roman" w:eastAsia="Times New Roman" w:hAnsi="Times New Roman"/>
          <w:b/>
          <w:bCs/>
          <w:sz w:val="24"/>
          <w:szCs w:val="24"/>
          <w:lang w:eastAsia="es-SV"/>
        </w:rPr>
        <w:t xml:space="preserve">Institucional </w:t>
      </w:r>
    </w:p>
    <w:p w:rsidR="006176AF" w:rsidRDefault="006176AF" w:rsidP="006176AF">
      <w:pPr>
        <w:rPr>
          <w:rFonts w:eastAsia="Times New Roman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66"/>
        <w:gridCol w:w="4713"/>
        <w:gridCol w:w="1987"/>
        <w:gridCol w:w="1984"/>
        <w:gridCol w:w="2607"/>
      </w:tblGrid>
      <w:tr w:rsidR="001C4967" w:rsidRPr="001C4967" w:rsidTr="00532324">
        <w:trPr>
          <w:trHeight w:val="601"/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5644A6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CONCEPTO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71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PRESUPUESTO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71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DEVENGADO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SALDO PRESUPUESTARIO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INGRESOS FINANCIEROS Y OTROS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40,100.00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68,049.67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-27,949.67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Rendimientos de Títulos y Valores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40,100.00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43,127.56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-3,027.56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15105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Rentabilidad de Depósitos a Plazos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40,000.00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42,078.84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-2,078.84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15199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Otras Rentabilidades Financieras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1,048.72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-948.72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Otros Ingresos no Clasificados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24,922.11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-24,922.11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15799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Ingresos Diversos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24,922.11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-24,922.11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629,680.95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1,654,760.26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-1,025,079.31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del Sector Público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482,700.00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454,465.58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28,234.42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16201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del Sector Público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49,900.00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130,295.58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-80,395.58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1624400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Ramo de Medio Ambiente y Recursos Naturales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432,800.00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324,170.00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108,630.00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del Sector Privado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19,000.00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1,086,939.83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-1,067,939.83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16301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Empresas Privadas no Financieras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1,080,279.83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-1,080,279.83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16302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Empresas Privadas Financieras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16,500.00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16,500.00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16303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Organismos sin Fines de Lucro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6,660.00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-6,660.00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16304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Personas Naturales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2,500.00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del Sector Externo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127,980.95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113,354.85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14,626.10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16404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Organismos Multilaterales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127,980.95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113,354.85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14,626.10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VENTA DE ACTIVOS FIJOS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-5,736.35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Venta de Bienes Muebles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-5,736.35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21105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Venta de Vehículos de Transporte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5,736.35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-5,736.35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DE CAPITAL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300,000.00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-30,000.00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de Capital del Sector Externo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300,000.00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-30,000.00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22403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Gobiernos y Organismos Gubernamentales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300,000.00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330,000.00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-30,000.00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SALDOS AÑOS ANTERIORES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992,243.52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992,243.52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Saldos Iniciales de Caja y Banco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992,243.52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992,243.52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32102</w:t>
            </w: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532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Saldo Ini</w:t>
            </w:r>
            <w:r w:rsidR="00532324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ci</w:t>
            </w: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al en Banco 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992,243.52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992,243.52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Rubro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1,962,024.47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2,058,546.28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-96,521.81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Cuenta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1,962,024.47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2,058,546.28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-96,521.81 </w:t>
            </w:r>
          </w:p>
        </w:tc>
      </w:tr>
      <w:tr w:rsidR="001C4967" w:rsidRPr="001C4967" w:rsidTr="00532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Especifico</w:t>
            </w:r>
          </w:p>
        </w:tc>
        <w:tc>
          <w:tcPr>
            <w:tcW w:w="1957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1,962,024.47</w:t>
            </w:r>
          </w:p>
        </w:tc>
        <w:tc>
          <w:tcPr>
            <w:tcW w:w="1954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2,058,546.28</w:t>
            </w:r>
          </w:p>
        </w:tc>
        <w:tc>
          <w:tcPr>
            <w:tcW w:w="2562" w:type="dxa"/>
            <w:vAlign w:val="center"/>
            <w:hideMark/>
          </w:tcPr>
          <w:p w:rsidR="001C4967" w:rsidRPr="001C4967" w:rsidRDefault="001C4967" w:rsidP="001C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1C4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-96,521.81</w:t>
            </w:r>
          </w:p>
        </w:tc>
      </w:tr>
    </w:tbl>
    <w:p w:rsidR="00DE2AFD" w:rsidRDefault="00DE2AFD" w:rsidP="0041169C"/>
    <w:p w:rsidR="00151CB1" w:rsidRDefault="00151CB1" w:rsidP="0041169C"/>
    <w:p w:rsidR="00151CB1" w:rsidRDefault="00151CB1" w:rsidP="0041169C"/>
    <w:p w:rsidR="00151CB1" w:rsidRDefault="00151CB1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DE2AFD" w:rsidRDefault="00DE2AFD" w:rsidP="0041169C"/>
    <w:p w:rsidR="007D6D8D" w:rsidRDefault="007D6D8D" w:rsidP="0041169C"/>
    <w:p w:rsidR="007D6D8D" w:rsidRDefault="007D6D8D" w:rsidP="0041169C"/>
    <w:p w:rsidR="007D6D8D" w:rsidRDefault="007D6D8D" w:rsidP="0041169C"/>
    <w:p w:rsidR="00DE2AFD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DE2AFD" w:rsidRPr="005B5E72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ESTADO DE EJECUCIÓN </w:t>
      </w:r>
      <w:r w:rsidR="00CB390B">
        <w:rPr>
          <w:rFonts w:eastAsia="Times New Roman"/>
          <w:b/>
          <w:bCs/>
          <w:sz w:val="28"/>
        </w:rPr>
        <w:t>PRESUPUESTARIA</w:t>
      </w:r>
      <w:r>
        <w:rPr>
          <w:rFonts w:eastAsia="Times New Roman"/>
          <w:b/>
          <w:bCs/>
          <w:sz w:val="28"/>
        </w:rPr>
        <w:t xml:space="preserve"> DE EGRESOS </w:t>
      </w:r>
    </w:p>
    <w:p w:rsidR="00DE2AFD" w:rsidRPr="005B5E72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</w:t>
      </w:r>
      <w:r w:rsidR="0091144F">
        <w:rPr>
          <w:rFonts w:eastAsia="Times New Roman"/>
          <w:b/>
          <w:bCs/>
          <w:sz w:val="28"/>
        </w:rPr>
        <w:t>0</w:t>
      </w:r>
      <w:r w:rsidRPr="005B5E72">
        <w:rPr>
          <w:rFonts w:eastAsia="Times New Roman"/>
          <w:b/>
          <w:bCs/>
          <w:sz w:val="28"/>
        </w:rPr>
        <w:t xml:space="preserve"> de </w:t>
      </w:r>
      <w:r w:rsidR="007B74CF">
        <w:rPr>
          <w:rFonts w:eastAsia="Times New Roman"/>
          <w:b/>
          <w:bCs/>
          <w:sz w:val="28"/>
        </w:rPr>
        <w:t>Septiembre</w:t>
      </w:r>
      <w:r w:rsidRPr="005B5E72">
        <w:rPr>
          <w:rFonts w:eastAsia="Times New Roman"/>
          <w:b/>
          <w:bCs/>
          <w:sz w:val="28"/>
        </w:rPr>
        <w:t xml:space="preserve"> del 201</w:t>
      </w:r>
      <w:r w:rsidR="00C80290">
        <w:rPr>
          <w:rFonts w:eastAsia="Times New Roman"/>
          <w:b/>
          <w:bCs/>
          <w:sz w:val="28"/>
        </w:rPr>
        <w:t>8</w:t>
      </w:r>
    </w:p>
    <w:p w:rsidR="00DE2AFD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 xml:space="preserve">(EN </w:t>
      </w:r>
      <w:r w:rsidR="00CB390B" w:rsidRPr="005B5E72">
        <w:rPr>
          <w:rFonts w:eastAsia="Times New Roman"/>
          <w:b/>
          <w:bCs/>
          <w:sz w:val="28"/>
        </w:rPr>
        <w:t>DÓLARES</w:t>
      </w:r>
      <w:r w:rsidRPr="005B5E72">
        <w:rPr>
          <w:rFonts w:eastAsia="Times New Roman"/>
          <w:b/>
          <w:bCs/>
          <w:sz w:val="28"/>
        </w:rPr>
        <w:t>)</w:t>
      </w:r>
    </w:p>
    <w:p w:rsidR="007D6D8D" w:rsidRDefault="007D6D8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86659D" w:rsidRDefault="0086659D" w:rsidP="0086659D">
      <w:pPr>
        <w:spacing w:after="0" w:line="240" w:lineRule="auto"/>
        <w:rPr>
          <w:rFonts w:eastAsia="Times New Roman"/>
          <w:b/>
          <w:bCs/>
          <w:sz w:val="28"/>
        </w:rPr>
      </w:pPr>
      <w:r w:rsidRPr="0086659D">
        <w:rPr>
          <w:rFonts w:ascii="Times New Roman" w:eastAsia="Times New Roman" w:hAnsi="Times New Roman"/>
          <w:b/>
          <w:bCs/>
          <w:sz w:val="24"/>
          <w:szCs w:val="24"/>
          <w:lang w:eastAsia="es-SV"/>
        </w:rPr>
        <w:t>Institucional</w:t>
      </w:r>
    </w:p>
    <w:p w:rsidR="00852C28" w:rsidRDefault="00852C28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66"/>
        <w:gridCol w:w="4850"/>
        <w:gridCol w:w="2248"/>
        <w:gridCol w:w="2153"/>
        <w:gridCol w:w="2275"/>
      </w:tblGrid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CONCEPTO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CRÉDITO PRESUPUESTARIO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DEVENGADO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SALDO PRESUPUESTARIO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Remuneraciones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491,444.77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331,638.97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159,805.80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Remuneraciones Permanentes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433,578.93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293,430.78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140,148.15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51101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Sueldos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399,263.30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284,323.22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114,940.08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51103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Aguinaldos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22,179.08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979.08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21,200.00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51105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Dietas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4,800.00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2,000.00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2,800.00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51106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Complementos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706.05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587.98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118.07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51107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Beneficios Adicionales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6,630.50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5,540.50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1,090.00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Contribuciones Patronales a </w:t>
            </w:r>
            <w:proofErr w:type="spellStart"/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Inst</w:t>
            </w:r>
            <w:proofErr w:type="spellEnd"/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de </w:t>
            </w:r>
            <w:proofErr w:type="spellStart"/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Seg</w:t>
            </w:r>
            <w:proofErr w:type="spellEnd"/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Social Públicas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24,161.12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13,012.18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11,148.94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51401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Por Remuneraciones Permanentes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24,161.12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13,012.18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11,148.94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Contribuciones Patronales a </w:t>
            </w:r>
            <w:proofErr w:type="spellStart"/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Inst</w:t>
            </w:r>
            <w:proofErr w:type="spellEnd"/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de </w:t>
            </w:r>
            <w:proofErr w:type="spellStart"/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Seg</w:t>
            </w:r>
            <w:proofErr w:type="spellEnd"/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Social Privadas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27,266.36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20,328.61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6,937.75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51501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Por Remuneraciones Permanentes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27,266.36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20,328.61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6,937.75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Indemnizaciones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6,438.36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4,867.40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1,570.96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51701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Al Personal de Servicios Permanentes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6,438.36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4,867.40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1,570.96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Adquisiciones de Bienes y Servicios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269,026.30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153,517.24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115,509.06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de Uso y Consumo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49,976.59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22,751.27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27,225.32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Alimenticios para Personas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10,570.83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4,868.70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5,702.13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54103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Agropecuarios y Forestales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2,844.50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1,355.79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1,488.71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54104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Textiles y Vestuarios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8,112.04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1,779.36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6,332.68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54105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de Papel y Cartón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4,453.26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1,842.28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2,610.98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54106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de Cuero y Caucho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350.00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188.74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161.26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54107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Químicos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3,321.45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950.67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2,370.78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54108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Farmacéuticos y Medicinales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250.00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54109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Llantas y Neumáticos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1,250.00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827.07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422.93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54110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Combustibles y Lubricantes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7,000.00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5,500.00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1,500.00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54111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Minerales no </w:t>
            </w:r>
            <w:r w:rsidR="0050474B"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Metálicos</w:t>
            </w: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y Productos Derivados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79.95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70.05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54112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Minerales </w:t>
            </w:r>
            <w:r w:rsidR="0050474B"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Metálicos</w:t>
            </w: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y Productos Derivados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352.55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105.30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247.25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54114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de Oficina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1,995.20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457.05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1,538.15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54115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Informáticos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3,750.00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2,853.20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896.80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54116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Libros , Textos, </w:t>
            </w:r>
            <w:r w:rsidR="0050474B"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Útiles</w:t>
            </w: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de Enseñanza y Publicaciones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232.55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232.55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54118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Herramientas, Repuestos y Accesorios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1,567.45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601.53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965.92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54119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Eléctricos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460.00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182.77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277.23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54199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de Uso y Consumo Diversos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3,316.76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926.31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2,390.45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Básicos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20,154.24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14,803.47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5,350.77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54201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Energía Eléctrica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10,783.13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7,783.13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3,000.00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54202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Agua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978.51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588.51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390.00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54203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Telecomunicaciones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8,392.60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6,431.83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1,960.77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Generales y Arrendamientos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120,500.29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61,232.09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59,268.20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Mantenimientos y Reparaciones de Bienes Muebles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3,960.01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3,382.77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577.24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54302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Mantenimientos y Reparaciones de Vehículos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19,073.83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11,012.10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8,061.73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54305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Publicidad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461.19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1,038.81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54306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Vigilancia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19,934.88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14,951.16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4,983.72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54307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Limpiezas y Fumigaciones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280.00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220.00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54308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Lavanderías y Planchado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66.00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34.00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54309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Laboratorios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12,000.00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12,000.00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54313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Impresiones, Publicaciones y Reproducciones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12,342.85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914.26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11,428.59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54314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Atenciones Oficiales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6,976.60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1,780.26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5,196.34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54317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Arrendamiento de Bienes Inmuebles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36,930.12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25,841.97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11,088.15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54399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Generales y Arrendamientos Diversos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7,182.00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2,542.38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4,639.62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Pasajes y Viáticos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4,245.04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2,541.00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1,704.04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54401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Pasajes al Interior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42.00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54403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Viáticos por Comisión Interna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4,195.04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2,533.00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1,662.04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Consultorías, Estudios e Investigaciones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74,150.14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52,189.41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21,960.73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54503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Jurídicos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2,603.56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1,092.56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1,511.00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54504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Contabilidad y Auditoría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20,000.00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9,949.40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10,050.60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54505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de Capacitación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1,543.25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1,268.25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275.00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54599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Consultorías, Estudios e Investigaciones Diversas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50,003.33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39,879.20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10,124.13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Financieros y Otros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18,800.00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11,824.88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6,975.12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Impuestos, Tasas y Derechos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2,600.00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1,635.61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964.39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55599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Impuestos, Tasas y Derechos Diversos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2,600.00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1,635.61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964.39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Seguros, Comisiones y Gastos Bancarios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16,200.00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10,189.27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6,010.73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55601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Primas y Gastos de Seguros de Personas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9,600.00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6,002.23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3,597.77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55602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Primas y Gastos de Seguros de Bienes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6,500.00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4,164.43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2,335.57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55603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Comisiones y Gastos Bancarios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22.61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77.39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4,400.00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4,400.00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al Sector Privado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4,400.00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4,400.00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56304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 Personas Naturales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4,400.00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4,400.00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Inversiones en Activos Fijos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84,050.00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74,893.67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9,156.33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Muebles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43,879.56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34,723.23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9,156.33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61101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Mobiliarios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1,331.55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404.00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927.55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61102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Maquinarias y Equipos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5,414.53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5,414.53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61104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Equipos Informáticos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32,638.18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26,014.70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6,623.48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61199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Muebles Diversos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4,495.30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2,890.00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1,605.30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Intangibles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40,170.44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40,170.44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61403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Derechos de Propiedad Intelectual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40,170.44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40,170.44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1,094,303.40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640,032.49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454,270.91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al Sector Público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501,543.28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362,122.71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139,420.57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62201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al Sector Público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501,543.28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362,122.71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139,420.57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al Sector Privado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592,760.12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277,909.78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314,850.34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62303</w:t>
            </w: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 Organismos Sin Fines de Lucro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592,760.12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277,909.78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314,850.34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Rubro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1,962,024.47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1,211,907.25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750,117.22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Cuenta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1,962,024.47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1,211,907.25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750,117.22 </w:t>
            </w:r>
          </w:p>
        </w:tc>
      </w:tr>
      <w:tr w:rsidR="0099324F" w:rsidRPr="0086659D" w:rsidTr="00993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482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Especifico</w:t>
            </w:r>
          </w:p>
        </w:tc>
        <w:tc>
          <w:tcPr>
            <w:tcW w:w="2218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1,962,024.47</w:t>
            </w:r>
          </w:p>
        </w:tc>
        <w:tc>
          <w:tcPr>
            <w:tcW w:w="2123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1,211,907.25</w:t>
            </w:r>
          </w:p>
        </w:tc>
        <w:tc>
          <w:tcPr>
            <w:tcW w:w="2230" w:type="dxa"/>
            <w:vAlign w:val="center"/>
            <w:hideMark/>
          </w:tcPr>
          <w:p w:rsidR="0086659D" w:rsidRPr="0086659D" w:rsidRDefault="0086659D" w:rsidP="00866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866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750,117.22</w:t>
            </w:r>
          </w:p>
        </w:tc>
      </w:tr>
    </w:tbl>
    <w:p w:rsidR="00852C28" w:rsidRDefault="00852C28" w:rsidP="00DE2AFD">
      <w:pPr>
        <w:spacing w:after="0" w:line="240" w:lineRule="auto"/>
        <w:jc w:val="center"/>
        <w:rPr>
          <w:rFonts w:eastAsia="Times New Roman"/>
          <w:b/>
          <w:bCs/>
        </w:rPr>
      </w:pPr>
    </w:p>
    <w:p w:rsidR="00DE2AFD" w:rsidRDefault="00DE2AFD" w:rsidP="0041169C"/>
    <w:p w:rsidR="00930472" w:rsidRDefault="00930472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bookmarkStart w:id="0" w:name="_GoBack"/>
      <w:bookmarkEnd w:id="0"/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>JEFE UFI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="00923288">
        <w:rPr>
          <w:rFonts w:eastAsia="Times New Roman"/>
          <w:b/>
          <w:bCs/>
          <w:sz w:val="24"/>
        </w:rPr>
        <w:t xml:space="preserve">   </w:t>
      </w:r>
      <w:r>
        <w:rPr>
          <w:rFonts w:eastAsia="Times New Roman"/>
          <w:b/>
          <w:bCs/>
          <w:sz w:val="24"/>
        </w:rPr>
        <w:tab/>
      </w:r>
      <w:r w:rsidR="00923288">
        <w:rPr>
          <w:rFonts w:eastAsia="Times New Roman"/>
          <w:b/>
          <w:bCs/>
          <w:sz w:val="24"/>
        </w:rPr>
        <w:t xml:space="preserve">                                                             </w:t>
      </w:r>
      <w:r w:rsidRPr="00BA7036">
        <w:rPr>
          <w:rFonts w:eastAsia="Times New Roman"/>
          <w:b/>
          <w:bCs/>
          <w:sz w:val="24"/>
        </w:rPr>
        <w:t>CONTADOR</w:t>
      </w:r>
    </w:p>
    <w:p w:rsidR="00BA7036" w:rsidRPr="0041169C" w:rsidRDefault="00BA7036" w:rsidP="0041169C"/>
    <w:sectPr w:rsidR="00BA7036" w:rsidRPr="0041169C" w:rsidSect="0041169C">
      <w:headerReference w:type="default" r:id="rId9"/>
      <w:pgSz w:w="15840" w:h="12240" w:orient="landscape" w:code="1"/>
      <w:pgMar w:top="1750" w:right="1843" w:bottom="1135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DD" w:rsidRDefault="00F879DD" w:rsidP="00315D1D">
      <w:pPr>
        <w:spacing w:after="0" w:line="240" w:lineRule="auto"/>
      </w:pPr>
      <w:r>
        <w:separator/>
      </w:r>
    </w:p>
  </w:endnote>
  <w:endnote w:type="continuationSeparator" w:id="0">
    <w:p w:rsidR="00F879DD" w:rsidRDefault="00F879DD" w:rsidP="003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DD" w:rsidRDefault="00F879DD" w:rsidP="00315D1D">
      <w:pPr>
        <w:spacing w:after="0" w:line="240" w:lineRule="auto"/>
      </w:pPr>
      <w:r>
        <w:separator/>
      </w:r>
    </w:p>
  </w:footnote>
  <w:footnote w:type="continuationSeparator" w:id="0">
    <w:p w:rsidR="00F879DD" w:rsidRDefault="00F879DD" w:rsidP="003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A6" w:rsidRDefault="005644A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7608570</wp:posOffset>
          </wp:positionH>
          <wp:positionV relativeFrom="paragraph">
            <wp:posOffset>-259080</wp:posOffset>
          </wp:positionV>
          <wp:extent cx="819150" cy="9144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54" t="26888" r="28150" b="10272"/>
                  <a:stretch/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inline distT="0" distB="0" distL="0" distR="0">
          <wp:extent cx="2257425" cy="654050"/>
          <wp:effectExtent l="0" t="0" r="9525" b="0"/>
          <wp:docPr id="11" name="Imagen 11" descr="LOGO-FONA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-FONA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4A6" w:rsidRDefault="00F879DD">
    <w:pPr>
      <w:pStyle w:val="Encabezado"/>
    </w:pPr>
    <w:r>
      <w:rPr>
        <w:noProof/>
        <w:lang w:eastAsia="es-S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margin-left:-39.4pt;margin-top:5.4pt;width:7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BEHg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"/>
      </w:pict>
    </w:r>
  </w:p>
  <w:tbl>
    <w:tblPr>
      <w:tblpPr w:leftFromText="141" w:rightFromText="141" w:vertAnchor="text" w:horzAnchor="margin" w:tblpXSpec="right" w:tblpY="1"/>
      <w:tblW w:w="0" w:type="auto"/>
      <w:tblCellSpacing w:w="15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073"/>
      <w:gridCol w:w="1559"/>
      <w:gridCol w:w="1276"/>
    </w:tblGrid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>INGRESOS DE GESTIÓN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ind w:right="-597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>CORRIENTE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 xml:space="preserve">ANTERIOR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Ingresos Financieros y Otros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33,556.08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Rentabilidad de Inversiones Financieras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33,556.08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Ingresos por Transferencias Corrientes Recibidas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499,618.74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Transferencias Corrientes del Sector Público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297,149.89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Transferencias Corrientes del Sector Privado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77,203.15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Transferencias Corrientes del Sector Externo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125,265.70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Ingresos por Transferencias de Capital Recibidas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230,000.00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Transferencias de Capital del Sector Externo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230,000.00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Ingresos por Ventas de Bienes y Servicios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5,736.35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Venta de Bienes Muebles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5,736.35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Ingresos por </w:t>
          </w:r>
          <w:proofErr w:type="spellStart"/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Actualizaciónes</w:t>
          </w:r>
          <w:proofErr w:type="spellEnd"/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 y Ajustes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22,601.12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Ingresos Diversos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22,149.70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Ajustes de Ejercicios Anteriores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>451.42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>SUB TOTAL INGRESOS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>791,512.29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>RESULTADO DEL EJERCICIO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>0.00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 xml:space="preserve">0.00 </w:t>
          </w:r>
        </w:p>
      </w:tc>
    </w:tr>
    <w:tr w:rsidR="005644A6" w:rsidRPr="009A1140" w:rsidTr="00BB7383">
      <w:trPr>
        <w:tblCellSpacing w:w="15" w:type="dxa"/>
      </w:trPr>
      <w:tc>
        <w:tcPr>
          <w:tcW w:w="3028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>TOTAL DE INGRESOS DE GESTION</w:t>
          </w:r>
        </w:p>
      </w:tc>
      <w:tc>
        <w:tcPr>
          <w:tcW w:w="1529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>791,512.29</w:t>
          </w:r>
        </w:p>
      </w:tc>
      <w:tc>
        <w:tcPr>
          <w:tcW w:w="1231" w:type="dxa"/>
          <w:vAlign w:val="center"/>
          <w:hideMark/>
        </w:tcPr>
        <w:p w:rsidR="005644A6" w:rsidRPr="009A1140" w:rsidRDefault="005644A6" w:rsidP="00BB738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</w:pPr>
          <w:r w:rsidRPr="009A1140">
            <w:rPr>
              <w:rFonts w:ascii="Times New Roman" w:eastAsia="Times New Roman" w:hAnsi="Times New Roman"/>
              <w:b/>
              <w:bCs/>
              <w:sz w:val="24"/>
              <w:szCs w:val="24"/>
              <w:lang w:eastAsia="es-SV"/>
            </w:rPr>
            <w:t xml:space="preserve">0.00 </w:t>
          </w:r>
        </w:p>
      </w:tc>
    </w:tr>
  </w:tbl>
  <w:p w:rsidR="005644A6" w:rsidRDefault="005644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E255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8A244E"/>
    <w:multiLevelType w:val="hybridMultilevel"/>
    <w:tmpl w:val="F308FF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D1D"/>
    <w:rsid w:val="00004791"/>
    <w:rsid w:val="0001798B"/>
    <w:rsid w:val="00030745"/>
    <w:rsid w:val="00045FF5"/>
    <w:rsid w:val="000479C9"/>
    <w:rsid w:val="00052C7E"/>
    <w:rsid w:val="000532C0"/>
    <w:rsid w:val="000623D1"/>
    <w:rsid w:val="000660BA"/>
    <w:rsid w:val="00066923"/>
    <w:rsid w:val="00077614"/>
    <w:rsid w:val="000801E1"/>
    <w:rsid w:val="00082708"/>
    <w:rsid w:val="00087BF5"/>
    <w:rsid w:val="00092728"/>
    <w:rsid w:val="00093545"/>
    <w:rsid w:val="000A0D27"/>
    <w:rsid w:val="000A6E9B"/>
    <w:rsid w:val="000C53B5"/>
    <w:rsid w:val="000D3509"/>
    <w:rsid w:val="000D4B97"/>
    <w:rsid w:val="001028B6"/>
    <w:rsid w:val="00106664"/>
    <w:rsid w:val="0012021B"/>
    <w:rsid w:val="00125B62"/>
    <w:rsid w:val="00127ED7"/>
    <w:rsid w:val="00131358"/>
    <w:rsid w:val="00133808"/>
    <w:rsid w:val="00134910"/>
    <w:rsid w:val="00143664"/>
    <w:rsid w:val="00144005"/>
    <w:rsid w:val="00147EB9"/>
    <w:rsid w:val="00151CB1"/>
    <w:rsid w:val="00152CC8"/>
    <w:rsid w:val="00161D56"/>
    <w:rsid w:val="0016311C"/>
    <w:rsid w:val="00167FF0"/>
    <w:rsid w:val="00172CB4"/>
    <w:rsid w:val="00182E56"/>
    <w:rsid w:val="0019343C"/>
    <w:rsid w:val="001A2A98"/>
    <w:rsid w:val="001A2F27"/>
    <w:rsid w:val="001A3942"/>
    <w:rsid w:val="001A7394"/>
    <w:rsid w:val="001B166B"/>
    <w:rsid w:val="001B4700"/>
    <w:rsid w:val="001C4967"/>
    <w:rsid w:val="001C5529"/>
    <w:rsid w:val="001C7CE4"/>
    <w:rsid w:val="001D32AD"/>
    <w:rsid w:val="001D482F"/>
    <w:rsid w:val="001E0050"/>
    <w:rsid w:val="001E4433"/>
    <w:rsid w:val="001E4F83"/>
    <w:rsid w:val="001F3041"/>
    <w:rsid w:val="001F4659"/>
    <w:rsid w:val="00202F6D"/>
    <w:rsid w:val="0020478C"/>
    <w:rsid w:val="00204CE1"/>
    <w:rsid w:val="002120C5"/>
    <w:rsid w:val="00220FDE"/>
    <w:rsid w:val="002234FC"/>
    <w:rsid w:val="002237B2"/>
    <w:rsid w:val="0023193F"/>
    <w:rsid w:val="00232BA6"/>
    <w:rsid w:val="0023533B"/>
    <w:rsid w:val="00240F8A"/>
    <w:rsid w:val="00264D46"/>
    <w:rsid w:val="002654C7"/>
    <w:rsid w:val="002719C7"/>
    <w:rsid w:val="00274FDF"/>
    <w:rsid w:val="00275C13"/>
    <w:rsid w:val="00293596"/>
    <w:rsid w:val="0029528C"/>
    <w:rsid w:val="00297BAF"/>
    <w:rsid w:val="002A56C8"/>
    <w:rsid w:val="002D20CC"/>
    <w:rsid w:val="002D4A1F"/>
    <w:rsid w:val="002D5A15"/>
    <w:rsid w:val="002D5E48"/>
    <w:rsid w:val="002D7E74"/>
    <w:rsid w:val="002E5278"/>
    <w:rsid w:val="002F39BA"/>
    <w:rsid w:val="002F62B8"/>
    <w:rsid w:val="0030475A"/>
    <w:rsid w:val="00304E07"/>
    <w:rsid w:val="00310964"/>
    <w:rsid w:val="00315D1D"/>
    <w:rsid w:val="00316EC3"/>
    <w:rsid w:val="00325076"/>
    <w:rsid w:val="003306A6"/>
    <w:rsid w:val="003307BE"/>
    <w:rsid w:val="0033159D"/>
    <w:rsid w:val="003326D5"/>
    <w:rsid w:val="0034186E"/>
    <w:rsid w:val="00344768"/>
    <w:rsid w:val="0034705B"/>
    <w:rsid w:val="00351D1C"/>
    <w:rsid w:val="00355697"/>
    <w:rsid w:val="003566D1"/>
    <w:rsid w:val="00361CC1"/>
    <w:rsid w:val="00362649"/>
    <w:rsid w:val="00372866"/>
    <w:rsid w:val="0037790B"/>
    <w:rsid w:val="00392D46"/>
    <w:rsid w:val="0039385B"/>
    <w:rsid w:val="00395988"/>
    <w:rsid w:val="00395CAD"/>
    <w:rsid w:val="0039728E"/>
    <w:rsid w:val="003B535C"/>
    <w:rsid w:val="003C06EF"/>
    <w:rsid w:val="003C1D9E"/>
    <w:rsid w:val="003C3161"/>
    <w:rsid w:val="003C41D3"/>
    <w:rsid w:val="003C45FD"/>
    <w:rsid w:val="003C6DA9"/>
    <w:rsid w:val="003C70D6"/>
    <w:rsid w:val="003E083D"/>
    <w:rsid w:val="003E52C4"/>
    <w:rsid w:val="003F348C"/>
    <w:rsid w:val="0040082E"/>
    <w:rsid w:val="00403EF0"/>
    <w:rsid w:val="00404CC7"/>
    <w:rsid w:val="00407EB3"/>
    <w:rsid w:val="0041169C"/>
    <w:rsid w:val="00411F83"/>
    <w:rsid w:val="00417318"/>
    <w:rsid w:val="00421055"/>
    <w:rsid w:val="0042759B"/>
    <w:rsid w:val="00433512"/>
    <w:rsid w:val="00442CF4"/>
    <w:rsid w:val="00446B70"/>
    <w:rsid w:val="00446FDE"/>
    <w:rsid w:val="004472B8"/>
    <w:rsid w:val="00460AC8"/>
    <w:rsid w:val="00462295"/>
    <w:rsid w:val="00475665"/>
    <w:rsid w:val="00481870"/>
    <w:rsid w:val="00491BBE"/>
    <w:rsid w:val="004A0920"/>
    <w:rsid w:val="004A5C1E"/>
    <w:rsid w:val="004A6AD7"/>
    <w:rsid w:val="004B26D8"/>
    <w:rsid w:val="004B74B0"/>
    <w:rsid w:val="004C37C1"/>
    <w:rsid w:val="004F29FE"/>
    <w:rsid w:val="004F2AD9"/>
    <w:rsid w:val="0050474B"/>
    <w:rsid w:val="005053C9"/>
    <w:rsid w:val="00520A61"/>
    <w:rsid w:val="00525ACD"/>
    <w:rsid w:val="00526F37"/>
    <w:rsid w:val="00532324"/>
    <w:rsid w:val="005328EE"/>
    <w:rsid w:val="005437A4"/>
    <w:rsid w:val="00547787"/>
    <w:rsid w:val="00554098"/>
    <w:rsid w:val="00554F97"/>
    <w:rsid w:val="005644A6"/>
    <w:rsid w:val="0057226F"/>
    <w:rsid w:val="00583FCF"/>
    <w:rsid w:val="00584DC8"/>
    <w:rsid w:val="00585103"/>
    <w:rsid w:val="00586EC7"/>
    <w:rsid w:val="00590CBF"/>
    <w:rsid w:val="0059395C"/>
    <w:rsid w:val="005A1165"/>
    <w:rsid w:val="005A11AA"/>
    <w:rsid w:val="005A42D6"/>
    <w:rsid w:val="005A5787"/>
    <w:rsid w:val="005B0932"/>
    <w:rsid w:val="005B6787"/>
    <w:rsid w:val="005B69A5"/>
    <w:rsid w:val="005C253F"/>
    <w:rsid w:val="005C27E0"/>
    <w:rsid w:val="005D34C9"/>
    <w:rsid w:val="005D376E"/>
    <w:rsid w:val="005E0735"/>
    <w:rsid w:val="005E1BF6"/>
    <w:rsid w:val="005F0A1E"/>
    <w:rsid w:val="005F55A4"/>
    <w:rsid w:val="005F6F42"/>
    <w:rsid w:val="006044FB"/>
    <w:rsid w:val="00605D22"/>
    <w:rsid w:val="00612B75"/>
    <w:rsid w:val="006176AF"/>
    <w:rsid w:val="006178A7"/>
    <w:rsid w:val="00625928"/>
    <w:rsid w:val="006321B1"/>
    <w:rsid w:val="00634446"/>
    <w:rsid w:val="006437D8"/>
    <w:rsid w:val="006508B0"/>
    <w:rsid w:val="006567C7"/>
    <w:rsid w:val="00661A37"/>
    <w:rsid w:val="00664CDE"/>
    <w:rsid w:val="006652DE"/>
    <w:rsid w:val="00670EBE"/>
    <w:rsid w:val="00681907"/>
    <w:rsid w:val="00687230"/>
    <w:rsid w:val="006929B4"/>
    <w:rsid w:val="006933DA"/>
    <w:rsid w:val="006A1DE7"/>
    <w:rsid w:val="006B3F28"/>
    <w:rsid w:val="006B41EE"/>
    <w:rsid w:val="006C4F16"/>
    <w:rsid w:val="006C7D16"/>
    <w:rsid w:val="006D051E"/>
    <w:rsid w:val="006D3097"/>
    <w:rsid w:val="006D6A13"/>
    <w:rsid w:val="006E7897"/>
    <w:rsid w:val="006F1B28"/>
    <w:rsid w:val="006F3ADE"/>
    <w:rsid w:val="0070242D"/>
    <w:rsid w:val="00702FCB"/>
    <w:rsid w:val="0071037C"/>
    <w:rsid w:val="0071349E"/>
    <w:rsid w:val="00716475"/>
    <w:rsid w:val="00721E78"/>
    <w:rsid w:val="00724032"/>
    <w:rsid w:val="00740F8A"/>
    <w:rsid w:val="00754869"/>
    <w:rsid w:val="00760A63"/>
    <w:rsid w:val="007750EF"/>
    <w:rsid w:val="00777D25"/>
    <w:rsid w:val="00781F8F"/>
    <w:rsid w:val="007935C1"/>
    <w:rsid w:val="007A59EF"/>
    <w:rsid w:val="007B326D"/>
    <w:rsid w:val="007B393C"/>
    <w:rsid w:val="007B4BEA"/>
    <w:rsid w:val="007B6421"/>
    <w:rsid w:val="007B74CF"/>
    <w:rsid w:val="007C3EEC"/>
    <w:rsid w:val="007C4C9D"/>
    <w:rsid w:val="007D4EB9"/>
    <w:rsid w:val="007D53FD"/>
    <w:rsid w:val="007D6D8D"/>
    <w:rsid w:val="007E522A"/>
    <w:rsid w:val="007E7F65"/>
    <w:rsid w:val="007F0107"/>
    <w:rsid w:val="00806C96"/>
    <w:rsid w:val="00816E37"/>
    <w:rsid w:val="008204E9"/>
    <w:rsid w:val="008212B1"/>
    <w:rsid w:val="00821E1B"/>
    <w:rsid w:val="00825048"/>
    <w:rsid w:val="00833E83"/>
    <w:rsid w:val="00837231"/>
    <w:rsid w:val="00845122"/>
    <w:rsid w:val="00847ED9"/>
    <w:rsid w:val="00852C28"/>
    <w:rsid w:val="00854DEB"/>
    <w:rsid w:val="00860FA0"/>
    <w:rsid w:val="008629E9"/>
    <w:rsid w:val="00865334"/>
    <w:rsid w:val="00865A0E"/>
    <w:rsid w:val="0086659D"/>
    <w:rsid w:val="0087243B"/>
    <w:rsid w:val="0087748C"/>
    <w:rsid w:val="00885DCF"/>
    <w:rsid w:val="008967F9"/>
    <w:rsid w:val="008A0C7D"/>
    <w:rsid w:val="008A1BE5"/>
    <w:rsid w:val="008B386C"/>
    <w:rsid w:val="008C53A1"/>
    <w:rsid w:val="008D3FF3"/>
    <w:rsid w:val="008D6B45"/>
    <w:rsid w:val="008D7A14"/>
    <w:rsid w:val="008D7B3D"/>
    <w:rsid w:val="008F0AF8"/>
    <w:rsid w:val="008F37E6"/>
    <w:rsid w:val="008F6A2F"/>
    <w:rsid w:val="008F6F94"/>
    <w:rsid w:val="00904FBF"/>
    <w:rsid w:val="0091144F"/>
    <w:rsid w:val="00915798"/>
    <w:rsid w:val="00923288"/>
    <w:rsid w:val="00930472"/>
    <w:rsid w:val="00935386"/>
    <w:rsid w:val="009406C4"/>
    <w:rsid w:val="00943328"/>
    <w:rsid w:val="009630DF"/>
    <w:rsid w:val="00970F8F"/>
    <w:rsid w:val="00977EED"/>
    <w:rsid w:val="00982958"/>
    <w:rsid w:val="00984FBB"/>
    <w:rsid w:val="009879D4"/>
    <w:rsid w:val="00990665"/>
    <w:rsid w:val="0099324F"/>
    <w:rsid w:val="00993386"/>
    <w:rsid w:val="00993A16"/>
    <w:rsid w:val="009A0F0D"/>
    <w:rsid w:val="009A1140"/>
    <w:rsid w:val="009A1764"/>
    <w:rsid w:val="009A3A5D"/>
    <w:rsid w:val="009B1288"/>
    <w:rsid w:val="009B1C06"/>
    <w:rsid w:val="009B4D1B"/>
    <w:rsid w:val="009B5CAA"/>
    <w:rsid w:val="009C4FFD"/>
    <w:rsid w:val="009C5ACB"/>
    <w:rsid w:val="009D3D08"/>
    <w:rsid w:val="009E10DC"/>
    <w:rsid w:val="009E135C"/>
    <w:rsid w:val="009E7AB6"/>
    <w:rsid w:val="00A04C77"/>
    <w:rsid w:val="00A124C7"/>
    <w:rsid w:val="00A2220F"/>
    <w:rsid w:val="00A24080"/>
    <w:rsid w:val="00A25070"/>
    <w:rsid w:val="00A26F40"/>
    <w:rsid w:val="00A40078"/>
    <w:rsid w:val="00A451D4"/>
    <w:rsid w:val="00A570C2"/>
    <w:rsid w:val="00A57F27"/>
    <w:rsid w:val="00A62505"/>
    <w:rsid w:val="00A77FD3"/>
    <w:rsid w:val="00A812A9"/>
    <w:rsid w:val="00A92E52"/>
    <w:rsid w:val="00A95645"/>
    <w:rsid w:val="00AA10FA"/>
    <w:rsid w:val="00AA261E"/>
    <w:rsid w:val="00AA4549"/>
    <w:rsid w:val="00AB40B8"/>
    <w:rsid w:val="00AC7614"/>
    <w:rsid w:val="00AD0B65"/>
    <w:rsid w:val="00AE0B8C"/>
    <w:rsid w:val="00AE2015"/>
    <w:rsid w:val="00AE2648"/>
    <w:rsid w:val="00AE2E84"/>
    <w:rsid w:val="00AF3A60"/>
    <w:rsid w:val="00AF48D8"/>
    <w:rsid w:val="00AF7254"/>
    <w:rsid w:val="00B01BD0"/>
    <w:rsid w:val="00B10344"/>
    <w:rsid w:val="00B22F93"/>
    <w:rsid w:val="00B30DED"/>
    <w:rsid w:val="00B53183"/>
    <w:rsid w:val="00B55F74"/>
    <w:rsid w:val="00B5624E"/>
    <w:rsid w:val="00B61590"/>
    <w:rsid w:val="00B71AD6"/>
    <w:rsid w:val="00B733FA"/>
    <w:rsid w:val="00B8703F"/>
    <w:rsid w:val="00B9047D"/>
    <w:rsid w:val="00B92300"/>
    <w:rsid w:val="00BA1B23"/>
    <w:rsid w:val="00BA7036"/>
    <w:rsid w:val="00BB3405"/>
    <w:rsid w:val="00BB7383"/>
    <w:rsid w:val="00BB7AD4"/>
    <w:rsid w:val="00BB7E34"/>
    <w:rsid w:val="00BC1AC7"/>
    <w:rsid w:val="00BC7B76"/>
    <w:rsid w:val="00BE19B7"/>
    <w:rsid w:val="00BE2243"/>
    <w:rsid w:val="00C02A12"/>
    <w:rsid w:val="00C0742B"/>
    <w:rsid w:val="00C11D82"/>
    <w:rsid w:val="00C16D10"/>
    <w:rsid w:val="00C26C64"/>
    <w:rsid w:val="00C37629"/>
    <w:rsid w:val="00C40CD7"/>
    <w:rsid w:val="00C462CC"/>
    <w:rsid w:val="00C50ED0"/>
    <w:rsid w:val="00C63AEB"/>
    <w:rsid w:val="00C66F2C"/>
    <w:rsid w:val="00C710E4"/>
    <w:rsid w:val="00C80290"/>
    <w:rsid w:val="00C81F5A"/>
    <w:rsid w:val="00CB1B97"/>
    <w:rsid w:val="00CB390B"/>
    <w:rsid w:val="00CB66C3"/>
    <w:rsid w:val="00CC047A"/>
    <w:rsid w:val="00CC2156"/>
    <w:rsid w:val="00CC2EA1"/>
    <w:rsid w:val="00CD3F73"/>
    <w:rsid w:val="00CE5798"/>
    <w:rsid w:val="00CE7440"/>
    <w:rsid w:val="00CF05C0"/>
    <w:rsid w:val="00CF1D01"/>
    <w:rsid w:val="00D001A4"/>
    <w:rsid w:val="00D06D8B"/>
    <w:rsid w:val="00D073D0"/>
    <w:rsid w:val="00D07C05"/>
    <w:rsid w:val="00D07C2F"/>
    <w:rsid w:val="00D14DAE"/>
    <w:rsid w:val="00D16402"/>
    <w:rsid w:val="00D24CB0"/>
    <w:rsid w:val="00D41DA5"/>
    <w:rsid w:val="00D4258F"/>
    <w:rsid w:val="00D53CDF"/>
    <w:rsid w:val="00D550B3"/>
    <w:rsid w:val="00D62F2F"/>
    <w:rsid w:val="00D674C2"/>
    <w:rsid w:val="00D75232"/>
    <w:rsid w:val="00D82005"/>
    <w:rsid w:val="00D82341"/>
    <w:rsid w:val="00D94107"/>
    <w:rsid w:val="00D97D5A"/>
    <w:rsid w:val="00DA1E3A"/>
    <w:rsid w:val="00DA276C"/>
    <w:rsid w:val="00DA4CA1"/>
    <w:rsid w:val="00DA5394"/>
    <w:rsid w:val="00DB2912"/>
    <w:rsid w:val="00DB2EDF"/>
    <w:rsid w:val="00DB7B23"/>
    <w:rsid w:val="00DC1FB3"/>
    <w:rsid w:val="00DC2766"/>
    <w:rsid w:val="00DC3254"/>
    <w:rsid w:val="00DC35ED"/>
    <w:rsid w:val="00DC3686"/>
    <w:rsid w:val="00DD3E13"/>
    <w:rsid w:val="00DD7AF9"/>
    <w:rsid w:val="00DE0D8F"/>
    <w:rsid w:val="00DE2AFD"/>
    <w:rsid w:val="00DF4C3C"/>
    <w:rsid w:val="00E0647B"/>
    <w:rsid w:val="00E137D9"/>
    <w:rsid w:val="00E148B0"/>
    <w:rsid w:val="00E32984"/>
    <w:rsid w:val="00E366DC"/>
    <w:rsid w:val="00E43D83"/>
    <w:rsid w:val="00E50889"/>
    <w:rsid w:val="00E66BF2"/>
    <w:rsid w:val="00E66DCD"/>
    <w:rsid w:val="00E75013"/>
    <w:rsid w:val="00E80B72"/>
    <w:rsid w:val="00E80E01"/>
    <w:rsid w:val="00E8223C"/>
    <w:rsid w:val="00E9264D"/>
    <w:rsid w:val="00E962B0"/>
    <w:rsid w:val="00EB7645"/>
    <w:rsid w:val="00EE326E"/>
    <w:rsid w:val="00EE3DAF"/>
    <w:rsid w:val="00EF2DCC"/>
    <w:rsid w:val="00EF31E6"/>
    <w:rsid w:val="00F01AFB"/>
    <w:rsid w:val="00F158FC"/>
    <w:rsid w:val="00F26119"/>
    <w:rsid w:val="00F3611F"/>
    <w:rsid w:val="00F41F25"/>
    <w:rsid w:val="00F606D5"/>
    <w:rsid w:val="00F62A0F"/>
    <w:rsid w:val="00F657BF"/>
    <w:rsid w:val="00F70B0D"/>
    <w:rsid w:val="00F71A66"/>
    <w:rsid w:val="00F861EB"/>
    <w:rsid w:val="00F879DD"/>
    <w:rsid w:val="00FA1DE2"/>
    <w:rsid w:val="00FA504C"/>
    <w:rsid w:val="00FA697A"/>
    <w:rsid w:val="00FB3FAF"/>
    <w:rsid w:val="00FB5B6C"/>
    <w:rsid w:val="00FC36E0"/>
    <w:rsid w:val="00FC74A6"/>
    <w:rsid w:val="00FD016D"/>
    <w:rsid w:val="00FE2ABC"/>
    <w:rsid w:val="00FE6E23"/>
    <w:rsid w:val="00FF35EB"/>
    <w:rsid w:val="00FF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3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1D"/>
  </w:style>
  <w:style w:type="paragraph" w:styleId="Piedepgina">
    <w:name w:val="footer"/>
    <w:basedOn w:val="Normal"/>
    <w:link w:val="Piedepgina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1D"/>
  </w:style>
  <w:style w:type="character" w:customStyle="1" w:styleId="Ttulo1Car">
    <w:name w:val="Título 1 Car"/>
    <w:link w:val="Ttulo1"/>
    <w:uiPriority w:val="9"/>
    <w:rsid w:val="006B3F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6B3F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B3F2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0A6E9B"/>
    <w:pPr>
      <w:numPr>
        <w:numId w:val="1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85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2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EE326E"/>
  </w:style>
  <w:style w:type="paragraph" w:styleId="Textodeglobo">
    <w:name w:val="Balloon Text"/>
    <w:basedOn w:val="Normal"/>
    <w:link w:val="TextodegloboCar"/>
    <w:uiPriority w:val="99"/>
    <w:semiHidden/>
    <w:unhideWhenUsed/>
    <w:rsid w:val="0060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FB"/>
    <w:rPr>
      <w:rFonts w:ascii="Tahoma" w:hAnsi="Tahoma" w:cs="Tahoma"/>
      <w:sz w:val="16"/>
      <w:szCs w:val="16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7B74CF"/>
  </w:style>
  <w:style w:type="numbering" w:customStyle="1" w:styleId="Sinlista3">
    <w:name w:val="Sin lista3"/>
    <w:next w:val="Sinlista"/>
    <w:uiPriority w:val="99"/>
    <w:semiHidden/>
    <w:unhideWhenUsed/>
    <w:rsid w:val="0052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3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1D"/>
  </w:style>
  <w:style w:type="paragraph" w:styleId="Piedepgina">
    <w:name w:val="footer"/>
    <w:basedOn w:val="Normal"/>
    <w:link w:val="Piedepgina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1D"/>
  </w:style>
  <w:style w:type="character" w:customStyle="1" w:styleId="Ttulo1Car">
    <w:name w:val="Título 1 Car"/>
    <w:link w:val="Ttulo1"/>
    <w:uiPriority w:val="9"/>
    <w:rsid w:val="006B3F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6B3F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B3F2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0A6E9B"/>
    <w:pPr>
      <w:numPr>
        <w:numId w:val="1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85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2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EE326E"/>
  </w:style>
  <w:style w:type="paragraph" w:styleId="Textodeglobo">
    <w:name w:val="Balloon Text"/>
    <w:basedOn w:val="Normal"/>
    <w:link w:val="TextodegloboCar"/>
    <w:uiPriority w:val="99"/>
    <w:semiHidden/>
    <w:unhideWhenUsed/>
    <w:rsid w:val="0060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4C35-EA9A-40C5-B036-76CA1DD6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20</Pages>
  <Words>4620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CONTABILIDAD</cp:lastModifiedBy>
  <cp:revision>1050</cp:revision>
  <cp:lastPrinted>2017-09-11T21:08:00Z</cp:lastPrinted>
  <dcterms:created xsi:type="dcterms:W3CDTF">2018-06-21T21:04:00Z</dcterms:created>
  <dcterms:modified xsi:type="dcterms:W3CDTF">2018-10-15T19:22:00Z</dcterms:modified>
</cp:coreProperties>
</file>