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E93" w:rsidRPr="004A5150" w:rsidRDefault="00C44E93" w:rsidP="00BB1FDE">
      <w:pPr>
        <w:spacing w:line="276" w:lineRule="auto"/>
        <w:jc w:val="both"/>
        <w:rPr>
          <w:rFonts w:asciiTheme="minorHAnsi" w:hAnsiTheme="minorHAnsi"/>
          <w:b/>
          <w:spacing w:val="-1"/>
          <w:position w:val="-1"/>
          <w:sz w:val="22"/>
          <w:szCs w:val="22"/>
        </w:rPr>
      </w:pPr>
    </w:p>
    <w:sdt>
      <w:sdtPr>
        <w:rPr>
          <w:rFonts w:ascii="Times New Roman" w:eastAsia="Times New Roman" w:hAnsi="Times New Roman" w:cs="Times New Roman"/>
          <w:color w:val="auto"/>
          <w:sz w:val="22"/>
          <w:szCs w:val="22"/>
          <w:lang w:val="es-ES" w:eastAsia="en-US"/>
        </w:rPr>
        <w:id w:val="401254292"/>
        <w:docPartObj>
          <w:docPartGallery w:val="Table of Contents"/>
          <w:docPartUnique/>
        </w:docPartObj>
      </w:sdtPr>
      <w:sdtEndPr>
        <w:rPr>
          <w:b/>
          <w:bCs/>
        </w:rPr>
      </w:sdtEndPr>
      <w:sdtContent>
        <w:p w:rsidR="00635ACC" w:rsidRPr="007A4B5F" w:rsidRDefault="00635ACC" w:rsidP="007A4B5F">
          <w:pPr>
            <w:pStyle w:val="TtulodeTDC"/>
            <w:jc w:val="center"/>
            <w:rPr>
              <w:sz w:val="36"/>
              <w:szCs w:val="22"/>
            </w:rPr>
          </w:pPr>
          <w:r w:rsidRPr="007A4B5F">
            <w:rPr>
              <w:sz w:val="36"/>
              <w:szCs w:val="22"/>
              <w:lang w:val="es-ES"/>
            </w:rPr>
            <w:t>INDICE</w:t>
          </w:r>
        </w:p>
        <w:p w:rsidR="009B74B2" w:rsidRDefault="00635ACC">
          <w:pPr>
            <w:pStyle w:val="TDC1"/>
            <w:tabs>
              <w:tab w:val="right" w:leader="dot" w:pos="9950"/>
            </w:tabs>
            <w:rPr>
              <w:rFonts w:asciiTheme="minorHAnsi" w:eastAsiaTheme="minorEastAsia" w:hAnsiTheme="minorHAnsi" w:cstheme="minorBidi"/>
              <w:noProof/>
              <w:sz w:val="22"/>
              <w:szCs w:val="22"/>
              <w:lang w:val="es-SV" w:eastAsia="es-SV"/>
            </w:rPr>
          </w:pPr>
          <w:r w:rsidRPr="004A5150">
            <w:rPr>
              <w:sz w:val="22"/>
              <w:szCs w:val="22"/>
            </w:rPr>
            <w:fldChar w:fldCharType="begin"/>
          </w:r>
          <w:r w:rsidRPr="004A5150">
            <w:rPr>
              <w:sz w:val="22"/>
              <w:szCs w:val="22"/>
            </w:rPr>
            <w:instrText xml:space="preserve"> TOC \o "1-3" \h \z \u </w:instrText>
          </w:r>
          <w:r w:rsidRPr="004A5150">
            <w:rPr>
              <w:sz w:val="22"/>
              <w:szCs w:val="22"/>
            </w:rPr>
            <w:fldChar w:fldCharType="separate"/>
          </w:r>
          <w:hyperlink w:anchor="_Toc467056262" w:history="1">
            <w:r w:rsidR="009B74B2" w:rsidRPr="00E25DAF">
              <w:rPr>
                <w:rStyle w:val="Hipervnculo"/>
                <w:rFonts w:eastAsia="Arial" w:cs="Arial"/>
                <w:b/>
                <w:noProof/>
                <w:spacing w:val="1"/>
                <w:lang w:val="es-SV"/>
              </w:rPr>
              <w:t>I</w:t>
            </w:r>
            <w:r w:rsidR="009B74B2" w:rsidRPr="00E25DAF">
              <w:rPr>
                <w:rStyle w:val="Hipervnculo"/>
                <w:rFonts w:eastAsia="Arial" w:cs="Arial"/>
                <w:b/>
                <w:noProof/>
                <w:spacing w:val="-1"/>
                <w:lang w:val="es-SV"/>
              </w:rPr>
              <w:t>N</w:t>
            </w:r>
            <w:r w:rsidR="009B74B2" w:rsidRPr="00E25DAF">
              <w:rPr>
                <w:rStyle w:val="Hipervnculo"/>
                <w:rFonts w:eastAsia="Arial" w:cs="Arial"/>
                <w:b/>
                <w:noProof/>
                <w:lang w:val="es-SV"/>
              </w:rPr>
              <w:t>T</w:t>
            </w:r>
            <w:r w:rsidR="009B74B2" w:rsidRPr="00E25DAF">
              <w:rPr>
                <w:rStyle w:val="Hipervnculo"/>
                <w:rFonts w:eastAsia="Arial" w:cs="Arial"/>
                <w:b/>
                <w:noProof/>
                <w:spacing w:val="-2"/>
                <w:lang w:val="es-SV"/>
              </w:rPr>
              <w:t>R</w:t>
            </w:r>
            <w:r w:rsidR="009B74B2" w:rsidRPr="00E25DAF">
              <w:rPr>
                <w:rStyle w:val="Hipervnculo"/>
                <w:rFonts w:eastAsia="Arial" w:cs="Arial"/>
                <w:b/>
                <w:noProof/>
                <w:spacing w:val="1"/>
                <w:lang w:val="es-SV"/>
              </w:rPr>
              <w:t>O</w:t>
            </w:r>
            <w:r w:rsidR="009B74B2" w:rsidRPr="00E25DAF">
              <w:rPr>
                <w:rStyle w:val="Hipervnculo"/>
                <w:rFonts w:eastAsia="Arial" w:cs="Arial"/>
                <w:b/>
                <w:noProof/>
                <w:spacing w:val="-1"/>
                <w:lang w:val="es-SV"/>
              </w:rPr>
              <w:t>DUCC</w:t>
            </w:r>
            <w:r w:rsidR="009B74B2" w:rsidRPr="00E25DAF">
              <w:rPr>
                <w:rStyle w:val="Hipervnculo"/>
                <w:rFonts w:eastAsia="Arial" w:cs="Arial"/>
                <w:b/>
                <w:noProof/>
                <w:spacing w:val="1"/>
                <w:lang w:val="es-SV"/>
              </w:rPr>
              <w:t>IÓ</w:t>
            </w:r>
            <w:r w:rsidR="009B74B2" w:rsidRPr="00E25DAF">
              <w:rPr>
                <w:rStyle w:val="Hipervnculo"/>
                <w:rFonts w:eastAsia="Arial" w:cs="Arial"/>
                <w:b/>
                <w:noProof/>
                <w:lang w:val="es-SV"/>
              </w:rPr>
              <w:t>N</w:t>
            </w:r>
            <w:r w:rsidR="009B74B2">
              <w:rPr>
                <w:noProof/>
                <w:webHidden/>
              </w:rPr>
              <w:tab/>
            </w:r>
            <w:r w:rsidR="009B74B2">
              <w:rPr>
                <w:noProof/>
                <w:webHidden/>
              </w:rPr>
              <w:fldChar w:fldCharType="begin"/>
            </w:r>
            <w:r w:rsidR="009B74B2">
              <w:rPr>
                <w:noProof/>
                <w:webHidden/>
              </w:rPr>
              <w:instrText xml:space="preserve"> PAGEREF _Toc467056262 \h </w:instrText>
            </w:r>
            <w:r w:rsidR="009B74B2">
              <w:rPr>
                <w:noProof/>
                <w:webHidden/>
              </w:rPr>
            </w:r>
            <w:r w:rsidR="009B74B2">
              <w:rPr>
                <w:noProof/>
                <w:webHidden/>
              </w:rPr>
              <w:fldChar w:fldCharType="separate"/>
            </w:r>
            <w:r w:rsidR="009B74B2">
              <w:rPr>
                <w:noProof/>
                <w:webHidden/>
              </w:rPr>
              <w:t>2</w:t>
            </w:r>
            <w:r w:rsidR="009B74B2">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3" w:history="1">
            <w:r w:rsidRPr="00E25DAF">
              <w:rPr>
                <w:rStyle w:val="Hipervnculo"/>
                <w:rFonts w:cstheme="minorHAnsi"/>
                <w:b/>
                <w:noProof/>
              </w:rPr>
              <w:t>IAM 637  MANEJO Y DISPOSICIÓN DE DESECHOS SÓLIDOS Y LÍQUIDOS</w:t>
            </w:r>
            <w:r>
              <w:rPr>
                <w:noProof/>
                <w:webHidden/>
              </w:rPr>
              <w:tab/>
            </w:r>
            <w:r>
              <w:rPr>
                <w:noProof/>
                <w:webHidden/>
              </w:rPr>
              <w:fldChar w:fldCharType="begin"/>
            </w:r>
            <w:r>
              <w:rPr>
                <w:noProof/>
                <w:webHidden/>
              </w:rPr>
              <w:instrText xml:space="preserve"> PAGEREF _Toc467056263 \h </w:instrText>
            </w:r>
            <w:r>
              <w:rPr>
                <w:noProof/>
                <w:webHidden/>
              </w:rPr>
            </w:r>
            <w:r>
              <w:rPr>
                <w:noProof/>
                <w:webHidden/>
              </w:rPr>
              <w:fldChar w:fldCharType="separate"/>
            </w:r>
            <w:r>
              <w:rPr>
                <w:noProof/>
                <w:webHidden/>
              </w:rPr>
              <w:t>3</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4" w:history="1">
            <w:r w:rsidRPr="00E25DAF">
              <w:rPr>
                <w:rStyle w:val="Hipervnculo"/>
                <w:b/>
                <w:noProof/>
              </w:rPr>
              <w:t>IAM 108-B  SEGURIDAD E HIGIENE OCUPACIONAL</w:t>
            </w:r>
            <w:r>
              <w:rPr>
                <w:noProof/>
                <w:webHidden/>
              </w:rPr>
              <w:tab/>
            </w:r>
            <w:r>
              <w:rPr>
                <w:noProof/>
                <w:webHidden/>
              </w:rPr>
              <w:fldChar w:fldCharType="begin"/>
            </w:r>
            <w:r>
              <w:rPr>
                <w:noProof/>
                <w:webHidden/>
              </w:rPr>
              <w:instrText xml:space="preserve"> PAGEREF _Toc467056264 \h </w:instrText>
            </w:r>
            <w:r>
              <w:rPr>
                <w:noProof/>
                <w:webHidden/>
              </w:rPr>
            </w:r>
            <w:r>
              <w:rPr>
                <w:noProof/>
                <w:webHidden/>
              </w:rPr>
              <w:fldChar w:fldCharType="separate"/>
            </w:r>
            <w:r>
              <w:rPr>
                <w:noProof/>
                <w:webHidden/>
              </w:rPr>
              <w:t>4</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5" w:history="1">
            <w:r w:rsidRPr="00E25DAF">
              <w:rPr>
                <w:rStyle w:val="Hipervnculo"/>
                <w:b/>
                <w:noProof/>
              </w:rPr>
              <w:t>IAM 151 MOVILIZACIÓN</w:t>
            </w:r>
            <w:r>
              <w:rPr>
                <w:noProof/>
                <w:webHidden/>
              </w:rPr>
              <w:tab/>
            </w:r>
            <w:r>
              <w:rPr>
                <w:noProof/>
                <w:webHidden/>
              </w:rPr>
              <w:fldChar w:fldCharType="begin"/>
            </w:r>
            <w:r>
              <w:rPr>
                <w:noProof/>
                <w:webHidden/>
              </w:rPr>
              <w:instrText xml:space="preserve"> PAGEREF _Toc467056265 \h </w:instrText>
            </w:r>
            <w:r>
              <w:rPr>
                <w:noProof/>
                <w:webHidden/>
              </w:rPr>
            </w:r>
            <w:r>
              <w:rPr>
                <w:noProof/>
                <w:webHidden/>
              </w:rPr>
              <w:fldChar w:fldCharType="separate"/>
            </w:r>
            <w:r>
              <w:rPr>
                <w:noProof/>
                <w:webHidden/>
              </w:rPr>
              <w:t>6</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6" w:history="1">
            <w:r w:rsidRPr="00E25DAF">
              <w:rPr>
                <w:rStyle w:val="Hipervnculo"/>
                <w:rFonts w:cstheme="minorHAnsi"/>
                <w:b/>
                <w:noProof/>
              </w:rPr>
              <w:t>IAM 152</w:t>
            </w:r>
            <w:r w:rsidRPr="00E25DAF">
              <w:rPr>
                <w:rStyle w:val="Hipervnculo"/>
                <w:rFonts w:cstheme="minorHAnsi"/>
                <w:noProof/>
              </w:rPr>
              <w:t xml:space="preserve"> </w:t>
            </w:r>
            <w:r w:rsidRPr="00E25DAF">
              <w:rPr>
                <w:rStyle w:val="Hipervnculo"/>
                <w:b/>
                <w:noProof/>
                <w:position w:val="-1"/>
              </w:rPr>
              <w:t>TO</w:t>
            </w:r>
            <w:r w:rsidRPr="00E25DAF">
              <w:rPr>
                <w:rStyle w:val="Hipervnculo"/>
                <w:b/>
                <w:noProof/>
                <w:spacing w:val="-1"/>
                <w:position w:val="-1"/>
              </w:rPr>
              <w:t>P</w:t>
            </w:r>
            <w:r w:rsidRPr="00E25DAF">
              <w:rPr>
                <w:rStyle w:val="Hipervnculo"/>
                <w:b/>
                <w:noProof/>
                <w:position w:val="-1"/>
              </w:rPr>
              <w:t>OG</w:t>
            </w:r>
            <w:r w:rsidRPr="00E25DAF">
              <w:rPr>
                <w:rStyle w:val="Hipervnculo"/>
                <w:b/>
                <w:noProof/>
                <w:spacing w:val="-1"/>
                <w:position w:val="-1"/>
              </w:rPr>
              <w:t>RAF</w:t>
            </w:r>
            <w:r w:rsidRPr="00E25DAF">
              <w:rPr>
                <w:rStyle w:val="Hipervnculo"/>
                <w:b/>
                <w:noProof/>
                <w:spacing w:val="1"/>
                <w:position w:val="-1"/>
              </w:rPr>
              <w:t>Í</w:t>
            </w:r>
            <w:r w:rsidRPr="00E25DAF">
              <w:rPr>
                <w:rStyle w:val="Hipervnculo"/>
                <w:b/>
                <w:noProof/>
                <w:position w:val="-1"/>
              </w:rPr>
              <w:t>A</w:t>
            </w:r>
            <w:r w:rsidRPr="00E25DAF">
              <w:rPr>
                <w:rStyle w:val="Hipervnculo"/>
                <w:b/>
                <w:noProof/>
                <w:spacing w:val="-1"/>
                <w:position w:val="-1"/>
              </w:rPr>
              <w:t xml:space="preserve"> </w:t>
            </w:r>
            <w:r w:rsidRPr="00E25DAF">
              <w:rPr>
                <w:rStyle w:val="Hipervnculo"/>
                <w:b/>
                <w:noProof/>
                <w:spacing w:val="-2"/>
                <w:position w:val="-1"/>
              </w:rPr>
              <w:t>P</w:t>
            </w:r>
            <w:r w:rsidRPr="00E25DAF">
              <w:rPr>
                <w:rStyle w:val="Hipervnculo"/>
                <w:b/>
                <w:noProof/>
                <w:spacing w:val="1"/>
                <w:position w:val="-1"/>
              </w:rPr>
              <w:t>A</w:t>
            </w:r>
            <w:r w:rsidRPr="00E25DAF">
              <w:rPr>
                <w:rStyle w:val="Hipervnculo"/>
                <w:b/>
                <w:noProof/>
                <w:spacing w:val="-1"/>
                <w:position w:val="-1"/>
              </w:rPr>
              <w:t>R</w:t>
            </w:r>
            <w:r w:rsidRPr="00E25DAF">
              <w:rPr>
                <w:rStyle w:val="Hipervnculo"/>
                <w:b/>
                <w:noProof/>
                <w:position w:val="-1"/>
              </w:rPr>
              <w:t>A</w:t>
            </w:r>
            <w:r w:rsidRPr="00E25DAF">
              <w:rPr>
                <w:rStyle w:val="Hipervnculo"/>
                <w:b/>
                <w:noProof/>
                <w:spacing w:val="-1"/>
                <w:position w:val="-1"/>
              </w:rPr>
              <w:t xml:space="preserve"> </w:t>
            </w:r>
            <w:r w:rsidRPr="00E25DAF">
              <w:rPr>
                <w:rStyle w:val="Hipervnculo"/>
                <w:b/>
                <w:noProof/>
                <w:position w:val="-1"/>
              </w:rPr>
              <w:t>LA</w:t>
            </w:r>
            <w:r w:rsidRPr="00E25DAF">
              <w:rPr>
                <w:rStyle w:val="Hipervnculo"/>
                <w:b/>
                <w:noProof/>
                <w:spacing w:val="-2"/>
                <w:position w:val="-1"/>
              </w:rPr>
              <w:t xml:space="preserve"> C</w:t>
            </w:r>
            <w:r w:rsidRPr="00E25DAF">
              <w:rPr>
                <w:rStyle w:val="Hipervnculo"/>
                <w:b/>
                <w:noProof/>
                <w:position w:val="-1"/>
              </w:rPr>
              <w:t>O</w:t>
            </w:r>
            <w:r w:rsidRPr="00E25DAF">
              <w:rPr>
                <w:rStyle w:val="Hipervnculo"/>
                <w:b/>
                <w:noProof/>
                <w:spacing w:val="-1"/>
                <w:position w:val="-1"/>
              </w:rPr>
              <w:t>N</w:t>
            </w:r>
            <w:r w:rsidRPr="00E25DAF">
              <w:rPr>
                <w:rStyle w:val="Hipervnculo"/>
                <w:b/>
                <w:noProof/>
                <w:position w:val="-1"/>
              </w:rPr>
              <w:t>ST</w:t>
            </w:r>
            <w:r w:rsidRPr="00E25DAF">
              <w:rPr>
                <w:rStyle w:val="Hipervnculo"/>
                <w:b/>
                <w:noProof/>
                <w:spacing w:val="-1"/>
                <w:position w:val="-1"/>
              </w:rPr>
              <w:t>R</w:t>
            </w:r>
            <w:r w:rsidRPr="00E25DAF">
              <w:rPr>
                <w:rStyle w:val="Hipervnculo"/>
                <w:b/>
                <w:noProof/>
                <w:spacing w:val="1"/>
                <w:position w:val="-1"/>
              </w:rPr>
              <w:t>U</w:t>
            </w:r>
            <w:r w:rsidRPr="00E25DAF">
              <w:rPr>
                <w:rStyle w:val="Hipervnculo"/>
                <w:b/>
                <w:noProof/>
                <w:spacing w:val="-1"/>
                <w:position w:val="-1"/>
              </w:rPr>
              <w:t>CC</w:t>
            </w:r>
            <w:r w:rsidRPr="00E25DAF">
              <w:rPr>
                <w:rStyle w:val="Hipervnculo"/>
                <w:b/>
                <w:noProof/>
                <w:spacing w:val="1"/>
                <w:position w:val="-1"/>
              </w:rPr>
              <w:t>I</w:t>
            </w:r>
            <w:r w:rsidRPr="00E25DAF">
              <w:rPr>
                <w:rStyle w:val="Hipervnculo"/>
                <w:b/>
                <w:noProof/>
                <w:position w:val="-1"/>
              </w:rPr>
              <w:t>ÓN</w:t>
            </w:r>
            <w:r>
              <w:rPr>
                <w:noProof/>
                <w:webHidden/>
              </w:rPr>
              <w:tab/>
            </w:r>
            <w:r>
              <w:rPr>
                <w:noProof/>
                <w:webHidden/>
              </w:rPr>
              <w:fldChar w:fldCharType="begin"/>
            </w:r>
            <w:r>
              <w:rPr>
                <w:noProof/>
                <w:webHidden/>
              </w:rPr>
              <w:instrText xml:space="preserve"> PAGEREF _Toc467056266 \h </w:instrText>
            </w:r>
            <w:r>
              <w:rPr>
                <w:noProof/>
                <w:webHidden/>
              </w:rPr>
            </w:r>
            <w:r>
              <w:rPr>
                <w:noProof/>
                <w:webHidden/>
              </w:rPr>
              <w:fldChar w:fldCharType="separate"/>
            </w:r>
            <w:r>
              <w:rPr>
                <w:noProof/>
                <w:webHidden/>
              </w:rPr>
              <w:t>7</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7" w:history="1">
            <w:r w:rsidRPr="00E25DAF">
              <w:rPr>
                <w:rStyle w:val="Hipervnculo"/>
                <w:rFonts w:cstheme="minorHAnsi"/>
                <w:b/>
                <w:noProof/>
              </w:rPr>
              <w:t>IAM 156 SEÑALIZACIÓN Y SEGURIDAD VIAL DURANTE LA CONSTRUCCIÓN</w:t>
            </w:r>
            <w:r>
              <w:rPr>
                <w:noProof/>
                <w:webHidden/>
              </w:rPr>
              <w:tab/>
            </w:r>
            <w:r>
              <w:rPr>
                <w:noProof/>
                <w:webHidden/>
              </w:rPr>
              <w:fldChar w:fldCharType="begin"/>
            </w:r>
            <w:r>
              <w:rPr>
                <w:noProof/>
                <w:webHidden/>
              </w:rPr>
              <w:instrText xml:space="preserve"> PAGEREF _Toc467056267 \h </w:instrText>
            </w:r>
            <w:r>
              <w:rPr>
                <w:noProof/>
                <w:webHidden/>
              </w:rPr>
            </w:r>
            <w:r>
              <w:rPr>
                <w:noProof/>
                <w:webHidden/>
              </w:rPr>
              <w:fldChar w:fldCharType="separate"/>
            </w:r>
            <w:r>
              <w:rPr>
                <w:noProof/>
                <w:webHidden/>
              </w:rPr>
              <w:t>8</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8" w:history="1">
            <w:r w:rsidRPr="00E25DAF">
              <w:rPr>
                <w:rStyle w:val="Hipervnculo"/>
                <w:rFonts w:cstheme="minorHAnsi"/>
                <w:b/>
                <w:noProof/>
              </w:rPr>
              <w:t>IAM 637 SERVICIOS E INSTALACIONES PROVISIONALES DE OBRA</w:t>
            </w:r>
            <w:r>
              <w:rPr>
                <w:noProof/>
                <w:webHidden/>
              </w:rPr>
              <w:tab/>
            </w:r>
            <w:r>
              <w:rPr>
                <w:noProof/>
                <w:webHidden/>
              </w:rPr>
              <w:fldChar w:fldCharType="begin"/>
            </w:r>
            <w:r>
              <w:rPr>
                <w:noProof/>
                <w:webHidden/>
              </w:rPr>
              <w:instrText xml:space="preserve"> PAGEREF _Toc467056268 \h </w:instrText>
            </w:r>
            <w:r>
              <w:rPr>
                <w:noProof/>
                <w:webHidden/>
              </w:rPr>
            </w:r>
            <w:r>
              <w:rPr>
                <w:noProof/>
                <w:webHidden/>
              </w:rPr>
              <w:fldChar w:fldCharType="separate"/>
            </w:r>
            <w:r>
              <w:rPr>
                <w:noProof/>
                <w:webHidden/>
              </w:rPr>
              <w:t>9</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69" w:history="1">
            <w:r w:rsidRPr="00E25DAF">
              <w:rPr>
                <w:rStyle w:val="Hipervnculo"/>
                <w:rFonts w:cstheme="minorHAnsi"/>
                <w:b/>
                <w:noProof/>
              </w:rPr>
              <w:t>IAM S/N.1 PUBLICACIONES EN PERIÓDICOS</w:t>
            </w:r>
            <w:r>
              <w:rPr>
                <w:noProof/>
                <w:webHidden/>
              </w:rPr>
              <w:tab/>
            </w:r>
            <w:r>
              <w:rPr>
                <w:noProof/>
                <w:webHidden/>
              </w:rPr>
              <w:fldChar w:fldCharType="begin"/>
            </w:r>
            <w:r>
              <w:rPr>
                <w:noProof/>
                <w:webHidden/>
              </w:rPr>
              <w:instrText xml:space="preserve"> PAGEREF _Toc467056269 \h </w:instrText>
            </w:r>
            <w:r>
              <w:rPr>
                <w:noProof/>
                <w:webHidden/>
              </w:rPr>
            </w:r>
            <w:r>
              <w:rPr>
                <w:noProof/>
                <w:webHidden/>
              </w:rPr>
              <w:fldChar w:fldCharType="separate"/>
            </w:r>
            <w:r>
              <w:rPr>
                <w:noProof/>
                <w:webHidden/>
              </w:rPr>
              <w:t>10</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0" w:history="1">
            <w:r w:rsidRPr="00E25DAF">
              <w:rPr>
                <w:rStyle w:val="Hipervnculo"/>
                <w:rFonts w:cstheme="minorHAnsi"/>
                <w:b/>
                <w:noProof/>
              </w:rPr>
              <w:t>IAM S/N.2 RÓTULOS DEL PROYECTO</w:t>
            </w:r>
            <w:r>
              <w:rPr>
                <w:noProof/>
                <w:webHidden/>
              </w:rPr>
              <w:tab/>
            </w:r>
            <w:r>
              <w:rPr>
                <w:noProof/>
                <w:webHidden/>
              </w:rPr>
              <w:fldChar w:fldCharType="begin"/>
            </w:r>
            <w:r>
              <w:rPr>
                <w:noProof/>
                <w:webHidden/>
              </w:rPr>
              <w:instrText xml:space="preserve"> PAGEREF _Toc467056270 \h </w:instrText>
            </w:r>
            <w:r>
              <w:rPr>
                <w:noProof/>
                <w:webHidden/>
              </w:rPr>
            </w:r>
            <w:r>
              <w:rPr>
                <w:noProof/>
                <w:webHidden/>
              </w:rPr>
              <w:fldChar w:fldCharType="separate"/>
            </w:r>
            <w:r>
              <w:rPr>
                <w:noProof/>
                <w:webHidden/>
              </w:rPr>
              <w:t>11</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1" w:history="1">
            <w:r w:rsidRPr="00E25DAF">
              <w:rPr>
                <w:rStyle w:val="Hipervnculo"/>
                <w:rFonts w:cstheme="minorHAnsi"/>
                <w:b/>
                <w:noProof/>
              </w:rPr>
              <w:t>IAM201.01 LIMPIEZA Y DESMONTE</w:t>
            </w:r>
            <w:r>
              <w:rPr>
                <w:noProof/>
                <w:webHidden/>
              </w:rPr>
              <w:tab/>
            </w:r>
            <w:r>
              <w:rPr>
                <w:noProof/>
                <w:webHidden/>
              </w:rPr>
              <w:fldChar w:fldCharType="begin"/>
            </w:r>
            <w:r>
              <w:rPr>
                <w:noProof/>
                <w:webHidden/>
              </w:rPr>
              <w:instrText xml:space="preserve"> PAGEREF _Toc467056271 \h </w:instrText>
            </w:r>
            <w:r>
              <w:rPr>
                <w:noProof/>
                <w:webHidden/>
              </w:rPr>
            </w:r>
            <w:r>
              <w:rPr>
                <w:noProof/>
                <w:webHidden/>
              </w:rPr>
              <w:fldChar w:fldCharType="separate"/>
            </w:r>
            <w:r>
              <w:rPr>
                <w:noProof/>
                <w:webHidden/>
              </w:rPr>
              <w:t>12</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2" w:history="1">
            <w:r w:rsidRPr="00E25DAF">
              <w:rPr>
                <w:rStyle w:val="Hipervnculo"/>
                <w:rFonts w:cstheme="minorHAnsi"/>
                <w:b/>
                <w:noProof/>
              </w:rPr>
              <w:t>MR1106 EXCAVACION PARA ESTRUCTURAS VARIAS</w:t>
            </w:r>
            <w:r>
              <w:rPr>
                <w:noProof/>
                <w:webHidden/>
              </w:rPr>
              <w:tab/>
            </w:r>
            <w:r>
              <w:rPr>
                <w:noProof/>
                <w:webHidden/>
              </w:rPr>
              <w:fldChar w:fldCharType="begin"/>
            </w:r>
            <w:r>
              <w:rPr>
                <w:noProof/>
                <w:webHidden/>
              </w:rPr>
              <w:instrText xml:space="preserve"> PAGEREF _Toc467056272 \h </w:instrText>
            </w:r>
            <w:r>
              <w:rPr>
                <w:noProof/>
                <w:webHidden/>
              </w:rPr>
            </w:r>
            <w:r>
              <w:rPr>
                <w:noProof/>
                <w:webHidden/>
              </w:rPr>
              <w:fldChar w:fldCharType="separate"/>
            </w:r>
            <w:r>
              <w:rPr>
                <w:noProof/>
                <w:webHidden/>
              </w:rPr>
              <w:t>13</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3" w:history="1">
            <w:r w:rsidRPr="00E25DAF">
              <w:rPr>
                <w:rStyle w:val="Hipervnculo"/>
                <w:rFonts w:cstheme="minorHAnsi"/>
                <w:b/>
                <w:noProof/>
              </w:rPr>
              <w:t>IAM1.05          RELLENO     FLUIDO     DE     RESISTENCIA     CONTROLADA (LODOCRETO)</w:t>
            </w:r>
            <w:r>
              <w:rPr>
                <w:noProof/>
                <w:webHidden/>
              </w:rPr>
              <w:tab/>
            </w:r>
            <w:r>
              <w:rPr>
                <w:noProof/>
                <w:webHidden/>
              </w:rPr>
              <w:fldChar w:fldCharType="begin"/>
            </w:r>
            <w:r>
              <w:rPr>
                <w:noProof/>
                <w:webHidden/>
              </w:rPr>
              <w:instrText xml:space="preserve"> PAGEREF _Toc467056273 \h </w:instrText>
            </w:r>
            <w:r>
              <w:rPr>
                <w:noProof/>
                <w:webHidden/>
              </w:rPr>
            </w:r>
            <w:r>
              <w:rPr>
                <w:noProof/>
                <w:webHidden/>
              </w:rPr>
              <w:fldChar w:fldCharType="separate"/>
            </w:r>
            <w:r>
              <w:rPr>
                <w:noProof/>
                <w:webHidden/>
              </w:rPr>
              <w:t>15</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4" w:history="1">
            <w:r w:rsidRPr="00E25DAF">
              <w:rPr>
                <w:rStyle w:val="Hipervnculo"/>
                <w:b/>
                <w:noProof/>
                <w:spacing w:val="-1"/>
                <w:position w:val="-1"/>
              </w:rPr>
              <w:t>IAM 1.01D</w:t>
            </w:r>
            <w:r w:rsidRPr="00E25DAF">
              <w:rPr>
                <w:rStyle w:val="Hipervnculo"/>
                <w:b/>
                <w:noProof/>
                <w:position w:val="-1"/>
              </w:rPr>
              <w:t>ES</w:t>
            </w:r>
            <w:r w:rsidRPr="00E25DAF">
              <w:rPr>
                <w:rStyle w:val="Hipervnculo"/>
                <w:b/>
                <w:noProof/>
                <w:spacing w:val="-1"/>
                <w:position w:val="-1"/>
              </w:rPr>
              <w:t>A</w:t>
            </w:r>
            <w:r w:rsidRPr="00E25DAF">
              <w:rPr>
                <w:rStyle w:val="Hipervnculo"/>
                <w:b/>
                <w:noProof/>
                <w:position w:val="-1"/>
              </w:rPr>
              <w:t>L</w:t>
            </w:r>
            <w:r w:rsidRPr="00E25DAF">
              <w:rPr>
                <w:rStyle w:val="Hipervnculo"/>
                <w:b/>
                <w:noProof/>
                <w:spacing w:val="-3"/>
                <w:position w:val="-1"/>
              </w:rPr>
              <w:t>O</w:t>
            </w:r>
            <w:r w:rsidRPr="00E25DAF">
              <w:rPr>
                <w:rStyle w:val="Hipervnculo"/>
                <w:b/>
                <w:noProof/>
                <w:spacing w:val="-1"/>
                <w:position w:val="-1"/>
              </w:rPr>
              <w:t>J</w:t>
            </w:r>
            <w:r w:rsidRPr="00E25DAF">
              <w:rPr>
                <w:rStyle w:val="Hipervnculo"/>
                <w:b/>
                <w:noProof/>
                <w:position w:val="-1"/>
              </w:rPr>
              <w:t xml:space="preserve">O </w:t>
            </w:r>
            <w:r w:rsidRPr="00E25DAF">
              <w:rPr>
                <w:rStyle w:val="Hipervnculo"/>
                <w:b/>
                <w:noProof/>
                <w:spacing w:val="-2"/>
                <w:position w:val="-1"/>
              </w:rPr>
              <w:t>D</w:t>
            </w:r>
            <w:r w:rsidRPr="00E25DAF">
              <w:rPr>
                <w:rStyle w:val="Hipervnculo"/>
                <w:b/>
                <w:noProof/>
                <w:position w:val="-1"/>
              </w:rPr>
              <w:t xml:space="preserve">E </w:t>
            </w:r>
            <w:r w:rsidRPr="00E25DAF">
              <w:rPr>
                <w:rStyle w:val="Hipervnculo"/>
                <w:b/>
                <w:noProof/>
                <w:spacing w:val="-2"/>
                <w:position w:val="-1"/>
              </w:rPr>
              <w:t>M</w:t>
            </w:r>
            <w:r w:rsidRPr="00E25DAF">
              <w:rPr>
                <w:rStyle w:val="Hipervnculo"/>
                <w:b/>
                <w:noProof/>
                <w:spacing w:val="-1"/>
                <w:position w:val="-1"/>
              </w:rPr>
              <w:t>A</w:t>
            </w:r>
            <w:r w:rsidRPr="00E25DAF">
              <w:rPr>
                <w:rStyle w:val="Hipervnculo"/>
                <w:b/>
                <w:noProof/>
                <w:position w:val="-1"/>
              </w:rPr>
              <w:t>TE</w:t>
            </w:r>
            <w:r w:rsidRPr="00E25DAF">
              <w:rPr>
                <w:rStyle w:val="Hipervnculo"/>
                <w:b/>
                <w:noProof/>
                <w:spacing w:val="-1"/>
                <w:position w:val="-1"/>
              </w:rPr>
              <w:t>R</w:t>
            </w:r>
            <w:r w:rsidRPr="00E25DAF">
              <w:rPr>
                <w:rStyle w:val="Hipervnculo"/>
                <w:b/>
                <w:noProof/>
                <w:spacing w:val="1"/>
                <w:position w:val="-1"/>
              </w:rPr>
              <w:t>I</w:t>
            </w:r>
            <w:r w:rsidRPr="00E25DAF">
              <w:rPr>
                <w:rStyle w:val="Hipervnculo"/>
                <w:b/>
                <w:noProof/>
                <w:spacing w:val="-1"/>
                <w:position w:val="-1"/>
              </w:rPr>
              <w:t>A</w:t>
            </w:r>
            <w:r w:rsidRPr="00E25DAF">
              <w:rPr>
                <w:rStyle w:val="Hipervnculo"/>
                <w:b/>
                <w:noProof/>
                <w:position w:val="-1"/>
              </w:rPr>
              <w:t>L S</w:t>
            </w:r>
            <w:r w:rsidRPr="00E25DAF">
              <w:rPr>
                <w:rStyle w:val="Hipervnculo"/>
                <w:b/>
                <w:noProof/>
                <w:spacing w:val="-1"/>
                <w:position w:val="-1"/>
              </w:rPr>
              <w:t>O</w:t>
            </w:r>
            <w:r w:rsidRPr="00E25DAF">
              <w:rPr>
                <w:rStyle w:val="Hipervnculo"/>
                <w:b/>
                <w:noProof/>
                <w:position w:val="-1"/>
              </w:rPr>
              <w:t>B</w:t>
            </w:r>
            <w:r w:rsidRPr="00E25DAF">
              <w:rPr>
                <w:rStyle w:val="Hipervnculo"/>
                <w:b/>
                <w:noProof/>
                <w:spacing w:val="-1"/>
                <w:position w:val="-1"/>
              </w:rPr>
              <w:t>RAN</w:t>
            </w:r>
            <w:r w:rsidRPr="00E25DAF">
              <w:rPr>
                <w:rStyle w:val="Hipervnculo"/>
                <w:b/>
                <w:noProof/>
                <w:position w:val="-1"/>
              </w:rPr>
              <w:t>TE</w:t>
            </w:r>
            <w:r>
              <w:rPr>
                <w:noProof/>
                <w:webHidden/>
              </w:rPr>
              <w:tab/>
            </w:r>
            <w:r>
              <w:rPr>
                <w:noProof/>
                <w:webHidden/>
              </w:rPr>
              <w:fldChar w:fldCharType="begin"/>
            </w:r>
            <w:r>
              <w:rPr>
                <w:noProof/>
                <w:webHidden/>
              </w:rPr>
              <w:instrText xml:space="preserve"> PAGEREF _Toc467056274 \h </w:instrText>
            </w:r>
            <w:r>
              <w:rPr>
                <w:noProof/>
                <w:webHidden/>
              </w:rPr>
            </w:r>
            <w:r>
              <w:rPr>
                <w:noProof/>
                <w:webHidden/>
              </w:rPr>
              <w:fldChar w:fldCharType="separate"/>
            </w:r>
            <w:r>
              <w:rPr>
                <w:noProof/>
                <w:webHidden/>
              </w:rPr>
              <w:t>17</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5" w:history="1">
            <w:r w:rsidRPr="00E25DAF">
              <w:rPr>
                <w:rStyle w:val="Hipervnculo"/>
                <w:rFonts w:cstheme="minorHAnsi"/>
                <w:b/>
                <w:noProof/>
              </w:rPr>
              <w:t>S/N ANCLAJES</w:t>
            </w:r>
            <w:r>
              <w:rPr>
                <w:noProof/>
                <w:webHidden/>
              </w:rPr>
              <w:tab/>
            </w:r>
            <w:r>
              <w:rPr>
                <w:noProof/>
                <w:webHidden/>
              </w:rPr>
              <w:fldChar w:fldCharType="begin"/>
            </w:r>
            <w:r>
              <w:rPr>
                <w:noProof/>
                <w:webHidden/>
              </w:rPr>
              <w:instrText xml:space="preserve"> PAGEREF _Toc467056275 \h </w:instrText>
            </w:r>
            <w:r>
              <w:rPr>
                <w:noProof/>
                <w:webHidden/>
              </w:rPr>
            </w:r>
            <w:r>
              <w:rPr>
                <w:noProof/>
                <w:webHidden/>
              </w:rPr>
              <w:fldChar w:fldCharType="separate"/>
            </w:r>
            <w:r>
              <w:rPr>
                <w:noProof/>
                <w:webHidden/>
              </w:rPr>
              <w:t>18</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6" w:history="1">
            <w:r w:rsidRPr="00E25DAF">
              <w:rPr>
                <w:rStyle w:val="Hipervnculo"/>
                <w:rFonts w:cstheme="minorHAnsi"/>
                <w:b/>
                <w:noProof/>
              </w:rPr>
              <w:t>IAM 552 CONCRETO ESTRUCTURAL</w:t>
            </w:r>
            <w:r>
              <w:rPr>
                <w:noProof/>
                <w:webHidden/>
              </w:rPr>
              <w:tab/>
            </w:r>
            <w:r>
              <w:rPr>
                <w:noProof/>
                <w:webHidden/>
              </w:rPr>
              <w:fldChar w:fldCharType="begin"/>
            </w:r>
            <w:r>
              <w:rPr>
                <w:noProof/>
                <w:webHidden/>
              </w:rPr>
              <w:instrText xml:space="preserve"> PAGEREF _Toc467056276 \h </w:instrText>
            </w:r>
            <w:r>
              <w:rPr>
                <w:noProof/>
                <w:webHidden/>
              </w:rPr>
            </w:r>
            <w:r>
              <w:rPr>
                <w:noProof/>
                <w:webHidden/>
              </w:rPr>
              <w:fldChar w:fldCharType="separate"/>
            </w:r>
            <w:r>
              <w:rPr>
                <w:noProof/>
                <w:webHidden/>
              </w:rPr>
              <w:t>25</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7" w:history="1">
            <w:r w:rsidRPr="00E25DAF">
              <w:rPr>
                <w:rStyle w:val="Hipervnculo"/>
                <w:rFonts w:cstheme="minorHAnsi"/>
                <w:b/>
                <w:noProof/>
              </w:rPr>
              <w:t>IAM 554  ACERO DE REFUERZO GRADO 60</w:t>
            </w:r>
            <w:r>
              <w:rPr>
                <w:noProof/>
                <w:webHidden/>
              </w:rPr>
              <w:tab/>
            </w:r>
            <w:r>
              <w:rPr>
                <w:noProof/>
                <w:webHidden/>
              </w:rPr>
              <w:fldChar w:fldCharType="begin"/>
            </w:r>
            <w:r>
              <w:rPr>
                <w:noProof/>
                <w:webHidden/>
              </w:rPr>
              <w:instrText xml:space="preserve"> PAGEREF _Toc467056277 \h </w:instrText>
            </w:r>
            <w:r>
              <w:rPr>
                <w:noProof/>
                <w:webHidden/>
              </w:rPr>
            </w:r>
            <w:r>
              <w:rPr>
                <w:noProof/>
                <w:webHidden/>
              </w:rPr>
              <w:fldChar w:fldCharType="separate"/>
            </w:r>
            <w:r>
              <w:rPr>
                <w:noProof/>
                <w:webHidden/>
              </w:rPr>
              <w:t>38</w:t>
            </w:r>
            <w:r>
              <w:rPr>
                <w:noProof/>
                <w:webHidden/>
              </w:rPr>
              <w:fldChar w:fldCharType="end"/>
            </w:r>
          </w:hyperlink>
        </w:p>
        <w:p w:rsidR="009B74B2" w:rsidRDefault="009B74B2">
          <w:pPr>
            <w:pStyle w:val="TDC1"/>
            <w:tabs>
              <w:tab w:val="right" w:leader="dot" w:pos="9950"/>
            </w:tabs>
            <w:rPr>
              <w:rFonts w:asciiTheme="minorHAnsi" w:eastAsiaTheme="minorEastAsia" w:hAnsiTheme="minorHAnsi" w:cstheme="minorBidi"/>
              <w:noProof/>
              <w:sz w:val="22"/>
              <w:szCs w:val="22"/>
              <w:lang w:val="es-SV" w:eastAsia="es-SV"/>
            </w:rPr>
          </w:pPr>
          <w:hyperlink w:anchor="_Toc467056278" w:history="1">
            <w:r w:rsidRPr="00E25DAF">
              <w:rPr>
                <w:rStyle w:val="Hipervnculo"/>
                <w:rFonts w:cstheme="minorHAnsi"/>
                <w:b/>
                <w:noProof/>
              </w:rPr>
              <w:t>MR0807 CONSTRUCCION DE CANALETAS Y BAJANTES DE CONCRETO HIDRAULICO.</w:t>
            </w:r>
            <w:r>
              <w:rPr>
                <w:noProof/>
                <w:webHidden/>
              </w:rPr>
              <w:tab/>
            </w:r>
            <w:r>
              <w:rPr>
                <w:noProof/>
                <w:webHidden/>
              </w:rPr>
              <w:fldChar w:fldCharType="begin"/>
            </w:r>
            <w:r>
              <w:rPr>
                <w:noProof/>
                <w:webHidden/>
              </w:rPr>
              <w:instrText xml:space="preserve"> PAGEREF _Toc467056278 \h </w:instrText>
            </w:r>
            <w:r>
              <w:rPr>
                <w:noProof/>
                <w:webHidden/>
              </w:rPr>
            </w:r>
            <w:r>
              <w:rPr>
                <w:noProof/>
                <w:webHidden/>
              </w:rPr>
              <w:fldChar w:fldCharType="separate"/>
            </w:r>
            <w:r>
              <w:rPr>
                <w:noProof/>
                <w:webHidden/>
              </w:rPr>
              <w:t>41</w:t>
            </w:r>
            <w:r>
              <w:rPr>
                <w:noProof/>
                <w:webHidden/>
              </w:rPr>
              <w:fldChar w:fldCharType="end"/>
            </w:r>
          </w:hyperlink>
        </w:p>
        <w:p w:rsidR="00635ACC" w:rsidRPr="004A5150" w:rsidRDefault="00635ACC" w:rsidP="00BB1FDE">
          <w:pPr>
            <w:jc w:val="both"/>
            <w:rPr>
              <w:sz w:val="22"/>
              <w:szCs w:val="22"/>
            </w:rPr>
          </w:pPr>
          <w:r w:rsidRPr="004A5150">
            <w:rPr>
              <w:b/>
              <w:bCs/>
              <w:sz w:val="22"/>
              <w:szCs w:val="22"/>
              <w:lang w:val="es-ES"/>
            </w:rPr>
            <w:fldChar w:fldCharType="end"/>
          </w:r>
        </w:p>
      </w:sdtContent>
    </w:sdt>
    <w:p w:rsidR="00635ACC" w:rsidRPr="004A5150" w:rsidRDefault="00635ACC" w:rsidP="00BB1FDE">
      <w:pPr>
        <w:pStyle w:val="Ttulo1"/>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C44E93" w:rsidRPr="004A5150" w:rsidRDefault="00C44E93" w:rsidP="004A5150">
      <w:pPr>
        <w:pStyle w:val="Ttulo1"/>
        <w:jc w:val="center"/>
        <w:rPr>
          <w:rFonts w:asciiTheme="minorHAnsi" w:eastAsia="Arial" w:hAnsiTheme="minorHAnsi" w:cs="Arial"/>
          <w:color w:val="000000" w:themeColor="text1"/>
          <w:sz w:val="22"/>
          <w:szCs w:val="22"/>
          <w:lang w:val="es-SV"/>
        </w:rPr>
      </w:pPr>
      <w:bookmarkStart w:id="0" w:name="_Toc467056262"/>
      <w:r w:rsidRPr="004A5150">
        <w:rPr>
          <w:rFonts w:asciiTheme="minorHAnsi" w:eastAsia="Arial" w:hAnsiTheme="minorHAnsi" w:cs="Arial"/>
          <w:b/>
          <w:color w:val="000000" w:themeColor="text1"/>
          <w:spacing w:val="1"/>
          <w:sz w:val="22"/>
          <w:szCs w:val="22"/>
          <w:lang w:val="es-SV"/>
        </w:rPr>
        <w:lastRenderedPageBreak/>
        <w:t>I</w:t>
      </w:r>
      <w:r w:rsidRPr="004A5150">
        <w:rPr>
          <w:rFonts w:asciiTheme="minorHAnsi" w:eastAsia="Arial" w:hAnsiTheme="minorHAnsi" w:cs="Arial"/>
          <w:b/>
          <w:color w:val="000000" w:themeColor="text1"/>
          <w:spacing w:val="-1"/>
          <w:sz w:val="22"/>
          <w:szCs w:val="22"/>
          <w:lang w:val="es-SV"/>
        </w:rPr>
        <w:t>N</w:t>
      </w:r>
      <w:r w:rsidRPr="004A5150">
        <w:rPr>
          <w:rFonts w:asciiTheme="minorHAnsi" w:eastAsia="Arial" w:hAnsiTheme="minorHAnsi" w:cs="Arial"/>
          <w:b/>
          <w:color w:val="000000" w:themeColor="text1"/>
          <w:sz w:val="22"/>
          <w:szCs w:val="22"/>
          <w:lang w:val="es-SV"/>
        </w:rPr>
        <w:t>T</w:t>
      </w:r>
      <w:r w:rsidRPr="004A5150">
        <w:rPr>
          <w:rFonts w:asciiTheme="minorHAnsi" w:eastAsia="Arial" w:hAnsiTheme="minorHAnsi" w:cs="Arial"/>
          <w:b/>
          <w:color w:val="000000" w:themeColor="text1"/>
          <w:spacing w:val="-2"/>
          <w:sz w:val="22"/>
          <w:szCs w:val="22"/>
          <w:lang w:val="es-SV"/>
        </w:rPr>
        <w:t>R</w:t>
      </w:r>
      <w:r w:rsidRPr="004A5150">
        <w:rPr>
          <w:rFonts w:asciiTheme="minorHAnsi" w:eastAsia="Arial" w:hAnsiTheme="minorHAnsi" w:cs="Arial"/>
          <w:b/>
          <w:color w:val="000000" w:themeColor="text1"/>
          <w:spacing w:val="1"/>
          <w:sz w:val="22"/>
          <w:szCs w:val="22"/>
          <w:lang w:val="es-SV"/>
        </w:rPr>
        <w:t>O</w:t>
      </w:r>
      <w:r w:rsidRPr="004A5150">
        <w:rPr>
          <w:rFonts w:asciiTheme="minorHAnsi" w:eastAsia="Arial" w:hAnsiTheme="minorHAnsi" w:cs="Arial"/>
          <w:b/>
          <w:color w:val="000000" w:themeColor="text1"/>
          <w:spacing w:val="-1"/>
          <w:sz w:val="22"/>
          <w:szCs w:val="22"/>
          <w:lang w:val="es-SV"/>
        </w:rPr>
        <w:t>DUCC</w:t>
      </w:r>
      <w:r w:rsidRPr="004A5150">
        <w:rPr>
          <w:rFonts w:asciiTheme="minorHAnsi" w:eastAsia="Arial" w:hAnsiTheme="minorHAnsi" w:cs="Arial"/>
          <w:b/>
          <w:color w:val="000000" w:themeColor="text1"/>
          <w:spacing w:val="1"/>
          <w:sz w:val="22"/>
          <w:szCs w:val="22"/>
          <w:lang w:val="es-SV"/>
        </w:rPr>
        <w:t>IÓ</w:t>
      </w:r>
      <w:r w:rsidRPr="004A5150">
        <w:rPr>
          <w:rFonts w:asciiTheme="minorHAnsi" w:eastAsia="Arial" w:hAnsiTheme="minorHAnsi" w:cs="Arial"/>
          <w:b/>
          <w:color w:val="000000" w:themeColor="text1"/>
          <w:sz w:val="22"/>
          <w:szCs w:val="22"/>
          <w:lang w:val="es-SV"/>
        </w:rPr>
        <w:t>N</w:t>
      </w:r>
      <w:bookmarkEnd w:id="0"/>
    </w:p>
    <w:p w:rsidR="00C44E93" w:rsidRPr="004A5150" w:rsidRDefault="00C44E93" w:rsidP="00BB1FDE">
      <w:pPr>
        <w:spacing w:before="1" w:line="10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spacing w:line="360" w:lineRule="auto"/>
        <w:ind w:left="139" w:right="70"/>
        <w:jc w:val="both"/>
        <w:rPr>
          <w:rFonts w:asciiTheme="minorHAnsi" w:eastAsia="Arial" w:hAnsiTheme="minorHAnsi" w:cs="Arial"/>
          <w:sz w:val="22"/>
          <w:szCs w:val="22"/>
          <w:lang w:val="es-SV"/>
        </w:rPr>
      </w:pPr>
      <w:r w:rsidRPr="004A5150">
        <w:rPr>
          <w:rFonts w:asciiTheme="minorHAnsi" w:eastAsia="Arial" w:hAnsiTheme="minorHAnsi" w:cs="Arial"/>
          <w:sz w:val="22"/>
          <w:szCs w:val="22"/>
          <w:lang w:val="es-SV"/>
        </w:rPr>
        <w:t>L</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prese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es Esp</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 xml:space="preserve">es </w:t>
      </w:r>
      <w:r w:rsidRPr="004A5150">
        <w:rPr>
          <w:rFonts w:asciiTheme="minorHAnsi" w:eastAsia="Arial" w:hAnsiTheme="minorHAnsi" w:cs="Arial"/>
          <w:spacing w:val="2"/>
          <w:sz w:val="22"/>
          <w:szCs w:val="22"/>
          <w:lang w:val="es-SV"/>
        </w:rPr>
        <w:t>T</w:t>
      </w:r>
      <w:r w:rsidRPr="004A5150">
        <w:rPr>
          <w:rFonts w:asciiTheme="minorHAnsi" w:eastAsia="Arial" w:hAnsiTheme="minorHAnsi" w:cs="Arial"/>
          <w:sz w:val="22"/>
          <w:szCs w:val="22"/>
          <w:lang w:val="es-SV"/>
        </w:rPr>
        <w:t>é</w:t>
      </w:r>
      <w:r w:rsidRPr="004A5150">
        <w:rPr>
          <w:rFonts w:asciiTheme="minorHAnsi" w:eastAsia="Arial" w:hAnsiTheme="minorHAnsi" w:cs="Arial"/>
          <w:spacing w:val="-3"/>
          <w:sz w:val="22"/>
          <w:szCs w:val="22"/>
          <w:lang w:val="es-SV"/>
        </w:rPr>
        <w:t>c</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 s</w:t>
      </w:r>
      <w:r w:rsidRPr="004A5150">
        <w:rPr>
          <w:rFonts w:asciiTheme="minorHAnsi" w:eastAsia="Arial" w:hAnsiTheme="minorHAnsi" w:cs="Arial"/>
          <w:spacing w:val="-2"/>
          <w:sz w:val="22"/>
          <w:szCs w:val="22"/>
          <w:lang w:val="es-SV"/>
        </w:rPr>
        <w:t>e</w:t>
      </w:r>
      <w:r w:rsidRPr="004A5150">
        <w:rPr>
          <w:rFonts w:asciiTheme="minorHAnsi" w:eastAsia="Arial" w:hAnsiTheme="minorHAnsi" w:cs="Arial"/>
          <w:sz w:val="22"/>
          <w:szCs w:val="22"/>
          <w:lang w:val="es-SV"/>
        </w:rPr>
        <w:t>r</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pli</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as</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z w:val="22"/>
          <w:szCs w:val="22"/>
          <w:lang w:val="es-SV"/>
        </w:rPr>
        <w:t>al</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pro</w:t>
      </w:r>
      <w:r w:rsidRPr="004A5150">
        <w:rPr>
          <w:rFonts w:asciiTheme="minorHAnsi" w:eastAsia="Arial" w:hAnsiTheme="minorHAnsi" w:cs="Arial"/>
          <w:spacing w:val="-2"/>
          <w:sz w:val="22"/>
          <w:szCs w:val="22"/>
          <w:lang w:val="es-SV"/>
        </w:rPr>
        <w:t>y</w:t>
      </w:r>
      <w:r w:rsidRPr="004A5150">
        <w:rPr>
          <w:rFonts w:asciiTheme="minorHAnsi" w:eastAsia="Arial" w:hAnsiTheme="minorHAnsi" w:cs="Arial"/>
          <w:sz w:val="22"/>
          <w:szCs w:val="22"/>
          <w:lang w:val="es-SV"/>
        </w:rPr>
        <w:t xml:space="preserve">ecto: </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2"/>
          <w:sz w:val="22"/>
          <w:szCs w:val="22"/>
          <w:lang w:val="es-SV"/>
        </w:rPr>
        <w:t>“</w:t>
      </w:r>
      <w:r w:rsidRPr="004A5150">
        <w:rPr>
          <w:rFonts w:asciiTheme="minorHAnsi" w:eastAsia="Arial" w:hAnsiTheme="minorHAnsi" w:cs="Arial"/>
          <w:b/>
          <w:sz w:val="22"/>
          <w:szCs w:val="22"/>
          <w:lang w:val="es-SV"/>
        </w:rPr>
        <w:t>DISEÑO DE OBRAS DE PROTECCIÓN EN LAS ZONAS 1 Y 2 DE EL SALVADOR</w:t>
      </w:r>
      <w:r w:rsidRPr="004A5150">
        <w:rPr>
          <w:rFonts w:asciiTheme="minorHAnsi" w:eastAsia="Arial" w:hAnsiTheme="minorHAnsi" w:cs="Arial"/>
          <w:b/>
          <w:spacing w:val="-2"/>
          <w:sz w:val="22"/>
          <w:szCs w:val="22"/>
          <w:lang w:val="es-SV"/>
        </w:rPr>
        <w:t>”</w:t>
      </w:r>
      <w:r w:rsidRPr="004A5150">
        <w:rPr>
          <w:rFonts w:asciiTheme="minorHAnsi" w:eastAsia="Arial" w:hAnsiTheme="minorHAnsi" w:cs="Arial"/>
          <w:b/>
          <w:sz w:val="22"/>
          <w:szCs w:val="22"/>
          <w:lang w:val="es-SV"/>
        </w:rPr>
        <w:t xml:space="preserve">; </w:t>
      </w:r>
      <w:r w:rsidRPr="004A5150">
        <w:rPr>
          <w:rFonts w:asciiTheme="minorHAnsi" w:eastAsia="Arial" w:hAnsiTheme="minorHAnsi" w:cs="Arial"/>
          <w:b/>
          <w:spacing w:val="10"/>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sc</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b</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n</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ca</w:t>
      </w:r>
      <w:r w:rsidRPr="004A5150">
        <w:rPr>
          <w:rFonts w:asciiTheme="minorHAnsi" w:eastAsia="Arial" w:hAnsiTheme="minorHAnsi" w:cs="Arial"/>
          <w:spacing w:val="-3"/>
          <w:sz w:val="22"/>
          <w:szCs w:val="22"/>
          <w:lang w:val="es-SV"/>
        </w:rPr>
        <w:t>d</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u</w:t>
      </w:r>
      <w:r w:rsidRPr="004A5150">
        <w:rPr>
          <w:rFonts w:asciiTheme="minorHAnsi" w:eastAsia="Arial" w:hAnsiTheme="minorHAnsi" w:cs="Arial"/>
          <w:spacing w:val="-3"/>
          <w:sz w:val="22"/>
          <w:szCs w:val="22"/>
          <w:lang w:val="es-SV"/>
        </w:rPr>
        <w:t>n</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acti</w:t>
      </w:r>
      <w:r w:rsidRPr="004A5150">
        <w:rPr>
          <w:rFonts w:asciiTheme="minorHAnsi" w:eastAsia="Arial" w:hAnsiTheme="minorHAnsi" w:cs="Arial"/>
          <w:spacing w:val="-3"/>
          <w:sz w:val="22"/>
          <w:szCs w:val="22"/>
          <w:lang w:val="es-SV"/>
        </w:rPr>
        <w:t>v</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u</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b</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 xml:space="preserve">en </w:t>
      </w:r>
      <w:r w:rsidRPr="004A5150">
        <w:rPr>
          <w:rFonts w:asciiTheme="minorHAnsi" w:eastAsia="Arial" w:hAnsiTheme="minorHAnsi" w:cs="Arial"/>
          <w:spacing w:val="-24"/>
          <w:sz w:val="22"/>
          <w:szCs w:val="22"/>
          <w:lang w:val="es-SV"/>
        </w:rPr>
        <w:t xml:space="preserve"> </w:t>
      </w:r>
      <w:r w:rsidRPr="004A5150">
        <w:rPr>
          <w:rFonts w:asciiTheme="minorHAnsi" w:eastAsia="Arial" w:hAnsiTheme="minorHAnsi" w:cs="Arial"/>
          <w:sz w:val="22"/>
          <w:szCs w:val="22"/>
          <w:lang w:val="es-SV"/>
        </w:rPr>
        <w:t xml:space="preserve">el </w:t>
      </w:r>
      <w:r w:rsidRPr="004A5150">
        <w:rPr>
          <w:rFonts w:asciiTheme="minorHAnsi" w:eastAsia="Arial" w:hAnsiTheme="minorHAnsi" w:cs="Arial"/>
          <w:spacing w:val="-21"/>
          <w:sz w:val="22"/>
          <w:szCs w:val="22"/>
          <w:lang w:val="es-SV"/>
        </w:rPr>
        <w:t xml:space="preserve"> </w:t>
      </w:r>
      <w:r w:rsidRPr="004A5150">
        <w:rPr>
          <w:rFonts w:asciiTheme="minorHAnsi" w:eastAsia="Arial" w:hAnsiTheme="minorHAnsi" w:cs="Arial"/>
          <w:sz w:val="22"/>
          <w:szCs w:val="22"/>
          <w:lang w:val="es-SV"/>
        </w:rPr>
        <w:t>pro</w:t>
      </w:r>
      <w:r w:rsidRPr="004A5150">
        <w:rPr>
          <w:rFonts w:asciiTheme="minorHAnsi" w:eastAsia="Arial" w:hAnsiTheme="minorHAnsi" w:cs="Arial"/>
          <w:spacing w:val="-2"/>
          <w:sz w:val="22"/>
          <w:szCs w:val="22"/>
          <w:lang w:val="es-SV"/>
        </w:rPr>
        <w:t>y</w:t>
      </w:r>
      <w:r w:rsidRPr="004A5150">
        <w:rPr>
          <w:rFonts w:asciiTheme="minorHAnsi" w:eastAsia="Arial" w:hAnsiTheme="minorHAnsi" w:cs="Arial"/>
          <w:sz w:val="22"/>
          <w:szCs w:val="22"/>
          <w:lang w:val="es-SV"/>
        </w:rPr>
        <w:t>ect</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w:t>
      </w:r>
      <w:r w:rsidRPr="004A5150">
        <w:rPr>
          <w:rFonts w:asciiTheme="minorHAnsi" w:eastAsia="Arial" w:hAnsiTheme="minorHAnsi" w:cs="Arial"/>
          <w:spacing w:val="38"/>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s carac</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4"/>
          <w:sz w:val="22"/>
          <w:szCs w:val="22"/>
          <w:lang w:val="es-SV"/>
        </w:rPr>
        <w:t>í</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2"/>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ate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3"/>
          <w:sz w:val="22"/>
          <w:szCs w:val="22"/>
          <w:lang w:val="es-SV"/>
        </w:rPr>
        <w:t>p</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oc</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2"/>
          <w:sz w:val="22"/>
          <w:szCs w:val="22"/>
          <w:lang w:val="es-SV"/>
        </w:rPr>
        <w:t>s</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u</w:t>
      </w:r>
      <w:r w:rsidRPr="004A5150">
        <w:rPr>
          <w:rFonts w:asciiTheme="minorHAnsi" w:eastAsia="Arial" w:hAnsiTheme="minorHAnsi" w:cs="Arial"/>
          <w:spacing w:val="-3"/>
          <w:sz w:val="22"/>
          <w:szCs w:val="22"/>
          <w:lang w:val="es-SV"/>
        </w:rPr>
        <w:t>c</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producto</w:t>
      </w:r>
      <w:r w:rsidRPr="004A5150">
        <w:rPr>
          <w:rFonts w:asciiTheme="minorHAnsi" w:eastAsia="Arial" w:hAnsiTheme="minorHAnsi" w:cs="Arial"/>
          <w:spacing w:val="-2"/>
          <w:sz w:val="22"/>
          <w:szCs w:val="22"/>
          <w:lang w:val="es-SV"/>
        </w:rPr>
        <w:t>s</w:t>
      </w:r>
      <w:r w:rsidRPr="004A5150">
        <w:rPr>
          <w:rFonts w:asciiTheme="minorHAnsi" w:eastAsia="Arial" w:hAnsiTheme="minorHAnsi" w:cs="Arial"/>
          <w:sz w:val="22"/>
          <w:szCs w:val="22"/>
          <w:lang w:val="es-SV"/>
        </w:rPr>
        <w:t>,</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el</w:t>
      </w:r>
      <w:r w:rsidRPr="004A5150">
        <w:rPr>
          <w:rFonts w:asciiTheme="minorHAnsi" w:eastAsia="Arial" w:hAnsiTheme="minorHAnsi" w:cs="Arial"/>
          <w:spacing w:val="7"/>
          <w:sz w:val="22"/>
          <w:szCs w:val="22"/>
          <w:lang w:val="es-SV"/>
        </w:rPr>
        <w:t xml:space="preserve"> </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ce</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 xml:space="preserve">l </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b</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j</w:t>
      </w:r>
      <w:r w:rsidRPr="004A5150">
        <w:rPr>
          <w:rFonts w:asciiTheme="minorHAnsi" w:eastAsia="Arial" w:hAnsiTheme="minorHAnsi" w:cs="Arial"/>
          <w:sz w:val="22"/>
          <w:szCs w:val="22"/>
          <w:lang w:val="es-SV"/>
        </w:rPr>
        <w:t xml:space="preserve">o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y </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eri</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 xml:space="preserve">s </w:t>
      </w:r>
      <w:r w:rsidRPr="004A5150">
        <w:rPr>
          <w:rFonts w:asciiTheme="minorHAnsi" w:eastAsia="Arial" w:hAnsiTheme="minorHAnsi" w:cs="Arial"/>
          <w:spacing w:val="10"/>
          <w:sz w:val="22"/>
          <w:szCs w:val="22"/>
          <w:lang w:val="es-SV"/>
        </w:rPr>
        <w:t xml:space="preserve"> </w:t>
      </w:r>
      <w:r w:rsidRPr="004A5150">
        <w:rPr>
          <w:rFonts w:asciiTheme="minorHAnsi" w:eastAsia="Arial" w:hAnsiTheme="minorHAnsi" w:cs="Arial"/>
          <w:sz w:val="22"/>
          <w:szCs w:val="22"/>
          <w:lang w:val="es-SV"/>
        </w:rPr>
        <w:t xml:space="preserve">de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ce</w:t>
      </w:r>
      <w:r w:rsidRPr="004A5150">
        <w:rPr>
          <w:rFonts w:asciiTheme="minorHAnsi" w:eastAsia="Arial" w:hAnsiTheme="minorHAnsi" w:cs="Arial"/>
          <w:spacing w:val="-1"/>
          <w:sz w:val="22"/>
          <w:szCs w:val="22"/>
          <w:lang w:val="es-SV"/>
        </w:rPr>
        <w:t>p</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di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 xml:space="preserve">ón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y </w:t>
      </w:r>
      <w:r w:rsidRPr="004A5150">
        <w:rPr>
          <w:rFonts w:asciiTheme="minorHAnsi" w:eastAsia="Arial" w:hAnsiTheme="minorHAnsi" w:cs="Arial"/>
          <w:spacing w:val="10"/>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 xml:space="preserve">o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de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 xml:space="preserve">os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s</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 xml:space="preserve">os, </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 xml:space="preserve">de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3"/>
          <w:sz w:val="22"/>
          <w:szCs w:val="22"/>
          <w:lang w:val="es-SV"/>
        </w:rPr>
        <w:t>f</w:t>
      </w:r>
      <w:r w:rsidRPr="004A5150">
        <w:rPr>
          <w:rFonts w:asciiTheme="minorHAnsi" w:eastAsia="Arial" w:hAnsiTheme="minorHAnsi" w:cs="Arial"/>
          <w:sz w:val="22"/>
          <w:szCs w:val="22"/>
          <w:lang w:val="es-SV"/>
        </w:rPr>
        <w:t>o</w:t>
      </w:r>
      <w:r w:rsidRPr="004A5150">
        <w:rPr>
          <w:rFonts w:asciiTheme="minorHAnsi" w:eastAsia="Arial" w:hAnsiTheme="minorHAnsi" w:cs="Arial"/>
          <w:spacing w:val="-2"/>
          <w:sz w:val="22"/>
          <w:szCs w:val="22"/>
          <w:lang w:val="es-SV"/>
        </w:rPr>
        <w:t>r</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d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con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del co</w:t>
      </w:r>
      <w:r w:rsidRPr="004A5150">
        <w:rPr>
          <w:rFonts w:asciiTheme="minorHAnsi" w:eastAsia="Arial" w:hAnsiTheme="minorHAnsi" w:cs="Arial"/>
          <w:spacing w:val="-1"/>
          <w:sz w:val="22"/>
          <w:szCs w:val="22"/>
          <w:lang w:val="es-SV"/>
        </w:rPr>
        <w:t>nt</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at</w:t>
      </w:r>
      <w:r w:rsidRPr="004A5150">
        <w:rPr>
          <w:rFonts w:asciiTheme="minorHAnsi" w:eastAsia="Arial" w:hAnsiTheme="minorHAnsi" w:cs="Arial"/>
          <w:spacing w:val="-2"/>
          <w:sz w:val="22"/>
          <w:szCs w:val="22"/>
          <w:lang w:val="es-SV"/>
        </w:rPr>
        <w:t>o</w:t>
      </w:r>
      <w:r w:rsidRPr="004A5150">
        <w:rPr>
          <w:rFonts w:asciiTheme="minorHAnsi" w:eastAsia="Arial" w:hAnsiTheme="minorHAnsi" w:cs="Arial"/>
          <w:sz w:val="22"/>
          <w:szCs w:val="22"/>
          <w:lang w:val="es-SV"/>
        </w:rPr>
        <w:t>.</w:t>
      </w:r>
    </w:p>
    <w:p w:rsidR="00C44E93" w:rsidRPr="004A5150" w:rsidRDefault="00C44E93" w:rsidP="00BB1FDE">
      <w:pPr>
        <w:spacing w:before="2" w:line="18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spacing w:line="359" w:lineRule="auto"/>
        <w:ind w:left="139" w:right="73"/>
        <w:jc w:val="both"/>
        <w:rPr>
          <w:rFonts w:asciiTheme="minorHAnsi" w:eastAsia="Arial" w:hAnsiTheme="minorHAnsi" w:cs="Arial"/>
          <w:sz w:val="22"/>
          <w:szCs w:val="22"/>
          <w:lang w:val="es-SV"/>
        </w:rPr>
      </w:pP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b</w:t>
      </w:r>
      <w:r w:rsidRPr="004A5150">
        <w:rPr>
          <w:rFonts w:asciiTheme="minorHAnsi" w:eastAsia="Arial" w:hAnsiTheme="minorHAnsi" w:cs="Arial"/>
          <w:sz w:val="22"/>
          <w:szCs w:val="22"/>
          <w:lang w:val="es-SV"/>
        </w:rPr>
        <w:t>e</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 xml:space="preserve">se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ue</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6"/>
          <w:sz w:val="22"/>
          <w:szCs w:val="22"/>
          <w:lang w:val="es-SV"/>
        </w:rPr>
        <w:t xml:space="preserve"> </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sp</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2"/>
          <w:sz w:val="22"/>
          <w:szCs w:val="22"/>
          <w:lang w:val="es-SV"/>
        </w:rPr>
        <w:t>T</w:t>
      </w:r>
      <w:r w:rsidRPr="004A5150">
        <w:rPr>
          <w:rFonts w:asciiTheme="minorHAnsi" w:eastAsia="Arial" w:hAnsiTheme="minorHAnsi" w:cs="Arial"/>
          <w:sz w:val="22"/>
          <w:szCs w:val="22"/>
          <w:lang w:val="es-SV"/>
        </w:rPr>
        <w:t>éc</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3"/>
          <w:sz w:val="22"/>
          <w:szCs w:val="22"/>
          <w:lang w:val="es-SV"/>
        </w:rPr>
        <w:t>i</w:t>
      </w:r>
      <w:r w:rsidRPr="004A5150">
        <w:rPr>
          <w:rFonts w:asciiTheme="minorHAnsi" w:eastAsia="Arial" w:hAnsiTheme="minorHAnsi" w:cs="Arial"/>
          <w:sz w:val="22"/>
          <w:szCs w:val="22"/>
          <w:lang w:val="es-SV"/>
        </w:rPr>
        <w:t>cas</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l</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z w:val="22"/>
          <w:szCs w:val="22"/>
          <w:lang w:val="es-SV"/>
        </w:rPr>
        <w:t>pro</w:t>
      </w:r>
      <w:r w:rsidRPr="004A5150">
        <w:rPr>
          <w:rFonts w:asciiTheme="minorHAnsi" w:eastAsia="Arial" w:hAnsiTheme="minorHAnsi" w:cs="Arial"/>
          <w:spacing w:val="-2"/>
          <w:sz w:val="22"/>
          <w:szCs w:val="22"/>
          <w:lang w:val="es-SV"/>
        </w:rPr>
        <w:t>y</w:t>
      </w:r>
      <w:r w:rsidRPr="004A5150">
        <w:rPr>
          <w:rFonts w:asciiTheme="minorHAnsi" w:eastAsia="Arial" w:hAnsiTheme="minorHAnsi" w:cs="Arial"/>
          <w:sz w:val="22"/>
          <w:szCs w:val="22"/>
          <w:lang w:val="es-SV"/>
        </w:rPr>
        <w:t>ect</w:t>
      </w:r>
      <w:r w:rsidRPr="004A5150">
        <w:rPr>
          <w:rFonts w:asciiTheme="minorHAnsi" w:eastAsia="Arial" w:hAnsiTheme="minorHAnsi" w:cs="Arial"/>
          <w:spacing w:val="-2"/>
          <w:sz w:val="22"/>
          <w:szCs w:val="22"/>
          <w:lang w:val="es-SV"/>
        </w:rPr>
        <w:t>o</w:t>
      </w:r>
      <w:r w:rsidRPr="004A5150">
        <w:rPr>
          <w:rFonts w:asciiTheme="minorHAnsi" w:eastAsia="Arial" w:hAnsiTheme="minorHAnsi" w:cs="Arial"/>
          <w:sz w:val="22"/>
          <w:szCs w:val="22"/>
          <w:lang w:val="es-SV"/>
        </w:rPr>
        <w:t>,</w:t>
      </w:r>
      <w:r w:rsidRPr="004A5150">
        <w:rPr>
          <w:rFonts w:asciiTheme="minorHAnsi" w:eastAsia="Arial" w:hAnsiTheme="minorHAnsi" w:cs="Arial"/>
          <w:spacing w:val="6"/>
          <w:sz w:val="22"/>
          <w:szCs w:val="22"/>
          <w:lang w:val="es-SV"/>
        </w:rPr>
        <w:t xml:space="preserve"> </w:t>
      </w:r>
      <w:r w:rsidRPr="004A5150">
        <w:rPr>
          <w:rFonts w:asciiTheme="minorHAnsi" w:eastAsia="Arial" w:hAnsiTheme="minorHAnsi" w:cs="Arial"/>
          <w:sz w:val="22"/>
          <w:szCs w:val="22"/>
          <w:lang w:val="es-SV"/>
        </w:rPr>
        <w:t>no</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3"/>
          <w:sz w:val="22"/>
          <w:szCs w:val="22"/>
          <w:lang w:val="es-SV"/>
        </w:rPr>
        <w:t>o</w:t>
      </w:r>
      <w:r w:rsidRPr="004A5150">
        <w:rPr>
          <w:rFonts w:asciiTheme="minorHAnsi" w:eastAsia="Arial" w:hAnsiTheme="minorHAnsi" w:cs="Arial"/>
          <w:sz w:val="22"/>
          <w:szCs w:val="22"/>
          <w:lang w:val="es-SV"/>
        </w:rPr>
        <w:t>se</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n</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cará</w:t>
      </w:r>
      <w:r w:rsidRPr="004A5150">
        <w:rPr>
          <w:rFonts w:asciiTheme="minorHAnsi" w:eastAsia="Arial" w:hAnsiTheme="minorHAnsi" w:cs="Arial"/>
          <w:spacing w:val="-2"/>
          <w:sz w:val="22"/>
          <w:szCs w:val="22"/>
          <w:lang w:val="es-SV"/>
        </w:rPr>
        <w:t>c</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er</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li</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5"/>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o</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y 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 casos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ón</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ó 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sc</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p</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 con</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 p</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os,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gen</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4"/>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 xml:space="preserve">es </w:t>
      </w:r>
      <w:r w:rsidRPr="004A5150">
        <w:rPr>
          <w:rFonts w:asciiTheme="minorHAnsi" w:eastAsia="Arial" w:hAnsiTheme="minorHAnsi" w:cs="Arial"/>
          <w:spacing w:val="2"/>
          <w:sz w:val="22"/>
          <w:szCs w:val="22"/>
          <w:lang w:val="es-SV"/>
        </w:rPr>
        <w:t>t</w:t>
      </w:r>
      <w:r w:rsidRPr="004A5150">
        <w:rPr>
          <w:rFonts w:asciiTheme="minorHAnsi" w:eastAsia="Arial" w:hAnsiTheme="minorHAnsi" w:cs="Arial"/>
          <w:sz w:val="22"/>
          <w:szCs w:val="22"/>
          <w:lang w:val="es-SV"/>
        </w:rPr>
        <w:t>éc</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ca</w:t>
      </w:r>
      <w:r w:rsidRPr="004A5150">
        <w:rPr>
          <w:rFonts w:asciiTheme="minorHAnsi" w:eastAsia="Arial" w:hAnsiTheme="minorHAnsi" w:cs="Arial"/>
          <w:spacing w:val="-3"/>
          <w:sz w:val="22"/>
          <w:szCs w:val="22"/>
          <w:lang w:val="es-SV"/>
        </w:rPr>
        <w:t>s</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1"/>
          <w:sz w:val="22"/>
          <w:szCs w:val="22"/>
          <w:lang w:val="es-SV"/>
        </w:rPr>
        <w:t>Pl</w:t>
      </w:r>
      <w:r w:rsidRPr="004A5150">
        <w:rPr>
          <w:rFonts w:asciiTheme="minorHAnsi" w:eastAsia="Arial" w:hAnsiTheme="minorHAnsi" w:cs="Arial"/>
          <w:sz w:val="22"/>
          <w:szCs w:val="22"/>
          <w:lang w:val="es-SV"/>
        </w:rPr>
        <w:t>an</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1"/>
          <w:sz w:val="22"/>
          <w:szCs w:val="22"/>
          <w:lang w:val="es-SV"/>
        </w:rPr>
        <w:t>C</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ol</w:t>
      </w:r>
      <w:r w:rsidRPr="004A5150">
        <w:rPr>
          <w:rFonts w:asciiTheme="minorHAnsi" w:eastAsia="Arial" w:hAnsiTheme="minorHAnsi" w:cs="Arial"/>
          <w:spacing w:val="17"/>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1"/>
          <w:sz w:val="22"/>
          <w:szCs w:val="22"/>
          <w:lang w:val="es-SV"/>
        </w:rPr>
        <w:t>C</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21"/>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as</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nte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2"/>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z w:val="22"/>
          <w:szCs w:val="22"/>
          <w:lang w:val="es-SV"/>
        </w:rPr>
        <w:t>ó</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z w:val="22"/>
          <w:szCs w:val="22"/>
          <w:lang w:val="es-SV"/>
        </w:rPr>
        <w:t>es</w:t>
      </w:r>
      <w:r w:rsidRPr="004A5150">
        <w:rPr>
          <w:rFonts w:asciiTheme="minorHAnsi" w:eastAsia="Arial" w:hAnsiTheme="minorHAnsi" w:cs="Arial"/>
          <w:spacing w:val="-1"/>
          <w:sz w:val="22"/>
          <w:szCs w:val="22"/>
          <w:lang w:val="es-SV"/>
        </w:rPr>
        <w:t>p</w:t>
      </w:r>
      <w:r w:rsidRPr="004A5150">
        <w:rPr>
          <w:rFonts w:asciiTheme="minorHAnsi" w:eastAsia="Arial" w:hAnsiTheme="minorHAnsi" w:cs="Arial"/>
          <w:sz w:val="22"/>
          <w:szCs w:val="22"/>
          <w:lang w:val="es-SV"/>
        </w:rPr>
        <w:t>ec</w:t>
      </w:r>
      <w:r w:rsidRPr="004A5150">
        <w:rPr>
          <w:rFonts w:asciiTheme="minorHAnsi" w:eastAsia="Arial" w:hAnsiTheme="minorHAnsi" w:cs="Arial"/>
          <w:spacing w:val="-4"/>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3"/>
          <w:sz w:val="22"/>
          <w:szCs w:val="22"/>
          <w:lang w:val="es-SV"/>
        </w:rPr>
        <w:t>n</w:t>
      </w:r>
      <w:r w:rsidRPr="004A5150">
        <w:rPr>
          <w:rFonts w:asciiTheme="minorHAnsi" w:eastAsia="Arial" w:hAnsiTheme="minorHAnsi" w:cs="Arial"/>
          <w:sz w:val="22"/>
          <w:szCs w:val="22"/>
          <w:lang w:val="es-SV"/>
        </w:rPr>
        <w:t>es</w:t>
      </w:r>
      <w:r w:rsidRPr="004A5150">
        <w:rPr>
          <w:rFonts w:asciiTheme="minorHAnsi" w:eastAsia="Arial" w:hAnsiTheme="minorHAnsi" w:cs="Arial"/>
          <w:spacing w:val="18"/>
          <w:sz w:val="22"/>
          <w:szCs w:val="22"/>
          <w:lang w:val="es-SV"/>
        </w:rPr>
        <w:t xml:space="preserve"> </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era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18"/>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f</w:t>
      </w:r>
      <w:r w:rsidRPr="004A5150">
        <w:rPr>
          <w:rFonts w:asciiTheme="minorHAnsi" w:eastAsia="Arial" w:hAnsiTheme="minorHAnsi" w:cs="Arial"/>
          <w:sz w:val="22"/>
          <w:szCs w:val="22"/>
          <w:lang w:val="es-SV"/>
        </w:rPr>
        <w:t>eri</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as</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n el</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tr</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o,</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p</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v</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ec</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á</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emp</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ón q</w:t>
      </w:r>
      <w:r w:rsidRPr="004A5150">
        <w:rPr>
          <w:rFonts w:asciiTheme="minorHAnsi" w:eastAsia="Arial" w:hAnsiTheme="minorHAnsi" w:cs="Arial"/>
          <w:spacing w:val="-1"/>
          <w:sz w:val="22"/>
          <w:szCs w:val="22"/>
          <w:lang w:val="es-SV"/>
        </w:rPr>
        <w:t>u</w:t>
      </w:r>
      <w:r w:rsidRPr="004A5150">
        <w:rPr>
          <w:rFonts w:asciiTheme="minorHAnsi" w:eastAsia="Arial" w:hAnsiTheme="minorHAnsi" w:cs="Arial"/>
          <w:sz w:val="22"/>
          <w:szCs w:val="22"/>
          <w:lang w:val="es-SV"/>
        </w:rPr>
        <w:t>e</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p</w:t>
      </w:r>
      <w:r w:rsidRPr="004A5150">
        <w:rPr>
          <w:rFonts w:asciiTheme="minorHAnsi" w:eastAsia="Arial" w:hAnsiTheme="minorHAnsi" w:cs="Arial"/>
          <w:spacing w:val="5"/>
          <w:sz w:val="22"/>
          <w:szCs w:val="22"/>
          <w:lang w:val="es-SV"/>
        </w:rPr>
        <w:t>r</w:t>
      </w:r>
      <w:r w:rsidRPr="004A5150">
        <w:rPr>
          <w:rFonts w:asciiTheme="minorHAnsi" w:eastAsia="Arial" w:hAnsiTheme="minorHAnsi" w:cs="Arial"/>
          <w:sz w:val="22"/>
          <w:szCs w:val="22"/>
          <w:lang w:val="es-SV"/>
        </w:rPr>
        <w:t>es</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a</w:t>
      </w:r>
      <w:r w:rsidRPr="004A5150">
        <w:rPr>
          <w:rFonts w:asciiTheme="minorHAnsi" w:eastAsia="Arial" w:hAnsiTheme="minorHAnsi" w:cs="Arial"/>
          <w:spacing w:val="-3"/>
          <w:sz w:val="22"/>
          <w:szCs w:val="22"/>
          <w:lang w:val="es-SV"/>
        </w:rPr>
        <w:t>y</w:t>
      </w:r>
      <w:r w:rsidRPr="004A5150">
        <w:rPr>
          <w:rFonts w:asciiTheme="minorHAnsi" w:eastAsia="Arial" w:hAnsiTheme="minorHAnsi" w:cs="Arial"/>
          <w:sz w:val="22"/>
          <w:szCs w:val="22"/>
          <w:lang w:val="es-SV"/>
        </w:rPr>
        <w:t>or</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b</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 d</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bili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d y </w:t>
      </w:r>
      <w:r w:rsidRPr="004A5150">
        <w:rPr>
          <w:rFonts w:asciiTheme="minorHAnsi" w:eastAsia="Arial" w:hAnsiTheme="minorHAnsi" w:cs="Arial"/>
          <w:spacing w:val="3"/>
          <w:sz w:val="22"/>
          <w:szCs w:val="22"/>
          <w:lang w:val="es-SV"/>
        </w:rPr>
        <w:t>f</w:t>
      </w:r>
      <w:r w:rsidRPr="004A5150">
        <w:rPr>
          <w:rFonts w:asciiTheme="minorHAnsi" w:eastAsia="Arial" w:hAnsiTheme="minorHAnsi" w:cs="Arial"/>
          <w:sz w:val="22"/>
          <w:szCs w:val="22"/>
          <w:lang w:val="es-SV"/>
        </w:rPr>
        <w:t>u</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 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o</w:t>
      </w:r>
      <w:r w:rsidRPr="004A5150">
        <w:rPr>
          <w:rFonts w:asciiTheme="minorHAnsi" w:eastAsia="Arial" w:hAnsiTheme="minorHAnsi" w:cs="Arial"/>
          <w:spacing w:val="-2"/>
          <w:sz w:val="22"/>
          <w:szCs w:val="22"/>
          <w:lang w:val="es-SV"/>
        </w:rPr>
        <w:t>b</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l pro</w:t>
      </w:r>
      <w:r w:rsidRPr="004A5150">
        <w:rPr>
          <w:rFonts w:asciiTheme="minorHAnsi" w:eastAsia="Arial" w:hAnsiTheme="minorHAnsi" w:cs="Arial"/>
          <w:spacing w:val="-5"/>
          <w:sz w:val="22"/>
          <w:szCs w:val="22"/>
          <w:lang w:val="es-SV"/>
        </w:rPr>
        <w:t>y</w:t>
      </w:r>
      <w:r w:rsidRPr="004A5150">
        <w:rPr>
          <w:rFonts w:asciiTheme="minorHAnsi" w:eastAsia="Arial" w:hAnsiTheme="minorHAnsi" w:cs="Arial"/>
          <w:sz w:val="22"/>
          <w:szCs w:val="22"/>
          <w:lang w:val="es-SV"/>
        </w:rPr>
        <w:t>ecto.</w:t>
      </w:r>
    </w:p>
    <w:p w:rsidR="00C44E93" w:rsidRPr="004A5150" w:rsidRDefault="00C44E93" w:rsidP="00BB1FDE">
      <w:pPr>
        <w:spacing w:before="5" w:line="18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spacing w:line="360" w:lineRule="auto"/>
        <w:ind w:left="139" w:right="77"/>
        <w:jc w:val="both"/>
        <w:rPr>
          <w:rFonts w:asciiTheme="minorHAnsi" w:eastAsia="Arial" w:hAnsiTheme="minorHAnsi" w:cs="Arial"/>
          <w:sz w:val="22"/>
          <w:szCs w:val="22"/>
          <w:lang w:val="es-SV"/>
        </w:rPr>
      </w:pPr>
      <w:r w:rsidRPr="004A5150">
        <w:rPr>
          <w:rFonts w:asciiTheme="minorHAnsi" w:eastAsia="Arial" w:hAnsiTheme="minorHAnsi" w:cs="Arial"/>
          <w:sz w:val="22"/>
          <w:szCs w:val="22"/>
          <w:lang w:val="es-SV"/>
        </w:rPr>
        <w:t>L</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s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sp</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T</w:t>
      </w:r>
      <w:r w:rsidRPr="004A5150">
        <w:rPr>
          <w:rFonts w:asciiTheme="minorHAnsi" w:eastAsia="Arial" w:hAnsiTheme="minorHAnsi" w:cs="Arial"/>
          <w:spacing w:val="-1"/>
          <w:sz w:val="22"/>
          <w:szCs w:val="22"/>
          <w:lang w:val="es-SV"/>
        </w:rPr>
        <w:t>é</w:t>
      </w:r>
      <w:r w:rsidRPr="004A5150">
        <w:rPr>
          <w:rFonts w:asciiTheme="minorHAnsi" w:eastAsia="Arial" w:hAnsiTheme="minorHAnsi" w:cs="Arial"/>
          <w:sz w:val="22"/>
          <w:szCs w:val="22"/>
          <w:lang w:val="es-SV"/>
        </w:rPr>
        <w:t>cn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 xml:space="preserve">cas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P</w:t>
      </w:r>
      <w:r w:rsidRPr="004A5150">
        <w:rPr>
          <w:rFonts w:asciiTheme="minorHAnsi" w:eastAsia="Arial" w:hAnsiTheme="minorHAnsi" w:cs="Arial"/>
          <w:sz w:val="22"/>
          <w:szCs w:val="22"/>
          <w:lang w:val="es-SV"/>
        </w:rPr>
        <w:t>ar</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cu</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are</w:t>
      </w:r>
      <w:r w:rsidRPr="004A5150">
        <w:rPr>
          <w:rFonts w:asciiTheme="minorHAnsi" w:eastAsia="Arial" w:hAnsiTheme="minorHAnsi" w:cs="Arial"/>
          <w:spacing w:val="-2"/>
          <w:sz w:val="22"/>
          <w:szCs w:val="22"/>
          <w:lang w:val="es-SV"/>
        </w:rPr>
        <w:t>s</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án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f</w:t>
      </w:r>
      <w:r w:rsidRPr="004A5150">
        <w:rPr>
          <w:rFonts w:asciiTheme="minorHAnsi" w:eastAsia="Arial" w:hAnsiTheme="minorHAnsi" w:cs="Arial"/>
          <w:sz w:val="22"/>
          <w:szCs w:val="22"/>
          <w:lang w:val="es-SV"/>
        </w:rPr>
        <w:t>eri</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 xml:space="preserve">as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 xml:space="preserve">en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2"/>
          <w:sz w:val="22"/>
          <w:szCs w:val="22"/>
          <w:lang w:val="es-SV"/>
        </w:rPr>
        <w:t>c</w:t>
      </w:r>
      <w:r w:rsidRPr="004A5150">
        <w:rPr>
          <w:rFonts w:asciiTheme="minorHAnsi" w:eastAsia="Arial" w:hAnsiTheme="minorHAnsi" w:cs="Arial"/>
          <w:sz w:val="22"/>
          <w:szCs w:val="22"/>
          <w:lang w:val="es-SV"/>
        </w:rPr>
        <w:t>ar</w:t>
      </w:r>
      <w:r w:rsidRPr="004A5150">
        <w:rPr>
          <w:rFonts w:asciiTheme="minorHAnsi" w:eastAsia="Arial" w:hAnsiTheme="minorHAnsi" w:cs="Arial"/>
          <w:spacing w:val="-2"/>
          <w:sz w:val="22"/>
          <w:szCs w:val="22"/>
          <w:lang w:val="es-SV"/>
        </w:rPr>
        <w:t>á</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er </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eme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ario </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 xml:space="preserve">al </w:t>
      </w:r>
      <w:r w:rsidRPr="004A5150">
        <w:rPr>
          <w:rFonts w:asciiTheme="minorHAnsi" w:eastAsia="Arial" w:hAnsiTheme="minorHAnsi" w:cs="Arial"/>
          <w:b/>
          <w:spacing w:val="-2"/>
          <w:sz w:val="22"/>
          <w:szCs w:val="22"/>
          <w:lang w:val="es-SV"/>
        </w:rPr>
        <w:t>M</w:t>
      </w:r>
      <w:r w:rsidRPr="004A5150">
        <w:rPr>
          <w:rFonts w:asciiTheme="minorHAnsi" w:eastAsia="Arial" w:hAnsiTheme="minorHAnsi" w:cs="Arial"/>
          <w:b/>
          <w:spacing w:val="-1"/>
          <w:sz w:val="22"/>
          <w:szCs w:val="22"/>
          <w:lang w:val="es-SV"/>
        </w:rPr>
        <w:t>ANUA</w:t>
      </w:r>
      <w:r w:rsidRPr="004A5150">
        <w:rPr>
          <w:rFonts w:asciiTheme="minorHAnsi" w:eastAsia="Arial" w:hAnsiTheme="minorHAnsi" w:cs="Arial"/>
          <w:b/>
          <w:sz w:val="22"/>
          <w:szCs w:val="22"/>
          <w:lang w:val="es-SV"/>
        </w:rPr>
        <w:t>L</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1"/>
          <w:sz w:val="22"/>
          <w:szCs w:val="22"/>
          <w:lang w:val="es-SV"/>
        </w:rPr>
        <w:t>C</w:t>
      </w:r>
      <w:r w:rsidRPr="004A5150">
        <w:rPr>
          <w:rFonts w:asciiTheme="minorHAnsi" w:eastAsia="Arial" w:hAnsiTheme="minorHAnsi" w:cs="Arial"/>
          <w:b/>
          <w:spacing w:val="1"/>
          <w:sz w:val="22"/>
          <w:szCs w:val="22"/>
          <w:lang w:val="es-SV"/>
        </w:rPr>
        <w:t>E</w:t>
      </w:r>
      <w:r w:rsidRPr="004A5150">
        <w:rPr>
          <w:rFonts w:asciiTheme="minorHAnsi" w:eastAsia="Arial" w:hAnsiTheme="minorHAnsi" w:cs="Arial"/>
          <w:b/>
          <w:spacing w:val="-1"/>
          <w:sz w:val="22"/>
          <w:szCs w:val="22"/>
          <w:lang w:val="es-SV"/>
        </w:rPr>
        <w:t>N</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R</w:t>
      </w:r>
      <w:r w:rsidRPr="004A5150">
        <w:rPr>
          <w:rFonts w:asciiTheme="minorHAnsi" w:eastAsia="Arial" w:hAnsiTheme="minorHAnsi" w:cs="Arial"/>
          <w:b/>
          <w:spacing w:val="1"/>
          <w:sz w:val="22"/>
          <w:szCs w:val="22"/>
          <w:lang w:val="es-SV"/>
        </w:rPr>
        <w:t>O</w:t>
      </w:r>
      <w:r w:rsidRPr="004A5150">
        <w:rPr>
          <w:rFonts w:asciiTheme="minorHAnsi" w:eastAsia="Arial" w:hAnsiTheme="minorHAnsi" w:cs="Arial"/>
          <w:b/>
          <w:spacing w:val="-3"/>
          <w:sz w:val="22"/>
          <w:szCs w:val="22"/>
          <w:lang w:val="es-SV"/>
        </w:rPr>
        <w:t>A</w:t>
      </w:r>
      <w:r w:rsidRPr="004A5150">
        <w:rPr>
          <w:rFonts w:asciiTheme="minorHAnsi" w:eastAsia="Arial" w:hAnsiTheme="minorHAnsi" w:cs="Arial"/>
          <w:b/>
          <w:spacing w:val="-2"/>
          <w:sz w:val="22"/>
          <w:szCs w:val="22"/>
          <w:lang w:val="es-SV"/>
        </w:rPr>
        <w:t>M</w:t>
      </w:r>
      <w:r w:rsidRPr="004A5150">
        <w:rPr>
          <w:rFonts w:asciiTheme="minorHAnsi" w:eastAsia="Arial" w:hAnsiTheme="minorHAnsi" w:cs="Arial"/>
          <w:b/>
          <w:spacing w:val="-1"/>
          <w:sz w:val="22"/>
          <w:szCs w:val="22"/>
          <w:lang w:val="es-SV"/>
        </w:rPr>
        <w:t>ER</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CAN</w:t>
      </w:r>
      <w:r w:rsidRPr="004A5150">
        <w:rPr>
          <w:rFonts w:asciiTheme="minorHAnsi" w:eastAsia="Arial" w:hAnsiTheme="minorHAnsi" w:cs="Arial"/>
          <w:b/>
          <w:sz w:val="22"/>
          <w:szCs w:val="22"/>
          <w:lang w:val="es-SV"/>
        </w:rPr>
        <w:t>O</w:t>
      </w:r>
      <w:r w:rsidRPr="004A5150">
        <w:rPr>
          <w:rFonts w:asciiTheme="minorHAnsi" w:eastAsia="Arial" w:hAnsiTheme="minorHAnsi" w:cs="Arial"/>
          <w:b/>
          <w:spacing w:val="5"/>
          <w:sz w:val="22"/>
          <w:szCs w:val="22"/>
          <w:lang w:val="es-SV"/>
        </w:rPr>
        <w:t xml:space="preserve"> </w:t>
      </w:r>
      <w:r w:rsidRPr="004A5150">
        <w:rPr>
          <w:rFonts w:asciiTheme="minorHAnsi" w:eastAsia="Arial" w:hAnsiTheme="minorHAnsi" w:cs="Arial"/>
          <w:b/>
          <w:spacing w:val="-1"/>
          <w:sz w:val="22"/>
          <w:szCs w:val="22"/>
          <w:lang w:val="es-SV"/>
        </w:rPr>
        <w:t>D</w:t>
      </w:r>
      <w:r w:rsidRPr="004A5150">
        <w:rPr>
          <w:rFonts w:asciiTheme="minorHAnsi" w:eastAsia="Arial" w:hAnsiTheme="minorHAnsi" w:cs="Arial"/>
          <w:b/>
          <w:sz w:val="22"/>
          <w:szCs w:val="22"/>
          <w:lang w:val="es-SV"/>
        </w:rPr>
        <w:t>E</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1"/>
          <w:sz w:val="22"/>
          <w:szCs w:val="22"/>
          <w:lang w:val="es-SV"/>
        </w:rPr>
        <w:t>E</w:t>
      </w:r>
      <w:r w:rsidRPr="004A5150">
        <w:rPr>
          <w:rFonts w:asciiTheme="minorHAnsi" w:eastAsia="Arial" w:hAnsiTheme="minorHAnsi" w:cs="Arial"/>
          <w:b/>
          <w:spacing w:val="-1"/>
          <w:sz w:val="22"/>
          <w:szCs w:val="22"/>
          <w:lang w:val="es-SV"/>
        </w:rPr>
        <w:t>SPEC</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z w:val="22"/>
          <w:szCs w:val="22"/>
          <w:lang w:val="es-SV"/>
        </w:rPr>
        <w:t>FIC</w:t>
      </w:r>
      <w:r w:rsidRPr="004A5150">
        <w:rPr>
          <w:rFonts w:asciiTheme="minorHAnsi" w:eastAsia="Arial" w:hAnsiTheme="minorHAnsi" w:cs="Arial"/>
          <w:b/>
          <w:spacing w:val="-1"/>
          <w:sz w:val="22"/>
          <w:szCs w:val="22"/>
          <w:lang w:val="es-SV"/>
        </w:rPr>
        <w:t>AC</w:t>
      </w:r>
      <w:r w:rsidRPr="004A5150">
        <w:rPr>
          <w:rFonts w:asciiTheme="minorHAnsi" w:eastAsia="Arial" w:hAnsiTheme="minorHAnsi" w:cs="Arial"/>
          <w:b/>
          <w:spacing w:val="1"/>
          <w:sz w:val="22"/>
          <w:szCs w:val="22"/>
          <w:lang w:val="es-SV"/>
        </w:rPr>
        <w:t>IO</w:t>
      </w:r>
      <w:r w:rsidRPr="004A5150">
        <w:rPr>
          <w:rFonts w:asciiTheme="minorHAnsi" w:eastAsia="Arial" w:hAnsiTheme="minorHAnsi" w:cs="Arial"/>
          <w:b/>
          <w:spacing w:val="-1"/>
          <w:sz w:val="22"/>
          <w:szCs w:val="22"/>
          <w:lang w:val="es-SV"/>
        </w:rPr>
        <w:t>NE</w:t>
      </w:r>
      <w:r w:rsidRPr="004A5150">
        <w:rPr>
          <w:rFonts w:asciiTheme="minorHAnsi" w:eastAsia="Arial" w:hAnsiTheme="minorHAnsi" w:cs="Arial"/>
          <w:b/>
          <w:sz w:val="22"/>
          <w:szCs w:val="22"/>
          <w:lang w:val="es-SV"/>
        </w:rPr>
        <w:t xml:space="preserve">S </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ÉCN</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CA</w:t>
      </w:r>
      <w:r w:rsidRPr="004A5150">
        <w:rPr>
          <w:rFonts w:asciiTheme="minorHAnsi" w:eastAsia="Arial" w:hAnsiTheme="minorHAnsi" w:cs="Arial"/>
          <w:b/>
          <w:sz w:val="22"/>
          <w:szCs w:val="22"/>
          <w:lang w:val="es-SV"/>
        </w:rPr>
        <w:t>S</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1"/>
          <w:sz w:val="22"/>
          <w:szCs w:val="22"/>
          <w:lang w:val="es-SV"/>
        </w:rPr>
        <w:t>PAR</w:t>
      </w:r>
      <w:r w:rsidRPr="004A5150">
        <w:rPr>
          <w:rFonts w:asciiTheme="minorHAnsi" w:eastAsia="Arial" w:hAnsiTheme="minorHAnsi" w:cs="Arial"/>
          <w:b/>
          <w:sz w:val="22"/>
          <w:szCs w:val="22"/>
          <w:lang w:val="es-SV"/>
        </w:rPr>
        <w:t>A</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z w:val="22"/>
          <w:szCs w:val="22"/>
          <w:lang w:val="es-SV"/>
        </w:rPr>
        <w:t xml:space="preserve">LA </w:t>
      </w:r>
      <w:r w:rsidRPr="004A5150">
        <w:rPr>
          <w:rFonts w:asciiTheme="minorHAnsi" w:eastAsia="Arial" w:hAnsiTheme="minorHAnsi" w:cs="Arial"/>
          <w:b/>
          <w:spacing w:val="-1"/>
          <w:sz w:val="22"/>
          <w:szCs w:val="22"/>
          <w:lang w:val="es-SV"/>
        </w:rPr>
        <w:t>C</w:t>
      </w:r>
      <w:r w:rsidRPr="004A5150">
        <w:rPr>
          <w:rFonts w:asciiTheme="minorHAnsi" w:eastAsia="Arial" w:hAnsiTheme="minorHAnsi" w:cs="Arial"/>
          <w:b/>
          <w:spacing w:val="1"/>
          <w:sz w:val="22"/>
          <w:szCs w:val="22"/>
          <w:lang w:val="es-SV"/>
        </w:rPr>
        <w:t>O</w:t>
      </w:r>
      <w:r w:rsidRPr="004A5150">
        <w:rPr>
          <w:rFonts w:asciiTheme="minorHAnsi" w:eastAsia="Arial" w:hAnsiTheme="minorHAnsi" w:cs="Arial"/>
          <w:b/>
          <w:spacing w:val="-1"/>
          <w:sz w:val="22"/>
          <w:szCs w:val="22"/>
          <w:lang w:val="es-SV"/>
        </w:rPr>
        <w:t>NS</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RUC</w:t>
      </w:r>
      <w:r w:rsidRPr="004A5150">
        <w:rPr>
          <w:rFonts w:asciiTheme="minorHAnsi" w:eastAsia="Arial" w:hAnsiTheme="minorHAnsi" w:cs="Arial"/>
          <w:b/>
          <w:sz w:val="22"/>
          <w:szCs w:val="22"/>
          <w:lang w:val="es-SV"/>
        </w:rPr>
        <w:t>C</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Ó</w:t>
      </w:r>
      <w:r w:rsidRPr="004A5150">
        <w:rPr>
          <w:rFonts w:asciiTheme="minorHAnsi" w:eastAsia="Arial" w:hAnsiTheme="minorHAnsi" w:cs="Arial"/>
          <w:b/>
          <w:sz w:val="22"/>
          <w:szCs w:val="22"/>
          <w:lang w:val="es-SV"/>
        </w:rPr>
        <w:t xml:space="preserve">N </w:t>
      </w:r>
      <w:r w:rsidRPr="004A5150">
        <w:rPr>
          <w:rFonts w:asciiTheme="minorHAnsi" w:eastAsia="Arial" w:hAnsiTheme="minorHAnsi" w:cs="Arial"/>
          <w:b/>
          <w:spacing w:val="-1"/>
          <w:sz w:val="22"/>
          <w:szCs w:val="22"/>
          <w:lang w:val="es-SV"/>
        </w:rPr>
        <w:t>D</w:t>
      </w:r>
      <w:r w:rsidRPr="004A5150">
        <w:rPr>
          <w:rFonts w:asciiTheme="minorHAnsi" w:eastAsia="Arial" w:hAnsiTheme="minorHAnsi" w:cs="Arial"/>
          <w:b/>
          <w:sz w:val="22"/>
          <w:szCs w:val="22"/>
          <w:lang w:val="es-SV"/>
        </w:rPr>
        <w:t xml:space="preserve">E </w:t>
      </w:r>
      <w:r w:rsidRPr="004A5150">
        <w:rPr>
          <w:rFonts w:asciiTheme="minorHAnsi" w:eastAsia="Arial" w:hAnsiTheme="minorHAnsi" w:cs="Arial"/>
          <w:b/>
          <w:spacing w:val="-3"/>
          <w:sz w:val="22"/>
          <w:szCs w:val="22"/>
          <w:lang w:val="es-SV"/>
        </w:rPr>
        <w:t>C</w:t>
      </w:r>
      <w:r w:rsidRPr="004A5150">
        <w:rPr>
          <w:rFonts w:asciiTheme="minorHAnsi" w:eastAsia="Arial" w:hAnsiTheme="minorHAnsi" w:cs="Arial"/>
          <w:b/>
          <w:spacing w:val="-1"/>
          <w:sz w:val="22"/>
          <w:szCs w:val="22"/>
          <w:lang w:val="es-SV"/>
        </w:rPr>
        <w:t>ARRE</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ERA</w:t>
      </w:r>
      <w:r w:rsidRPr="004A5150">
        <w:rPr>
          <w:rFonts w:asciiTheme="minorHAnsi" w:eastAsia="Arial" w:hAnsiTheme="minorHAnsi" w:cs="Arial"/>
          <w:b/>
          <w:sz w:val="22"/>
          <w:szCs w:val="22"/>
          <w:lang w:val="es-SV"/>
        </w:rPr>
        <w:t xml:space="preserve">S Y </w:t>
      </w:r>
      <w:r w:rsidRPr="004A5150">
        <w:rPr>
          <w:rFonts w:asciiTheme="minorHAnsi" w:eastAsia="Arial" w:hAnsiTheme="minorHAnsi" w:cs="Arial"/>
          <w:b/>
          <w:spacing w:val="-1"/>
          <w:sz w:val="22"/>
          <w:szCs w:val="22"/>
          <w:lang w:val="es-SV"/>
        </w:rPr>
        <w:t>PUEN</w:t>
      </w:r>
      <w:r w:rsidRPr="004A5150">
        <w:rPr>
          <w:rFonts w:asciiTheme="minorHAnsi" w:eastAsia="Arial" w:hAnsiTheme="minorHAnsi" w:cs="Arial"/>
          <w:b/>
          <w:sz w:val="22"/>
          <w:szCs w:val="22"/>
          <w:lang w:val="es-SV"/>
        </w:rPr>
        <w:t>T</w:t>
      </w:r>
      <w:r w:rsidRPr="004A5150">
        <w:rPr>
          <w:rFonts w:asciiTheme="minorHAnsi" w:eastAsia="Arial" w:hAnsiTheme="minorHAnsi" w:cs="Arial"/>
          <w:b/>
          <w:spacing w:val="-1"/>
          <w:sz w:val="22"/>
          <w:szCs w:val="22"/>
          <w:lang w:val="es-SV"/>
        </w:rPr>
        <w:t>ES</w:t>
      </w:r>
      <w:r w:rsidRPr="004A5150">
        <w:rPr>
          <w:rFonts w:asciiTheme="minorHAnsi" w:eastAsia="Arial" w:hAnsiTheme="minorHAnsi" w:cs="Arial"/>
          <w:b/>
          <w:sz w:val="22"/>
          <w:szCs w:val="22"/>
          <w:lang w:val="es-SV"/>
        </w:rPr>
        <w:t>,</w:t>
      </w:r>
      <w:r w:rsidRPr="004A5150">
        <w:rPr>
          <w:rFonts w:asciiTheme="minorHAnsi" w:eastAsia="Arial" w:hAnsiTheme="minorHAnsi" w:cs="Arial"/>
          <w:b/>
          <w:spacing w:val="2"/>
          <w:sz w:val="22"/>
          <w:szCs w:val="22"/>
          <w:lang w:val="es-SV"/>
        </w:rPr>
        <w:t xml:space="preserve"> </w:t>
      </w:r>
      <w:r w:rsidRPr="004A5150">
        <w:rPr>
          <w:rFonts w:asciiTheme="minorHAnsi" w:eastAsia="Arial" w:hAnsiTheme="minorHAnsi" w:cs="Arial"/>
          <w:b/>
          <w:spacing w:val="-1"/>
          <w:sz w:val="22"/>
          <w:szCs w:val="22"/>
          <w:lang w:val="es-SV"/>
        </w:rPr>
        <w:t>S</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EC</w:t>
      </w:r>
      <w:r w:rsidRPr="004A5150">
        <w:rPr>
          <w:rFonts w:asciiTheme="minorHAnsi" w:eastAsia="Arial" w:hAnsiTheme="minorHAnsi" w:cs="Arial"/>
          <w:b/>
          <w:sz w:val="22"/>
          <w:szCs w:val="22"/>
          <w:lang w:val="es-SV"/>
        </w:rPr>
        <w:t xml:space="preserve">A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a l</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as si</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u</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s</w:t>
      </w:r>
      <w:r w:rsidRPr="004A5150">
        <w:rPr>
          <w:rFonts w:asciiTheme="minorHAnsi" w:eastAsia="Arial" w:hAnsiTheme="minorHAnsi" w:cs="Arial"/>
          <w:sz w:val="22"/>
          <w:szCs w:val="22"/>
          <w:lang w:val="es-SV"/>
        </w:rPr>
        <w:t>:</w:t>
      </w:r>
    </w:p>
    <w:p w:rsidR="00C44E93" w:rsidRPr="004A5150" w:rsidRDefault="00C44E93" w:rsidP="00BB1FDE">
      <w:pPr>
        <w:spacing w:before="3" w:line="18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pStyle w:val="Prrafodelista"/>
        <w:numPr>
          <w:ilvl w:val="0"/>
          <w:numId w:val="1"/>
        </w:numPr>
        <w:tabs>
          <w:tab w:val="left" w:pos="780"/>
        </w:tabs>
        <w:spacing w:line="359" w:lineRule="auto"/>
        <w:ind w:right="78"/>
        <w:jc w:val="both"/>
        <w:rPr>
          <w:rFonts w:asciiTheme="minorHAnsi" w:eastAsia="Arial" w:hAnsiTheme="minorHAnsi" w:cs="Arial"/>
          <w:sz w:val="22"/>
          <w:szCs w:val="22"/>
          <w:lang w:val="es-SV"/>
        </w:rPr>
      </w:pPr>
      <w:r w:rsidRPr="004A5150">
        <w:rPr>
          <w:rFonts w:asciiTheme="minorHAnsi" w:eastAsia="Arial" w:hAnsiTheme="minorHAnsi" w:cs="Arial"/>
          <w:spacing w:val="-1"/>
          <w:sz w:val="22"/>
          <w:szCs w:val="22"/>
          <w:lang w:val="es-SV"/>
        </w:rPr>
        <w:t>AASH</w:t>
      </w:r>
      <w:r w:rsidRPr="004A5150">
        <w:rPr>
          <w:rFonts w:asciiTheme="minorHAnsi" w:eastAsia="Arial" w:hAnsiTheme="minorHAnsi" w:cs="Arial"/>
          <w:spacing w:val="2"/>
          <w:sz w:val="22"/>
          <w:szCs w:val="22"/>
          <w:lang w:val="es-SV"/>
        </w:rPr>
        <w:t>T</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can</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2"/>
          <w:sz w:val="22"/>
          <w:szCs w:val="22"/>
          <w:lang w:val="es-SV"/>
        </w:rPr>
        <w:t>s</w:t>
      </w:r>
      <w:r w:rsidRPr="004A5150">
        <w:rPr>
          <w:rFonts w:asciiTheme="minorHAnsi" w:eastAsia="Arial" w:hAnsiTheme="minorHAnsi" w:cs="Arial"/>
          <w:sz w:val="22"/>
          <w:szCs w:val="22"/>
          <w:lang w:val="es-SV"/>
        </w:rPr>
        <w:t>oc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ati</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n</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o</w:t>
      </w:r>
      <w:r w:rsidRPr="004A5150">
        <w:rPr>
          <w:rFonts w:asciiTheme="minorHAnsi" w:eastAsia="Arial" w:hAnsiTheme="minorHAnsi" w:cs="Arial"/>
          <w:sz w:val="22"/>
          <w:szCs w:val="22"/>
          <w:lang w:val="es-SV"/>
        </w:rPr>
        <w:t>f</w:t>
      </w:r>
      <w:r w:rsidRPr="004A5150">
        <w:rPr>
          <w:rFonts w:asciiTheme="minorHAnsi" w:eastAsia="Arial" w:hAnsiTheme="minorHAnsi" w:cs="Arial"/>
          <w:spacing w:val="7"/>
          <w:sz w:val="22"/>
          <w:szCs w:val="22"/>
          <w:lang w:val="es-SV"/>
        </w:rPr>
        <w:t xml:space="preserve"> </w:t>
      </w:r>
      <w:r w:rsidRPr="004A5150">
        <w:rPr>
          <w:rFonts w:asciiTheme="minorHAnsi" w:eastAsia="Arial" w:hAnsiTheme="minorHAnsi" w:cs="Arial"/>
          <w:spacing w:val="-3"/>
          <w:sz w:val="22"/>
          <w:szCs w:val="22"/>
          <w:lang w:val="es-SV"/>
        </w:rPr>
        <w:t>S</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ate</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H</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h</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3"/>
          <w:sz w:val="22"/>
          <w:szCs w:val="22"/>
          <w:lang w:val="es-SV"/>
        </w:rPr>
        <w:t>W</w:t>
      </w:r>
      <w:r w:rsidRPr="004A5150">
        <w:rPr>
          <w:rFonts w:asciiTheme="minorHAnsi" w:eastAsia="Arial" w:hAnsiTheme="minorHAnsi" w:cs="Arial"/>
          <w:sz w:val="22"/>
          <w:szCs w:val="22"/>
          <w:lang w:val="es-SV"/>
        </w:rPr>
        <w:t>ay</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f</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2"/>
          <w:sz w:val="22"/>
          <w:szCs w:val="22"/>
          <w:lang w:val="es-SV"/>
        </w:rPr>
        <w:t>r</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o de</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S</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ue</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e ot</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as</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acti</w:t>
      </w:r>
      <w:r w:rsidRPr="004A5150">
        <w:rPr>
          <w:rFonts w:asciiTheme="minorHAnsi" w:eastAsia="Arial" w:hAnsiTheme="minorHAnsi" w:cs="Arial"/>
          <w:spacing w:val="-3"/>
          <w:sz w:val="22"/>
          <w:szCs w:val="22"/>
          <w:lang w:val="es-SV"/>
        </w:rPr>
        <w:t>v</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16"/>
          <w:sz w:val="22"/>
          <w:szCs w:val="22"/>
          <w:lang w:val="es-SV"/>
        </w:rPr>
        <w:t xml:space="preserve"> </w:t>
      </w:r>
      <w:r w:rsidRPr="004A5150">
        <w:rPr>
          <w:rFonts w:asciiTheme="minorHAnsi" w:eastAsia="Arial" w:hAnsiTheme="minorHAnsi" w:cs="Arial"/>
          <w:sz w:val="22"/>
          <w:szCs w:val="22"/>
          <w:lang w:val="es-SV"/>
        </w:rPr>
        <w:t>estab</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ece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z w:val="22"/>
          <w:szCs w:val="22"/>
          <w:lang w:val="es-SV"/>
        </w:rPr>
        <w:t>as</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13"/>
          <w:sz w:val="22"/>
          <w:szCs w:val="22"/>
          <w:lang w:val="es-SV"/>
        </w:rPr>
        <w:t xml:space="preserve"> </w:t>
      </w:r>
      <w:r w:rsidRPr="004A5150">
        <w:rPr>
          <w:rFonts w:asciiTheme="minorHAnsi" w:eastAsia="Arial" w:hAnsiTheme="minorHAnsi" w:cs="Arial"/>
          <w:spacing w:val="3"/>
          <w:sz w:val="22"/>
          <w:szCs w:val="22"/>
          <w:lang w:val="es-SV"/>
        </w:rPr>
        <w:t>f</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b</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c</w:t>
      </w:r>
      <w:r w:rsidRPr="004A5150">
        <w:rPr>
          <w:rFonts w:asciiTheme="minorHAnsi" w:eastAsia="Arial" w:hAnsiTheme="minorHAnsi" w:cs="Arial"/>
          <w:sz w:val="22"/>
          <w:szCs w:val="22"/>
          <w:lang w:val="es-SV"/>
        </w:rPr>
        <w:t>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ón</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2"/>
          <w:sz w:val="22"/>
          <w:szCs w:val="22"/>
          <w:lang w:val="es-SV"/>
        </w:rPr>
        <w:t>a</w:t>
      </w:r>
      <w:r w:rsidRPr="004A5150">
        <w:rPr>
          <w:rFonts w:asciiTheme="minorHAnsi" w:eastAsia="Arial" w:hAnsiTheme="minorHAnsi" w:cs="Arial"/>
          <w:spacing w:val="-2"/>
          <w:sz w:val="22"/>
          <w:szCs w:val="22"/>
          <w:lang w:val="es-SV"/>
        </w:rPr>
        <w:t>v</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os</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13"/>
          <w:sz w:val="22"/>
          <w:szCs w:val="22"/>
          <w:lang w:val="es-SV"/>
        </w:rPr>
        <w:t xml:space="preserve"> </w:t>
      </w:r>
      <w:r w:rsidRPr="004A5150">
        <w:rPr>
          <w:rFonts w:asciiTheme="minorHAnsi" w:eastAsia="Arial" w:hAnsiTheme="minorHAnsi" w:cs="Arial"/>
          <w:spacing w:val="2"/>
          <w:sz w:val="22"/>
          <w:szCs w:val="22"/>
          <w:lang w:val="es-SV"/>
        </w:rPr>
        <w:t>o</w:t>
      </w:r>
      <w:r w:rsidRPr="004A5150">
        <w:rPr>
          <w:rFonts w:asciiTheme="minorHAnsi" w:eastAsia="Arial" w:hAnsiTheme="minorHAnsi" w:cs="Arial"/>
          <w:sz w:val="22"/>
          <w:szCs w:val="22"/>
          <w:lang w:val="es-SV"/>
        </w:rPr>
        <w:t>bras</w:t>
      </w:r>
      <w:r w:rsidRPr="004A5150">
        <w:rPr>
          <w:rFonts w:asciiTheme="minorHAnsi" w:eastAsia="Arial" w:hAnsiTheme="minorHAnsi" w:cs="Arial"/>
          <w:spacing w:val="16"/>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ar</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 xml:space="preserve">a el </w:t>
      </w:r>
      <w:r w:rsidRPr="004A5150">
        <w:rPr>
          <w:rFonts w:asciiTheme="minorHAnsi" w:eastAsia="Arial" w:hAnsiTheme="minorHAnsi" w:cs="Arial"/>
          <w:spacing w:val="1"/>
          <w:sz w:val="22"/>
          <w:szCs w:val="22"/>
          <w:lang w:val="es-SV"/>
        </w:rPr>
        <w:t>tr</w:t>
      </w:r>
      <w:r w:rsidRPr="004A5150">
        <w:rPr>
          <w:rFonts w:asciiTheme="minorHAnsi" w:eastAsia="Arial" w:hAnsiTheme="minorHAnsi" w:cs="Arial"/>
          <w:spacing w:val="-2"/>
          <w:sz w:val="22"/>
          <w:szCs w:val="22"/>
          <w:lang w:val="es-SV"/>
        </w:rPr>
        <w:t>á</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3"/>
          <w:sz w:val="22"/>
          <w:szCs w:val="22"/>
          <w:lang w:val="es-SV"/>
        </w:rPr>
        <w:t>i</w:t>
      </w:r>
      <w:r w:rsidRPr="004A5150">
        <w:rPr>
          <w:rFonts w:asciiTheme="minorHAnsi" w:eastAsia="Arial" w:hAnsiTheme="minorHAnsi" w:cs="Arial"/>
          <w:sz w:val="22"/>
          <w:szCs w:val="22"/>
          <w:lang w:val="es-SV"/>
        </w:rPr>
        <w:t>co 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ot</w:t>
      </w:r>
      <w:r w:rsidRPr="004A5150">
        <w:rPr>
          <w:rFonts w:asciiTheme="minorHAnsi" w:eastAsia="Arial" w:hAnsiTheme="minorHAnsi" w:cs="Arial"/>
          <w:spacing w:val="-2"/>
          <w:sz w:val="22"/>
          <w:szCs w:val="22"/>
          <w:lang w:val="es-SV"/>
        </w:rPr>
        <w:t>o</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s</w:t>
      </w:r>
      <w:r w:rsidRPr="004A5150">
        <w:rPr>
          <w:rFonts w:asciiTheme="minorHAnsi" w:eastAsia="Arial" w:hAnsiTheme="minorHAnsi" w:cs="Arial"/>
          <w:sz w:val="22"/>
          <w:szCs w:val="22"/>
          <w:lang w:val="es-SV"/>
        </w:rPr>
        <w:t>.</w:t>
      </w:r>
    </w:p>
    <w:p w:rsidR="00C44E93" w:rsidRPr="004A5150" w:rsidRDefault="00C44E93" w:rsidP="00BB1FDE">
      <w:pPr>
        <w:pStyle w:val="Prrafodelista"/>
        <w:numPr>
          <w:ilvl w:val="0"/>
          <w:numId w:val="1"/>
        </w:numPr>
        <w:tabs>
          <w:tab w:val="left" w:pos="780"/>
        </w:tabs>
        <w:spacing w:before="3" w:line="359" w:lineRule="auto"/>
        <w:ind w:right="78"/>
        <w:jc w:val="both"/>
        <w:rPr>
          <w:rFonts w:asciiTheme="minorHAnsi" w:eastAsia="Arial" w:hAnsiTheme="minorHAnsi" w:cs="Arial"/>
          <w:sz w:val="22"/>
          <w:szCs w:val="22"/>
          <w:lang w:val="es-SV"/>
        </w:rPr>
      </w:pPr>
      <w:r w:rsidRPr="004A5150">
        <w:rPr>
          <w:rFonts w:asciiTheme="minorHAnsi" w:eastAsia="Arial" w:hAnsiTheme="minorHAnsi" w:cs="Arial"/>
          <w:spacing w:val="-1"/>
          <w:sz w:val="22"/>
          <w:szCs w:val="22"/>
          <w:lang w:val="es-SV"/>
        </w:rPr>
        <w:t>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w:t>
      </w:r>
      <w:r w:rsidRPr="004A5150">
        <w:rPr>
          <w:rFonts w:asciiTheme="minorHAnsi" w:eastAsia="Arial" w:hAnsiTheme="minorHAnsi" w:cs="Arial"/>
          <w:spacing w:val="41"/>
          <w:sz w:val="22"/>
          <w:szCs w:val="22"/>
          <w:lang w:val="es-SV"/>
        </w:rPr>
        <w:t xml:space="preserve"> </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can</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pacing w:val="-1"/>
          <w:sz w:val="22"/>
          <w:szCs w:val="22"/>
          <w:lang w:val="es-SV"/>
        </w:rPr>
        <w:t>C</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nstit</w:t>
      </w:r>
      <w:r w:rsidRPr="004A5150">
        <w:rPr>
          <w:rFonts w:asciiTheme="minorHAnsi" w:eastAsia="Arial" w:hAnsiTheme="minorHAnsi" w:cs="Arial"/>
          <w:spacing w:val="-2"/>
          <w:sz w:val="22"/>
          <w:szCs w:val="22"/>
          <w:lang w:val="es-SV"/>
        </w:rPr>
        <w:t>u</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w:t>
      </w:r>
      <w:r w:rsidRPr="004A5150">
        <w:rPr>
          <w:rFonts w:asciiTheme="minorHAnsi" w:eastAsia="Arial" w:hAnsiTheme="minorHAnsi" w:cs="Arial"/>
          <w:spacing w:val="41"/>
          <w:sz w:val="22"/>
          <w:szCs w:val="22"/>
          <w:lang w:val="es-SV"/>
        </w:rPr>
        <w:t xml:space="preserve"> </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2"/>
          <w:sz w:val="22"/>
          <w:szCs w:val="22"/>
          <w:lang w:val="es-SV"/>
        </w:rPr>
        <w:t>r</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o</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S</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w:t>
      </w:r>
      <w:r w:rsidRPr="004A5150">
        <w:rPr>
          <w:rFonts w:asciiTheme="minorHAnsi" w:eastAsia="Arial" w:hAnsiTheme="minorHAnsi" w:cs="Arial"/>
          <w:spacing w:val="38"/>
          <w:sz w:val="22"/>
          <w:szCs w:val="22"/>
          <w:lang w:val="es-SV"/>
        </w:rPr>
        <w:t xml:space="preserv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ue</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éc</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cas</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tr</w:t>
      </w:r>
      <w:r w:rsidRPr="004A5150">
        <w:rPr>
          <w:rFonts w:asciiTheme="minorHAnsi" w:eastAsia="Arial" w:hAnsiTheme="minorHAnsi" w:cs="Arial"/>
          <w:spacing w:val="-3"/>
          <w:sz w:val="22"/>
          <w:szCs w:val="22"/>
          <w:lang w:val="es-SV"/>
        </w:rPr>
        <w:t>u</w:t>
      </w:r>
      <w:r w:rsidRPr="004A5150">
        <w:rPr>
          <w:rFonts w:asciiTheme="minorHAnsi" w:eastAsia="Arial" w:hAnsiTheme="minorHAnsi" w:cs="Arial"/>
          <w:sz w:val="22"/>
          <w:szCs w:val="22"/>
          <w:lang w:val="es-SV"/>
        </w:rPr>
        <w:t>cc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2"/>
          <w:sz w:val="22"/>
          <w:szCs w:val="22"/>
          <w:lang w:val="es-SV"/>
        </w:rPr>
        <w:t>r</w:t>
      </w:r>
      <w:r w:rsidRPr="004A5150">
        <w:rPr>
          <w:rFonts w:asciiTheme="minorHAnsi" w:eastAsia="Arial" w:hAnsiTheme="minorHAnsi" w:cs="Arial"/>
          <w:sz w:val="22"/>
          <w:szCs w:val="22"/>
          <w:lang w:val="es-SV"/>
        </w:rPr>
        <w:t>eto</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2"/>
          <w:sz w:val="22"/>
          <w:szCs w:val="22"/>
          <w:lang w:val="es-SV"/>
        </w:rPr>
        <w:t>z</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o.</w:t>
      </w:r>
    </w:p>
    <w:p w:rsidR="00C44E93" w:rsidRPr="004A5150" w:rsidRDefault="00C44E93" w:rsidP="00BB1FDE">
      <w:pPr>
        <w:pStyle w:val="Prrafodelista"/>
        <w:numPr>
          <w:ilvl w:val="0"/>
          <w:numId w:val="1"/>
        </w:numPr>
        <w:tabs>
          <w:tab w:val="left" w:pos="780"/>
        </w:tabs>
        <w:spacing w:before="6" w:line="359" w:lineRule="auto"/>
        <w:ind w:right="77"/>
        <w:jc w:val="both"/>
        <w:rPr>
          <w:rFonts w:ascii="Arial" w:eastAsia="Arial" w:hAnsi="Arial" w:cs="Arial"/>
          <w:sz w:val="22"/>
          <w:szCs w:val="22"/>
          <w:lang w:val="es-SV"/>
        </w:rPr>
        <w:sectPr w:rsidR="00C44E93" w:rsidRPr="004A5150">
          <w:headerReference w:type="default" r:id="rId8"/>
          <w:footerReference w:type="default" r:id="rId9"/>
          <w:pgSz w:w="12260" w:h="15860"/>
          <w:pgMar w:top="1320" w:right="1020" w:bottom="280" w:left="1280" w:header="674" w:footer="1515" w:gutter="0"/>
          <w:cols w:space="720"/>
        </w:sectPr>
      </w:pPr>
      <w:r w:rsidRPr="004A5150">
        <w:rPr>
          <w:rFonts w:asciiTheme="minorHAnsi" w:eastAsia="Arial" w:hAnsiTheme="minorHAnsi" w:cs="Arial"/>
          <w:spacing w:val="-1"/>
          <w:sz w:val="22"/>
          <w:szCs w:val="22"/>
        </w:rPr>
        <w:t>AS</w:t>
      </w:r>
      <w:r w:rsidRPr="004A5150">
        <w:rPr>
          <w:rFonts w:asciiTheme="minorHAnsi" w:eastAsia="Arial" w:hAnsiTheme="minorHAnsi" w:cs="Arial"/>
          <w:spacing w:val="2"/>
          <w:sz w:val="22"/>
          <w:szCs w:val="22"/>
        </w:rPr>
        <w:t>T</w:t>
      </w:r>
      <w:r w:rsidRPr="004A5150">
        <w:rPr>
          <w:rFonts w:asciiTheme="minorHAnsi" w:eastAsia="Arial" w:hAnsiTheme="minorHAnsi" w:cs="Arial"/>
          <w:spacing w:val="-4"/>
          <w:sz w:val="22"/>
          <w:szCs w:val="22"/>
        </w:rPr>
        <w:t>M</w:t>
      </w:r>
      <w:r w:rsidRPr="004A5150">
        <w:rPr>
          <w:rFonts w:asciiTheme="minorHAnsi" w:eastAsia="Arial" w:hAnsiTheme="minorHAnsi" w:cs="Arial"/>
          <w:sz w:val="22"/>
          <w:szCs w:val="22"/>
        </w:rPr>
        <w:t xml:space="preserve">: </w:t>
      </w:r>
      <w:r w:rsidRPr="004A5150">
        <w:rPr>
          <w:rFonts w:asciiTheme="minorHAnsi" w:eastAsia="Arial" w:hAnsiTheme="minorHAnsi" w:cs="Arial"/>
          <w:spacing w:val="4"/>
          <w:sz w:val="22"/>
          <w:szCs w:val="22"/>
        </w:rPr>
        <w:t xml:space="preserve"> </w:t>
      </w:r>
      <w:proofErr w:type="gramStart"/>
      <w:r w:rsidRPr="004A5150">
        <w:rPr>
          <w:rFonts w:asciiTheme="minorHAnsi" w:eastAsia="Arial" w:hAnsiTheme="minorHAnsi" w:cs="Arial"/>
          <w:spacing w:val="-1"/>
          <w:sz w:val="22"/>
          <w:szCs w:val="22"/>
        </w:rPr>
        <w:t>A</w:t>
      </w:r>
      <w:r w:rsidRPr="004A5150">
        <w:rPr>
          <w:rFonts w:asciiTheme="minorHAnsi" w:eastAsia="Arial" w:hAnsiTheme="minorHAnsi" w:cs="Arial"/>
          <w:spacing w:val="1"/>
          <w:sz w:val="22"/>
          <w:szCs w:val="22"/>
        </w:rPr>
        <w:t>m</w:t>
      </w:r>
      <w:r w:rsidRPr="004A5150">
        <w:rPr>
          <w:rFonts w:asciiTheme="minorHAnsi" w:eastAsia="Arial" w:hAnsiTheme="minorHAnsi" w:cs="Arial"/>
          <w:sz w:val="22"/>
          <w:szCs w:val="22"/>
        </w:rPr>
        <w:t>eric</w:t>
      </w:r>
      <w:r w:rsidRPr="004A5150">
        <w:rPr>
          <w:rFonts w:asciiTheme="minorHAnsi" w:eastAsia="Arial" w:hAnsiTheme="minorHAnsi" w:cs="Arial"/>
          <w:spacing w:val="-1"/>
          <w:sz w:val="22"/>
          <w:szCs w:val="22"/>
        </w:rPr>
        <w:t>a</w:t>
      </w:r>
      <w:r w:rsidRPr="004A5150">
        <w:rPr>
          <w:rFonts w:asciiTheme="minorHAnsi" w:eastAsia="Arial" w:hAnsiTheme="minorHAnsi" w:cs="Arial"/>
          <w:sz w:val="22"/>
          <w:szCs w:val="22"/>
        </w:rPr>
        <w:t xml:space="preserve">n </w:t>
      </w:r>
      <w:r w:rsidRPr="004A5150">
        <w:rPr>
          <w:rFonts w:asciiTheme="minorHAnsi" w:eastAsia="Arial" w:hAnsiTheme="minorHAnsi" w:cs="Arial"/>
          <w:spacing w:val="9"/>
          <w:sz w:val="22"/>
          <w:szCs w:val="22"/>
        </w:rPr>
        <w:t xml:space="preserve"> </w:t>
      </w:r>
      <w:r w:rsidRPr="004A5150">
        <w:rPr>
          <w:rFonts w:asciiTheme="minorHAnsi" w:eastAsia="Arial" w:hAnsiTheme="minorHAnsi" w:cs="Arial"/>
          <w:spacing w:val="-1"/>
          <w:sz w:val="22"/>
          <w:szCs w:val="22"/>
        </w:rPr>
        <w:t>S</w:t>
      </w:r>
      <w:r w:rsidRPr="004A5150">
        <w:rPr>
          <w:rFonts w:asciiTheme="minorHAnsi" w:eastAsia="Arial" w:hAnsiTheme="minorHAnsi" w:cs="Arial"/>
          <w:sz w:val="22"/>
          <w:szCs w:val="22"/>
        </w:rPr>
        <w:t>oc</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ety</w:t>
      </w:r>
      <w:proofErr w:type="gramEnd"/>
      <w:r w:rsidRPr="004A5150">
        <w:rPr>
          <w:rFonts w:asciiTheme="minorHAnsi" w:eastAsia="Arial" w:hAnsiTheme="minorHAnsi" w:cs="Arial"/>
          <w:sz w:val="22"/>
          <w:szCs w:val="22"/>
        </w:rPr>
        <w:t xml:space="preserve"> </w:t>
      </w:r>
      <w:r w:rsidRPr="004A5150">
        <w:rPr>
          <w:rFonts w:asciiTheme="minorHAnsi" w:eastAsia="Arial" w:hAnsiTheme="minorHAnsi" w:cs="Arial"/>
          <w:spacing w:val="8"/>
          <w:sz w:val="22"/>
          <w:szCs w:val="22"/>
        </w:rPr>
        <w:t xml:space="preserve"> </w:t>
      </w:r>
      <w:r w:rsidRPr="004A5150">
        <w:rPr>
          <w:rFonts w:asciiTheme="minorHAnsi" w:eastAsia="Arial" w:hAnsiTheme="minorHAnsi" w:cs="Arial"/>
          <w:spacing w:val="3"/>
          <w:sz w:val="22"/>
          <w:szCs w:val="22"/>
        </w:rPr>
        <w:t>f</w:t>
      </w:r>
      <w:r w:rsidRPr="004A5150">
        <w:rPr>
          <w:rFonts w:asciiTheme="minorHAnsi" w:eastAsia="Arial" w:hAnsiTheme="minorHAnsi" w:cs="Arial"/>
          <w:sz w:val="22"/>
          <w:szCs w:val="22"/>
        </w:rPr>
        <w:t xml:space="preserve">or </w:t>
      </w:r>
      <w:r w:rsidRPr="004A5150">
        <w:rPr>
          <w:rFonts w:asciiTheme="minorHAnsi" w:eastAsia="Arial" w:hAnsiTheme="minorHAnsi" w:cs="Arial"/>
          <w:spacing w:val="8"/>
          <w:sz w:val="22"/>
          <w:szCs w:val="22"/>
        </w:rPr>
        <w:t xml:space="preserve"> </w:t>
      </w:r>
      <w:r w:rsidRPr="004A5150">
        <w:rPr>
          <w:rFonts w:asciiTheme="minorHAnsi" w:eastAsia="Arial" w:hAnsiTheme="minorHAnsi" w:cs="Arial"/>
          <w:sz w:val="22"/>
          <w:szCs w:val="22"/>
        </w:rPr>
        <w:t>T</w:t>
      </w:r>
      <w:r w:rsidRPr="004A5150">
        <w:rPr>
          <w:rFonts w:asciiTheme="minorHAnsi" w:eastAsia="Arial" w:hAnsiTheme="minorHAnsi" w:cs="Arial"/>
          <w:spacing w:val="-1"/>
          <w:sz w:val="22"/>
          <w:szCs w:val="22"/>
        </w:rPr>
        <w:t>e</w:t>
      </w:r>
      <w:r w:rsidRPr="004A5150">
        <w:rPr>
          <w:rFonts w:asciiTheme="minorHAnsi" w:eastAsia="Arial" w:hAnsiTheme="minorHAnsi" w:cs="Arial"/>
          <w:sz w:val="22"/>
          <w:szCs w:val="22"/>
        </w:rPr>
        <w:t>s</w:t>
      </w:r>
      <w:r w:rsidRPr="004A5150">
        <w:rPr>
          <w:rFonts w:asciiTheme="minorHAnsi" w:eastAsia="Arial" w:hAnsiTheme="minorHAnsi" w:cs="Arial"/>
          <w:spacing w:val="1"/>
          <w:sz w:val="22"/>
          <w:szCs w:val="22"/>
        </w:rPr>
        <w:t>t</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 xml:space="preserve">ng </w:t>
      </w:r>
      <w:r w:rsidRPr="004A5150">
        <w:rPr>
          <w:rFonts w:asciiTheme="minorHAnsi" w:eastAsia="Arial" w:hAnsiTheme="minorHAnsi" w:cs="Arial"/>
          <w:spacing w:val="11"/>
          <w:sz w:val="22"/>
          <w:szCs w:val="22"/>
        </w:rPr>
        <w:t xml:space="preserve"> </w:t>
      </w:r>
      <w:r w:rsidRPr="004A5150">
        <w:rPr>
          <w:rFonts w:asciiTheme="minorHAnsi" w:eastAsia="Arial" w:hAnsiTheme="minorHAnsi" w:cs="Arial"/>
          <w:spacing w:val="-4"/>
          <w:sz w:val="22"/>
          <w:szCs w:val="22"/>
        </w:rPr>
        <w:t>M</w:t>
      </w:r>
      <w:r w:rsidRPr="004A5150">
        <w:rPr>
          <w:rFonts w:asciiTheme="minorHAnsi" w:eastAsia="Arial" w:hAnsiTheme="minorHAnsi" w:cs="Arial"/>
          <w:sz w:val="22"/>
          <w:szCs w:val="22"/>
        </w:rPr>
        <w:t>ate</w:t>
      </w:r>
      <w:r w:rsidRPr="004A5150">
        <w:rPr>
          <w:rFonts w:asciiTheme="minorHAnsi" w:eastAsia="Arial" w:hAnsiTheme="minorHAnsi" w:cs="Arial"/>
          <w:spacing w:val="1"/>
          <w:sz w:val="22"/>
          <w:szCs w:val="22"/>
        </w:rPr>
        <w:t>r</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a</w:t>
      </w:r>
      <w:r w:rsidRPr="004A5150">
        <w:rPr>
          <w:rFonts w:asciiTheme="minorHAnsi" w:eastAsia="Arial" w:hAnsiTheme="minorHAnsi" w:cs="Arial"/>
          <w:spacing w:val="-1"/>
          <w:sz w:val="22"/>
          <w:szCs w:val="22"/>
        </w:rPr>
        <w:t>l</w:t>
      </w:r>
      <w:r w:rsidRPr="004A5150">
        <w:rPr>
          <w:rFonts w:asciiTheme="minorHAnsi" w:eastAsia="Arial" w:hAnsiTheme="minorHAnsi" w:cs="Arial"/>
          <w:sz w:val="22"/>
          <w:szCs w:val="22"/>
        </w:rPr>
        <w:t xml:space="preserve">s, </w:t>
      </w:r>
      <w:r w:rsidRPr="004A5150">
        <w:rPr>
          <w:rFonts w:asciiTheme="minorHAnsi" w:eastAsia="Arial" w:hAnsiTheme="minorHAnsi" w:cs="Arial"/>
          <w:spacing w:val="11"/>
          <w:sz w:val="22"/>
          <w:szCs w:val="22"/>
        </w:rPr>
        <w:t xml:space="preserve"> </w:t>
      </w:r>
      <w:r w:rsidRPr="004A5150">
        <w:rPr>
          <w:rFonts w:asciiTheme="minorHAnsi" w:eastAsia="Arial" w:hAnsiTheme="minorHAnsi" w:cs="Arial"/>
          <w:spacing w:val="1"/>
          <w:sz w:val="22"/>
          <w:szCs w:val="22"/>
        </w:rPr>
        <w:t>O</w:t>
      </w:r>
      <w:r w:rsidRPr="004A5150">
        <w:rPr>
          <w:rFonts w:asciiTheme="minorHAnsi" w:eastAsia="Arial" w:hAnsiTheme="minorHAnsi" w:cs="Arial"/>
          <w:spacing w:val="-2"/>
          <w:sz w:val="22"/>
          <w:szCs w:val="22"/>
        </w:rPr>
        <w:t>r</w:t>
      </w:r>
      <w:r w:rsidRPr="004A5150">
        <w:rPr>
          <w:rFonts w:asciiTheme="minorHAnsi" w:eastAsia="Arial" w:hAnsiTheme="minorHAnsi" w:cs="Arial"/>
          <w:spacing w:val="2"/>
          <w:sz w:val="22"/>
          <w:szCs w:val="22"/>
        </w:rPr>
        <w:t>g</w:t>
      </w:r>
      <w:r w:rsidRPr="004A5150">
        <w:rPr>
          <w:rFonts w:asciiTheme="minorHAnsi" w:eastAsia="Arial" w:hAnsiTheme="minorHAnsi" w:cs="Arial"/>
          <w:sz w:val="22"/>
          <w:szCs w:val="22"/>
        </w:rPr>
        <w:t>a</w:t>
      </w:r>
      <w:r w:rsidRPr="004A5150">
        <w:rPr>
          <w:rFonts w:asciiTheme="minorHAnsi" w:eastAsia="Arial" w:hAnsiTheme="minorHAnsi" w:cs="Arial"/>
          <w:spacing w:val="-3"/>
          <w:sz w:val="22"/>
          <w:szCs w:val="22"/>
        </w:rPr>
        <w:t>n</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s</w:t>
      </w:r>
      <w:r w:rsidRPr="004A5150">
        <w:rPr>
          <w:rFonts w:asciiTheme="minorHAnsi" w:eastAsia="Arial" w:hAnsiTheme="minorHAnsi" w:cs="Arial"/>
          <w:spacing w:val="1"/>
          <w:sz w:val="22"/>
          <w:szCs w:val="22"/>
        </w:rPr>
        <w:t>m</w:t>
      </w:r>
      <w:r w:rsidRPr="004A5150">
        <w:rPr>
          <w:rFonts w:asciiTheme="minorHAnsi" w:eastAsia="Arial" w:hAnsiTheme="minorHAnsi" w:cs="Arial"/>
          <w:sz w:val="22"/>
          <w:szCs w:val="22"/>
        </w:rPr>
        <w:t xml:space="preserve">os </w:t>
      </w:r>
      <w:r w:rsidRPr="004A5150">
        <w:rPr>
          <w:rFonts w:asciiTheme="minorHAnsi" w:eastAsia="Arial" w:hAnsiTheme="minorHAnsi" w:cs="Arial"/>
          <w:spacing w:val="9"/>
          <w:sz w:val="22"/>
          <w:szCs w:val="22"/>
        </w:rPr>
        <w:t xml:space="preserve"> </w:t>
      </w:r>
      <w:r w:rsidRPr="004A5150">
        <w:rPr>
          <w:rFonts w:asciiTheme="minorHAnsi" w:eastAsia="Arial" w:hAnsiTheme="minorHAnsi" w:cs="Arial"/>
          <w:sz w:val="22"/>
          <w:szCs w:val="22"/>
        </w:rPr>
        <w:t xml:space="preserve">de </w:t>
      </w:r>
      <w:r w:rsidRPr="004A5150">
        <w:rPr>
          <w:rFonts w:asciiTheme="minorHAnsi" w:eastAsia="Arial" w:hAnsiTheme="minorHAnsi" w:cs="Arial"/>
          <w:spacing w:val="9"/>
          <w:sz w:val="22"/>
          <w:szCs w:val="22"/>
        </w:rPr>
        <w:t xml:space="preserve"> </w:t>
      </w:r>
      <w:r w:rsidRPr="004A5150">
        <w:rPr>
          <w:rFonts w:asciiTheme="minorHAnsi" w:eastAsia="Arial" w:hAnsiTheme="minorHAnsi" w:cs="Arial"/>
          <w:spacing w:val="-1"/>
          <w:sz w:val="22"/>
          <w:szCs w:val="22"/>
        </w:rPr>
        <w:t>U</w:t>
      </w:r>
      <w:r w:rsidRPr="004A5150">
        <w:rPr>
          <w:rFonts w:asciiTheme="minorHAnsi" w:eastAsia="Arial" w:hAnsiTheme="minorHAnsi" w:cs="Arial"/>
          <w:spacing w:val="1"/>
          <w:sz w:val="22"/>
          <w:szCs w:val="22"/>
        </w:rPr>
        <w:t>.</w:t>
      </w:r>
      <w:r w:rsidRPr="004A5150">
        <w:rPr>
          <w:rFonts w:asciiTheme="minorHAnsi" w:eastAsia="Arial" w:hAnsiTheme="minorHAnsi" w:cs="Arial"/>
          <w:spacing w:val="-1"/>
          <w:sz w:val="22"/>
          <w:szCs w:val="22"/>
        </w:rPr>
        <w:t>S</w:t>
      </w:r>
      <w:r w:rsidRPr="004A5150">
        <w:rPr>
          <w:rFonts w:asciiTheme="minorHAnsi" w:eastAsia="Arial" w:hAnsiTheme="minorHAnsi" w:cs="Arial"/>
          <w:spacing w:val="1"/>
          <w:sz w:val="22"/>
          <w:szCs w:val="22"/>
        </w:rPr>
        <w:t>.</w:t>
      </w:r>
      <w:r w:rsidRPr="004A5150">
        <w:rPr>
          <w:rFonts w:asciiTheme="minorHAnsi" w:eastAsia="Arial" w:hAnsiTheme="minorHAnsi" w:cs="Arial"/>
          <w:spacing w:val="-1"/>
          <w:sz w:val="22"/>
          <w:szCs w:val="22"/>
        </w:rPr>
        <w:t>A</w:t>
      </w:r>
      <w:r w:rsidRPr="004A5150">
        <w:rPr>
          <w:rFonts w:asciiTheme="minorHAnsi" w:eastAsia="Arial" w:hAnsiTheme="minorHAnsi" w:cs="Arial"/>
          <w:sz w:val="22"/>
          <w:szCs w:val="22"/>
        </w:rPr>
        <w:t xml:space="preserve">. </w:t>
      </w:r>
      <w:r w:rsidRPr="004A5150">
        <w:rPr>
          <w:rFonts w:asciiTheme="minorHAnsi" w:eastAsia="Arial" w:hAnsiTheme="minorHAnsi" w:cs="Arial"/>
          <w:spacing w:val="8"/>
          <w:sz w:val="22"/>
          <w:szCs w:val="22"/>
        </w:rPr>
        <w:t xml:space="preserv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 xml:space="preserve">ue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z w:val="22"/>
          <w:szCs w:val="22"/>
          <w:lang w:val="es-SV"/>
        </w:rPr>
        <w:t xml:space="preserve">a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prueb</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at</w:t>
      </w:r>
      <w:r w:rsidRPr="004A5150">
        <w:rPr>
          <w:rFonts w:asciiTheme="minorHAnsi" w:eastAsia="Arial" w:hAnsiTheme="minorHAnsi" w:cs="Arial"/>
          <w:spacing w:val="-2"/>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004A5150" w:rsidRPr="004A5150">
        <w:rPr>
          <w:rFonts w:asciiTheme="minorHAnsi" w:eastAsia="Arial" w:hAnsiTheme="minorHAnsi" w:cs="Arial"/>
          <w:sz w:val="22"/>
          <w:szCs w:val="22"/>
          <w:lang w:val="es-SV"/>
        </w:rPr>
        <w:t>e</w:t>
      </w:r>
    </w:p>
    <w:p w:rsidR="00C44E93" w:rsidRPr="004A5150" w:rsidRDefault="00C44E93" w:rsidP="00BB1FDE">
      <w:pPr>
        <w:pStyle w:val="Ttulo2"/>
        <w:ind w:left="0"/>
        <w:rPr>
          <w:rFonts w:asciiTheme="minorHAnsi" w:hAnsiTheme="minorHAnsi" w:cstheme="minorHAnsi"/>
          <w:sz w:val="22"/>
          <w:szCs w:val="22"/>
        </w:rPr>
      </w:pPr>
      <w:bookmarkStart w:id="1" w:name="_Toc361128551"/>
      <w:bookmarkStart w:id="2" w:name="_Toc397553768"/>
      <w:bookmarkStart w:id="3" w:name="_Toc318664948"/>
    </w:p>
    <w:p w:rsidR="00C44E93" w:rsidRPr="004A5150" w:rsidRDefault="00635ACC" w:rsidP="00BB1FDE">
      <w:pPr>
        <w:pStyle w:val="Ttulo1"/>
        <w:jc w:val="both"/>
        <w:rPr>
          <w:rFonts w:asciiTheme="minorHAnsi" w:hAnsiTheme="minorHAnsi" w:cstheme="minorHAnsi"/>
          <w:b/>
          <w:color w:val="000000" w:themeColor="text1"/>
          <w:sz w:val="22"/>
          <w:szCs w:val="22"/>
        </w:rPr>
      </w:pPr>
      <w:bookmarkStart w:id="4" w:name="_Toc467056263"/>
      <w:r w:rsidRPr="004A5150">
        <w:rPr>
          <w:rFonts w:asciiTheme="minorHAnsi" w:hAnsiTheme="minorHAnsi" w:cstheme="minorHAnsi"/>
          <w:b/>
          <w:color w:val="000000" w:themeColor="text1"/>
          <w:sz w:val="22"/>
          <w:szCs w:val="22"/>
        </w:rPr>
        <w:t xml:space="preserve">IAM </w:t>
      </w:r>
      <w:proofErr w:type="gramStart"/>
      <w:r w:rsidRPr="004A5150">
        <w:rPr>
          <w:rFonts w:asciiTheme="minorHAnsi" w:hAnsiTheme="minorHAnsi" w:cstheme="minorHAnsi"/>
          <w:b/>
          <w:color w:val="000000" w:themeColor="text1"/>
          <w:sz w:val="22"/>
          <w:szCs w:val="22"/>
        </w:rPr>
        <w:t>637  MANEJO</w:t>
      </w:r>
      <w:proofErr w:type="gramEnd"/>
      <w:r w:rsidRPr="004A5150">
        <w:rPr>
          <w:rFonts w:asciiTheme="minorHAnsi" w:hAnsiTheme="minorHAnsi" w:cstheme="minorHAnsi"/>
          <w:b/>
          <w:color w:val="000000" w:themeColor="text1"/>
          <w:sz w:val="22"/>
          <w:szCs w:val="22"/>
        </w:rPr>
        <w:t xml:space="preserve"> Y DISPOSICIÓN DE DESECHOS SÓLIDOS Y LÍQUIDOS</w:t>
      </w:r>
      <w:bookmarkEnd w:id="1"/>
      <w:bookmarkEnd w:id="2"/>
      <w:bookmarkEnd w:id="4"/>
    </w:p>
    <w:p w:rsidR="004A5150" w:rsidRPr="004A5150" w:rsidRDefault="004A5150" w:rsidP="00BB1FDE">
      <w:pPr>
        <w:widowControl w:val="0"/>
        <w:spacing w:after="120"/>
        <w:ind w:left="851" w:hanging="851"/>
        <w:jc w:val="both"/>
        <w:rPr>
          <w:rFonts w:asciiTheme="minorHAnsi" w:hAnsiTheme="minorHAnsi" w:cstheme="minorHAnsi"/>
          <w:b/>
          <w:sz w:val="22"/>
          <w:szCs w:val="22"/>
          <w:lang w:eastAsia="es-SV"/>
        </w:rPr>
      </w:pP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Descripción</w:t>
      </w:r>
    </w:p>
    <w:p w:rsidR="00C44E93" w:rsidRPr="004A5150" w:rsidRDefault="00C44E93" w:rsidP="00BB1FDE">
      <w:pPr>
        <w:widowControl w:val="0"/>
        <w:spacing w:after="120"/>
        <w:ind w:left="708"/>
        <w:jc w:val="both"/>
        <w:rPr>
          <w:rFonts w:asciiTheme="minorHAnsi" w:hAnsiTheme="minorHAnsi" w:cstheme="minorHAnsi"/>
          <w:b/>
          <w:sz w:val="22"/>
          <w:szCs w:val="22"/>
          <w:lang w:eastAsia="es-SV"/>
        </w:rPr>
      </w:pPr>
      <w:r w:rsidRPr="004A5150">
        <w:rPr>
          <w:rFonts w:asciiTheme="minorHAnsi" w:hAnsiTheme="minorHAnsi" w:cstheme="minorHAnsi"/>
          <w:sz w:val="22"/>
          <w:szCs w:val="22"/>
          <w:lang w:val="es-ES_tradnl" w:eastAsia="es-SV"/>
        </w:rPr>
        <w:t xml:space="preserve">El contratista debe realizar dentro del campamento y en los lugares de trabajo un adecuado control y manejo de los desechos sólidos y líquidos provenientes de las diferentes actividades del proyecto, así como los resultantes del mantenimiento de maquinaria ó equipos: lubricantes, aceites, combustibles, llantas, filtros, etc. Para ello se deberá de llevar un registro de cada uno de los desechos sólidos y líquidos resultantes por mes y el reporte y registro del tratamiento y disposición de los mismos, </w:t>
      </w:r>
      <w:proofErr w:type="gramStart"/>
      <w:r w:rsidRPr="004A5150">
        <w:rPr>
          <w:rFonts w:asciiTheme="minorHAnsi" w:hAnsiTheme="minorHAnsi" w:cstheme="minorHAnsi"/>
          <w:sz w:val="22"/>
          <w:szCs w:val="22"/>
          <w:lang w:val="es-ES_tradnl" w:eastAsia="es-SV"/>
        </w:rPr>
        <w:t>para  garantizar</w:t>
      </w:r>
      <w:proofErr w:type="gramEnd"/>
      <w:r w:rsidRPr="004A5150">
        <w:rPr>
          <w:rFonts w:asciiTheme="minorHAnsi" w:hAnsiTheme="minorHAnsi" w:cstheme="minorHAnsi"/>
          <w:sz w:val="22"/>
          <w:szCs w:val="22"/>
          <w:lang w:val="es-ES_tradnl" w:eastAsia="es-SV"/>
        </w:rPr>
        <w:t xml:space="preserve"> la adecuada disposición, reciclaje o reutilización de los mismos.</w:t>
      </w:r>
    </w:p>
    <w:p w:rsidR="00C44E93" w:rsidRPr="004A5150" w:rsidRDefault="00C44E93" w:rsidP="00BB1FDE">
      <w:pPr>
        <w:widowControl w:val="0"/>
        <w:spacing w:after="120"/>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Requisitos de los materiales. </w:t>
      </w:r>
    </w:p>
    <w:p w:rsidR="00C44E93" w:rsidRPr="004A5150" w:rsidRDefault="00C44E93" w:rsidP="00BB1FDE">
      <w:pPr>
        <w:widowControl w:val="0"/>
        <w:spacing w:after="120"/>
        <w:ind w:left="708"/>
        <w:jc w:val="both"/>
        <w:rPr>
          <w:rFonts w:asciiTheme="minorHAnsi" w:hAnsiTheme="minorHAnsi" w:cstheme="minorHAnsi"/>
          <w:b/>
          <w:sz w:val="22"/>
          <w:szCs w:val="22"/>
          <w:lang w:eastAsia="es-SV"/>
        </w:rPr>
      </w:pPr>
      <w:r w:rsidRPr="004A5150">
        <w:rPr>
          <w:rFonts w:asciiTheme="minorHAnsi" w:hAnsiTheme="minorHAnsi" w:cstheme="minorHAnsi"/>
          <w:sz w:val="22"/>
          <w:szCs w:val="22"/>
          <w:lang w:eastAsia="es-SV"/>
        </w:rPr>
        <w:t xml:space="preserve">Los materiales </w:t>
      </w:r>
      <w:proofErr w:type="gramStart"/>
      <w:r w:rsidRPr="004A5150">
        <w:rPr>
          <w:rFonts w:asciiTheme="minorHAnsi" w:hAnsiTheme="minorHAnsi" w:cstheme="minorHAnsi"/>
          <w:sz w:val="22"/>
          <w:szCs w:val="22"/>
          <w:lang w:eastAsia="es-SV"/>
        </w:rPr>
        <w:t>a</w:t>
      </w:r>
      <w:proofErr w:type="gramEnd"/>
      <w:r w:rsidRPr="004A5150">
        <w:rPr>
          <w:rFonts w:asciiTheme="minorHAnsi" w:hAnsiTheme="minorHAnsi" w:cstheme="minorHAnsi"/>
          <w:sz w:val="22"/>
          <w:szCs w:val="22"/>
          <w:lang w:eastAsia="es-SV"/>
        </w:rPr>
        <w:t xml:space="preserve"> utilizar corresponden a consumibles (bolsas ó depósitos) para la recolección y transporte de los desechos sólidos y líquidos</w:t>
      </w:r>
    </w:p>
    <w:p w:rsidR="00C44E93" w:rsidRPr="004A5150" w:rsidRDefault="00C44E93" w:rsidP="00BB1FDE">
      <w:pPr>
        <w:widowControl w:val="0"/>
        <w:spacing w:after="120"/>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Requisitos de la ejecución. </w:t>
      </w:r>
    </w:p>
    <w:p w:rsidR="00C44E93" w:rsidRPr="004A5150" w:rsidRDefault="00C44E93" w:rsidP="00BB1FDE">
      <w:pPr>
        <w:widowControl w:val="0"/>
        <w:spacing w:after="120"/>
        <w:ind w:left="851" w:right="-496"/>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El manejo de desechos consiste en las siguientes actividades:</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Asignar servicios sanitarios para los trabajadores (1 por cada 20 empleados) en cada uno de los lugares de trabajo, los cuales deben de ser limpiados y tratados de manera adecuada para evitar epidemias.</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Se deben de colocar basureros en las áreas de trabajo y exigir que sean usados por los trabajadores de la obra, evitando de esta manera la contaminación en la zona.</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La basura recolectada deberá transportarse a sitios de disposición final ya sea haciendo uso de los lugares de disposición final que cuenten con el permiso ambiental respectivo.</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El manejo de desechos debe realizarse de una manera práctica y segura que evite el esparcimiento de sustancias peligrosas en los flujos naturales de la zona del proyecto; para ello se debe llevar cualquier desecho generado por el proyecto a una disposición final adecuada. Se debe realizar todas las obras necesarias para manejar adecuadamente la escorrentía superficial durante época lluviosa y disminuir el efecto erosivo de los suelos, para ello, se debe construir una canalización adecuada.</w:t>
      </w: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Aceptación. </w:t>
      </w:r>
    </w:p>
    <w:p w:rsidR="00C44E93" w:rsidRPr="004A5150" w:rsidRDefault="00C44E93" w:rsidP="00BB1FDE">
      <w:pPr>
        <w:widowControl w:val="0"/>
        <w:ind w:left="708"/>
        <w:jc w:val="both"/>
        <w:rPr>
          <w:rFonts w:asciiTheme="minorHAnsi" w:hAnsiTheme="minorHAnsi" w:cstheme="minorHAnsi"/>
          <w:sz w:val="22"/>
          <w:szCs w:val="22"/>
          <w:lang w:eastAsia="es-SV"/>
        </w:rPr>
      </w:pPr>
      <w:r w:rsidRPr="004A5150">
        <w:rPr>
          <w:rFonts w:asciiTheme="minorHAnsi" w:hAnsiTheme="minorHAnsi" w:cstheme="minorHAnsi"/>
          <w:sz w:val="22"/>
          <w:szCs w:val="22"/>
          <w:lang w:eastAsia="es-SV"/>
        </w:rPr>
        <w:t xml:space="preserve">Se comprobará el manejo efectivo de los desechos sólidos comunes, a través de la inspección visual </w:t>
      </w:r>
      <w:proofErr w:type="gramStart"/>
      <w:r w:rsidRPr="004A5150">
        <w:rPr>
          <w:rFonts w:asciiTheme="minorHAnsi" w:hAnsiTheme="minorHAnsi" w:cstheme="minorHAnsi"/>
          <w:sz w:val="22"/>
          <w:szCs w:val="22"/>
          <w:lang w:eastAsia="es-SV"/>
        </w:rPr>
        <w:t>del</w:t>
      </w:r>
      <w:proofErr w:type="gramEnd"/>
      <w:r w:rsidRPr="004A5150">
        <w:rPr>
          <w:rFonts w:asciiTheme="minorHAnsi" w:hAnsiTheme="minorHAnsi" w:cstheme="minorHAnsi"/>
          <w:sz w:val="22"/>
          <w:szCs w:val="22"/>
          <w:lang w:eastAsia="es-SV"/>
        </w:rPr>
        <w:t xml:space="preserve"> campamento y sitios de trabajo, los cuales deben estar libres de basura y residuos generados. Se deberá constatar la adecuada utilización de los basureros así </w:t>
      </w:r>
      <w:proofErr w:type="gramStart"/>
      <w:r w:rsidRPr="004A5150">
        <w:rPr>
          <w:rFonts w:asciiTheme="minorHAnsi" w:hAnsiTheme="minorHAnsi" w:cstheme="minorHAnsi"/>
          <w:sz w:val="22"/>
          <w:szCs w:val="22"/>
          <w:lang w:eastAsia="es-SV"/>
        </w:rPr>
        <w:t>como</w:t>
      </w:r>
      <w:proofErr w:type="gramEnd"/>
      <w:r w:rsidRPr="004A5150">
        <w:rPr>
          <w:rFonts w:asciiTheme="minorHAnsi" w:hAnsiTheme="minorHAnsi" w:cstheme="minorHAnsi"/>
          <w:sz w:val="22"/>
          <w:szCs w:val="22"/>
          <w:lang w:eastAsia="es-SV"/>
        </w:rPr>
        <w:t xml:space="preserve"> de la recolección de los desechos.  La ubicación de letrinas portátiles en los frentes de trabajo así </w:t>
      </w:r>
      <w:proofErr w:type="gramStart"/>
      <w:r w:rsidRPr="004A5150">
        <w:rPr>
          <w:rFonts w:asciiTheme="minorHAnsi" w:hAnsiTheme="minorHAnsi" w:cstheme="minorHAnsi"/>
          <w:sz w:val="22"/>
          <w:szCs w:val="22"/>
          <w:lang w:eastAsia="es-SV"/>
        </w:rPr>
        <w:t>como</w:t>
      </w:r>
      <w:proofErr w:type="gramEnd"/>
      <w:r w:rsidRPr="004A5150">
        <w:rPr>
          <w:rFonts w:asciiTheme="minorHAnsi" w:hAnsiTheme="minorHAnsi" w:cstheme="minorHAnsi"/>
          <w:sz w:val="22"/>
          <w:szCs w:val="22"/>
          <w:lang w:eastAsia="es-SV"/>
        </w:rPr>
        <w:t xml:space="preserve"> en el plantel deberá poder constatarse, así como el contrato de alquiler y mantenimiento respectivo.  Aquellos desechos generados cuya disposición final sea fuera </w:t>
      </w:r>
      <w:proofErr w:type="gramStart"/>
      <w:r w:rsidRPr="004A5150">
        <w:rPr>
          <w:rFonts w:asciiTheme="minorHAnsi" w:hAnsiTheme="minorHAnsi" w:cstheme="minorHAnsi"/>
          <w:sz w:val="22"/>
          <w:szCs w:val="22"/>
          <w:lang w:eastAsia="es-SV"/>
        </w:rPr>
        <w:t>del</w:t>
      </w:r>
      <w:proofErr w:type="gramEnd"/>
      <w:r w:rsidRPr="004A5150">
        <w:rPr>
          <w:rFonts w:asciiTheme="minorHAnsi" w:hAnsiTheme="minorHAnsi" w:cstheme="minorHAnsi"/>
          <w:sz w:val="22"/>
          <w:szCs w:val="22"/>
          <w:lang w:eastAsia="es-SV"/>
        </w:rPr>
        <w:t xml:space="preserve"> área de trabajo, deberá comprobarse a través de documentos que permitan conocer cuál ha sido su destino final, a fin de no trasladar la contaminación a otros lugares.</w:t>
      </w:r>
    </w:p>
    <w:p w:rsidR="004A5150" w:rsidRPr="004A5150" w:rsidRDefault="004A5150" w:rsidP="00BB1FDE">
      <w:pPr>
        <w:tabs>
          <w:tab w:val="left" w:pos="1134"/>
        </w:tabs>
        <w:spacing w:after="120"/>
        <w:jc w:val="both"/>
        <w:rPr>
          <w:rFonts w:asciiTheme="minorHAnsi" w:hAnsiTheme="minorHAnsi" w:cstheme="minorHAnsi"/>
          <w:b/>
          <w:bCs/>
          <w:sz w:val="22"/>
          <w:szCs w:val="22"/>
        </w:rPr>
      </w:pPr>
    </w:p>
    <w:p w:rsidR="00C44E93" w:rsidRPr="004A5150" w:rsidRDefault="00C44E93" w:rsidP="00BB1FDE">
      <w:pPr>
        <w:tabs>
          <w:tab w:val="left" w:pos="1134"/>
        </w:tabs>
        <w:spacing w:after="120"/>
        <w:jc w:val="both"/>
        <w:rPr>
          <w:rFonts w:asciiTheme="minorHAnsi" w:hAnsiTheme="minorHAnsi" w:cstheme="minorHAnsi"/>
          <w:b/>
          <w:bCs/>
          <w:sz w:val="22"/>
          <w:szCs w:val="22"/>
        </w:rPr>
      </w:pPr>
      <w:r w:rsidRPr="004A5150">
        <w:rPr>
          <w:rFonts w:asciiTheme="minorHAnsi" w:hAnsiTheme="minorHAnsi" w:cstheme="minorHAnsi"/>
          <w:b/>
          <w:bCs/>
          <w:sz w:val="22"/>
          <w:szCs w:val="22"/>
        </w:rPr>
        <w:t xml:space="preserve">Medida y pago. </w:t>
      </w:r>
    </w:p>
    <w:bookmarkEnd w:id="3"/>
    <w:p w:rsidR="004A5150" w:rsidRPr="004A5150" w:rsidRDefault="004A5150" w:rsidP="00BB1FDE">
      <w:pPr>
        <w:spacing w:after="120"/>
        <w:ind w:left="708"/>
        <w:jc w:val="both"/>
        <w:rPr>
          <w:rFonts w:asciiTheme="minorHAnsi" w:hAnsiTheme="minorHAnsi" w:cstheme="minorHAnsi"/>
          <w:b/>
          <w:sz w:val="22"/>
          <w:szCs w:val="22"/>
          <w:lang w:val="es-ES_tradnl"/>
        </w:rPr>
      </w:pPr>
    </w:p>
    <w:p w:rsidR="00C44E93" w:rsidRPr="004A5150" w:rsidRDefault="00C44E93" w:rsidP="00BB1FDE">
      <w:pPr>
        <w:spacing w:after="120"/>
        <w:ind w:left="708"/>
        <w:jc w:val="both"/>
        <w:rPr>
          <w:rFonts w:asciiTheme="minorHAnsi" w:hAnsiTheme="minorHAnsi" w:cstheme="minorHAnsi"/>
          <w:sz w:val="22"/>
          <w:szCs w:val="22"/>
          <w:lang w:val="es-ES_tradnl"/>
        </w:rPr>
      </w:pPr>
      <w:r w:rsidRPr="004A5150">
        <w:rPr>
          <w:rFonts w:asciiTheme="minorHAnsi" w:hAnsiTheme="minorHAnsi" w:cstheme="minorHAnsi"/>
          <w:b/>
          <w:sz w:val="22"/>
          <w:szCs w:val="22"/>
          <w:lang w:val="es-ES_tradnl"/>
        </w:rPr>
        <w:t>Medida:</w:t>
      </w:r>
      <w:r w:rsidRPr="004A5150">
        <w:rPr>
          <w:rFonts w:asciiTheme="minorHAnsi" w:hAnsiTheme="minorHAnsi" w:cstheme="minorHAnsi"/>
          <w:sz w:val="22"/>
          <w:szCs w:val="22"/>
          <w:lang w:val="es-ES_tradnl"/>
        </w:rPr>
        <w:t xml:space="preserve"> No aplica</w:t>
      </w:r>
    </w:p>
    <w:p w:rsidR="00F847D4" w:rsidRPr="004A5150" w:rsidRDefault="00C44E93" w:rsidP="00BB1FDE">
      <w:pPr>
        <w:ind w:left="708"/>
        <w:jc w:val="both"/>
        <w:rPr>
          <w:rFonts w:asciiTheme="minorHAnsi" w:hAnsiTheme="minorHAnsi" w:cstheme="minorHAnsi"/>
          <w:sz w:val="22"/>
          <w:szCs w:val="22"/>
        </w:rPr>
      </w:pPr>
      <w:r w:rsidRPr="004A5150">
        <w:rPr>
          <w:rFonts w:asciiTheme="minorHAnsi" w:hAnsiTheme="minorHAnsi" w:cstheme="minorHAnsi"/>
          <w:b/>
          <w:sz w:val="22"/>
          <w:szCs w:val="22"/>
          <w:lang w:val="es-ES_tradnl"/>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bookmarkStart w:id="5" w:name="_Toc366741653"/>
      <w:bookmarkStart w:id="6" w:name="_Toc397553767"/>
    </w:p>
    <w:p w:rsidR="004A5150" w:rsidRPr="004A5150" w:rsidRDefault="004A5150" w:rsidP="00BB1FDE">
      <w:pPr>
        <w:ind w:left="708"/>
        <w:jc w:val="both"/>
        <w:rPr>
          <w:rFonts w:asciiTheme="minorHAnsi" w:hAnsiTheme="minorHAnsi" w:cstheme="minorHAnsi"/>
          <w:sz w:val="22"/>
          <w:szCs w:val="22"/>
        </w:rPr>
      </w:pPr>
    </w:p>
    <w:p w:rsidR="004A5150" w:rsidRPr="004A5150" w:rsidRDefault="004A5150" w:rsidP="00BB1FDE">
      <w:pPr>
        <w:ind w:left="708"/>
        <w:jc w:val="both"/>
        <w:rPr>
          <w:rFonts w:asciiTheme="minorHAnsi" w:hAnsiTheme="minorHAnsi" w:cstheme="minorHAnsi"/>
          <w:sz w:val="22"/>
          <w:szCs w:val="22"/>
        </w:rPr>
      </w:pPr>
    </w:p>
    <w:p w:rsidR="00C44E93" w:rsidRPr="004A5150" w:rsidRDefault="00635ACC" w:rsidP="00BB1FDE">
      <w:pPr>
        <w:pStyle w:val="Ttulo1"/>
        <w:jc w:val="both"/>
        <w:rPr>
          <w:b/>
          <w:color w:val="000000" w:themeColor="text1"/>
          <w:sz w:val="22"/>
          <w:szCs w:val="22"/>
        </w:rPr>
      </w:pPr>
      <w:bookmarkStart w:id="7" w:name="_Toc467056264"/>
      <w:r w:rsidRPr="004A5150">
        <w:rPr>
          <w:b/>
          <w:color w:val="000000" w:themeColor="text1"/>
          <w:sz w:val="22"/>
          <w:szCs w:val="22"/>
        </w:rPr>
        <w:lastRenderedPageBreak/>
        <w:t>IAM 108-</w:t>
      </w:r>
      <w:proofErr w:type="gramStart"/>
      <w:r w:rsidRPr="004A5150">
        <w:rPr>
          <w:b/>
          <w:color w:val="000000" w:themeColor="text1"/>
          <w:sz w:val="22"/>
          <w:szCs w:val="22"/>
        </w:rPr>
        <w:t>B  SEGURIDAD</w:t>
      </w:r>
      <w:proofErr w:type="gramEnd"/>
      <w:r w:rsidRPr="004A5150">
        <w:rPr>
          <w:b/>
          <w:color w:val="000000" w:themeColor="text1"/>
          <w:sz w:val="22"/>
          <w:szCs w:val="22"/>
        </w:rPr>
        <w:t xml:space="preserve"> E HIGIENE </w:t>
      </w:r>
      <w:bookmarkEnd w:id="5"/>
      <w:r w:rsidRPr="004A5150">
        <w:rPr>
          <w:b/>
          <w:color w:val="000000" w:themeColor="text1"/>
          <w:sz w:val="22"/>
          <w:szCs w:val="22"/>
        </w:rPr>
        <w:t>OCUPACIONAL</w:t>
      </w:r>
      <w:bookmarkEnd w:id="6"/>
      <w:bookmarkEnd w:id="7"/>
    </w:p>
    <w:p w:rsidR="004A5150" w:rsidRPr="004A5150" w:rsidRDefault="004A5150" w:rsidP="00BB1FDE">
      <w:pPr>
        <w:widowControl w:val="0"/>
        <w:spacing w:after="120"/>
        <w:ind w:left="851" w:hanging="851"/>
        <w:jc w:val="both"/>
        <w:rPr>
          <w:rFonts w:asciiTheme="minorHAnsi" w:hAnsiTheme="minorHAnsi" w:cstheme="minorHAnsi"/>
          <w:b/>
          <w:sz w:val="22"/>
          <w:szCs w:val="22"/>
          <w:lang w:eastAsia="es-SV"/>
        </w:rPr>
      </w:pP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Descripción</w:t>
      </w:r>
    </w:p>
    <w:p w:rsidR="00C44E93" w:rsidRPr="004A5150" w:rsidRDefault="00C44E93" w:rsidP="00BB1FDE">
      <w:pPr>
        <w:widowControl w:val="0"/>
        <w:spacing w:after="120"/>
        <w:ind w:left="708" w:right="49"/>
        <w:jc w:val="both"/>
        <w:rPr>
          <w:rFonts w:asciiTheme="minorHAnsi" w:hAnsiTheme="minorHAnsi" w:cstheme="minorHAnsi"/>
          <w:sz w:val="22"/>
          <w:szCs w:val="22"/>
        </w:rPr>
      </w:pPr>
      <w:r w:rsidRPr="004A5150">
        <w:rPr>
          <w:rFonts w:asciiTheme="minorHAnsi" w:hAnsiTheme="minorHAnsi" w:cstheme="minorHAnsi"/>
          <w:sz w:val="22"/>
          <w:szCs w:val="22"/>
          <w:lang w:val="es-ES_tradnl" w:eastAsia="es-SV"/>
        </w:rPr>
        <w:t xml:space="preserve">Esta actividad comprende el suministro de materiales, equipos, mano de obra y demás recursos necesarios para la implementación del Plan de Medidas de Seguridad e Higiene Ocupacional en el trabajo durante la ejecución de las obras, con el fin de generar un ambiente de trabajo adecuado e higiénico que permita minimizar las condiciones de riesgo que puedan derivar en accidentes para los trabajadores y terceros.  Este Plan </w:t>
      </w:r>
      <w:r w:rsidRPr="004A5150">
        <w:rPr>
          <w:rFonts w:asciiTheme="minorHAnsi" w:hAnsiTheme="minorHAnsi" w:cstheme="minorHAnsi"/>
          <w:sz w:val="22"/>
          <w:szCs w:val="22"/>
        </w:rPr>
        <w:t xml:space="preserve">deberá ser definido previo al inicio de cada etapa constructiva tomando como base el Programa de Trabajo aprobado y deberá ser coordinado con la supervisión del proyecto. </w:t>
      </w:r>
    </w:p>
    <w:p w:rsidR="00C44E93" w:rsidRPr="004A5150" w:rsidRDefault="00C44E93" w:rsidP="00BB1FDE">
      <w:pPr>
        <w:widowControl w:val="0"/>
        <w:spacing w:after="120"/>
        <w:ind w:left="708" w:right="49"/>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Los objetivos generales y específicos son los siguientes:</w:t>
      </w:r>
    </w:p>
    <w:p w:rsidR="00C44E93" w:rsidRPr="004A5150" w:rsidRDefault="00C44E93" w:rsidP="00BB1FDE">
      <w:pPr>
        <w:numPr>
          <w:ilvl w:val="0"/>
          <w:numId w:val="4"/>
        </w:numPr>
        <w:tabs>
          <w:tab w:val="left" w:pos="1134"/>
        </w:tabs>
        <w:spacing w:before="120"/>
        <w:ind w:left="991" w:hanging="283"/>
        <w:jc w:val="both"/>
        <w:rPr>
          <w:rFonts w:asciiTheme="minorHAnsi" w:hAnsiTheme="minorHAnsi" w:cstheme="minorHAnsi"/>
          <w:sz w:val="22"/>
          <w:szCs w:val="22"/>
        </w:rPr>
      </w:pPr>
      <w:r w:rsidRPr="004A5150">
        <w:rPr>
          <w:rFonts w:asciiTheme="minorHAnsi" w:hAnsiTheme="minorHAnsi" w:cstheme="minorHAnsi"/>
          <w:sz w:val="22"/>
          <w:szCs w:val="22"/>
          <w:lang w:val="es-ES_tradnl"/>
        </w:rPr>
        <w:t>G</w:t>
      </w:r>
      <w:r w:rsidRPr="004A5150">
        <w:rPr>
          <w:rFonts w:asciiTheme="minorHAnsi" w:hAnsiTheme="minorHAnsi" w:cstheme="minorHAnsi"/>
          <w:sz w:val="22"/>
          <w:szCs w:val="22"/>
        </w:rPr>
        <w:t>enerar las medidas necesarias para la protección del trabajador y pobladores del lugar, promoviendo al mismo tiempo el aseo y la preservación del medio ambiente.</w:t>
      </w:r>
    </w:p>
    <w:p w:rsidR="00C44E93" w:rsidRPr="004A5150" w:rsidRDefault="00C44E93" w:rsidP="00BB1FDE">
      <w:pPr>
        <w:numPr>
          <w:ilvl w:val="0"/>
          <w:numId w:val="3"/>
        </w:numPr>
        <w:tabs>
          <w:tab w:val="clear" w:pos="2160"/>
          <w:tab w:val="left" w:pos="1134"/>
        </w:tabs>
        <w:ind w:left="991" w:hanging="283"/>
        <w:jc w:val="both"/>
        <w:rPr>
          <w:rFonts w:asciiTheme="minorHAnsi" w:hAnsiTheme="minorHAnsi" w:cstheme="minorHAnsi"/>
          <w:sz w:val="22"/>
          <w:szCs w:val="22"/>
        </w:rPr>
      </w:pPr>
      <w:r w:rsidRPr="004A5150">
        <w:rPr>
          <w:rFonts w:asciiTheme="minorHAnsi" w:hAnsiTheme="minorHAnsi" w:cstheme="minorHAnsi"/>
          <w:sz w:val="22"/>
          <w:szCs w:val="22"/>
        </w:rPr>
        <w:t>Lograr que todas las personas involucradas en el proyecto (encargados de la obra y personal de trabajo), tengan claro los lineamientos de seguridad y acciones a tomar para evitar accidentes laborales.</w:t>
      </w:r>
    </w:p>
    <w:p w:rsidR="00C44E93" w:rsidRPr="004A5150" w:rsidRDefault="00C44E93" w:rsidP="00BB1FDE">
      <w:pPr>
        <w:numPr>
          <w:ilvl w:val="0"/>
          <w:numId w:val="3"/>
        </w:numPr>
        <w:tabs>
          <w:tab w:val="clear" w:pos="2160"/>
          <w:tab w:val="left" w:pos="1134"/>
        </w:tabs>
        <w:ind w:left="991" w:hanging="283"/>
        <w:jc w:val="both"/>
        <w:rPr>
          <w:rFonts w:asciiTheme="minorHAnsi" w:hAnsiTheme="minorHAnsi" w:cstheme="minorHAnsi"/>
          <w:sz w:val="22"/>
          <w:szCs w:val="22"/>
        </w:rPr>
      </w:pPr>
      <w:r w:rsidRPr="004A5150">
        <w:rPr>
          <w:rFonts w:asciiTheme="minorHAnsi" w:hAnsiTheme="minorHAnsi" w:cstheme="minorHAnsi"/>
          <w:sz w:val="22"/>
          <w:szCs w:val="22"/>
        </w:rPr>
        <w:t xml:space="preserve">Proporcionar </w:t>
      </w:r>
      <w:proofErr w:type="gramStart"/>
      <w:r w:rsidRPr="004A5150">
        <w:rPr>
          <w:rFonts w:asciiTheme="minorHAnsi" w:hAnsiTheme="minorHAnsi" w:cstheme="minorHAnsi"/>
          <w:sz w:val="22"/>
          <w:szCs w:val="22"/>
        </w:rPr>
        <w:t>un</w:t>
      </w:r>
      <w:proofErr w:type="gramEnd"/>
      <w:r w:rsidRPr="004A5150">
        <w:rPr>
          <w:rFonts w:asciiTheme="minorHAnsi" w:hAnsiTheme="minorHAnsi" w:cstheme="minorHAnsi"/>
          <w:sz w:val="22"/>
          <w:szCs w:val="22"/>
        </w:rPr>
        <w:t xml:space="preserve"> ambiente estable para los trabajadores, para optimizar el avance de obra.</w:t>
      </w:r>
    </w:p>
    <w:p w:rsidR="00C44E93" w:rsidRPr="004A5150" w:rsidRDefault="00C44E93" w:rsidP="00BB1FDE">
      <w:pPr>
        <w:numPr>
          <w:ilvl w:val="0"/>
          <w:numId w:val="3"/>
        </w:numPr>
        <w:tabs>
          <w:tab w:val="clear" w:pos="2160"/>
          <w:tab w:val="left" w:pos="1134"/>
        </w:tabs>
        <w:ind w:left="991" w:hanging="283"/>
        <w:jc w:val="both"/>
        <w:rPr>
          <w:rFonts w:asciiTheme="minorHAnsi" w:hAnsiTheme="minorHAnsi" w:cstheme="minorHAnsi"/>
          <w:sz w:val="22"/>
          <w:szCs w:val="22"/>
        </w:rPr>
      </w:pPr>
      <w:r w:rsidRPr="004A5150">
        <w:rPr>
          <w:rFonts w:asciiTheme="minorHAnsi" w:hAnsiTheme="minorHAnsi" w:cstheme="minorHAnsi"/>
          <w:sz w:val="22"/>
          <w:szCs w:val="22"/>
        </w:rPr>
        <w:t xml:space="preserve">Planear acciones concretas encaminadas </w:t>
      </w:r>
      <w:proofErr w:type="gramStart"/>
      <w:r w:rsidRPr="004A5150">
        <w:rPr>
          <w:rFonts w:asciiTheme="minorHAnsi" w:hAnsiTheme="minorHAnsi" w:cstheme="minorHAnsi"/>
          <w:sz w:val="22"/>
          <w:szCs w:val="22"/>
        </w:rPr>
        <w:t>a</w:t>
      </w:r>
      <w:proofErr w:type="gramEnd"/>
      <w:r w:rsidRPr="004A5150">
        <w:rPr>
          <w:rFonts w:asciiTheme="minorHAnsi" w:hAnsiTheme="minorHAnsi" w:cstheme="minorHAnsi"/>
          <w:sz w:val="22"/>
          <w:szCs w:val="22"/>
        </w:rPr>
        <w:t xml:space="preserve"> evitar los riesgos de trabajo.</w:t>
      </w:r>
    </w:p>
    <w:p w:rsidR="00C44E93" w:rsidRPr="004A5150" w:rsidRDefault="00C44E93" w:rsidP="00BB1FDE">
      <w:pPr>
        <w:tabs>
          <w:tab w:val="left" w:pos="-142"/>
        </w:tabs>
        <w:spacing w:after="120"/>
        <w:ind w:left="708"/>
        <w:jc w:val="both"/>
        <w:rPr>
          <w:rFonts w:asciiTheme="minorHAnsi" w:hAnsiTheme="minorHAnsi" w:cstheme="minorHAnsi"/>
          <w:sz w:val="22"/>
          <w:szCs w:val="22"/>
        </w:rPr>
      </w:pPr>
      <w:r w:rsidRPr="004A5150">
        <w:rPr>
          <w:rFonts w:asciiTheme="minorHAnsi" w:hAnsiTheme="minorHAnsi" w:cstheme="minorHAnsi"/>
          <w:sz w:val="22"/>
          <w:szCs w:val="22"/>
        </w:rPr>
        <w:t>Para su implementación del Plan, el Contratista deberá asignar un profesional s</w:t>
      </w:r>
      <w:r w:rsidRPr="004A5150">
        <w:rPr>
          <w:rFonts w:asciiTheme="minorHAnsi" w:hAnsiTheme="minorHAnsi" w:cstheme="minorHAnsi"/>
          <w:spacing w:val="-3"/>
          <w:sz w:val="22"/>
          <w:szCs w:val="22"/>
        </w:rPr>
        <w:t>u</w:t>
      </w:r>
      <w:r w:rsidRPr="004A5150">
        <w:rPr>
          <w:rFonts w:asciiTheme="minorHAnsi" w:hAnsiTheme="minorHAnsi" w:cstheme="minorHAnsi"/>
          <w:spacing w:val="3"/>
          <w:sz w:val="22"/>
          <w:szCs w:val="22"/>
        </w:rPr>
        <w:t>f</w:t>
      </w:r>
      <w:r w:rsidRPr="004A5150">
        <w:rPr>
          <w:rFonts w:asciiTheme="minorHAnsi" w:hAnsiTheme="minorHAnsi" w:cstheme="minorHAnsi"/>
          <w:spacing w:val="-1"/>
          <w:sz w:val="22"/>
          <w:szCs w:val="22"/>
        </w:rPr>
        <w:t>i</w:t>
      </w:r>
      <w:r w:rsidRPr="004A5150">
        <w:rPr>
          <w:rFonts w:asciiTheme="minorHAnsi" w:hAnsiTheme="minorHAnsi" w:cstheme="minorHAnsi"/>
          <w:sz w:val="22"/>
          <w:szCs w:val="22"/>
        </w:rPr>
        <w:t>c</w:t>
      </w:r>
      <w:r w:rsidRPr="004A5150">
        <w:rPr>
          <w:rFonts w:asciiTheme="minorHAnsi" w:hAnsiTheme="minorHAnsi" w:cstheme="minorHAnsi"/>
          <w:spacing w:val="-1"/>
          <w:sz w:val="22"/>
          <w:szCs w:val="22"/>
        </w:rPr>
        <w:t>i</w:t>
      </w:r>
      <w:r w:rsidRPr="004A5150">
        <w:rPr>
          <w:rFonts w:asciiTheme="minorHAnsi" w:hAnsiTheme="minorHAnsi" w:cstheme="minorHAnsi"/>
          <w:sz w:val="22"/>
          <w:szCs w:val="22"/>
        </w:rPr>
        <w:t>e</w:t>
      </w:r>
      <w:r w:rsidRPr="004A5150">
        <w:rPr>
          <w:rFonts w:asciiTheme="minorHAnsi" w:hAnsiTheme="minorHAnsi" w:cstheme="minorHAnsi"/>
          <w:spacing w:val="-1"/>
          <w:sz w:val="22"/>
          <w:szCs w:val="22"/>
        </w:rPr>
        <w:t>n</w:t>
      </w:r>
      <w:r w:rsidRPr="004A5150">
        <w:rPr>
          <w:rFonts w:asciiTheme="minorHAnsi" w:hAnsiTheme="minorHAnsi" w:cstheme="minorHAnsi"/>
          <w:spacing w:val="1"/>
          <w:sz w:val="22"/>
          <w:szCs w:val="22"/>
        </w:rPr>
        <w:t>t</w:t>
      </w:r>
      <w:r w:rsidRPr="004A5150">
        <w:rPr>
          <w:rFonts w:asciiTheme="minorHAnsi" w:hAnsiTheme="minorHAnsi" w:cstheme="minorHAnsi"/>
          <w:sz w:val="22"/>
          <w:szCs w:val="22"/>
        </w:rPr>
        <w:t>eme</w:t>
      </w:r>
      <w:r w:rsidRPr="004A5150">
        <w:rPr>
          <w:rFonts w:asciiTheme="minorHAnsi" w:hAnsiTheme="minorHAnsi" w:cstheme="minorHAnsi"/>
          <w:spacing w:val="-3"/>
          <w:sz w:val="22"/>
          <w:szCs w:val="22"/>
        </w:rPr>
        <w:t>n</w:t>
      </w:r>
      <w:r w:rsidRPr="004A5150">
        <w:rPr>
          <w:rFonts w:asciiTheme="minorHAnsi" w:hAnsiTheme="minorHAnsi" w:cstheme="minorHAnsi"/>
          <w:spacing w:val="1"/>
          <w:sz w:val="22"/>
          <w:szCs w:val="22"/>
        </w:rPr>
        <w:t>t</w:t>
      </w:r>
      <w:r w:rsidRPr="004A5150">
        <w:rPr>
          <w:rFonts w:asciiTheme="minorHAnsi" w:hAnsiTheme="minorHAnsi" w:cstheme="minorHAnsi"/>
          <w:sz w:val="22"/>
          <w:szCs w:val="22"/>
        </w:rPr>
        <w:t>e</w:t>
      </w:r>
      <w:r w:rsidRPr="004A5150">
        <w:rPr>
          <w:rFonts w:asciiTheme="minorHAnsi" w:hAnsiTheme="minorHAnsi" w:cstheme="minorHAnsi"/>
          <w:spacing w:val="3"/>
          <w:sz w:val="22"/>
          <w:szCs w:val="22"/>
        </w:rPr>
        <w:t xml:space="preserve"> </w:t>
      </w:r>
      <w:r w:rsidRPr="004A5150">
        <w:rPr>
          <w:rFonts w:asciiTheme="minorHAnsi" w:hAnsiTheme="minorHAnsi" w:cstheme="minorHAnsi"/>
          <w:sz w:val="22"/>
          <w:szCs w:val="22"/>
        </w:rPr>
        <w:t>ca</w:t>
      </w:r>
      <w:r w:rsidRPr="004A5150">
        <w:rPr>
          <w:rFonts w:asciiTheme="minorHAnsi" w:hAnsiTheme="minorHAnsi" w:cstheme="minorHAnsi"/>
          <w:spacing w:val="-1"/>
          <w:sz w:val="22"/>
          <w:szCs w:val="22"/>
        </w:rPr>
        <w:t>l</w:t>
      </w:r>
      <w:r w:rsidRPr="004A5150">
        <w:rPr>
          <w:rFonts w:asciiTheme="minorHAnsi" w:hAnsiTheme="minorHAnsi" w:cstheme="minorHAnsi"/>
          <w:spacing w:val="-3"/>
          <w:sz w:val="22"/>
          <w:szCs w:val="22"/>
        </w:rPr>
        <w:t>i</w:t>
      </w:r>
      <w:r w:rsidRPr="004A5150">
        <w:rPr>
          <w:rFonts w:asciiTheme="minorHAnsi" w:hAnsiTheme="minorHAnsi" w:cstheme="minorHAnsi"/>
          <w:spacing w:val="3"/>
          <w:sz w:val="22"/>
          <w:szCs w:val="22"/>
        </w:rPr>
        <w:t>f</w:t>
      </w:r>
      <w:r w:rsidRPr="004A5150">
        <w:rPr>
          <w:rFonts w:asciiTheme="minorHAnsi" w:hAnsiTheme="minorHAnsi" w:cstheme="minorHAnsi"/>
          <w:spacing w:val="-1"/>
          <w:sz w:val="22"/>
          <w:szCs w:val="22"/>
        </w:rPr>
        <w:t>i</w:t>
      </w:r>
      <w:r w:rsidRPr="004A5150">
        <w:rPr>
          <w:rFonts w:asciiTheme="minorHAnsi" w:hAnsiTheme="minorHAnsi" w:cstheme="minorHAnsi"/>
          <w:sz w:val="22"/>
          <w:szCs w:val="22"/>
        </w:rPr>
        <w:t>ca</w:t>
      </w:r>
      <w:r w:rsidRPr="004A5150">
        <w:rPr>
          <w:rFonts w:asciiTheme="minorHAnsi" w:hAnsiTheme="minorHAnsi" w:cstheme="minorHAnsi"/>
          <w:spacing w:val="-3"/>
          <w:sz w:val="22"/>
          <w:szCs w:val="22"/>
        </w:rPr>
        <w:t>d</w:t>
      </w:r>
      <w:r w:rsidRPr="004A5150">
        <w:rPr>
          <w:rFonts w:asciiTheme="minorHAnsi" w:hAnsiTheme="minorHAnsi" w:cstheme="minorHAnsi"/>
          <w:sz w:val="22"/>
          <w:szCs w:val="22"/>
        </w:rPr>
        <w:t xml:space="preserve">o con amplios conocimientos en el área, quién será el responsable de elaborar, liderar y coordinarlo durante la ejecución del Proyecto. Así mismo deberá coordinar la asignación de personal de apoyo necesario. </w:t>
      </w:r>
    </w:p>
    <w:p w:rsidR="00C44E93" w:rsidRPr="004A5150" w:rsidRDefault="00C44E93" w:rsidP="00BB1FDE">
      <w:pPr>
        <w:widowControl w:val="0"/>
        <w:spacing w:before="240"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Requisitos de los materiales</w:t>
      </w:r>
    </w:p>
    <w:p w:rsidR="00C44E93" w:rsidRPr="004A5150" w:rsidRDefault="00C44E93" w:rsidP="00BB1FDE">
      <w:pPr>
        <w:widowControl w:val="0"/>
        <w:spacing w:after="120"/>
        <w:ind w:left="839" w:hanging="131"/>
        <w:jc w:val="both"/>
        <w:rPr>
          <w:rFonts w:asciiTheme="minorHAnsi" w:hAnsiTheme="minorHAnsi" w:cstheme="minorHAnsi"/>
          <w:sz w:val="22"/>
          <w:szCs w:val="22"/>
          <w:lang w:eastAsia="es-SV"/>
        </w:rPr>
      </w:pPr>
      <w:r w:rsidRPr="004A5150">
        <w:rPr>
          <w:rFonts w:asciiTheme="minorHAnsi" w:hAnsiTheme="minorHAnsi" w:cstheme="minorHAnsi"/>
          <w:sz w:val="22"/>
          <w:szCs w:val="22"/>
          <w:lang w:eastAsia="es-SV"/>
        </w:rPr>
        <w:t xml:space="preserve">  Los materiales, equipos y dispositivos </w:t>
      </w:r>
      <w:proofErr w:type="gramStart"/>
      <w:r w:rsidRPr="004A5150">
        <w:rPr>
          <w:rFonts w:asciiTheme="minorHAnsi" w:hAnsiTheme="minorHAnsi" w:cstheme="minorHAnsi"/>
          <w:sz w:val="22"/>
          <w:szCs w:val="22"/>
          <w:lang w:eastAsia="es-SV"/>
        </w:rPr>
        <w:t>a</w:t>
      </w:r>
      <w:proofErr w:type="gramEnd"/>
      <w:r w:rsidRPr="004A5150">
        <w:rPr>
          <w:rFonts w:asciiTheme="minorHAnsi" w:hAnsiTheme="minorHAnsi" w:cstheme="minorHAnsi"/>
          <w:sz w:val="22"/>
          <w:szCs w:val="22"/>
          <w:lang w:eastAsia="es-SV"/>
        </w:rPr>
        <w:t xml:space="preserve"> asignar, corresponden a equipos de protección individual y colectiva, más equipo para el suministro y aplicación de agua para el control de polvo en las zonas de trabajo. El detalle mínimo </w:t>
      </w:r>
      <w:proofErr w:type="gramStart"/>
      <w:r w:rsidRPr="004A5150">
        <w:rPr>
          <w:rFonts w:asciiTheme="minorHAnsi" w:hAnsiTheme="minorHAnsi" w:cstheme="minorHAnsi"/>
          <w:sz w:val="22"/>
          <w:szCs w:val="22"/>
          <w:lang w:eastAsia="es-SV"/>
        </w:rPr>
        <w:t>del</w:t>
      </w:r>
      <w:proofErr w:type="gramEnd"/>
      <w:r w:rsidRPr="004A5150">
        <w:rPr>
          <w:rFonts w:asciiTheme="minorHAnsi" w:hAnsiTheme="minorHAnsi" w:cstheme="minorHAnsi"/>
          <w:sz w:val="22"/>
          <w:szCs w:val="22"/>
          <w:lang w:eastAsia="es-SV"/>
        </w:rPr>
        <w:t xml:space="preserve"> tipo de suministro de equipo y materiales, se detalla a continuación:</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Mascarillas para polvo</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tapones auditivos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Cascos protectores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botas con cubos de acero</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botas de hule</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Chalecos de seguridad</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guantes protectores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Lentes de protección</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Arneses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Camión cisterna.</w:t>
      </w:r>
    </w:p>
    <w:p w:rsidR="00C44E93" w:rsidRPr="004A5150" w:rsidRDefault="00C44E93" w:rsidP="00BB1FDE">
      <w:pPr>
        <w:widowControl w:val="0"/>
        <w:ind w:left="839" w:right="49"/>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La cantidades a suministrar serán las necesarias que demanden los diferentes frentes de trabajo que se implementen en la obra.</w:t>
      </w:r>
    </w:p>
    <w:p w:rsidR="00C44E93" w:rsidRPr="004A5150" w:rsidRDefault="00C44E93" w:rsidP="00BB1FDE">
      <w:pPr>
        <w:widowControl w:val="0"/>
        <w:spacing w:before="240"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val="es-ES_tradnl"/>
        </w:rPr>
        <w:t>Procedimientos</w:t>
      </w:r>
      <w:r w:rsidRPr="004A5150">
        <w:rPr>
          <w:rFonts w:asciiTheme="minorHAnsi" w:hAnsiTheme="minorHAnsi" w:cstheme="minorHAnsi"/>
          <w:b/>
          <w:sz w:val="22"/>
          <w:szCs w:val="22"/>
          <w:lang w:eastAsia="es-SV"/>
        </w:rPr>
        <w:t xml:space="preserve"> de la </w:t>
      </w:r>
      <w:r w:rsidRPr="004A5150">
        <w:rPr>
          <w:rFonts w:asciiTheme="minorHAnsi" w:hAnsiTheme="minorHAnsi" w:cstheme="minorHAnsi"/>
          <w:b/>
          <w:sz w:val="22"/>
          <w:szCs w:val="22"/>
          <w:lang w:val="es-ES_tradnl"/>
        </w:rPr>
        <w:t>ejecución</w:t>
      </w:r>
      <w:r w:rsidRPr="004A5150">
        <w:rPr>
          <w:rFonts w:asciiTheme="minorHAnsi" w:hAnsiTheme="minorHAnsi" w:cstheme="minorHAnsi"/>
          <w:b/>
          <w:sz w:val="22"/>
          <w:szCs w:val="22"/>
          <w:lang w:eastAsia="es-SV"/>
        </w:rPr>
        <w:t xml:space="preserve">. </w:t>
      </w:r>
    </w:p>
    <w:p w:rsidR="00C44E93" w:rsidRPr="004A5150" w:rsidRDefault="00C44E93" w:rsidP="00BB1FDE">
      <w:pPr>
        <w:ind w:left="851"/>
        <w:jc w:val="both"/>
        <w:rPr>
          <w:rFonts w:asciiTheme="minorHAnsi" w:hAnsiTheme="minorHAnsi" w:cstheme="minorHAnsi"/>
          <w:sz w:val="22"/>
          <w:szCs w:val="22"/>
        </w:rPr>
      </w:pPr>
      <w:r w:rsidRPr="004A5150">
        <w:rPr>
          <w:rFonts w:asciiTheme="minorHAnsi" w:hAnsiTheme="minorHAnsi" w:cstheme="minorHAnsi"/>
          <w:sz w:val="22"/>
          <w:szCs w:val="22"/>
        </w:rPr>
        <w:t>El responsable del cumplimiento del Plan de Seguridad e Higiene será el Ingeniero de Seguridad quien será el responsable con amplia experiencia en el área y será apoyado en todo momento por el Gerente del Proyecto y los Ingenieros Residentes.</w:t>
      </w:r>
    </w:p>
    <w:p w:rsidR="00F847D4" w:rsidRPr="004A5150" w:rsidRDefault="00C44E93" w:rsidP="00BB1FDE">
      <w:pPr>
        <w:numPr>
          <w:ilvl w:val="1"/>
          <w:numId w:val="5"/>
        </w:numPr>
        <w:ind w:left="1134" w:hanging="283"/>
        <w:jc w:val="both"/>
        <w:rPr>
          <w:rFonts w:asciiTheme="minorHAnsi" w:hAnsiTheme="minorHAnsi" w:cstheme="minorHAnsi"/>
          <w:sz w:val="22"/>
          <w:szCs w:val="22"/>
        </w:rPr>
      </w:pPr>
      <w:r w:rsidRPr="004A5150">
        <w:rPr>
          <w:rFonts w:asciiTheme="minorHAnsi" w:hAnsiTheme="minorHAnsi" w:cstheme="minorHAnsi"/>
          <w:sz w:val="22"/>
          <w:szCs w:val="22"/>
        </w:rPr>
        <w:t xml:space="preserve">La implementación del Plan formará parte integral de la Inspección Preparatoria que se realiza previo al inicio de cada actividad, en la cual se expondrá la metodología, </w:t>
      </w:r>
    </w:p>
    <w:p w:rsidR="00F847D4" w:rsidRPr="004A5150" w:rsidRDefault="00F847D4" w:rsidP="00BB1FDE">
      <w:pPr>
        <w:ind w:left="1134"/>
        <w:jc w:val="both"/>
        <w:rPr>
          <w:rFonts w:asciiTheme="minorHAnsi" w:hAnsiTheme="minorHAnsi" w:cstheme="minorHAnsi"/>
          <w:sz w:val="22"/>
          <w:szCs w:val="22"/>
        </w:rPr>
      </w:pPr>
    </w:p>
    <w:p w:rsidR="00C44E93" w:rsidRPr="004A5150" w:rsidRDefault="00C44E93" w:rsidP="00BB1FDE">
      <w:pPr>
        <w:ind w:left="1134"/>
        <w:jc w:val="both"/>
        <w:rPr>
          <w:rFonts w:asciiTheme="minorHAnsi" w:hAnsiTheme="minorHAnsi" w:cstheme="minorHAnsi"/>
          <w:sz w:val="22"/>
          <w:szCs w:val="22"/>
        </w:rPr>
      </w:pPr>
      <w:proofErr w:type="gramStart"/>
      <w:r w:rsidRPr="004A5150">
        <w:rPr>
          <w:rFonts w:asciiTheme="minorHAnsi" w:hAnsiTheme="minorHAnsi" w:cstheme="minorHAnsi"/>
          <w:sz w:val="22"/>
          <w:szCs w:val="22"/>
        </w:rPr>
        <w:lastRenderedPageBreak/>
        <w:t>recursos</w:t>
      </w:r>
      <w:proofErr w:type="gramEnd"/>
      <w:r w:rsidRPr="004A5150">
        <w:rPr>
          <w:rFonts w:asciiTheme="minorHAnsi" w:hAnsiTheme="minorHAnsi" w:cstheme="minorHAnsi"/>
          <w:sz w:val="22"/>
          <w:szCs w:val="22"/>
        </w:rPr>
        <w:t xml:space="preserve"> y encargados directos para hacer cumplir el Plan, en esta reunión estará todo el personal involucrado como son: encargados del proyecto, maestros de obra, caporales, jefes de grupo, etc., y parte de la información a indicarles será la siguiente:</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 xml:space="preserve">Deberán poner en práctica todas las medidas de seguridad y crear conciencia en ellos de que su </w:t>
      </w:r>
      <w:proofErr w:type="gramStart"/>
      <w:r w:rsidRPr="004A5150">
        <w:rPr>
          <w:rFonts w:asciiTheme="minorHAnsi" w:hAnsiTheme="minorHAnsi" w:cstheme="minorHAnsi"/>
          <w:sz w:val="22"/>
          <w:szCs w:val="22"/>
        </w:rPr>
        <w:t>uso</w:t>
      </w:r>
      <w:proofErr w:type="gramEnd"/>
      <w:r w:rsidRPr="004A5150">
        <w:rPr>
          <w:rFonts w:asciiTheme="minorHAnsi" w:hAnsiTheme="minorHAnsi" w:cstheme="minorHAnsi"/>
          <w:sz w:val="22"/>
          <w:szCs w:val="22"/>
        </w:rPr>
        <w:t xml:space="preserve"> será necesario y obligatorio.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 xml:space="preserve">No se permitirá al trabajador que labore sin el </w:t>
      </w:r>
      <w:proofErr w:type="gramStart"/>
      <w:r w:rsidRPr="004A5150">
        <w:rPr>
          <w:rFonts w:asciiTheme="minorHAnsi" w:hAnsiTheme="minorHAnsi" w:cstheme="minorHAnsi"/>
          <w:sz w:val="22"/>
          <w:szCs w:val="22"/>
        </w:rPr>
        <w:t>uso</w:t>
      </w:r>
      <w:proofErr w:type="gramEnd"/>
      <w:r w:rsidRPr="004A5150">
        <w:rPr>
          <w:rFonts w:asciiTheme="minorHAnsi" w:hAnsiTheme="minorHAnsi" w:cstheme="minorHAnsi"/>
          <w:sz w:val="22"/>
          <w:szCs w:val="22"/>
        </w:rPr>
        <w:t xml:space="preserve"> de los elementos de protección requeridos en el Plan de Seguridad (de acuerdo al trabajo que desempeñe).</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 xml:space="preserve">Las personas que laboren con maquinaria liviana y pesada deberán tener </w:t>
      </w:r>
      <w:proofErr w:type="gramStart"/>
      <w:r w:rsidRPr="004A5150">
        <w:rPr>
          <w:rFonts w:asciiTheme="minorHAnsi" w:hAnsiTheme="minorHAnsi" w:cstheme="minorHAnsi"/>
          <w:sz w:val="22"/>
          <w:szCs w:val="22"/>
        </w:rPr>
        <w:t>un</w:t>
      </w:r>
      <w:proofErr w:type="gramEnd"/>
      <w:r w:rsidRPr="004A5150">
        <w:rPr>
          <w:rFonts w:asciiTheme="minorHAnsi" w:hAnsiTheme="minorHAnsi" w:cstheme="minorHAnsi"/>
          <w:sz w:val="22"/>
          <w:szCs w:val="22"/>
        </w:rPr>
        <w:t xml:space="preserve"> conocimiento de su manejo.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El acceso de personal no autorizado a las zonas de trabajo será restringido para evitar cualquier tipo de imprevisto.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Se procurará que las zonas trabajadas en el día queden terminadas; en el caso contrario se tomarán las medidas necesarias para prevenir accidentes.</w:t>
      </w:r>
    </w:p>
    <w:p w:rsidR="00C44E93" w:rsidRPr="004A5150" w:rsidRDefault="00C44E93" w:rsidP="00BB1FDE">
      <w:pPr>
        <w:numPr>
          <w:ilvl w:val="0"/>
          <w:numId w:val="7"/>
        </w:numPr>
        <w:tabs>
          <w:tab w:val="left" w:pos="1134"/>
        </w:tabs>
        <w:jc w:val="both"/>
        <w:rPr>
          <w:rFonts w:asciiTheme="minorHAnsi" w:hAnsiTheme="minorHAnsi" w:cstheme="minorHAnsi"/>
          <w:sz w:val="22"/>
          <w:szCs w:val="22"/>
        </w:rPr>
      </w:pPr>
      <w:r w:rsidRPr="004A5150">
        <w:rPr>
          <w:rFonts w:asciiTheme="minorHAnsi" w:hAnsiTheme="minorHAnsi" w:cstheme="minorHAnsi"/>
          <w:sz w:val="22"/>
          <w:szCs w:val="22"/>
        </w:rPr>
        <w:t xml:space="preserve">Se mantendrá una copia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Plan del Seguridad e Higiene en la zona de trabajo.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 xml:space="preserve">Explicar la importancia e implementación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Manual de Protección Radiológica para uso de densímetros nucleares.</w:t>
      </w: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Aceptación. </w:t>
      </w:r>
    </w:p>
    <w:p w:rsidR="00C44E93" w:rsidRPr="004A5150" w:rsidRDefault="00C44E93" w:rsidP="00BB1FDE">
      <w:pPr>
        <w:widowControl w:val="0"/>
        <w:ind w:left="851"/>
        <w:jc w:val="both"/>
        <w:rPr>
          <w:rFonts w:asciiTheme="minorHAnsi" w:hAnsiTheme="minorHAnsi" w:cstheme="minorHAnsi"/>
          <w:sz w:val="22"/>
          <w:szCs w:val="22"/>
          <w:lang w:eastAsia="es-SV"/>
        </w:rPr>
      </w:pPr>
      <w:r w:rsidRPr="004A5150">
        <w:rPr>
          <w:rFonts w:asciiTheme="minorHAnsi" w:hAnsiTheme="minorHAnsi" w:cstheme="minorHAnsi"/>
          <w:sz w:val="22"/>
          <w:szCs w:val="22"/>
          <w:lang w:eastAsia="es-SV"/>
        </w:rPr>
        <w:t xml:space="preserve">El seguimiento, verificación y aceptación </w:t>
      </w:r>
      <w:proofErr w:type="gramStart"/>
      <w:r w:rsidRPr="004A5150">
        <w:rPr>
          <w:rFonts w:asciiTheme="minorHAnsi" w:hAnsiTheme="minorHAnsi" w:cstheme="minorHAnsi"/>
          <w:sz w:val="22"/>
          <w:szCs w:val="22"/>
          <w:lang w:eastAsia="es-SV"/>
        </w:rPr>
        <w:t>del</w:t>
      </w:r>
      <w:proofErr w:type="gramEnd"/>
      <w:r w:rsidRPr="004A5150">
        <w:rPr>
          <w:rFonts w:asciiTheme="minorHAnsi" w:hAnsiTheme="minorHAnsi" w:cstheme="minorHAnsi"/>
          <w:sz w:val="22"/>
          <w:szCs w:val="22"/>
          <w:lang w:eastAsia="es-SV"/>
        </w:rPr>
        <w:t xml:space="preserve"> cumplimiento de los requerimientos descritos en la presente especificación, será responsabilidad del supervisor, quien emitirá Certificado de conformidad respectiva de aceptación del trabajo desarrollado por el Constructor en el periodo correspondiente.</w:t>
      </w:r>
    </w:p>
    <w:p w:rsidR="00F847D4" w:rsidRPr="004A5150" w:rsidRDefault="00F847D4" w:rsidP="00BB1FDE">
      <w:pPr>
        <w:tabs>
          <w:tab w:val="left" w:pos="1134"/>
        </w:tabs>
        <w:jc w:val="both"/>
        <w:rPr>
          <w:rFonts w:asciiTheme="minorHAnsi" w:hAnsiTheme="minorHAnsi" w:cstheme="minorHAnsi"/>
          <w:b/>
          <w:bCs/>
          <w:sz w:val="22"/>
          <w:szCs w:val="22"/>
        </w:rPr>
      </w:pPr>
    </w:p>
    <w:p w:rsidR="00C44E93" w:rsidRPr="004A5150" w:rsidRDefault="00C44E93" w:rsidP="00BB1FDE">
      <w:pPr>
        <w:tabs>
          <w:tab w:val="left" w:pos="1134"/>
        </w:tabs>
        <w:jc w:val="both"/>
        <w:rPr>
          <w:rFonts w:asciiTheme="minorHAnsi" w:hAnsiTheme="minorHAnsi" w:cstheme="minorHAnsi"/>
          <w:b/>
          <w:bCs/>
          <w:sz w:val="22"/>
          <w:szCs w:val="22"/>
        </w:rPr>
      </w:pPr>
      <w:r w:rsidRPr="004A5150">
        <w:rPr>
          <w:rFonts w:asciiTheme="minorHAnsi" w:hAnsiTheme="minorHAnsi" w:cstheme="minorHAnsi"/>
          <w:b/>
          <w:bCs/>
          <w:sz w:val="22"/>
          <w:szCs w:val="22"/>
        </w:rPr>
        <w:t xml:space="preserve">Medida y pago. </w:t>
      </w:r>
    </w:p>
    <w:p w:rsidR="004A5150" w:rsidRPr="004A5150" w:rsidRDefault="004A5150" w:rsidP="00BB1FDE">
      <w:pPr>
        <w:spacing w:after="120"/>
        <w:ind w:left="851"/>
        <w:jc w:val="both"/>
        <w:rPr>
          <w:rFonts w:asciiTheme="minorHAnsi" w:hAnsiTheme="minorHAnsi" w:cstheme="minorHAnsi"/>
          <w:b/>
          <w:sz w:val="22"/>
          <w:szCs w:val="22"/>
          <w:lang w:val="es-ES_tradnl"/>
        </w:rPr>
      </w:pPr>
    </w:p>
    <w:p w:rsidR="00C44E93" w:rsidRPr="004A5150" w:rsidRDefault="00C44E93" w:rsidP="00BB1FDE">
      <w:pPr>
        <w:spacing w:after="120"/>
        <w:ind w:left="851"/>
        <w:jc w:val="both"/>
        <w:rPr>
          <w:rFonts w:asciiTheme="minorHAnsi" w:hAnsiTheme="minorHAnsi" w:cstheme="minorHAnsi"/>
          <w:sz w:val="22"/>
          <w:szCs w:val="22"/>
          <w:lang w:val="es-ES_tradnl"/>
        </w:rPr>
      </w:pPr>
      <w:r w:rsidRPr="004A5150">
        <w:rPr>
          <w:rFonts w:asciiTheme="minorHAnsi" w:hAnsiTheme="minorHAnsi" w:cstheme="minorHAnsi"/>
          <w:b/>
          <w:sz w:val="22"/>
          <w:szCs w:val="22"/>
          <w:lang w:val="es-ES_tradnl"/>
        </w:rPr>
        <w:t>Medida:</w:t>
      </w:r>
      <w:r w:rsidRPr="004A5150">
        <w:rPr>
          <w:rFonts w:asciiTheme="minorHAnsi" w:hAnsiTheme="minorHAnsi" w:cstheme="minorHAnsi"/>
          <w:sz w:val="22"/>
          <w:szCs w:val="22"/>
          <w:lang w:val="es-ES_tradnl"/>
        </w:rPr>
        <w:t xml:space="preserve"> No aplica</w:t>
      </w:r>
    </w:p>
    <w:p w:rsidR="00C44E93" w:rsidRPr="004A5150" w:rsidRDefault="00C44E93" w:rsidP="00BB1FDE">
      <w:pPr>
        <w:ind w:left="851"/>
        <w:jc w:val="both"/>
        <w:rPr>
          <w:rFonts w:asciiTheme="minorHAnsi" w:hAnsiTheme="minorHAnsi" w:cstheme="minorHAnsi"/>
          <w:sz w:val="22"/>
          <w:szCs w:val="22"/>
        </w:rPr>
      </w:pPr>
      <w:r w:rsidRPr="004A5150">
        <w:rPr>
          <w:rFonts w:asciiTheme="minorHAnsi" w:hAnsiTheme="minorHAnsi" w:cstheme="minorHAnsi"/>
          <w:b/>
          <w:sz w:val="22"/>
          <w:szCs w:val="22"/>
          <w:lang w:val="es-ES_tradnl"/>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p>
    <w:p w:rsidR="00F847D4" w:rsidRPr="004A5150" w:rsidRDefault="00C44E93" w:rsidP="00BB1FDE">
      <w:pPr>
        <w:pStyle w:val="Ttulo1"/>
        <w:jc w:val="both"/>
        <w:rPr>
          <w:b/>
          <w:sz w:val="22"/>
          <w:szCs w:val="22"/>
        </w:rPr>
      </w:pPr>
      <w:r w:rsidRPr="004A5150">
        <w:rPr>
          <w:rFonts w:asciiTheme="minorHAnsi" w:hAnsiTheme="minorHAnsi" w:cstheme="minorHAnsi"/>
          <w:sz w:val="22"/>
          <w:szCs w:val="22"/>
        </w:rPr>
        <w:br w:type="page"/>
      </w:r>
      <w:bookmarkStart w:id="8" w:name="_Toc397553769"/>
      <w:bookmarkStart w:id="9" w:name="_Toc467056265"/>
      <w:r w:rsidR="00635ACC" w:rsidRPr="004A5150">
        <w:rPr>
          <w:b/>
          <w:color w:val="000000" w:themeColor="text1"/>
          <w:sz w:val="22"/>
          <w:szCs w:val="22"/>
        </w:rPr>
        <w:lastRenderedPageBreak/>
        <w:t>IAM 151 MOVILIZACIÓN</w:t>
      </w:r>
      <w:bookmarkEnd w:id="8"/>
      <w:bookmarkEnd w:id="9"/>
    </w:p>
    <w:p w:rsidR="004A5150" w:rsidRPr="004A5150" w:rsidRDefault="004A5150"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spacing w:after="120"/>
        <w:ind w:left="851" w:hanging="851"/>
        <w:jc w:val="both"/>
        <w:rPr>
          <w:rFonts w:asciiTheme="minorHAnsi" w:hAnsiTheme="minorHAnsi" w:cstheme="minorHAnsi"/>
          <w:b/>
          <w:sz w:val="22"/>
          <w:szCs w:val="22"/>
          <w:lang w:val="es-ES_tradnl"/>
        </w:rPr>
      </w:pPr>
      <w:r w:rsidRPr="004A5150">
        <w:rPr>
          <w:rFonts w:asciiTheme="minorHAnsi" w:hAnsiTheme="minorHAnsi" w:cstheme="minorHAnsi"/>
          <w:b/>
          <w:sz w:val="22"/>
          <w:szCs w:val="22"/>
          <w:lang w:val="es-ES_tradnl"/>
        </w:rPr>
        <w:t>Descripción</w:t>
      </w:r>
    </w:p>
    <w:p w:rsidR="00F847D4" w:rsidRPr="004A5150" w:rsidRDefault="00F847D4" w:rsidP="00BB1FDE">
      <w:pPr>
        <w:jc w:val="both"/>
        <w:rPr>
          <w:rFonts w:asciiTheme="minorHAnsi" w:hAnsiTheme="minorHAnsi" w:cstheme="minorHAnsi"/>
          <w:bCs/>
          <w:sz w:val="22"/>
          <w:szCs w:val="22"/>
        </w:rPr>
      </w:pPr>
      <w:r w:rsidRPr="004A5150">
        <w:rPr>
          <w:rFonts w:asciiTheme="minorHAnsi" w:hAnsiTheme="minorHAnsi" w:cstheme="minorHAnsi"/>
          <w:bCs/>
          <w:sz w:val="22"/>
          <w:szCs w:val="22"/>
        </w:rPr>
        <w:t xml:space="preserve">Esta actividad incluye la movilización del personal, equipos, materiales y herramientas necesarias para el inicio y desarrollo de los trabajos, de acuerdo al Plan de Asignación de Recursos y Programa de trabajo, contemplados en el contrato. La movilización también incluye la obtención de los permisos, seguros y garantías requeridas dentro </w:t>
      </w:r>
      <w:proofErr w:type="gramStart"/>
      <w:r w:rsidRPr="004A5150">
        <w:rPr>
          <w:rFonts w:asciiTheme="minorHAnsi" w:hAnsiTheme="minorHAnsi" w:cstheme="minorHAnsi"/>
          <w:bCs/>
          <w:sz w:val="22"/>
          <w:szCs w:val="22"/>
        </w:rPr>
        <w:t>del</w:t>
      </w:r>
      <w:proofErr w:type="gramEnd"/>
      <w:r w:rsidRPr="004A5150">
        <w:rPr>
          <w:rFonts w:asciiTheme="minorHAnsi" w:hAnsiTheme="minorHAnsi" w:cstheme="minorHAnsi"/>
          <w:bCs/>
          <w:sz w:val="22"/>
          <w:szCs w:val="22"/>
        </w:rPr>
        <w:t xml:space="preserve"> contrato, para la instalación en el sitio e inicio de las obras.</w:t>
      </w:r>
    </w:p>
    <w:p w:rsidR="00F847D4" w:rsidRPr="004A5150" w:rsidRDefault="00F847D4"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spacing w:after="120"/>
        <w:ind w:left="851" w:hanging="851"/>
        <w:jc w:val="both"/>
        <w:rPr>
          <w:rFonts w:asciiTheme="minorHAnsi" w:hAnsiTheme="minorHAnsi" w:cstheme="minorHAnsi"/>
          <w:b/>
          <w:sz w:val="22"/>
          <w:szCs w:val="22"/>
          <w:lang w:val="es-ES_tradnl"/>
        </w:rPr>
      </w:pPr>
      <w:r w:rsidRPr="004A5150">
        <w:rPr>
          <w:rFonts w:asciiTheme="minorHAnsi" w:hAnsiTheme="minorHAnsi" w:cstheme="minorHAnsi"/>
          <w:b/>
          <w:sz w:val="22"/>
          <w:szCs w:val="22"/>
          <w:lang w:val="es-ES_tradnl"/>
        </w:rPr>
        <w:t>Requisitos de los materiales</w:t>
      </w:r>
    </w:p>
    <w:p w:rsidR="00F847D4" w:rsidRPr="004A5150" w:rsidRDefault="00F847D4" w:rsidP="00BB1FDE">
      <w:pPr>
        <w:jc w:val="both"/>
        <w:rPr>
          <w:rFonts w:asciiTheme="minorHAnsi" w:hAnsiTheme="minorHAnsi" w:cstheme="minorHAnsi"/>
          <w:sz w:val="22"/>
          <w:szCs w:val="22"/>
          <w:lang w:val="es-ES_tradnl"/>
        </w:rPr>
      </w:pPr>
      <w:r w:rsidRPr="004A5150">
        <w:rPr>
          <w:rFonts w:asciiTheme="minorHAnsi" w:hAnsiTheme="minorHAnsi" w:cstheme="minorHAnsi"/>
          <w:sz w:val="22"/>
          <w:szCs w:val="22"/>
          <w:lang w:val="es-ES_tradnl"/>
        </w:rPr>
        <w:t>No se requiere de insumos materiales para la ejecución de esta actividad.</w:t>
      </w:r>
    </w:p>
    <w:p w:rsidR="00F847D4" w:rsidRPr="004A5150" w:rsidRDefault="00F847D4"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spacing w:after="120"/>
        <w:ind w:left="851" w:hanging="851"/>
        <w:jc w:val="both"/>
        <w:rPr>
          <w:rFonts w:asciiTheme="minorHAnsi" w:hAnsiTheme="minorHAnsi" w:cstheme="minorHAnsi"/>
          <w:b/>
          <w:sz w:val="22"/>
          <w:szCs w:val="22"/>
          <w:lang w:val="es-ES_tradnl"/>
        </w:rPr>
      </w:pPr>
      <w:r w:rsidRPr="004A5150">
        <w:rPr>
          <w:rFonts w:asciiTheme="minorHAnsi" w:hAnsiTheme="minorHAnsi" w:cstheme="minorHAnsi"/>
          <w:b/>
          <w:sz w:val="22"/>
          <w:szCs w:val="22"/>
          <w:lang w:val="es-ES_tradnl"/>
        </w:rPr>
        <w:t>Procedimientos de la ejecución</w:t>
      </w:r>
    </w:p>
    <w:p w:rsidR="00F847D4" w:rsidRPr="004A5150" w:rsidRDefault="00F847D4" w:rsidP="00BB1FDE">
      <w:pPr>
        <w:jc w:val="both"/>
        <w:rPr>
          <w:rFonts w:asciiTheme="minorHAnsi" w:hAnsiTheme="minorHAnsi" w:cstheme="minorHAnsi"/>
          <w:bCs/>
          <w:sz w:val="22"/>
          <w:szCs w:val="22"/>
        </w:rPr>
      </w:pPr>
      <w:r w:rsidRPr="004A5150">
        <w:rPr>
          <w:rFonts w:asciiTheme="minorHAnsi" w:hAnsiTheme="minorHAnsi" w:cstheme="minorHAnsi"/>
          <w:bCs/>
          <w:sz w:val="22"/>
          <w:szCs w:val="22"/>
        </w:rPr>
        <w:t xml:space="preserve">Recibida la orden de inicio de las obras, previa presentación y aprobación por parte de la supervisión de los permisos correspondientes de los sitios a </w:t>
      </w:r>
      <w:proofErr w:type="gramStart"/>
      <w:r w:rsidRPr="004A5150">
        <w:rPr>
          <w:rFonts w:asciiTheme="minorHAnsi" w:hAnsiTheme="minorHAnsi" w:cstheme="minorHAnsi"/>
          <w:bCs/>
          <w:sz w:val="22"/>
          <w:szCs w:val="22"/>
        </w:rPr>
        <w:t>usar</w:t>
      </w:r>
      <w:proofErr w:type="gramEnd"/>
      <w:r w:rsidRPr="004A5150">
        <w:rPr>
          <w:rFonts w:asciiTheme="minorHAnsi" w:hAnsiTheme="minorHAnsi" w:cstheme="minorHAnsi"/>
          <w:bCs/>
          <w:sz w:val="22"/>
          <w:szCs w:val="22"/>
        </w:rPr>
        <w:t xml:space="preserve"> como planteles de operación para ejecutar las obras objeto del proyecto, el contratista iniciará la movilización del personal, equipos, herramientas y materiales.</w:t>
      </w:r>
    </w:p>
    <w:p w:rsidR="00F847D4" w:rsidRPr="004A5150" w:rsidRDefault="00F847D4" w:rsidP="00BB1FDE">
      <w:pPr>
        <w:jc w:val="both"/>
        <w:rPr>
          <w:rFonts w:asciiTheme="minorHAnsi" w:hAnsiTheme="minorHAnsi" w:cstheme="minorHAnsi"/>
          <w:bCs/>
          <w:sz w:val="22"/>
          <w:szCs w:val="22"/>
        </w:rPr>
      </w:pPr>
    </w:p>
    <w:p w:rsidR="00F847D4" w:rsidRPr="004A5150" w:rsidRDefault="00F847D4" w:rsidP="00BB1FDE">
      <w:pPr>
        <w:jc w:val="both"/>
        <w:rPr>
          <w:rFonts w:asciiTheme="minorHAnsi" w:hAnsiTheme="minorHAnsi" w:cstheme="minorHAnsi"/>
          <w:b/>
          <w:sz w:val="22"/>
          <w:szCs w:val="22"/>
          <w:lang w:val="es-ES_tradnl"/>
        </w:rPr>
      </w:pPr>
      <w:r w:rsidRPr="004A5150">
        <w:rPr>
          <w:rFonts w:asciiTheme="minorHAnsi" w:hAnsiTheme="minorHAnsi" w:cstheme="minorHAnsi"/>
          <w:b/>
          <w:bCs/>
          <w:sz w:val="22"/>
          <w:szCs w:val="22"/>
        </w:rPr>
        <w:t>Aceptación.</w:t>
      </w:r>
      <w:r w:rsidRPr="004A5150">
        <w:rPr>
          <w:rFonts w:asciiTheme="minorHAnsi" w:hAnsiTheme="minorHAnsi" w:cstheme="minorHAnsi"/>
          <w:bCs/>
          <w:sz w:val="22"/>
          <w:szCs w:val="22"/>
        </w:rPr>
        <w:t xml:space="preserve"> La movilización será evaluada por el Administrador del contrato y el Supervisor, conforme al cumplimiento </w:t>
      </w:r>
      <w:proofErr w:type="gramStart"/>
      <w:r w:rsidRPr="004A5150">
        <w:rPr>
          <w:rFonts w:asciiTheme="minorHAnsi" w:hAnsiTheme="minorHAnsi" w:cstheme="minorHAnsi"/>
          <w:bCs/>
          <w:sz w:val="22"/>
          <w:szCs w:val="22"/>
        </w:rPr>
        <w:t>del</w:t>
      </w:r>
      <w:proofErr w:type="gramEnd"/>
      <w:r w:rsidRPr="004A5150">
        <w:rPr>
          <w:rFonts w:asciiTheme="minorHAnsi" w:hAnsiTheme="minorHAnsi" w:cstheme="minorHAnsi"/>
          <w:bCs/>
          <w:sz w:val="22"/>
          <w:szCs w:val="22"/>
        </w:rPr>
        <w:t xml:space="preserve"> programa de asignacion de recursos del programa de obra vigente o planes contingenciales aprobados en el desarrollo del proyecto.</w:t>
      </w:r>
    </w:p>
    <w:p w:rsidR="00F847D4" w:rsidRPr="004A5150" w:rsidRDefault="00F847D4"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tabs>
          <w:tab w:val="left" w:pos="851"/>
        </w:tabs>
        <w:spacing w:before="240" w:after="120"/>
        <w:ind w:left="851" w:hanging="851"/>
        <w:jc w:val="both"/>
        <w:rPr>
          <w:rFonts w:asciiTheme="minorHAnsi" w:hAnsiTheme="minorHAnsi" w:cstheme="minorHAnsi"/>
          <w:b/>
          <w:sz w:val="22"/>
          <w:szCs w:val="22"/>
        </w:rPr>
      </w:pPr>
      <w:r w:rsidRPr="004A5150">
        <w:rPr>
          <w:rFonts w:asciiTheme="minorHAnsi" w:hAnsiTheme="minorHAnsi" w:cstheme="minorHAnsi"/>
          <w:b/>
          <w:sz w:val="22"/>
          <w:szCs w:val="22"/>
        </w:rPr>
        <w:t>Medida y pago</w:t>
      </w:r>
    </w:p>
    <w:p w:rsidR="00F847D4" w:rsidRPr="004A5150" w:rsidRDefault="00F847D4" w:rsidP="00BB1FDE">
      <w:pPr>
        <w:spacing w:after="120"/>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847D4" w:rsidRPr="004A5150" w:rsidRDefault="00F847D4" w:rsidP="00BB1FDE">
      <w:pPr>
        <w:tabs>
          <w:tab w:val="left" w:pos="851"/>
        </w:tabs>
        <w:autoSpaceDE w:val="0"/>
        <w:autoSpaceDN w:val="0"/>
        <w:adjustRightInd w:val="0"/>
        <w:spacing w:after="120"/>
        <w:ind w:right="18"/>
        <w:jc w:val="both"/>
        <w:rPr>
          <w:rFonts w:asciiTheme="minorHAnsi" w:hAnsiTheme="minorHAnsi" w:cstheme="minorHAnsi"/>
          <w:sz w:val="22"/>
          <w:szCs w:val="22"/>
        </w:rPr>
      </w:pPr>
      <w:r w:rsidRPr="004A5150">
        <w:rPr>
          <w:rFonts w:asciiTheme="minorHAnsi" w:hAnsiTheme="minorHAnsi" w:cstheme="minorHAnsi"/>
          <w:b/>
          <w:sz w:val="22"/>
          <w:szCs w:val="22"/>
        </w:rPr>
        <w:t xml:space="preserve">Pago: </w:t>
      </w:r>
      <w:r w:rsidRPr="004A5150">
        <w:rPr>
          <w:rFonts w:asciiTheme="minorHAnsi" w:hAnsiTheme="minorHAnsi" w:cstheme="minorHAnsi"/>
          <w:bCs/>
          <w:sz w:val="22"/>
          <w:szCs w:val="22"/>
        </w:rPr>
        <w:t xml:space="preserve">No debe hacerse ninguna medición relativa a movilización </w:t>
      </w:r>
      <w:proofErr w:type="gramStart"/>
      <w:r w:rsidRPr="004A5150">
        <w:rPr>
          <w:rFonts w:asciiTheme="minorHAnsi" w:hAnsiTheme="minorHAnsi" w:cstheme="minorHAnsi"/>
          <w:bCs/>
          <w:sz w:val="22"/>
          <w:szCs w:val="22"/>
        </w:rPr>
        <w:t>del</w:t>
      </w:r>
      <w:proofErr w:type="gramEnd"/>
      <w:r w:rsidRPr="004A5150">
        <w:rPr>
          <w:rFonts w:asciiTheme="minorHAnsi" w:hAnsiTheme="minorHAnsi" w:cstheme="minorHAnsi"/>
          <w:bCs/>
          <w:sz w:val="22"/>
          <w:szCs w:val="22"/>
        </w:rPr>
        <w:t xml:space="preserve"> Contratista para efecto de pago. </w:t>
      </w:r>
      <w:r w:rsidRPr="004A5150">
        <w:rPr>
          <w:rFonts w:asciiTheme="minorHAnsi" w:hAnsiTheme="minorHAnsi" w:cstheme="minorHAnsi"/>
          <w:sz w:val="22"/>
          <w:szCs w:val="22"/>
        </w:rPr>
        <w:t xml:space="preserve">Los costos producto de las áreas mencionadas anteriormente deberán considerarse </w:t>
      </w:r>
      <w:proofErr w:type="gramStart"/>
      <w:r w:rsidRPr="004A5150">
        <w:rPr>
          <w:rFonts w:asciiTheme="minorHAnsi" w:hAnsiTheme="minorHAnsi" w:cstheme="minorHAnsi"/>
          <w:sz w:val="22"/>
          <w:szCs w:val="22"/>
        </w:rPr>
        <w:t>como</w:t>
      </w:r>
      <w:proofErr w:type="gramEnd"/>
      <w:r w:rsidRPr="004A5150">
        <w:rPr>
          <w:rFonts w:asciiTheme="minorHAnsi" w:hAnsiTheme="minorHAnsi" w:cstheme="minorHAnsi"/>
          <w:sz w:val="22"/>
          <w:szCs w:val="22"/>
        </w:rPr>
        <w:t xml:space="preserve"> parte de los costos indirectos del Proyecto.</w:t>
      </w:r>
    </w:p>
    <w:p w:rsidR="00F847D4" w:rsidRPr="004A5150" w:rsidRDefault="00F847D4" w:rsidP="00BB1FDE">
      <w:pPr>
        <w:pStyle w:val="Ttulo1"/>
        <w:jc w:val="both"/>
        <w:rPr>
          <w:rFonts w:asciiTheme="minorHAnsi" w:hAnsiTheme="minorHAnsi" w:cstheme="minorHAnsi"/>
          <w:sz w:val="22"/>
          <w:szCs w:val="22"/>
        </w:rPr>
      </w:pPr>
      <w:bookmarkStart w:id="10" w:name="_Toc194662939"/>
      <w:bookmarkStart w:id="11" w:name="_Toc368821828"/>
    </w:p>
    <w:p w:rsidR="008B727A" w:rsidRPr="004A5150" w:rsidRDefault="00F847D4" w:rsidP="00BB1FDE">
      <w:pPr>
        <w:pStyle w:val="Ttulo1"/>
        <w:jc w:val="both"/>
        <w:rPr>
          <w:rFonts w:asciiTheme="minorHAnsi" w:hAnsiTheme="minorHAnsi"/>
          <w:sz w:val="22"/>
          <w:szCs w:val="22"/>
        </w:rPr>
      </w:pPr>
      <w:r w:rsidRPr="004A5150">
        <w:rPr>
          <w:rFonts w:asciiTheme="minorHAnsi" w:hAnsiTheme="minorHAnsi" w:cstheme="minorHAnsi"/>
          <w:sz w:val="22"/>
          <w:szCs w:val="22"/>
        </w:rPr>
        <w:br w:type="page"/>
      </w:r>
      <w:bookmarkStart w:id="12" w:name="_Toc467056266"/>
      <w:bookmarkEnd w:id="10"/>
      <w:bookmarkEnd w:id="11"/>
      <w:r w:rsidR="008B727A" w:rsidRPr="004A5150">
        <w:rPr>
          <w:rFonts w:asciiTheme="minorHAnsi" w:hAnsiTheme="minorHAnsi" w:cstheme="minorHAnsi"/>
          <w:b/>
          <w:color w:val="000000" w:themeColor="text1"/>
          <w:sz w:val="22"/>
          <w:szCs w:val="22"/>
        </w:rPr>
        <w:lastRenderedPageBreak/>
        <w:t>IAM 152</w:t>
      </w:r>
      <w:r w:rsidR="008B727A" w:rsidRPr="004A5150">
        <w:rPr>
          <w:rFonts w:asciiTheme="minorHAnsi" w:hAnsiTheme="minorHAnsi" w:cstheme="minorHAnsi"/>
          <w:color w:val="000000" w:themeColor="text1"/>
          <w:sz w:val="22"/>
          <w:szCs w:val="22"/>
        </w:rPr>
        <w:t xml:space="preserve"> </w:t>
      </w:r>
      <w:r w:rsidR="008B727A" w:rsidRPr="004A5150">
        <w:rPr>
          <w:rFonts w:asciiTheme="minorHAnsi" w:hAnsiTheme="minorHAnsi"/>
          <w:b/>
          <w:color w:val="000000" w:themeColor="text1"/>
          <w:position w:val="-1"/>
          <w:sz w:val="22"/>
          <w:szCs w:val="22"/>
        </w:rPr>
        <w:t>TO</w:t>
      </w:r>
      <w:r w:rsidR="008B727A" w:rsidRPr="004A5150">
        <w:rPr>
          <w:rFonts w:asciiTheme="minorHAnsi" w:hAnsiTheme="minorHAnsi"/>
          <w:b/>
          <w:color w:val="000000" w:themeColor="text1"/>
          <w:spacing w:val="-1"/>
          <w:position w:val="-1"/>
          <w:sz w:val="22"/>
          <w:szCs w:val="22"/>
        </w:rPr>
        <w:t>P</w:t>
      </w:r>
      <w:r w:rsidR="008B727A" w:rsidRPr="004A5150">
        <w:rPr>
          <w:rFonts w:asciiTheme="minorHAnsi" w:hAnsiTheme="minorHAnsi"/>
          <w:b/>
          <w:color w:val="000000" w:themeColor="text1"/>
          <w:position w:val="-1"/>
          <w:sz w:val="22"/>
          <w:szCs w:val="22"/>
        </w:rPr>
        <w:t>OG</w:t>
      </w:r>
      <w:r w:rsidR="008B727A" w:rsidRPr="004A5150">
        <w:rPr>
          <w:rFonts w:asciiTheme="minorHAnsi" w:hAnsiTheme="minorHAnsi"/>
          <w:b/>
          <w:color w:val="000000" w:themeColor="text1"/>
          <w:spacing w:val="-1"/>
          <w:position w:val="-1"/>
          <w:sz w:val="22"/>
          <w:szCs w:val="22"/>
        </w:rPr>
        <w:t>RAF</w:t>
      </w:r>
      <w:r w:rsidR="008B727A" w:rsidRPr="004A5150">
        <w:rPr>
          <w:rFonts w:asciiTheme="minorHAnsi" w:hAnsiTheme="minorHAnsi"/>
          <w:b/>
          <w:color w:val="000000" w:themeColor="text1"/>
          <w:spacing w:val="1"/>
          <w:position w:val="-1"/>
          <w:sz w:val="22"/>
          <w:szCs w:val="22"/>
        </w:rPr>
        <w:t>Í</w:t>
      </w:r>
      <w:r w:rsidR="008B727A" w:rsidRPr="004A5150">
        <w:rPr>
          <w:rFonts w:asciiTheme="minorHAnsi" w:hAnsiTheme="minorHAnsi"/>
          <w:b/>
          <w:color w:val="000000" w:themeColor="text1"/>
          <w:position w:val="-1"/>
          <w:sz w:val="22"/>
          <w:szCs w:val="22"/>
        </w:rPr>
        <w:t>A</w:t>
      </w:r>
      <w:r w:rsidR="008B727A" w:rsidRPr="004A5150">
        <w:rPr>
          <w:rFonts w:asciiTheme="minorHAnsi" w:hAnsiTheme="minorHAnsi"/>
          <w:b/>
          <w:color w:val="000000" w:themeColor="text1"/>
          <w:spacing w:val="-1"/>
          <w:position w:val="-1"/>
          <w:sz w:val="22"/>
          <w:szCs w:val="22"/>
        </w:rPr>
        <w:t xml:space="preserve"> </w:t>
      </w:r>
      <w:r w:rsidR="008B727A" w:rsidRPr="004A5150">
        <w:rPr>
          <w:rFonts w:asciiTheme="minorHAnsi" w:hAnsiTheme="minorHAnsi"/>
          <w:b/>
          <w:color w:val="000000" w:themeColor="text1"/>
          <w:spacing w:val="-2"/>
          <w:position w:val="-1"/>
          <w:sz w:val="22"/>
          <w:szCs w:val="22"/>
        </w:rPr>
        <w:t>P</w:t>
      </w:r>
      <w:r w:rsidR="008B727A" w:rsidRPr="004A5150">
        <w:rPr>
          <w:rFonts w:asciiTheme="minorHAnsi" w:hAnsiTheme="minorHAnsi"/>
          <w:b/>
          <w:color w:val="000000" w:themeColor="text1"/>
          <w:spacing w:val="1"/>
          <w:position w:val="-1"/>
          <w:sz w:val="22"/>
          <w:szCs w:val="22"/>
        </w:rPr>
        <w:t>A</w:t>
      </w:r>
      <w:r w:rsidR="008B727A" w:rsidRPr="004A5150">
        <w:rPr>
          <w:rFonts w:asciiTheme="minorHAnsi" w:hAnsiTheme="minorHAnsi"/>
          <w:b/>
          <w:color w:val="000000" w:themeColor="text1"/>
          <w:spacing w:val="-1"/>
          <w:position w:val="-1"/>
          <w:sz w:val="22"/>
          <w:szCs w:val="22"/>
        </w:rPr>
        <w:t>R</w:t>
      </w:r>
      <w:r w:rsidR="008B727A" w:rsidRPr="004A5150">
        <w:rPr>
          <w:rFonts w:asciiTheme="minorHAnsi" w:hAnsiTheme="minorHAnsi"/>
          <w:b/>
          <w:color w:val="000000" w:themeColor="text1"/>
          <w:position w:val="-1"/>
          <w:sz w:val="22"/>
          <w:szCs w:val="22"/>
        </w:rPr>
        <w:t>A</w:t>
      </w:r>
      <w:r w:rsidR="008B727A" w:rsidRPr="004A5150">
        <w:rPr>
          <w:rFonts w:asciiTheme="minorHAnsi" w:hAnsiTheme="minorHAnsi"/>
          <w:b/>
          <w:color w:val="000000" w:themeColor="text1"/>
          <w:spacing w:val="-1"/>
          <w:position w:val="-1"/>
          <w:sz w:val="22"/>
          <w:szCs w:val="22"/>
        </w:rPr>
        <w:t xml:space="preserve"> </w:t>
      </w:r>
      <w:r w:rsidR="008B727A" w:rsidRPr="004A5150">
        <w:rPr>
          <w:rFonts w:asciiTheme="minorHAnsi" w:hAnsiTheme="minorHAnsi"/>
          <w:b/>
          <w:color w:val="000000" w:themeColor="text1"/>
          <w:position w:val="-1"/>
          <w:sz w:val="22"/>
          <w:szCs w:val="22"/>
        </w:rPr>
        <w:t>LA</w:t>
      </w:r>
      <w:r w:rsidR="008B727A" w:rsidRPr="004A5150">
        <w:rPr>
          <w:rFonts w:asciiTheme="minorHAnsi" w:hAnsiTheme="minorHAnsi"/>
          <w:b/>
          <w:color w:val="000000" w:themeColor="text1"/>
          <w:spacing w:val="-2"/>
          <w:position w:val="-1"/>
          <w:sz w:val="22"/>
          <w:szCs w:val="22"/>
        </w:rPr>
        <w:t xml:space="preserve"> C</w:t>
      </w:r>
      <w:r w:rsidR="008B727A" w:rsidRPr="004A5150">
        <w:rPr>
          <w:rFonts w:asciiTheme="minorHAnsi" w:hAnsiTheme="minorHAnsi"/>
          <w:b/>
          <w:color w:val="000000" w:themeColor="text1"/>
          <w:position w:val="-1"/>
          <w:sz w:val="22"/>
          <w:szCs w:val="22"/>
        </w:rPr>
        <w:t>O</w:t>
      </w:r>
      <w:r w:rsidR="008B727A" w:rsidRPr="004A5150">
        <w:rPr>
          <w:rFonts w:asciiTheme="minorHAnsi" w:hAnsiTheme="minorHAnsi"/>
          <w:b/>
          <w:color w:val="000000" w:themeColor="text1"/>
          <w:spacing w:val="-1"/>
          <w:position w:val="-1"/>
          <w:sz w:val="22"/>
          <w:szCs w:val="22"/>
        </w:rPr>
        <w:t>N</w:t>
      </w:r>
      <w:r w:rsidR="008B727A" w:rsidRPr="004A5150">
        <w:rPr>
          <w:rFonts w:asciiTheme="minorHAnsi" w:hAnsiTheme="minorHAnsi"/>
          <w:b/>
          <w:color w:val="000000" w:themeColor="text1"/>
          <w:position w:val="-1"/>
          <w:sz w:val="22"/>
          <w:szCs w:val="22"/>
        </w:rPr>
        <w:t>ST</w:t>
      </w:r>
      <w:r w:rsidR="008B727A" w:rsidRPr="004A5150">
        <w:rPr>
          <w:rFonts w:asciiTheme="minorHAnsi" w:hAnsiTheme="minorHAnsi"/>
          <w:b/>
          <w:color w:val="000000" w:themeColor="text1"/>
          <w:spacing w:val="-1"/>
          <w:position w:val="-1"/>
          <w:sz w:val="22"/>
          <w:szCs w:val="22"/>
        </w:rPr>
        <w:t>R</w:t>
      </w:r>
      <w:r w:rsidR="008B727A" w:rsidRPr="004A5150">
        <w:rPr>
          <w:rFonts w:asciiTheme="minorHAnsi" w:hAnsiTheme="minorHAnsi"/>
          <w:b/>
          <w:color w:val="000000" w:themeColor="text1"/>
          <w:spacing w:val="1"/>
          <w:position w:val="-1"/>
          <w:sz w:val="22"/>
          <w:szCs w:val="22"/>
        </w:rPr>
        <w:t>U</w:t>
      </w:r>
      <w:r w:rsidR="008B727A" w:rsidRPr="004A5150">
        <w:rPr>
          <w:rFonts w:asciiTheme="minorHAnsi" w:hAnsiTheme="minorHAnsi"/>
          <w:b/>
          <w:color w:val="000000" w:themeColor="text1"/>
          <w:spacing w:val="-1"/>
          <w:position w:val="-1"/>
          <w:sz w:val="22"/>
          <w:szCs w:val="22"/>
        </w:rPr>
        <w:t>CC</w:t>
      </w:r>
      <w:r w:rsidR="008B727A" w:rsidRPr="004A5150">
        <w:rPr>
          <w:rFonts w:asciiTheme="minorHAnsi" w:hAnsiTheme="minorHAnsi"/>
          <w:b/>
          <w:color w:val="000000" w:themeColor="text1"/>
          <w:spacing w:val="1"/>
          <w:position w:val="-1"/>
          <w:sz w:val="22"/>
          <w:szCs w:val="22"/>
        </w:rPr>
        <w:t>I</w:t>
      </w:r>
      <w:r w:rsidR="008B727A" w:rsidRPr="004A5150">
        <w:rPr>
          <w:rFonts w:asciiTheme="minorHAnsi" w:hAnsiTheme="minorHAnsi"/>
          <w:b/>
          <w:color w:val="000000" w:themeColor="text1"/>
          <w:position w:val="-1"/>
          <w:sz w:val="22"/>
          <w:szCs w:val="22"/>
        </w:rPr>
        <w:t>ÓN</w:t>
      </w:r>
      <w:bookmarkEnd w:id="12"/>
    </w:p>
    <w:p w:rsidR="008B727A" w:rsidRPr="004A5150" w:rsidRDefault="008B727A" w:rsidP="00BB1FDE">
      <w:pPr>
        <w:spacing w:line="276" w:lineRule="auto"/>
        <w:jc w:val="both"/>
        <w:rPr>
          <w:rFonts w:asciiTheme="minorHAnsi" w:hAnsiTheme="minorHAnsi"/>
          <w:sz w:val="22"/>
          <w:szCs w:val="22"/>
        </w:rPr>
      </w:pPr>
    </w:p>
    <w:p w:rsidR="008B727A" w:rsidRPr="004A5150" w:rsidRDefault="008B727A" w:rsidP="00BB1FDE">
      <w:pPr>
        <w:spacing w:line="276" w:lineRule="auto"/>
        <w:ind w:right="241"/>
        <w:jc w:val="both"/>
        <w:rPr>
          <w:rFonts w:asciiTheme="minorHAnsi" w:hAnsiTheme="minorHAnsi"/>
          <w:b/>
          <w:sz w:val="22"/>
          <w:szCs w:val="22"/>
        </w:rPr>
      </w:pPr>
      <w:r w:rsidRPr="004A5150">
        <w:rPr>
          <w:rFonts w:asciiTheme="minorHAnsi" w:hAnsiTheme="minorHAnsi"/>
          <w:b/>
          <w:sz w:val="22"/>
          <w:szCs w:val="22"/>
        </w:rPr>
        <w:t>Descripción.</w:t>
      </w:r>
    </w:p>
    <w:p w:rsidR="008B727A" w:rsidRPr="004A5150" w:rsidRDefault="008B727A" w:rsidP="00BB1FDE">
      <w:pPr>
        <w:spacing w:line="276" w:lineRule="auto"/>
        <w:ind w:right="241"/>
        <w:jc w:val="both"/>
        <w:rPr>
          <w:rFonts w:asciiTheme="minorHAnsi" w:hAnsiTheme="minorHAnsi"/>
          <w:sz w:val="22"/>
          <w:szCs w:val="22"/>
        </w:rPr>
      </w:pPr>
      <w:r w:rsidRPr="004A5150">
        <w:rPr>
          <w:rFonts w:asciiTheme="minorHAnsi" w:hAnsiTheme="minorHAnsi"/>
          <w:sz w:val="22"/>
          <w:szCs w:val="22"/>
        </w:rPr>
        <w:t xml:space="preserve">Este </w:t>
      </w:r>
      <w:r w:rsidRPr="004A5150">
        <w:rPr>
          <w:rFonts w:asciiTheme="minorHAnsi" w:hAnsiTheme="minorHAnsi"/>
          <w:spacing w:val="2"/>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rt</w:t>
      </w:r>
      <w:r w:rsidRPr="004A5150">
        <w:rPr>
          <w:rFonts w:asciiTheme="minorHAnsi" w:hAnsiTheme="minorHAnsi"/>
          <w:spacing w:val="-1"/>
          <w:sz w:val="22"/>
          <w:szCs w:val="22"/>
        </w:rPr>
        <w:t>a</w:t>
      </w:r>
      <w:r w:rsidRPr="004A5150">
        <w:rPr>
          <w:rFonts w:asciiTheme="minorHAnsi" w:hAnsiTheme="minorHAnsi"/>
          <w:sz w:val="22"/>
          <w:szCs w:val="22"/>
        </w:rPr>
        <w:t xml:space="preserve">do </w:t>
      </w:r>
      <w:r w:rsidRPr="004A5150">
        <w:rPr>
          <w:rFonts w:asciiTheme="minorHAnsi" w:hAnsiTheme="minorHAnsi"/>
          <w:spacing w:val="2"/>
          <w:sz w:val="22"/>
          <w:szCs w:val="22"/>
        </w:rPr>
        <w:t xml:space="preserve"> </w:t>
      </w:r>
      <w:r w:rsidRPr="004A5150">
        <w:rPr>
          <w:rFonts w:asciiTheme="minorHAnsi" w:hAnsiTheme="minorHAnsi"/>
          <w:sz w:val="22"/>
          <w:szCs w:val="22"/>
        </w:rPr>
        <w:t>incl</w:t>
      </w:r>
      <w:r w:rsidRPr="004A5150">
        <w:rPr>
          <w:rFonts w:asciiTheme="minorHAnsi" w:hAnsiTheme="minorHAnsi"/>
          <w:spacing w:val="5"/>
          <w:sz w:val="22"/>
          <w:szCs w:val="22"/>
        </w:rPr>
        <w:t>u</w:t>
      </w:r>
      <w:r w:rsidRPr="004A5150">
        <w:rPr>
          <w:rFonts w:asciiTheme="minorHAnsi" w:hAnsiTheme="minorHAnsi"/>
          <w:spacing w:val="-5"/>
          <w:sz w:val="22"/>
          <w:szCs w:val="22"/>
        </w:rPr>
        <w:t>y</w:t>
      </w:r>
      <w:r w:rsidRPr="004A5150">
        <w:rPr>
          <w:rFonts w:asciiTheme="minorHAnsi" w:hAnsiTheme="minorHAnsi"/>
          <w:sz w:val="22"/>
          <w:szCs w:val="22"/>
        </w:rPr>
        <w:t xml:space="preserve">e </w:t>
      </w:r>
      <w:r w:rsidRPr="004A5150">
        <w:rPr>
          <w:rFonts w:asciiTheme="minorHAnsi" w:hAnsiTheme="minorHAnsi"/>
          <w:spacing w:val="4"/>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z w:val="22"/>
          <w:szCs w:val="22"/>
        </w:rPr>
        <w:t>sum</w:t>
      </w:r>
      <w:r w:rsidRPr="004A5150">
        <w:rPr>
          <w:rFonts w:asciiTheme="minorHAnsi" w:hAnsiTheme="minorHAnsi"/>
          <w:spacing w:val="1"/>
          <w:sz w:val="22"/>
          <w:szCs w:val="22"/>
        </w:rPr>
        <w:t>i</w:t>
      </w:r>
      <w:r w:rsidRPr="004A5150">
        <w:rPr>
          <w:rFonts w:asciiTheme="minorHAnsi" w:hAnsiTheme="minorHAnsi"/>
          <w:sz w:val="22"/>
          <w:szCs w:val="22"/>
        </w:rPr>
        <w:t>nis</w:t>
      </w:r>
      <w:r w:rsidRPr="004A5150">
        <w:rPr>
          <w:rFonts w:asciiTheme="minorHAnsi" w:hAnsiTheme="minorHAnsi"/>
          <w:spacing w:val="1"/>
          <w:sz w:val="22"/>
          <w:szCs w:val="22"/>
        </w:rPr>
        <w:t>t</w:t>
      </w:r>
      <w:r w:rsidRPr="004A5150">
        <w:rPr>
          <w:rFonts w:asciiTheme="minorHAnsi" w:hAnsiTheme="minorHAnsi"/>
          <w:sz w:val="22"/>
          <w:szCs w:val="22"/>
        </w:rPr>
        <w:t xml:space="preserve">ro </w:t>
      </w:r>
      <w:r w:rsidRPr="004A5150">
        <w:rPr>
          <w:rFonts w:asciiTheme="minorHAnsi" w:hAnsiTheme="minorHAnsi"/>
          <w:spacing w:val="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e</w:t>
      </w:r>
      <w:r w:rsidRPr="004A5150">
        <w:rPr>
          <w:rFonts w:asciiTheme="minorHAnsi" w:hAnsiTheme="minorHAnsi"/>
          <w:sz w:val="22"/>
          <w:szCs w:val="22"/>
        </w:rPr>
        <w:t>rso</w:t>
      </w:r>
      <w:r w:rsidRPr="004A5150">
        <w:rPr>
          <w:rFonts w:asciiTheme="minorHAnsi" w:hAnsiTheme="minorHAnsi"/>
          <w:spacing w:val="-3"/>
          <w:sz w:val="22"/>
          <w:szCs w:val="22"/>
        </w:rPr>
        <w:t>n</w:t>
      </w:r>
      <w:r w:rsidRPr="004A5150">
        <w:rPr>
          <w:rFonts w:asciiTheme="minorHAnsi" w:hAnsiTheme="minorHAnsi"/>
          <w:spacing w:val="-1"/>
          <w:sz w:val="22"/>
          <w:szCs w:val="22"/>
        </w:rPr>
        <w:t>a</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pacing w:val="-1"/>
          <w:sz w:val="22"/>
          <w:szCs w:val="22"/>
        </w:rPr>
        <w:t>ca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 xml:space="preserve">do, </w:t>
      </w:r>
      <w:r w:rsidRPr="004A5150">
        <w:rPr>
          <w:rFonts w:asciiTheme="minorHAnsi" w:hAnsiTheme="minorHAnsi"/>
          <w:spacing w:val="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quipo </w:t>
      </w:r>
      <w:r w:rsidRPr="004A5150">
        <w:rPr>
          <w:rFonts w:asciiTheme="minorHAnsi" w:hAnsiTheme="minorHAnsi"/>
          <w:spacing w:val="7"/>
          <w:sz w:val="22"/>
          <w:szCs w:val="22"/>
        </w:rPr>
        <w:t xml:space="preserve"> </w:t>
      </w:r>
      <w:r w:rsidRPr="004A5150">
        <w:rPr>
          <w:rFonts w:asciiTheme="minorHAnsi" w:hAnsiTheme="minorHAnsi"/>
          <w:sz w:val="22"/>
          <w:szCs w:val="22"/>
        </w:rPr>
        <w:t>y  mat</w:t>
      </w:r>
      <w:r w:rsidRPr="004A5150">
        <w:rPr>
          <w:rFonts w:asciiTheme="minorHAnsi" w:hAnsiTheme="minorHAnsi"/>
          <w:spacing w:val="-1"/>
          <w:sz w:val="22"/>
          <w:szCs w:val="22"/>
        </w:rPr>
        <w:t>e</w:t>
      </w:r>
      <w:r w:rsidRPr="004A5150">
        <w:rPr>
          <w:rFonts w:asciiTheme="minorHAnsi" w:hAnsiTheme="minorHAnsi"/>
          <w:sz w:val="22"/>
          <w:szCs w:val="22"/>
        </w:rPr>
        <w:t>ri</w:t>
      </w:r>
      <w:r w:rsidRPr="004A5150">
        <w:rPr>
          <w:rFonts w:asciiTheme="minorHAnsi" w:hAnsiTheme="minorHAnsi"/>
          <w:spacing w:val="-1"/>
          <w:sz w:val="22"/>
          <w:szCs w:val="22"/>
        </w:rPr>
        <w:t>a</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z w:val="22"/>
          <w:szCs w:val="22"/>
        </w:rPr>
        <w:t>n</w:t>
      </w:r>
      <w:r w:rsidRPr="004A5150">
        <w:rPr>
          <w:rFonts w:asciiTheme="minorHAnsi" w:hAnsiTheme="minorHAnsi"/>
          <w:spacing w:val="-1"/>
          <w:sz w:val="22"/>
          <w:szCs w:val="22"/>
        </w:rPr>
        <w:t>e</w:t>
      </w:r>
      <w:r w:rsidRPr="004A5150">
        <w:rPr>
          <w:rFonts w:asciiTheme="minorHAnsi" w:hAnsiTheme="minorHAnsi"/>
          <w:spacing w:val="1"/>
          <w:sz w:val="22"/>
          <w:szCs w:val="22"/>
        </w:rPr>
        <w:t>c</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
          <w:sz w:val="22"/>
          <w:szCs w:val="22"/>
        </w:rPr>
        <w:t>a</w:t>
      </w:r>
      <w:r w:rsidRPr="004A5150">
        <w:rPr>
          <w:rFonts w:asciiTheme="minorHAnsi" w:hAnsiTheme="minorHAnsi"/>
          <w:sz w:val="22"/>
          <w:szCs w:val="22"/>
        </w:rPr>
        <w:t xml:space="preserve">rios </w:t>
      </w:r>
      <w:r w:rsidRPr="004A5150">
        <w:rPr>
          <w:rFonts w:asciiTheme="minorHAnsi" w:hAnsiTheme="minorHAnsi"/>
          <w:spacing w:val="2"/>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 xml:space="preserve">a </w:t>
      </w:r>
      <w:r w:rsidRPr="004A5150">
        <w:rPr>
          <w:rFonts w:asciiTheme="minorHAnsi" w:hAnsiTheme="minorHAnsi"/>
          <w:spacing w:val="3"/>
          <w:sz w:val="22"/>
          <w:szCs w:val="22"/>
        </w:rPr>
        <w:t xml:space="preserve"> </w:t>
      </w:r>
      <w:r w:rsidRPr="004A5150">
        <w:rPr>
          <w:rFonts w:asciiTheme="minorHAnsi" w:hAnsiTheme="minorHAnsi"/>
          <w:sz w:val="22"/>
          <w:szCs w:val="22"/>
        </w:rPr>
        <w:t xml:space="preserve">la </w:t>
      </w:r>
      <w:r w:rsidRPr="004A5150">
        <w:rPr>
          <w:rFonts w:asciiTheme="minorHAnsi" w:hAnsiTheme="minorHAnsi"/>
          <w:spacing w:val="-1"/>
          <w:sz w:val="22"/>
          <w:szCs w:val="22"/>
        </w:rPr>
        <w:t>e</w:t>
      </w:r>
      <w:r w:rsidRPr="004A5150">
        <w:rPr>
          <w:rFonts w:asciiTheme="minorHAnsi" w:hAnsiTheme="minorHAnsi"/>
          <w:sz w:val="22"/>
          <w:szCs w:val="22"/>
        </w:rPr>
        <w:t>je</w:t>
      </w:r>
      <w:r w:rsidRPr="004A5150">
        <w:rPr>
          <w:rFonts w:asciiTheme="minorHAnsi" w:hAnsiTheme="minorHAnsi"/>
          <w:spacing w:val="-1"/>
          <w:sz w:val="22"/>
          <w:szCs w:val="22"/>
        </w:rPr>
        <w:t>c</w:t>
      </w:r>
      <w:r w:rsidRPr="004A5150">
        <w:rPr>
          <w:rFonts w:asciiTheme="minorHAnsi" w:hAnsiTheme="minorHAnsi"/>
          <w:sz w:val="22"/>
          <w:szCs w:val="22"/>
        </w:rPr>
        <w:t>u</w:t>
      </w:r>
      <w:r w:rsidRPr="004A5150">
        <w:rPr>
          <w:rFonts w:asciiTheme="minorHAnsi" w:hAnsiTheme="minorHAnsi"/>
          <w:spacing w:val="-1"/>
          <w:sz w:val="22"/>
          <w:szCs w:val="22"/>
        </w:rPr>
        <w:t>c</w:t>
      </w:r>
      <w:r w:rsidRPr="004A5150">
        <w:rPr>
          <w:rFonts w:asciiTheme="minorHAnsi" w:hAnsiTheme="minorHAnsi"/>
          <w:sz w:val="22"/>
          <w:szCs w:val="22"/>
        </w:rPr>
        <w:t>ión</w:t>
      </w:r>
      <w:r w:rsidRPr="004A5150">
        <w:rPr>
          <w:rFonts w:asciiTheme="minorHAnsi" w:hAnsiTheme="minorHAnsi"/>
          <w:spacing w:val="34"/>
          <w:sz w:val="22"/>
          <w:szCs w:val="22"/>
        </w:rPr>
        <w:t xml:space="preserve"> </w:t>
      </w:r>
      <w:r w:rsidRPr="004A5150">
        <w:rPr>
          <w:rFonts w:asciiTheme="minorHAnsi" w:hAnsiTheme="minorHAnsi"/>
          <w:sz w:val="22"/>
          <w:szCs w:val="22"/>
        </w:rPr>
        <w:t>de</w:t>
      </w:r>
      <w:r w:rsidRPr="004A5150">
        <w:rPr>
          <w:rFonts w:asciiTheme="minorHAnsi" w:hAnsiTheme="minorHAnsi"/>
          <w:spacing w:val="32"/>
          <w:sz w:val="22"/>
          <w:szCs w:val="22"/>
        </w:rPr>
        <w:t xml:space="preserve"> </w:t>
      </w:r>
      <w:r w:rsidRPr="004A5150">
        <w:rPr>
          <w:rFonts w:asciiTheme="minorHAnsi" w:hAnsiTheme="minorHAnsi"/>
          <w:sz w:val="22"/>
          <w:szCs w:val="22"/>
        </w:rPr>
        <w:t>la</w:t>
      </w:r>
      <w:r w:rsidRPr="004A5150">
        <w:rPr>
          <w:rFonts w:asciiTheme="minorHAnsi" w:hAnsiTheme="minorHAnsi"/>
          <w:spacing w:val="33"/>
          <w:sz w:val="22"/>
          <w:szCs w:val="22"/>
        </w:rPr>
        <w:t xml:space="preserve"> </w:t>
      </w:r>
      <w:r w:rsidRPr="004A5150">
        <w:rPr>
          <w:rFonts w:asciiTheme="minorHAnsi" w:hAnsiTheme="minorHAnsi"/>
          <w:sz w:val="22"/>
          <w:szCs w:val="22"/>
        </w:rPr>
        <w:t>topogr</w:t>
      </w:r>
      <w:r w:rsidRPr="004A5150">
        <w:rPr>
          <w:rFonts w:asciiTheme="minorHAnsi" w:hAnsiTheme="minorHAnsi"/>
          <w:spacing w:val="-1"/>
          <w:sz w:val="22"/>
          <w:szCs w:val="22"/>
        </w:rPr>
        <w:t>a</w:t>
      </w:r>
      <w:r w:rsidRPr="004A5150">
        <w:rPr>
          <w:rFonts w:asciiTheme="minorHAnsi" w:hAnsiTheme="minorHAnsi"/>
          <w:spacing w:val="1"/>
          <w:sz w:val="22"/>
          <w:szCs w:val="22"/>
        </w:rPr>
        <w:t>f</w:t>
      </w:r>
      <w:r w:rsidRPr="004A5150">
        <w:rPr>
          <w:rFonts w:asciiTheme="minorHAnsi" w:hAnsiTheme="minorHAnsi"/>
          <w:sz w:val="22"/>
          <w:szCs w:val="22"/>
        </w:rPr>
        <w:t>ía,</w:t>
      </w:r>
      <w:r w:rsidRPr="004A5150">
        <w:rPr>
          <w:rFonts w:asciiTheme="minorHAnsi" w:hAnsiTheme="minorHAnsi"/>
          <w:spacing w:val="33"/>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oloc</w:t>
      </w:r>
      <w:r w:rsidRPr="004A5150">
        <w:rPr>
          <w:rFonts w:asciiTheme="minorHAnsi" w:hAnsiTheme="minorHAnsi"/>
          <w:spacing w:val="-1"/>
          <w:sz w:val="22"/>
          <w:szCs w:val="22"/>
        </w:rPr>
        <w:t>ac</w:t>
      </w:r>
      <w:r w:rsidRPr="004A5150">
        <w:rPr>
          <w:rFonts w:asciiTheme="minorHAnsi" w:hAnsiTheme="minorHAnsi"/>
          <w:sz w:val="22"/>
          <w:szCs w:val="22"/>
        </w:rPr>
        <w:t>ión</w:t>
      </w:r>
      <w:r w:rsidRPr="004A5150">
        <w:rPr>
          <w:rFonts w:asciiTheme="minorHAnsi" w:hAnsiTheme="minorHAnsi"/>
          <w:spacing w:val="34"/>
          <w:sz w:val="22"/>
          <w:szCs w:val="22"/>
        </w:rPr>
        <w:t xml:space="preserve"> </w:t>
      </w:r>
      <w:r w:rsidRPr="004A5150">
        <w:rPr>
          <w:rFonts w:asciiTheme="minorHAnsi" w:hAnsiTheme="minorHAnsi"/>
          <w:sz w:val="22"/>
          <w:szCs w:val="22"/>
        </w:rPr>
        <w:t>de</w:t>
      </w:r>
      <w:r w:rsidRPr="004A5150">
        <w:rPr>
          <w:rFonts w:asciiTheme="minorHAnsi" w:hAnsiTheme="minorHAnsi"/>
          <w:spacing w:val="3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st</w:t>
      </w:r>
      <w:r w:rsidRPr="004A5150">
        <w:rPr>
          <w:rFonts w:asciiTheme="minorHAnsi" w:hAnsiTheme="minorHAnsi"/>
          <w:spacing w:val="2"/>
          <w:sz w:val="22"/>
          <w:szCs w:val="22"/>
        </w:rPr>
        <w:t>a</w:t>
      </w:r>
      <w:r w:rsidRPr="004A5150">
        <w:rPr>
          <w:rFonts w:asciiTheme="minorHAnsi" w:hAnsiTheme="minorHAnsi"/>
          <w:spacing w:val="-1"/>
          <w:sz w:val="22"/>
          <w:szCs w:val="22"/>
        </w:rPr>
        <w:t>c</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34"/>
          <w:sz w:val="22"/>
          <w:szCs w:val="22"/>
        </w:rPr>
        <w:t xml:space="preserve"> </w:t>
      </w:r>
      <w:r w:rsidRPr="004A5150">
        <w:rPr>
          <w:rFonts w:asciiTheme="minorHAnsi" w:hAnsiTheme="minorHAnsi"/>
          <w:spacing w:val="-1"/>
          <w:sz w:val="22"/>
          <w:szCs w:val="22"/>
        </w:rPr>
        <w:t>cá</w:t>
      </w:r>
      <w:r w:rsidRPr="004A5150">
        <w:rPr>
          <w:rFonts w:asciiTheme="minorHAnsi" w:hAnsiTheme="minorHAnsi"/>
          <w:sz w:val="22"/>
          <w:szCs w:val="22"/>
        </w:rPr>
        <w:t>lculo</w:t>
      </w:r>
      <w:r w:rsidRPr="004A5150">
        <w:rPr>
          <w:rFonts w:asciiTheme="minorHAnsi" w:hAnsiTheme="minorHAnsi"/>
          <w:spacing w:val="36"/>
          <w:sz w:val="22"/>
          <w:szCs w:val="22"/>
        </w:rPr>
        <w:t xml:space="preserve"> </w:t>
      </w:r>
      <w:r w:rsidRPr="004A5150">
        <w:rPr>
          <w:rFonts w:asciiTheme="minorHAnsi" w:hAnsiTheme="minorHAnsi"/>
          <w:sz w:val="22"/>
          <w:szCs w:val="22"/>
        </w:rPr>
        <w:t>y</w:t>
      </w:r>
      <w:r w:rsidRPr="004A5150">
        <w:rPr>
          <w:rFonts w:asciiTheme="minorHAnsi" w:hAnsiTheme="minorHAnsi"/>
          <w:spacing w:val="29"/>
          <w:sz w:val="22"/>
          <w:szCs w:val="22"/>
        </w:rPr>
        <w:t xml:space="preserve"> </w:t>
      </w:r>
      <w:r w:rsidRPr="004A5150">
        <w:rPr>
          <w:rFonts w:asciiTheme="minorHAnsi" w:hAnsiTheme="minorHAnsi"/>
          <w:sz w:val="22"/>
          <w:szCs w:val="22"/>
        </w:rPr>
        <w:t>re</w:t>
      </w:r>
      <w:r w:rsidRPr="004A5150">
        <w:rPr>
          <w:rFonts w:asciiTheme="minorHAnsi" w:hAnsiTheme="minorHAnsi"/>
          <w:spacing w:val="-2"/>
          <w:sz w:val="22"/>
          <w:szCs w:val="22"/>
        </w:rPr>
        <w:t>g</w:t>
      </w:r>
      <w:r w:rsidRPr="004A5150">
        <w:rPr>
          <w:rFonts w:asciiTheme="minorHAnsi" w:hAnsiTheme="minorHAnsi"/>
          <w:sz w:val="22"/>
          <w:szCs w:val="22"/>
        </w:rPr>
        <w:t>is</w:t>
      </w:r>
      <w:r w:rsidRPr="004A5150">
        <w:rPr>
          <w:rFonts w:asciiTheme="minorHAnsi" w:hAnsiTheme="minorHAnsi"/>
          <w:spacing w:val="1"/>
          <w:sz w:val="22"/>
          <w:szCs w:val="22"/>
        </w:rPr>
        <w:t>t</w:t>
      </w:r>
      <w:r w:rsidRPr="004A5150">
        <w:rPr>
          <w:rFonts w:asciiTheme="minorHAnsi" w:hAnsiTheme="minorHAnsi"/>
          <w:sz w:val="22"/>
          <w:szCs w:val="22"/>
        </w:rPr>
        <w:t>ro</w:t>
      </w:r>
      <w:r w:rsidRPr="004A5150">
        <w:rPr>
          <w:rFonts w:asciiTheme="minorHAnsi" w:hAnsiTheme="minorHAnsi"/>
          <w:spacing w:val="33"/>
          <w:sz w:val="22"/>
          <w:szCs w:val="22"/>
        </w:rPr>
        <w:t xml:space="preserve"> </w:t>
      </w:r>
      <w:r w:rsidRPr="004A5150">
        <w:rPr>
          <w:rFonts w:asciiTheme="minorHAnsi" w:hAnsiTheme="minorHAnsi"/>
          <w:sz w:val="22"/>
          <w:szCs w:val="22"/>
        </w:rPr>
        <w:t>de</w:t>
      </w:r>
      <w:r w:rsidRPr="004A5150">
        <w:rPr>
          <w:rFonts w:asciiTheme="minorHAnsi" w:hAnsiTheme="minorHAnsi"/>
          <w:spacing w:val="35"/>
          <w:sz w:val="22"/>
          <w:szCs w:val="22"/>
        </w:rPr>
        <w:t xml:space="preserve"> </w:t>
      </w:r>
      <w:r w:rsidRPr="004A5150">
        <w:rPr>
          <w:rFonts w:asciiTheme="minorHAnsi" w:hAnsiTheme="minorHAnsi"/>
          <w:sz w:val="22"/>
          <w:szCs w:val="22"/>
        </w:rPr>
        <w:t>los</w:t>
      </w:r>
      <w:r w:rsidRPr="004A5150">
        <w:rPr>
          <w:rFonts w:asciiTheme="minorHAnsi" w:hAnsiTheme="minorHAnsi"/>
          <w:spacing w:val="34"/>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tos</w:t>
      </w:r>
      <w:r w:rsidRPr="004A5150">
        <w:rPr>
          <w:rFonts w:asciiTheme="minorHAnsi" w:hAnsiTheme="minorHAnsi"/>
          <w:spacing w:val="34"/>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3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34"/>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ontrol</w:t>
      </w:r>
      <w:r w:rsidRPr="004A5150">
        <w:rPr>
          <w:rFonts w:asciiTheme="minorHAnsi" w:hAnsiTheme="minorHAnsi"/>
          <w:spacing w:val="34"/>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l 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jo.</w:t>
      </w:r>
    </w:p>
    <w:p w:rsidR="008B727A" w:rsidRPr="004A5150" w:rsidRDefault="008B727A" w:rsidP="00BB1FDE">
      <w:pPr>
        <w:spacing w:line="276" w:lineRule="auto"/>
        <w:ind w:left="153" w:right="234"/>
        <w:jc w:val="both"/>
        <w:rPr>
          <w:rFonts w:asciiTheme="minorHAnsi" w:hAnsiTheme="minorHAnsi"/>
          <w:spacing w:val="1"/>
          <w:sz w:val="22"/>
          <w:szCs w:val="22"/>
        </w:rPr>
      </w:pPr>
    </w:p>
    <w:p w:rsidR="008B727A" w:rsidRPr="004A5150" w:rsidRDefault="008B727A" w:rsidP="00BB1FDE">
      <w:pPr>
        <w:spacing w:line="276" w:lineRule="auto"/>
        <w:ind w:right="234"/>
        <w:jc w:val="both"/>
        <w:rPr>
          <w:rFonts w:asciiTheme="minorHAnsi" w:hAnsiTheme="minorHAnsi"/>
          <w:sz w:val="22"/>
          <w:szCs w:val="22"/>
        </w:rPr>
      </w:pPr>
      <w:r w:rsidRPr="004A5150">
        <w:rPr>
          <w:rFonts w:asciiTheme="minorHAnsi" w:hAnsiTheme="minorHAnsi"/>
          <w:spacing w:val="1"/>
          <w:sz w:val="22"/>
          <w:szCs w:val="22"/>
        </w:rPr>
        <w:t>P</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vio</w:t>
      </w:r>
      <w:r w:rsidRPr="004A5150">
        <w:rPr>
          <w:rFonts w:asciiTheme="minorHAnsi" w:hAnsiTheme="minorHAnsi"/>
          <w:spacing w:val="8"/>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8"/>
          <w:sz w:val="22"/>
          <w:szCs w:val="22"/>
        </w:rPr>
        <w:t xml:space="preserve"> </w:t>
      </w:r>
      <w:r w:rsidRPr="004A5150">
        <w:rPr>
          <w:rFonts w:asciiTheme="minorHAnsi" w:hAnsiTheme="minorHAnsi"/>
          <w:sz w:val="22"/>
          <w:szCs w:val="22"/>
        </w:rPr>
        <w:t>in</w:t>
      </w:r>
      <w:r w:rsidRPr="004A5150">
        <w:rPr>
          <w:rFonts w:asciiTheme="minorHAnsi" w:hAnsiTheme="minorHAnsi"/>
          <w:spacing w:val="1"/>
          <w:sz w:val="22"/>
          <w:szCs w:val="22"/>
        </w:rPr>
        <w:t>i</w:t>
      </w:r>
      <w:r w:rsidRPr="004A5150">
        <w:rPr>
          <w:rFonts w:asciiTheme="minorHAnsi" w:hAnsiTheme="minorHAnsi"/>
          <w:spacing w:val="-1"/>
          <w:sz w:val="22"/>
          <w:szCs w:val="22"/>
        </w:rPr>
        <w:t>c</w:t>
      </w:r>
      <w:r w:rsidRPr="004A5150">
        <w:rPr>
          <w:rFonts w:asciiTheme="minorHAnsi" w:hAnsiTheme="minorHAnsi"/>
          <w:sz w:val="22"/>
          <w:szCs w:val="22"/>
        </w:rPr>
        <w:t>io</w:t>
      </w:r>
      <w:r w:rsidRPr="004A5150">
        <w:rPr>
          <w:rFonts w:asciiTheme="minorHAnsi" w:hAnsiTheme="minorHAnsi"/>
          <w:spacing w:val="8"/>
          <w:sz w:val="22"/>
          <w:szCs w:val="22"/>
        </w:rPr>
        <w:t xml:space="preserve"> </w:t>
      </w:r>
      <w:r w:rsidRPr="004A5150">
        <w:rPr>
          <w:rFonts w:asciiTheme="minorHAnsi" w:hAnsiTheme="minorHAnsi"/>
          <w:sz w:val="22"/>
          <w:szCs w:val="22"/>
        </w:rPr>
        <w:t>de</w:t>
      </w:r>
      <w:r w:rsidRPr="004A5150">
        <w:rPr>
          <w:rFonts w:asciiTheme="minorHAnsi" w:hAnsiTheme="minorHAnsi"/>
          <w:spacing w:val="6"/>
          <w:sz w:val="22"/>
          <w:szCs w:val="22"/>
        </w:rPr>
        <w:t xml:space="preserve"> </w:t>
      </w:r>
      <w:r w:rsidRPr="004A5150">
        <w:rPr>
          <w:rFonts w:asciiTheme="minorHAnsi" w:hAnsiTheme="minorHAnsi"/>
          <w:sz w:val="22"/>
          <w:szCs w:val="22"/>
        </w:rPr>
        <w:t>las</w:t>
      </w:r>
      <w:r w:rsidRPr="004A5150">
        <w:rPr>
          <w:rFonts w:asciiTheme="minorHAnsi" w:hAnsiTheme="minorHAnsi"/>
          <w:spacing w:val="7"/>
          <w:sz w:val="22"/>
          <w:szCs w:val="22"/>
        </w:rPr>
        <w:t xml:space="preserve"> </w:t>
      </w:r>
      <w:r w:rsidRPr="004A5150">
        <w:rPr>
          <w:rFonts w:asciiTheme="minorHAnsi" w:hAnsiTheme="minorHAnsi"/>
          <w:sz w:val="22"/>
          <w:szCs w:val="22"/>
        </w:rPr>
        <w:t>obr</w:t>
      </w:r>
      <w:r w:rsidRPr="004A5150">
        <w:rPr>
          <w:rFonts w:asciiTheme="minorHAnsi" w:hAnsiTheme="minorHAnsi"/>
          <w:spacing w:val="-2"/>
          <w:sz w:val="22"/>
          <w:szCs w:val="22"/>
        </w:rPr>
        <w:t>a</w:t>
      </w:r>
      <w:r w:rsidRPr="004A5150">
        <w:rPr>
          <w:rFonts w:asciiTheme="minorHAnsi" w:hAnsiTheme="minorHAnsi"/>
          <w:sz w:val="22"/>
          <w:szCs w:val="22"/>
        </w:rPr>
        <w:t>s,</w:t>
      </w:r>
      <w:r w:rsidRPr="004A5150">
        <w:rPr>
          <w:rFonts w:asciiTheme="minorHAnsi" w:hAnsiTheme="minorHAnsi"/>
          <w:spacing w:val="8"/>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8"/>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ontr</w:t>
      </w:r>
      <w:r w:rsidRPr="004A5150">
        <w:rPr>
          <w:rFonts w:asciiTheme="minorHAnsi" w:hAnsiTheme="minorHAnsi"/>
          <w:spacing w:val="-1"/>
          <w:sz w:val="22"/>
          <w:szCs w:val="22"/>
        </w:rPr>
        <w:t>a</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sta</w:t>
      </w:r>
      <w:r w:rsidRPr="004A5150">
        <w:rPr>
          <w:rFonts w:asciiTheme="minorHAnsi" w:hAnsiTheme="minorHAnsi"/>
          <w:spacing w:val="7"/>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pacing w:val="2"/>
          <w:sz w:val="22"/>
          <w:szCs w:val="22"/>
        </w:rPr>
        <w:t>b</w:t>
      </w:r>
      <w:r w:rsidRPr="004A5150">
        <w:rPr>
          <w:rFonts w:asciiTheme="minorHAnsi" w:hAnsiTheme="minorHAnsi"/>
          <w:spacing w:val="-1"/>
          <w:sz w:val="22"/>
          <w:szCs w:val="22"/>
        </w:rPr>
        <w:t>e</w:t>
      </w:r>
      <w:r w:rsidRPr="004A5150">
        <w:rPr>
          <w:rFonts w:asciiTheme="minorHAnsi" w:hAnsiTheme="minorHAnsi"/>
          <w:sz w:val="22"/>
          <w:szCs w:val="22"/>
        </w:rPr>
        <w:t>rá</w:t>
      </w:r>
      <w:r w:rsidRPr="004A5150">
        <w:rPr>
          <w:rFonts w:asciiTheme="minorHAnsi" w:hAnsiTheme="minorHAnsi"/>
          <w:spacing w:val="8"/>
          <w:sz w:val="22"/>
          <w:szCs w:val="22"/>
        </w:rPr>
        <w:t xml:space="preserve"> </w:t>
      </w:r>
      <w:r w:rsidRPr="004A5150">
        <w:rPr>
          <w:rFonts w:asciiTheme="minorHAnsi" w:hAnsiTheme="minorHAnsi"/>
          <w:sz w:val="22"/>
          <w:szCs w:val="22"/>
        </w:rPr>
        <w:t>sol</w:t>
      </w:r>
      <w:r w:rsidRPr="004A5150">
        <w:rPr>
          <w:rFonts w:asciiTheme="minorHAnsi" w:hAnsiTheme="minorHAnsi"/>
          <w:spacing w:val="1"/>
          <w:sz w:val="22"/>
          <w:szCs w:val="22"/>
        </w:rPr>
        <w:t>i</w:t>
      </w:r>
      <w:r w:rsidRPr="004A5150">
        <w:rPr>
          <w:rFonts w:asciiTheme="minorHAnsi" w:hAnsiTheme="minorHAnsi"/>
          <w:spacing w:val="-1"/>
          <w:sz w:val="22"/>
          <w:szCs w:val="22"/>
        </w:rPr>
        <w:t>c</w:t>
      </w:r>
      <w:r w:rsidRPr="004A5150">
        <w:rPr>
          <w:rFonts w:asciiTheme="minorHAnsi" w:hAnsiTheme="minorHAnsi"/>
          <w:sz w:val="22"/>
          <w:szCs w:val="22"/>
        </w:rPr>
        <w:t>i</w:t>
      </w:r>
      <w:r w:rsidRPr="004A5150">
        <w:rPr>
          <w:rFonts w:asciiTheme="minorHAnsi" w:hAnsiTheme="minorHAnsi"/>
          <w:spacing w:val="1"/>
          <w:sz w:val="22"/>
          <w:szCs w:val="22"/>
        </w:rPr>
        <w:t>t</w:t>
      </w:r>
      <w:r w:rsidRPr="004A5150">
        <w:rPr>
          <w:rFonts w:asciiTheme="minorHAnsi" w:hAnsiTheme="minorHAnsi"/>
          <w:spacing w:val="-1"/>
          <w:sz w:val="22"/>
          <w:szCs w:val="22"/>
        </w:rPr>
        <w:t>a</w:t>
      </w:r>
      <w:r w:rsidRPr="004A5150">
        <w:rPr>
          <w:rFonts w:asciiTheme="minorHAnsi" w:hAnsiTheme="minorHAnsi"/>
          <w:sz w:val="22"/>
          <w:szCs w:val="22"/>
        </w:rPr>
        <w:t>r</w:t>
      </w:r>
      <w:r w:rsidRPr="004A5150">
        <w:rPr>
          <w:rFonts w:asciiTheme="minorHAnsi" w:hAnsiTheme="minorHAnsi"/>
          <w:spacing w:val="7"/>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8"/>
          <w:sz w:val="22"/>
          <w:szCs w:val="22"/>
        </w:rPr>
        <w:t xml:space="preserve"> </w:t>
      </w:r>
      <w:r w:rsidRPr="004A5150">
        <w:rPr>
          <w:rFonts w:asciiTheme="minorHAnsi" w:hAnsiTheme="minorHAnsi"/>
          <w:sz w:val="22"/>
          <w:szCs w:val="22"/>
        </w:rPr>
        <w:t>supe</w:t>
      </w:r>
      <w:r w:rsidRPr="004A5150">
        <w:rPr>
          <w:rFonts w:asciiTheme="minorHAnsi" w:hAnsiTheme="minorHAnsi"/>
          <w:spacing w:val="-1"/>
          <w:sz w:val="22"/>
          <w:szCs w:val="22"/>
        </w:rPr>
        <w:t>r</w:t>
      </w:r>
      <w:r w:rsidRPr="004A5150">
        <w:rPr>
          <w:rFonts w:asciiTheme="minorHAnsi" w:hAnsiTheme="minorHAnsi"/>
          <w:sz w:val="22"/>
          <w:szCs w:val="22"/>
        </w:rPr>
        <w:t>visor</w:t>
      </w:r>
      <w:r w:rsidRPr="004A5150">
        <w:rPr>
          <w:rFonts w:asciiTheme="minorHAnsi" w:hAnsiTheme="minorHAnsi"/>
          <w:spacing w:val="7"/>
          <w:sz w:val="22"/>
          <w:szCs w:val="22"/>
        </w:rPr>
        <w:t xml:space="preserve"> </w:t>
      </w:r>
      <w:r w:rsidRPr="004A5150">
        <w:rPr>
          <w:rFonts w:asciiTheme="minorHAnsi" w:hAnsiTheme="minorHAnsi"/>
          <w:sz w:val="22"/>
          <w:szCs w:val="22"/>
        </w:rPr>
        <w:t>la</w:t>
      </w:r>
      <w:r w:rsidRPr="004A5150">
        <w:rPr>
          <w:rFonts w:asciiTheme="minorHAnsi" w:hAnsiTheme="minorHAnsi"/>
          <w:spacing w:val="7"/>
          <w:sz w:val="22"/>
          <w:szCs w:val="22"/>
        </w:rPr>
        <w:t xml:space="preserve"> </w:t>
      </w:r>
      <w:r w:rsidRPr="004A5150">
        <w:rPr>
          <w:rFonts w:asciiTheme="minorHAnsi" w:hAnsiTheme="minorHAnsi"/>
          <w:sz w:val="22"/>
          <w:szCs w:val="22"/>
        </w:rPr>
        <w:t>identifi</w:t>
      </w:r>
      <w:r w:rsidRPr="004A5150">
        <w:rPr>
          <w:rFonts w:asciiTheme="minorHAnsi" w:hAnsiTheme="minorHAnsi"/>
          <w:spacing w:val="-1"/>
          <w:sz w:val="22"/>
          <w:szCs w:val="22"/>
        </w:rPr>
        <w:t>cac</w:t>
      </w:r>
      <w:r w:rsidRPr="004A5150">
        <w:rPr>
          <w:rFonts w:asciiTheme="minorHAnsi" w:hAnsiTheme="minorHAnsi"/>
          <w:sz w:val="22"/>
          <w:szCs w:val="22"/>
        </w:rPr>
        <w:t>ión</w:t>
      </w:r>
      <w:r w:rsidRPr="004A5150">
        <w:rPr>
          <w:rFonts w:asciiTheme="minorHAnsi" w:hAnsiTheme="minorHAnsi"/>
          <w:spacing w:val="13"/>
          <w:sz w:val="22"/>
          <w:szCs w:val="22"/>
        </w:rPr>
        <w:t xml:space="preserve"> </w:t>
      </w:r>
      <w:r w:rsidRPr="004A5150">
        <w:rPr>
          <w:rFonts w:asciiTheme="minorHAnsi" w:hAnsiTheme="minorHAnsi"/>
          <w:sz w:val="22"/>
          <w:szCs w:val="22"/>
        </w:rPr>
        <w:t xml:space="preserve">y </w:t>
      </w:r>
      <w:r w:rsidRPr="004A5150">
        <w:rPr>
          <w:rFonts w:asciiTheme="minorHAnsi" w:hAnsiTheme="minorHAnsi"/>
          <w:spacing w:val="2"/>
          <w:sz w:val="22"/>
          <w:szCs w:val="22"/>
        </w:rPr>
        <w:t>v</w:t>
      </w:r>
      <w:r w:rsidRPr="004A5150">
        <w:rPr>
          <w:rFonts w:asciiTheme="minorHAnsi" w:hAnsiTheme="minorHAnsi"/>
          <w:spacing w:val="-1"/>
          <w:sz w:val="22"/>
          <w:szCs w:val="22"/>
        </w:rPr>
        <w:t>e</w:t>
      </w:r>
      <w:r w:rsidRPr="004A5150">
        <w:rPr>
          <w:rFonts w:asciiTheme="minorHAnsi" w:hAnsiTheme="minorHAnsi"/>
          <w:sz w:val="22"/>
          <w:szCs w:val="22"/>
        </w:rPr>
        <w:t>ri</w:t>
      </w:r>
      <w:r w:rsidRPr="004A5150">
        <w:rPr>
          <w:rFonts w:asciiTheme="minorHAnsi" w:hAnsiTheme="minorHAnsi"/>
          <w:spacing w:val="-1"/>
          <w:sz w:val="22"/>
          <w:szCs w:val="22"/>
        </w:rPr>
        <w:t>f</w:t>
      </w:r>
      <w:r w:rsidRPr="004A5150">
        <w:rPr>
          <w:rFonts w:asciiTheme="minorHAnsi" w:hAnsiTheme="minorHAnsi"/>
          <w:sz w:val="22"/>
          <w:szCs w:val="22"/>
        </w:rPr>
        <w:t>i</w:t>
      </w:r>
      <w:r w:rsidRPr="004A5150">
        <w:rPr>
          <w:rFonts w:asciiTheme="minorHAnsi" w:hAnsiTheme="minorHAnsi"/>
          <w:spacing w:val="2"/>
          <w:sz w:val="22"/>
          <w:szCs w:val="22"/>
        </w:rPr>
        <w:t>c</w:t>
      </w:r>
      <w:r w:rsidRPr="004A5150">
        <w:rPr>
          <w:rFonts w:asciiTheme="minorHAnsi" w:hAnsiTheme="minorHAnsi"/>
          <w:spacing w:val="-1"/>
          <w:sz w:val="22"/>
          <w:szCs w:val="22"/>
        </w:rPr>
        <w:t>a</w:t>
      </w:r>
      <w:r w:rsidRPr="004A5150">
        <w:rPr>
          <w:rFonts w:asciiTheme="minorHAnsi" w:hAnsiTheme="minorHAnsi"/>
          <w:spacing w:val="1"/>
          <w:sz w:val="22"/>
          <w:szCs w:val="22"/>
        </w:rPr>
        <w:t>c</w:t>
      </w:r>
      <w:r w:rsidRPr="004A5150">
        <w:rPr>
          <w:rFonts w:asciiTheme="minorHAnsi" w:hAnsiTheme="minorHAnsi"/>
          <w:sz w:val="22"/>
          <w:szCs w:val="22"/>
        </w:rPr>
        <w:t>ión de</w:t>
      </w:r>
      <w:r w:rsidRPr="004A5150">
        <w:rPr>
          <w:rFonts w:asciiTheme="minorHAnsi" w:hAnsiTheme="minorHAnsi"/>
          <w:spacing w:val="18"/>
          <w:sz w:val="22"/>
          <w:szCs w:val="22"/>
        </w:rPr>
        <w:t xml:space="preserve"> </w:t>
      </w:r>
      <w:r w:rsidRPr="004A5150">
        <w:rPr>
          <w:rFonts w:asciiTheme="minorHAnsi" w:hAnsiTheme="minorHAnsi"/>
          <w:sz w:val="22"/>
          <w:szCs w:val="22"/>
        </w:rPr>
        <w:t>las</w:t>
      </w:r>
      <w:r w:rsidRPr="004A5150">
        <w:rPr>
          <w:rFonts w:asciiTheme="minorHAnsi" w:hAnsiTheme="minorHAnsi"/>
          <w:spacing w:val="19"/>
          <w:sz w:val="22"/>
          <w:szCs w:val="22"/>
        </w:rPr>
        <w:t xml:space="preserve"> </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pacing w:val="2"/>
          <w:sz w:val="22"/>
          <w:szCs w:val="22"/>
        </w:rPr>
        <w:t>s</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9"/>
          <w:sz w:val="22"/>
          <w:szCs w:val="22"/>
        </w:rPr>
        <w:t xml:space="preserve"> </w:t>
      </w:r>
      <w:r w:rsidRPr="004A5150">
        <w:rPr>
          <w:rFonts w:asciiTheme="minorHAnsi" w:hAnsiTheme="minorHAnsi"/>
          <w:sz w:val="22"/>
          <w:szCs w:val="22"/>
        </w:rPr>
        <w:t>de</w:t>
      </w:r>
      <w:r w:rsidRPr="004A5150">
        <w:rPr>
          <w:rFonts w:asciiTheme="minorHAnsi" w:hAnsiTheme="minorHAnsi"/>
          <w:spacing w:val="20"/>
          <w:sz w:val="22"/>
          <w:szCs w:val="22"/>
        </w:rPr>
        <w:t xml:space="preserve"> </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p</w:t>
      </w:r>
      <w:r w:rsidRPr="004A5150">
        <w:rPr>
          <w:rFonts w:asciiTheme="minorHAnsi" w:hAnsiTheme="minorHAnsi"/>
          <w:spacing w:val="3"/>
          <w:sz w:val="22"/>
          <w:szCs w:val="22"/>
        </w:rPr>
        <w:t>l</w:t>
      </w:r>
      <w:r w:rsidRPr="004A5150">
        <w:rPr>
          <w:rFonts w:asciiTheme="minorHAnsi" w:hAnsiTheme="minorHAnsi"/>
          <w:spacing w:val="-1"/>
          <w:sz w:val="22"/>
          <w:szCs w:val="22"/>
        </w:rPr>
        <w:t>a</w:t>
      </w:r>
      <w:r w:rsidRPr="004A5150">
        <w:rPr>
          <w:rFonts w:asciiTheme="minorHAnsi" w:hAnsiTheme="minorHAnsi"/>
          <w:sz w:val="22"/>
          <w:szCs w:val="22"/>
        </w:rPr>
        <w:t>nteo</w:t>
      </w:r>
      <w:r w:rsidRPr="004A5150">
        <w:rPr>
          <w:rFonts w:asciiTheme="minorHAnsi" w:hAnsiTheme="minorHAnsi"/>
          <w:spacing w:val="21"/>
          <w:sz w:val="22"/>
          <w:szCs w:val="22"/>
        </w:rPr>
        <w:t xml:space="preserve"> </w:t>
      </w:r>
      <w:r w:rsidRPr="004A5150">
        <w:rPr>
          <w:rFonts w:asciiTheme="minorHAnsi" w:hAnsiTheme="minorHAnsi"/>
          <w:sz w:val="22"/>
          <w:szCs w:val="22"/>
        </w:rPr>
        <w:t>topo</w:t>
      </w:r>
      <w:r w:rsidRPr="004A5150">
        <w:rPr>
          <w:rFonts w:asciiTheme="minorHAnsi" w:hAnsiTheme="minorHAnsi"/>
          <w:spacing w:val="-2"/>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fi</w:t>
      </w:r>
      <w:r w:rsidRPr="004A5150">
        <w:rPr>
          <w:rFonts w:asciiTheme="minorHAnsi" w:hAnsiTheme="minorHAnsi"/>
          <w:spacing w:val="-1"/>
          <w:sz w:val="22"/>
          <w:szCs w:val="22"/>
        </w:rPr>
        <w:t>c</w:t>
      </w:r>
      <w:r w:rsidRPr="004A5150">
        <w:rPr>
          <w:rFonts w:asciiTheme="minorHAnsi" w:hAnsiTheme="minorHAnsi"/>
          <w:sz w:val="22"/>
          <w:szCs w:val="22"/>
        </w:rPr>
        <w:t>o</w:t>
      </w:r>
      <w:r w:rsidRPr="004A5150">
        <w:rPr>
          <w:rFonts w:asciiTheme="minorHAnsi" w:hAnsiTheme="minorHAnsi"/>
          <w:spacing w:val="21"/>
          <w:sz w:val="22"/>
          <w:szCs w:val="22"/>
        </w:rPr>
        <w:t xml:space="preserve"> </w:t>
      </w:r>
      <w:proofErr w:type="gramStart"/>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l</w:t>
      </w:r>
      <w:proofErr w:type="gramEnd"/>
      <w:r w:rsidRPr="004A5150">
        <w:rPr>
          <w:rFonts w:asciiTheme="minorHAnsi" w:hAnsiTheme="minorHAnsi"/>
          <w:spacing w:val="19"/>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pacing w:val="5"/>
          <w:sz w:val="22"/>
          <w:szCs w:val="22"/>
        </w:rPr>
        <w:t>o</w:t>
      </w:r>
      <w:r w:rsidRPr="004A5150">
        <w:rPr>
          <w:rFonts w:asciiTheme="minorHAnsi" w:hAnsiTheme="minorHAnsi"/>
          <w:spacing w:val="-5"/>
          <w:sz w:val="22"/>
          <w:szCs w:val="22"/>
        </w:rPr>
        <w:t>y</w:t>
      </w:r>
      <w:r w:rsidRPr="004A5150">
        <w:rPr>
          <w:rFonts w:asciiTheme="minorHAnsi" w:hAnsiTheme="minorHAnsi"/>
          <w:spacing w:val="1"/>
          <w:sz w:val="22"/>
          <w:szCs w:val="22"/>
        </w:rPr>
        <w:t>e</w:t>
      </w:r>
      <w:r w:rsidRPr="004A5150">
        <w:rPr>
          <w:rFonts w:asciiTheme="minorHAnsi" w:hAnsiTheme="minorHAnsi"/>
          <w:spacing w:val="-1"/>
          <w:sz w:val="22"/>
          <w:szCs w:val="22"/>
        </w:rPr>
        <w:t>c</w:t>
      </w:r>
      <w:r w:rsidRPr="004A5150">
        <w:rPr>
          <w:rFonts w:asciiTheme="minorHAnsi" w:hAnsiTheme="minorHAnsi"/>
          <w:spacing w:val="3"/>
          <w:sz w:val="22"/>
          <w:szCs w:val="22"/>
        </w:rPr>
        <w:t>t</w:t>
      </w:r>
      <w:r w:rsidRPr="004A5150">
        <w:rPr>
          <w:rFonts w:asciiTheme="minorHAnsi" w:hAnsiTheme="minorHAnsi"/>
          <w:sz w:val="22"/>
          <w:szCs w:val="22"/>
        </w:rPr>
        <w:t>o.</w:t>
      </w:r>
      <w:r w:rsidRPr="004A5150">
        <w:rPr>
          <w:rFonts w:asciiTheme="minorHAnsi" w:hAnsiTheme="minorHAnsi"/>
          <w:spacing w:val="19"/>
          <w:sz w:val="22"/>
          <w:szCs w:val="22"/>
        </w:rPr>
        <w:t xml:space="preserve"> </w:t>
      </w:r>
      <w:r w:rsidRPr="004A5150">
        <w:rPr>
          <w:rFonts w:asciiTheme="minorHAnsi" w:hAnsiTheme="minorHAnsi"/>
          <w:spacing w:val="1"/>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17"/>
          <w:sz w:val="22"/>
          <w:szCs w:val="22"/>
        </w:rPr>
        <w:t xml:space="preserve"> </w:t>
      </w:r>
      <w:r w:rsidRPr="004A5150">
        <w:rPr>
          <w:rFonts w:asciiTheme="minorHAnsi" w:hAnsiTheme="minorHAnsi"/>
          <w:sz w:val="22"/>
          <w:szCs w:val="22"/>
        </w:rPr>
        <w:t>tal</w:t>
      </w:r>
      <w:r w:rsidRPr="004A5150">
        <w:rPr>
          <w:rFonts w:asciiTheme="minorHAnsi" w:hAnsiTheme="minorHAnsi"/>
          <w:spacing w:val="21"/>
          <w:sz w:val="22"/>
          <w:szCs w:val="22"/>
        </w:rPr>
        <w:t xml:space="preserve"> </w:t>
      </w:r>
      <w:r w:rsidRPr="004A5150">
        <w:rPr>
          <w:rFonts w:asciiTheme="minorHAnsi" w:hAnsiTheme="minorHAnsi"/>
          <w:sz w:val="22"/>
          <w:szCs w:val="22"/>
        </w:rPr>
        <w:t>fin</w:t>
      </w:r>
      <w:r w:rsidRPr="004A5150">
        <w:rPr>
          <w:rFonts w:asciiTheme="minorHAnsi" w:hAnsiTheme="minorHAnsi"/>
          <w:spacing w:val="19"/>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rticip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á</w:t>
      </w:r>
      <w:r w:rsidRPr="004A5150">
        <w:rPr>
          <w:rFonts w:asciiTheme="minorHAnsi" w:hAnsiTheme="minorHAnsi"/>
          <w:spacing w:val="18"/>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22"/>
          <w:sz w:val="22"/>
          <w:szCs w:val="22"/>
        </w:rPr>
        <w:t xml:space="preserve"> </w:t>
      </w:r>
      <w:r w:rsidRPr="004A5150">
        <w:rPr>
          <w:rFonts w:asciiTheme="minorHAnsi" w:hAnsiTheme="minorHAnsi"/>
          <w:spacing w:val="-3"/>
          <w:sz w:val="22"/>
          <w:szCs w:val="22"/>
        </w:rPr>
        <w:t>I</w:t>
      </w:r>
      <w:r w:rsidRPr="004A5150">
        <w:rPr>
          <w:rFonts w:asciiTheme="minorHAnsi" w:hAnsiTheme="minorHAnsi"/>
          <w:spacing w:val="2"/>
          <w:sz w:val="22"/>
          <w:szCs w:val="22"/>
        </w:rPr>
        <w:t>n</w:t>
      </w:r>
      <w:r w:rsidRPr="004A5150">
        <w:rPr>
          <w:rFonts w:asciiTheme="minorHAnsi" w:hAnsiTheme="minorHAnsi"/>
          <w:sz w:val="22"/>
          <w:szCs w:val="22"/>
        </w:rPr>
        <w:t>g</w:t>
      </w:r>
      <w:r w:rsidRPr="004A5150">
        <w:rPr>
          <w:rFonts w:asciiTheme="minorHAnsi" w:hAnsiTheme="minorHAnsi"/>
          <w:spacing w:val="-1"/>
          <w:sz w:val="22"/>
          <w:szCs w:val="22"/>
        </w:rPr>
        <w:t>e</w:t>
      </w:r>
      <w:r w:rsidRPr="004A5150">
        <w:rPr>
          <w:rFonts w:asciiTheme="minorHAnsi" w:hAnsiTheme="minorHAnsi"/>
          <w:sz w:val="22"/>
          <w:szCs w:val="22"/>
        </w:rPr>
        <w:t>nie</w:t>
      </w:r>
      <w:r w:rsidRPr="004A5150">
        <w:rPr>
          <w:rFonts w:asciiTheme="minorHAnsi" w:hAnsiTheme="minorHAnsi"/>
          <w:spacing w:val="-1"/>
          <w:sz w:val="22"/>
          <w:szCs w:val="22"/>
        </w:rPr>
        <w:t>r</w:t>
      </w:r>
      <w:r w:rsidRPr="004A5150">
        <w:rPr>
          <w:rFonts w:asciiTheme="minorHAnsi" w:hAnsiTheme="minorHAnsi"/>
          <w:sz w:val="22"/>
          <w:szCs w:val="22"/>
        </w:rPr>
        <w:t>o</w:t>
      </w:r>
      <w:r w:rsidRPr="004A5150">
        <w:rPr>
          <w:rFonts w:asciiTheme="minorHAnsi" w:hAnsiTheme="minorHAnsi"/>
          <w:spacing w:val="21"/>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19"/>
          <w:sz w:val="22"/>
          <w:szCs w:val="22"/>
        </w:rPr>
        <w:t xml:space="preserve"> </w:t>
      </w:r>
      <w:r w:rsidRPr="004A5150">
        <w:rPr>
          <w:rFonts w:asciiTheme="minorHAnsi" w:hAnsiTheme="minorHAnsi"/>
          <w:sz w:val="22"/>
          <w:szCs w:val="22"/>
        </w:rPr>
        <w:t>Top</w:t>
      </w:r>
      <w:r w:rsidRPr="004A5150">
        <w:rPr>
          <w:rFonts w:asciiTheme="minorHAnsi" w:hAnsiTheme="minorHAnsi"/>
          <w:spacing w:val="2"/>
          <w:sz w:val="22"/>
          <w:szCs w:val="22"/>
        </w:rPr>
        <w:t>o</w:t>
      </w:r>
      <w:r w:rsidRPr="004A5150">
        <w:rPr>
          <w:rFonts w:asciiTheme="minorHAnsi" w:hAnsiTheme="minorHAnsi"/>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a</w:t>
      </w:r>
      <w:r w:rsidRPr="004A5150">
        <w:rPr>
          <w:rFonts w:asciiTheme="minorHAnsi" w:hAnsiTheme="minorHAnsi"/>
          <w:sz w:val="22"/>
          <w:szCs w:val="22"/>
        </w:rPr>
        <w:t>fía d</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5"/>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onsultor,</w:t>
      </w:r>
      <w:r w:rsidRPr="004A5150">
        <w:rPr>
          <w:rFonts w:asciiTheme="minorHAnsi" w:hAnsiTheme="minorHAnsi"/>
          <w:spacing w:val="5"/>
          <w:sz w:val="22"/>
          <w:szCs w:val="22"/>
        </w:rPr>
        <w:t xml:space="preserve"> </w:t>
      </w:r>
      <w:r w:rsidRPr="004A5150">
        <w:rPr>
          <w:rFonts w:asciiTheme="minorHAnsi" w:hAnsiTheme="minorHAnsi"/>
          <w:sz w:val="22"/>
          <w:szCs w:val="22"/>
        </w:rPr>
        <w:t>quien</w:t>
      </w:r>
      <w:r w:rsidRPr="004A5150">
        <w:rPr>
          <w:rFonts w:asciiTheme="minorHAnsi" w:hAnsiTheme="minorHAnsi"/>
          <w:spacing w:val="4"/>
          <w:sz w:val="22"/>
          <w:szCs w:val="22"/>
        </w:rPr>
        <w:t xml:space="preserve"> </w:t>
      </w:r>
      <w:r w:rsidRPr="004A5150">
        <w:rPr>
          <w:rFonts w:asciiTheme="minorHAnsi" w:hAnsiTheme="minorHAnsi"/>
          <w:sz w:val="22"/>
          <w:szCs w:val="22"/>
        </w:rPr>
        <w:t>id</w:t>
      </w:r>
      <w:r w:rsidRPr="004A5150">
        <w:rPr>
          <w:rFonts w:asciiTheme="minorHAnsi" w:hAnsiTheme="minorHAnsi"/>
          <w:spacing w:val="2"/>
          <w:sz w:val="22"/>
          <w:szCs w:val="22"/>
        </w:rPr>
        <w:t>e</w:t>
      </w:r>
      <w:r w:rsidRPr="004A5150">
        <w:rPr>
          <w:rFonts w:asciiTheme="minorHAnsi" w:hAnsiTheme="minorHAnsi"/>
          <w:sz w:val="22"/>
          <w:szCs w:val="22"/>
        </w:rPr>
        <w:t>nt</w:t>
      </w:r>
      <w:r w:rsidRPr="004A5150">
        <w:rPr>
          <w:rFonts w:asciiTheme="minorHAnsi" w:hAnsiTheme="minorHAnsi"/>
          <w:spacing w:val="1"/>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rá</w:t>
      </w:r>
      <w:r w:rsidRPr="004A5150">
        <w:rPr>
          <w:rFonts w:asciiTheme="minorHAnsi" w:hAnsiTheme="minorHAnsi"/>
          <w:spacing w:val="3"/>
          <w:sz w:val="22"/>
          <w:szCs w:val="22"/>
        </w:rPr>
        <w:t xml:space="preserve"> </w:t>
      </w:r>
      <w:r w:rsidRPr="004A5150">
        <w:rPr>
          <w:rFonts w:asciiTheme="minorHAnsi" w:hAnsiTheme="minorHAnsi"/>
          <w:sz w:val="22"/>
          <w:szCs w:val="22"/>
        </w:rPr>
        <w:t>las</w:t>
      </w:r>
      <w:r w:rsidRPr="004A5150">
        <w:rPr>
          <w:rFonts w:asciiTheme="minorHAnsi" w:hAnsiTheme="minorHAnsi"/>
          <w:spacing w:val="5"/>
          <w:sz w:val="22"/>
          <w:szCs w:val="22"/>
        </w:rPr>
        <w:t xml:space="preserve"> </w:t>
      </w:r>
      <w:r w:rsidRPr="004A5150">
        <w:rPr>
          <w:rFonts w:asciiTheme="minorHAnsi" w:hAnsiTheme="minorHAnsi"/>
          <w:spacing w:val="2"/>
          <w:sz w:val="22"/>
          <w:szCs w:val="22"/>
        </w:rPr>
        <w:t>b</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e</w:t>
      </w:r>
      <w:r w:rsidRPr="004A5150">
        <w:rPr>
          <w:rFonts w:asciiTheme="minorHAnsi" w:hAnsiTheme="minorHAnsi"/>
          <w:sz w:val="22"/>
          <w:szCs w:val="22"/>
        </w:rPr>
        <w:t>s</w:t>
      </w:r>
      <w:r w:rsidRPr="004A5150">
        <w:rPr>
          <w:rFonts w:asciiTheme="minorHAnsi" w:hAnsiTheme="minorHAnsi"/>
          <w:spacing w:val="5"/>
          <w:sz w:val="22"/>
          <w:szCs w:val="22"/>
        </w:rPr>
        <w:t xml:space="preserve"> </w:t>
      </w:r>
      <w:r w:rsidRPr="004A5150">
        <w:rPr>
          <w:rFonts w:asciiTheme="minorHAnsi" w:hAnsiTheme="minorHAnsi"/>
          <w:sz w:val="22"/>
          <w:szCs w:val="22"/>
        </w:rPr>
        <w:t>de</w:t>
      </w:r>
      <w:r w:rsidRPr="004A5150">
        <w:rPr>
          <w:rFonts w:asciiTheme="minorHAnsi" w:hAnsiTheme="minorHAnsi"/>
          <w:spacing w:val="4"/>
          <w:sz w:val="22"/>
          <w:szCs w:val="22"/>
        </w:rPr>
        <w:t xml:space="preserve"> </w:t>
      </w:r>
      <w:r w:rsidRPr="004A5150">
        <w:rPr>
          <w:rFonts w:asciiTheme="minorHAnsi" w:hAnsiTheme="minorHAnsi"/>
          <w:spacing w:val="1"/>
          <w:sz w:val="22"/>
          <w:szCs w:val="22"/>
        </w:rPr>
        <w:t>re</w:t>
      </w:r>
      <w:r w:rsidRPr="004A5150">
        <w:rPr>
          <w:rFonts w:asciiTheme="minorHAnsi" w:hAnsiTheme="minorHAnsi"/>
          <w:sz w:val="22"/>
          <w:szCs w:val="22"/>
        </w:rPr>
        <w:t>plant</w:t>
      </w:r>
      <w:r w:rsidRPr="004A5150">
        <w:rPr>
          <w:rFonts w:asciiTheme="minorHAnsi" w:hAnsiTheme="minorHAnsi"/>
          <w:spacing w:val="-1"/>
          <w:sz w:val="22"/>
          <w:szCs w:val="22"/>
        </w:rPr>
        <w:t>e</w:t>
      </w:r>
      <w:r w:rsidRPr="004A5150">
        <w:rPr>
          <w:rFonts w:asciiTheme="minorHAnsi" w:hAnsiTheme="minorHAnsi"/>
          <w:sz w:val="22"/>
          <w:szCs w:val="22"/>
        </w:rPr>
        <w:t>o</w:t>
      </w:r>
      <w:r w:rsidRPr="004A5150">
        <w:rPr>
          <w:rFonts w:asciiTheme="minorHAnsi" w:hAnsiTheme="minorHAnsi"/>
          <w:spacing w:val="5"/>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3"/>
          <w:sz w:val="22"/>
          <w:szCs w:val="22"/>
        </w:rPr>
        <w:t xml:space="preserve"> </w:t>
      </w:r>
      <w:r w:rsidRPr="004A5150">
        <w:rPr>
          <w:rFonts w:asciiTheme="minorHAnsi" w:hAnsiTheme="minorHAnsi"/>
          <w:sz w:val="22"/>
          <w:szCs w:val="22"/>
        </w:rPr>
        <w:t>su</w:t>
      </w:r>
      <w:r w:rsidRPr="004A5150">
        <w:rPr>
          <w:rFonts w:asciiTheme="minorHAnsi" w:hAnsiTheme="minorHAnsi"/>
          <w:spacing w:val="7"/>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ntr</w:t>
      </w:r>
      <w:r w:rsidRPr="004A5150">
        <w:rPr>
          <w:rFonts w:asciiTheme="minorHAnsi" w:hAnsiTheme="minorHAnsi"/>
          <w:spacing w:val="1"/>
          <w:sz w:val="22"/>
          <w:szCs w:val="22"/>
        </w:rPr>
        <w:t>e</w:t>
      </w:r>
      <w:r w:rsidRPr="004A5150">
        <w:rPr>
          <w:rFonts w:asciiTheme="minorHAnsi" w:hAnsiTheme="minorHAnsi"/>
          <w:sz w:val="22"/>
          <w:szCs w:val="22"/>
        </w:rPr>
        <w:t>ga</w:t>
      </w:r>
      <w:r w:rsidRPr="004A5150">
        <w:rPr>
          <w:rFonts w:asciiTheme="minorHAnsi" w:hAnsiTheme="minorHAnsi"/>
          <w:spacing w:val="6"/>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5"/>
          <w:sz w:val="22"/>
          <w:szCs w:val="22"/>
        </w:rPr>
        <w:t xml:space="preserve"> </w:t>
      </w:r>
      <w:r w:rsidRPr="004A5150">
        <w:rPr>
          <w:rFonts w:asciiTheme="minorHAnsi" w:hAnsiTheme="minorHAnsi"/>
          <w:sz w:val="22"/>
          <w:szCs w:val="22"/>
        </w:rPr>
        <w:t>supe</w:t>
      </w:r>
      <w:r w:rsidRPr="004A5150">
        <w:rPr>
          <w:rFonts w:asciiTheme="minorHAnsi" w:hAnsiTheme="minorHAnsi"/>
          <w:spacing w:val="-1"/>
          <w:sz w:val="22"/>
          <w:szCs w:val="22"/>
        </w:rPr>
        <w:t>r</w:t>
      </w:r>
      <w:r w:rsidRPr="004A5150">
        <w:rPr>
          <w:rFonts w:asciiTheme="minorHAnsi" w:hAnsiTheme="minorHAnsi"/>
          <w:sz w:val="22"/>
          <w:szCs w:val="22"/>
        </w:rPr>
        <w:t>visor</w:t>
      </w:r>
      <w:r w:rsidRPr="004A5150">
        <w:rPr>
          <w:rFonts w:asciiTheme="minorHAnsi" w:hAnsiTheme="minorHAnsi"/>
          <w:spacing w:val="10"/>
          <w:sz w:val="22"/>
          <w:szCs w:val="22"/>
        </w:rPr>
        <w:t xml:space="preserve"> </w:t>
      </w:r>
      <w:r w:rsidRPr="004A5150">
        <w:rPr>
          <w:rFonts w:asciiTheme="minorHAnsi" w:hAnsiTheme="minorHAnsi"/>
          <w:sz w:val="22"/>
          <w:szCs w:val="22"/>
        </w:rPr>
        <w:t xml:space="preserve">y </w:t>
      </w:r>
      <w:r w:rsidRPr="004A5150">
        <w:rPr>
          <w:rFonts w:asciiTheme="minorHAnsi" w:hAnsiTheme="minorHAnsi"/>
          <w:spacing w:val="-1"/>
          <w:sz w:val="22"/>
          <w:szCs w:val="22"/>
        </w:rPr>
        <w:t>c</w:t>
      </w:r>
      <w:r w:rsidRPr="004A5150">
        <w:rPr>
          <w:rFonts w:asciiTheme="minorHAnsi" w:hAnsiTheme="minorHAnsi"/>
          <w:sz w:val="22"/>
          <w:szCs w:val="22"/>
        </w:rPr>
        <w:t>ont</w:t>
      </w:r>
      <w:r w:rsidRPr="004A5150">
        <w:rPr>
          <w:rFonts w:asciiTheme="minorHAnsi" w:hAnsiTheme="minorHAnsi"/>
          <w:spacing w:val="2"/>
          <w:sz w:val="22"/>
          <w:szCs w:val="22"/>
        </w:rPr>
        <w:t>r</w:t>
      </w:r>
      <w:r w:rsidRPr="004A5150">
        <w:rPr>
          <w:rFonts w:asciiTheme="minorHAnsi" w:hAnsiTheme="minorHAnsi"/>
          <w:spacing w:val="-1"/>
          <w:sz w:val="22"/>
          <w:szCs w:val="22"/>
        </w:rPr>
        <w:t>a</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sta, p</w:t>
      </w:r>
      <w:r w:rsidRPr="004A5150">
        <w:rPr>
          <w:rFonts w:asciiTheme="minorHAnsi" w:hAnsiTheme="minorHAnsi"/>
          <w:spacing w:val="-1"/>
          <w:sz w:val="22"/>
          <w:szCs w:val="22"/>
        </w:rPr>
        <w:t>re</w:t>
      </w:r>
      <w:r w:rsidRPr="004A5150">
        <w:rPr>
          <w:rFonts w:asciiTheme="minorHAnsi" w:hAnsiTheme="minorHAnsi"/>
          <w:sz w:val="22"/>
          <w:szCs w:val="22"/>
        </w:rPr>
        <w:t xml:space="preserve">viendo </w:t>
      </w:r>
      <w:r w:rsidRPr="004A5150">
        <w:rPr>
          <w:rFonts w:asciiTheme="minorHAnsi" w:hAnsiTheme="minorHAnsi"/>
          <w:spacing w:val="-1"/>
          <w:sz w:val="22"/>
          <w:szCs w:val="22"/>
        </w:rPr>
        <w:t>c</w:t>
      </w:r>
      <w:r w:rsidRPr="004A5150">
        <w:rPr>
          <w:rFonts w:asciiTheme="minorHAnsi" w:hAnsiTheme="minorHAnsi"/>
          <w:sz w:val="22"/>
          <w:szCs w:val="22"/>
        </w:rPr>
        <w:t>ompro</w:t>
      </w:r>
      <w:r w:rsidRPr="004A5150">
        <w:rPr>
          <w:rFonts w:asciiTheme="minorHAnsi" w:hAnsiTheme="minorHAnsi"/>
          <w:spacing w:val="2"/>
          <w:sz w:val="22"/>
          <w:szCs w:val="22"/>
        </w:rPr>
        <w:t>b</w:t>
      </w:r>
      <w:r w:rsidRPr="004A5150">
        <w:rPr>
          <w:rFonts w:asciiTheme="minorHAnsi" w:hAnsiTheme="minorHAnsi"/>
          <w:spacing w:val="-1"/>
          <w:sz w:val="22"/>
          <w:szCs w:val="22"/>
        </w:rPr>
        <w:t>ac</w:t>
      </w:r>
      <w:r w:rsidRPr="004A5150">
        <w:rPr>
          <w:rFonts w:asciiTheme="minorHAnsi" w:hAnsiTheme="minorHAnsi"/>
          <w:sz w:val="22"/>
          <w:szCs w:val="22"/>
        </w:rPr>
        <w:t>io</w:t>
      </w:r>
      <w:r w:rsidRPr="004A5150">
        <w:rPr>
          <w:rFonts w:asciiTheme="minorHAnsi" w:hAnsiTheme="minorHAnsi"/>
          <w:spacing w:val="3"/>
          <w:sz w:val="22"/>
          <w:szCs w:val="22"/>
        </w:rPr>
        <w:t>n</w:t>
      </w:r>
      <w:r w:rsidRPr="004A5150">
        <w:rPr>
          <w:rFonts w:asciiTheme="minorHAnsi" w:hAnsiTheme="minorHAnsi"/>
          <w:spacing w:val="-1"/>
          <w:sz w:val="22"/>
          <w:szCs w:val="22"/>
        </w:rPr>
        <w:t>e</w:t>
      </w:r>
      <w:r w:rsidRPr="004A5150">
        <w:rPr>
          <w:rFonts w:asciiTheme="minorHAnsi" w:hAnsiTheme="minorHAnsi"/>
          <w:sz w:val="22"/>
          <w:szCs w:val="22"/>
        </w:rPr>
        <w:t>s al</w:t>
      </w:r>
      <w:r w:rsidRPr="004A5150">
        <w:rPr>
          <w:rFonts w:asciiTheme="minorHAnsi" w:hAnsiTheme="minorHAnsi"/>
          <w:spacing w:val="-1"/>
          <w:sz w:val="22"/>
          <w:szCs w:val="22"/>
        </w:rPr>
        <w:t>ea</w:t>
      </w:r>
      <w:r w:rsidRPr="004A5150">
        <w:rPr>
          <w:rFonts w:asciiTheme="minorHAnsi" w:hAnsiTheme="minorHAnsi"/>
          <w:sz w:val="22"/>
          <w:szCs w:val="22"/>
        </w:rPr>
        <w:t>tor</w:t>
      </w:r>
      <w:r w:rsidRPr="004A5150">
        <w:rPr>
          <w:rFonts w:asciiTheme="minorHAnsi" w:hAnsiTheme="minorHAnsi"/>
          <w:spacing w:val="2"/>
          <w:sz w:val="22"/>
          <w:szCs w:val="22"/>
        </w:rPr>
        <w:t>i</w:t>
      </w:r>
      <w:r w:rsidRPr="004A5150">
        <w:rPr>
          <w:rFonts w:asciiTheme="minorHAnsi" w:hAnsiTheme="minorHAnsi"/>
          <w:spacing w:val="-1"/>
          <w:sz w:val="22"/>
          <w:szCs w:val="22"/>
        </w:rPr>
        <w:t>a</w:t>
      </w:r>
      <w:r w:rsidRPr="004A5150">
        <w:rPr>
          <w:rFonts w:asciiTheme="minorHAnsi" w:hAnsiTheme="minorHAnsi"/>
          <w:sz w:val="22"/>
          <w:szCs w:val="22"/>
        </w:rPr>
        <w:t>s pa</w:t>
      </w:r>
      <w:r w:rsidRPr="004A5150">
        <w:rPr>
          <w:rFonts w:asciiTheme="minorHAnsi" w:hAnsiTheme="minorHAnsi"/>
          <w:spacing w:val="1"/>
          <w:sz w:val="22"/>
          <w:szCs w:val="22"/>
        </w:rPr>
        <w:t>r</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 xml:space="preserve">la </w:t>
      </w:r>
      <w:r w:rsidRPr="004A5150">
        <w:rPr>
          <w:rFonts w:asciiTheme="minorHAnsi" w:hAnsiTheme="minorHAnsi"/>
          <w:spacing w:val="-1"/>
          <w:sz w:val="22"/>
          <w:szCs w:val="22"/>
        </w:rPr>
        <w:t>c</w:t>
      </w:r>
      <w:r w:rsidRPr="004A5150">
        <w:rPr>
          <w:rFonts w:asciiTheme="minorHAnsi" w:hAnsiTheme="minorHAnsi"/>
          <w:spacing w:val="1"/>
          <w:sz w:val="22"/>
          <w:szCs w:val="22"/>
        </w:rPr>
        <w:t>e</w:t>
      </w:r>
      <w:r w:rsidRPr="004A5150">
        <w:rPr>
          <w:rFonts w:asciiTheme="minorHAnsi" w:hAnsiTheme="minorHAnsi"/>
          <w:sz w:val="22"/>
          <w:szCs w:val="22"/>
        </w:rPr>
        <w:t>rti</w:t>
      </w:r>
      <w:r w:rsidRPr="004A5150">
        <w:rPr>
          <w:rFonts w:asciiTheme="minorHAnsi" w:hAnsiTheme="minorHAnsi"/>
          <w:spacing w:val="2"/>
          <w:sz w:val="22"/>
          <w:szCs w:val="22"/>
        </w:rPr>
        <w:t>f</w:t>
      </w:r>
      <w:r w:rsidRPr="004A5150">
        <w:rPr>
          <w:rFonts w:asciiTheme="minorHAnsi" w:hAnsiTheme="minorHAnsi"/>
          <w:sz w:val="22"/>
          <w:szCs w:val="22"/>
        </w:rPr>
        <w:t>ic</w:t>
      </w:r>
      <w:r w:rsidRPr="004A5150">
        <w:rPr>
          <w:rFonts w:asciiTheme="minorHAnsi" w:hAnsiTheme="minorHAnsi"/>
          <w:spacing w:val="-1"/>
          <w:sz w:val="22"/>
          <w:szCs w:val="22"/>
        </w:rPr>
        <w:t>ac</w:t>
      </w:r>
      <w:r w:rsidRPr="004A5150">
        <w:rPr>
          <w:rFonts w:asciiTheme="minorHAnsi" w:hAnsiTheme="minorHAnsi"/>
          <w:sz w:val="22"/>
          <w:szCs w:val="22"/>
        </w:rPr>
        <w:t>ión de l</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2"/>
          <w:sz w:val="22"/>
          <w:szCs w:val="22"/>
        </w:rPr>
        <w:t>b</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s de</w:t>
      </w:r>
      <w:r w:rsidRPr="004A5150">
        <w:rPr>
          <w:rFonts w:asciiTheme="minorHAnsi" w:hAnsiTheme="minorHAnsi"/>
          <w:spacing w:val="1"/>
          <w:sz w:val="22"/>
          <w:szCs w:val="22"/>
        </w:rPr>
        <w:t xml:space="preserve"> </w:t>
      </w:r>
      <w:r w:rsidRPr="004A5150">
        <w:rPr>
          <w:rFonts w:asciiTheme="minorHAnsi" w:hAnsiTheme="minorHAnsi"/>
          <w:sz w:val="22"/>
          <w:szCs w:val="22"/>
        </w:rPr>
        <w:t>replant</w:t>
      </w:r>
      <w:r w:rsidRPr="004A5150">
        <w:rPr>
          <w:rFonts w:asciiTheme="minorHAnsi" w:hAnsiTheme="minorHAnsi"/>
          <w:spacing w:val="-1"/>
          <w:sz w:val="22"/>
          <w:szCs w:val="22"/>
        </w:rPr>
        <w:t>e</w:t>
      </w:r>
      <w:r w:rsidRPr="004A5150">
        <w:rPr>
          <w:rFonts w:asciiTheme="minorHAnsi" w:hAnsiTheme="minorHAnsi"/>
          <w:sz w:val="22"/>
          <w:szCs w:val="22"/>
        </w:rPr>
        <w:t>o topo</w:t>
      </w:r>
      <w:r w:rsidRPr="004A5150">
        <w:rPr>
          <w:rFonts w:asciiTheme="minorHAnsi" w:hAnsiTheme="minorHAnsi"/>
          <w:spacing w:val="-2"/>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fi</w:t>
      </w:r>
      <w:r w:rsidRPr="004A5150">
        <w:rPr>
          <w:rFonts w:asciiTheme="minorHAnsi" w:hAnsiTheme="minorHAnsi"/>
          <w:spacing w:val="-1"/>
          <w:sz w:val="22"/>
          <w:szCs w:val="22"/>
        </w:rPr>
        <w:t>c</w:t>
      </w:r>
      <w:r w:rsidRPr="004A5150">
        <w:rPr>
          <w:rFonts w:asciiTheme="minorHAnsi" w:hAnsiTheme="minorHAnsi"/>
          <w:sz w:val="22"/>
          <w:szCs w:val="22"/>
        </w:rPr>
        <w:t>o.</w:t>
      </w:r>
    </w:p>
    <w:p w:rsidR="008B727A" w:rsidRPr="004A5150" w:rsidRDefault="008B727A" w:rsidP="00BB1FDE">
      <w:pPr>
        <w:spacing w:line="276" w:lineRule="auto"/>
        <w:ind w:left="153" w:right="2463"/>
        <w:jc w:val="both"/>
        <w:rPr>
          <w:rFonts w:asciiTheme="minorHAnsi" w:hAnsiTheme="minorHAnsi"/>
          <w:sz w:val="22"/>
          <w:szCs w:val="22"/>
        </w:rPr>
      </w:pPr>
    </w:p>
    <w:p w:rsidR="008B727A" w:rsidRPr="004A5150" w:rsidRDefault="008B727A" w:rsidP="00BB1FDE">
      <w:pPr>
        <w:spacing w:line="276" w:lineRule="auto"/>
        <w:ind w:right="2463"/>
        <w:jc w:val="both"/>
        <w:rPr>
          <w:rFonts w:asciiTheme="minorHAnsi" w:hAnsiTheme="minorHAnsi"/>
          <w:sz w:val="22"/>
          <w:szCs w:val="22"/>
        </w:rPr>
      </w:pPr>
      <w:r w:rsidRPr="004A5150">
        <w:rPr>
          <w:rFonts w:asciiTheme="minorHAnsi" w:hAnsiTheme="minorHAnsi"/>
          <w:b/>
          <w:sz w:val="22"/>
          <w:szCs w:val="22"/>
        </w:rPr>
        <w:t xml:space="preserve">Materiales y Equipos. </w:t>
      </w:r>
    </w:p>
    <w:p w:rsidR="008B727A" w:rsidRPr="004A5150" w:rsidRDefault="008B727A" w:rsidP="00BB1FDE">
      <w:pPr>
        <w:spacing w:line="276" w:lineRule="auto"/>
        <w:ind w:right="239"/>
        <w:jc w:val="both"/>
        <w:rPr>
          <w:rFonts w:asciiTheme="minorHAnsi" w:hAnsiTheme="minorHAnsi"/>
          <w:sz w:val="22"/>
          <w:szCs w:val="22"/>
        </w:rPr>
      </w:pPr>
      <w:r w:rsidRPr="004A5150">
        <w:rPr>
          <w:rFonts w:asciiTheme="minorHAnsi" w:hAnsiTheme="minorHAnsi"/>
          <w:sz w:val="22"/>
          <w:szCs w:val="22"/>
        </w:rPr>
        <w:t>El personal, equipo y material deberan conformarse a las siguientes condiciones:</w:t>
      </w:r>
    </w:p>
    <w:p w:rsidR="008B727A" w:rsidRPr="004A5150" w:rsidRDefault="008B727A" w:rsidP="00BB1FDE">
      <w:pPr>
        <w:pStyle w:val="Prrafodelista"/>
        <w:spacing w:line="276" w:lineRule="auto"/>
        <w:ind w:left="796" w:right="239"/>
        <w:jc w:val="both"/>
        <w:rPr>
          <w:rFonts w:asciiTheme="minorHAnsi" w:hAnsiTheme="minorHAnsi"/>
          <w:sz w:val="22"/>
          <w:szCs w:val="22"/>
        </w:rPr>
      </w:pPr>
    </w:p>
    <w:p w:rsidR="008B727A" w:rsidRPr="004A5150" w:rsidRDefault="008B727A" w:rsidP="00BB1FDE">
      <w:pPr>
        <w:pStyle w:val="Prrafodelista"/>
        <w:numPr>
          <w:ilvl w:val="0"/>
          <w:numId w:val="8"/>
        </w:numPr>
        <w:spacing w:line="276" w:lineRule="auto"/>
        <w:ind w:left="720" w:right="239"/>
        <w:jc w:val="both"/>
        <w:rPr>
          <w:rFonts w:asciiTheme="minorHAnsi" w:hAnsiTheme="minorHAnsi"/>
          <w:sz w:val="22"/>
          <w:szCs w:val="22"/>
        </w:rPr>
      </w:pPr>
      <w:r w:rsidRPr="004A5150">
        <w:rPr>
          <w:rFonts w:asciiTheme="minorHAnsi" w:hAnsiTheme="minorHAnsi"/>
          <w:b/>
          <w:spacing w:val="-3"/>
          <w:sz w:val="22"/>
          <w:szCs w:val="22"/>
        </w:rPr>
        <w:t>P</w:t>
      </w:r>
      <w:r w:rsidRPr="004A5150">
        <w:rPr>
          <w:rFonts w:asciiTheme="minorHAnsi" w:hAnsiTheme="minorHAnsi"/>
          <w:b/>
          <w:spacing w:val="1"/>
          <w:sz w:val="22"/>
          <w:szCs w:val="22"/>
        </w:rPr>
        <w:t>e</w:t>
      </w:r>
      <w:r w:rsidRPr="004A5150">
        <w:rPr>
          <w:rFonts w:asciiTheme="minorHAnsi" w:hAnsiTheme="minorHAnsi"/>
          <w:b/>
          <w:spacing w:val="-1"/>
          <w:sz w:val="22"/>
          <w:szCs w:val="22"/>
        </w:rPr>
        <w:t>r</w:t>
      </w:r>
      <w:r w:rsidRPr="004A5150">
        <w:rPr>
          <w:rFonts w:asciiTheme="minorHAnsi" w:hAnsiTheme="minorHAnsi"/>
          <w:b/>
          <w:sz w:val="22"/>
          <w:szCs w:val="22"/>
        </w:rPr>
        <w:t>so</w:t>
      </w:r>
      <w:r w:rsidRPr="004A5150">
        <w:rPr>
          <w:rFonts w:asciiTheme="minorHAnsi" w:hAnsiTheme="minorHAnsi"/>
          <w:b/>
          <w:spacing w:val="1"/>
          <w:sz w:val="22"/>
          <w:szCs w:val="22"/>
        </w:rPr>
        <w:t>n</w:t>
      </w:r>
      <w:r w:rsidRPr="004A5150">
        <w:rPr>
          <w:rFonts w:asciiTheme="minorHAnsi" w:hAnsiTheme="minorHAnsi"/>
          <w:b/>
          <w:sz w:val="22"/>
          <w:szCs w:val="22"/>
        </w:rPr>
        <w:t>al.</w:t>
      </w:r>
      <w:r w:rsidRPr="004A5150">
        <w:rPr>
          <w:rFonts w:asciiTheme="minorHAnsi" w:hAnsiTheme="minorHAnsi"/>
          <w:b/>
          <w:spacing w:val="2"/>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n</w:t>
      </w:r>
      <w:r w:rsidRPr="004A5150">
        <w:rPr>
          <w:rFonts w:asciiTheme="minorHAnsi" w:hAnsiTheme="minorHAnsi"/>
          <w:spacing w:val="1"/>
          <w:sz w:val="22"/>
          <w:szCs w:val="22"/>
        </w:rPr>
        <w:t xml:space="preserve"> </w:t>
      </w:r>
      <w:r w:rsidRPr="004A5150">
        <w:rPr>
          <w:rFonts w:asciiTheme="minorHAnsi" w:hAnsiTheme="minorHAnsi"/>
          <w:sz w:val="22"/>
          <w:szCs w:val="22"/>
        </w:rPr>
        <w:t>usa</w:t>
      </w:r>
      <w:r w:rsidRPr="004A5150">
        <w:rPr>
          <w:rFonts w:asciiTheme="minorHAnsi" w:hAnsiTheme="minorHAnsi"/>
          <w:spacing w:val="-1"/>
          <w:sz w:val="22"/>
          <w:szCs w:val="22"/>
        </w:rPr>
        <w:t>r</w:t>
      </w:r>
      <w:r w:rsidRPr="004A5150">
        <w:rPr>
          <w:rFonts w:asciiTheme="minorHAnsi" w:hAnsiTheme="minorHAnsi"/>
          <w:spacing w:val="2"/>
          <w:sz w:val="22"/>
          <w:szCs w:val="22"/>
        </w:rPr>
        <w:t>s</w:t>
      </w:r>
      <w:r w:rsidRPr="004A5150">
        <w:rPr>
          <w:rFonts w:asciiTheme="minorHAnsi" w:hAnsiTheme="minorHAnsi"/>
          <w:sz w:val="22"/>
          <w:szCs w:val="22"/>
        </w:rPr>
        <w:t xml:space="preserve">e </w:t>
      </w:r>
      <w:r w:rsidRPr="004A5150">
        <w:rPr>
          <w:rFonts w:asciiTheme="minorHAnsi" w:hAnsiTheme="minorHAnsi"/>
          <w:spacing w:val="-1"/>
          <w:sz w:val="22"/>
          <w:szCs w:val="22"/>
        </w:rPr>
        <w:t>c</w:t>
      </w:r>
      <w:r w:rsidRPr="004A5150">
        <w:rPr>
          <w:rFonts w:asciiTheme="minorHAnsi" w:hAnsiTheme="minorHAnsi"/>
          <w:sz w:val="22"/>
          <w:szCs w:val="22"/>
        </w:rPr>
        <w:t>u</w:t>
      </w:r>
      <w:r w:rsidRPr="004A5150">
        <w:rPr>
          <w:rFonts w:asciiTheme="minorHAnsi" w:hAnsiTheme="minorHAnsi"/>
          <w:spacing w:val="-1"/>
          <w:sz w:val="22"/>
          <w:szCs w:val="22"/>
        </w:rPr>
        <w:t>a</w:t>
      </w:r>
      <w:r w:rsidRPr="004A5150">
        <w:rPr>
          <w:rFonts w:asciiTheme="minorHAnsi" w:hAnsiTheme="minorHAnsi"/>
          <w:sz w:val="22"/>
          <w:szCs w:val="22"/>
        </w:rPr>
        <w:t>d</w:t>
      </w:r>
      <w:r w:rsidRPr="004A5150">
        <w:rPr>
          <w:rFonts w:asciiTheme="minorHAnsi" w:hAnsiTheme="minorHAnsi"/>
          <w:spacing w:val="-1"/>
          <w:sz w:val="22"/>
          <w:szCs w:val="22"/>
        </w:rPr>
        <w:t>r</w:t>
      </w:r>
      <w:r w:rsidRPr="004A5150">
        <w:rPr>
          <w:rFonts w:asciiTheme="minorHAnsi" w:hAnsiTheme="minorHAnsi"/>
          <w:sz w:val="22"/>
          <w:szCs w:val="22"/>
        </w:rPr>
        <w:t>i</w:t>
      </w:r>
      <w:r w:rsidRPr="004A5150">
        <w:rPr>
          <w:rFonts w:asciiTheme="minorHAnsi" w:hAnsiTheme="minorHAnsi"/>
          <w:spacing w:val="1"/>
          <w:sz w:val="22"/>
          <w:szCs w:val="22"/>
        </w:rPr>
        <w:t>l</w:t>
      </w:r>
      <w:r w:rsidRPr="004A5150">
        <w:rPr>
          <w:rFonts w:asciiTheme="minorHAnsi" w:hAnsiTheme="minorHAnsi"/>
          <w:sz w:val="22"/>
          <w:szCs w:val="22"/>
        </w:rPr>
        <w:t>las</w:t>
      </w:r>
      <w:r w:rsidRPr="004A5150">
        <w:rPr>
          <w:rFonts w:asciiTheme="minorHAnsi" w:hAnsiTheme="minorHAnsi"/>
          <w:spacing w:val="1"/>
          <w:sz w:val="22"/>
          <w:szCs w:val="22"/>
        </w:rPr>
        <w:t xml:space="preserve"> </w:t>
      </w:r>
      <w:r w:rsidRPr="004A5150">
        <w:rPr>
          <w:rFonts w:asciiTheme="minorHAnsi" w:hAnsiTheme="minorHAnsi"/>
          <w:sz w:val="22"/>
          <w:szCs w:val="22"/>
        </w:rPr>
        <w:t>de topogr</w:t>
      </w:r>
      <w:r w:rsidRPr="004A5150">
        <w:rPr>
          <w:rFonts w:asciiTheme="minorHAnsi" w:hAnsiTheme="minorHAnsi"/>
          <w:spacing w:val="-1"/>
          <w:sz w:val="22"/>
          <w:szCs w:val="22"/>
        </w:rPr>
        <w:t>a</w:t>
      </w:r>
      <w:r w:rsidRPr="004A5150">
        <w:rPr>
          <w:rFonts w:asciiTheme="minorHAnsi" w:hAnsiTheme="minorHAnsi"/>
          <w:sz w:val="22"/>
          <w:szCs w:val="22"/>
        </w:rPr>
        <w:t>f</w:t>
      </w:r>
      <w:r w:rsidRPr="004A5150">
        <w:rPr>
          <w:rFonts w:asciiTheme="minorHAnsi" w:hAnsiTheme="minorHAnsi"/>
          <w:spacing w:val="2"/>
          <w:sz w:val="22"/>
          <w:szCs w:val="22"/>
        </w:rPr>
        <w:t>í</w:t>
      </w:r>
      <w:r w:rsidRPr="004A5150">
        <w:rPr>
          <w:rFonts w:asciiTheme="minorHAnsi" w:hAnsiTheme="minorHAnsi"/>
          <w:sz w:val="22"/>
          <w:szCs w:val="22"/>
        </w:rPr>
        <w:t>a</w:t>
      </w:r>
      <w:r w:rsidRPr="004A5150">
        <w:rPr>
          <w:rFonts w:asciiTheme="minorHAnsi" w:hAnsiTheme="minorHAnsi"/>
          <w:spacing w:val="2"/>
          <w:sz w:val="22"/>
          <w:szCs w:val="22"/>
        </w:rPr>
        <w:t xml:space="preserve"> </w:t>
      </w:r>
      <w:r w:rsidRPr="004A5150">
        <w:rPr>
          <w:rFonts w:asciiTheme="minorHAnsi" w:hAnsiTheme="minorHAnsi"/>
          <w:sz w:val="22"/>
          <w:szCs w:val="22"/>
        </w:rPr>
        <w:t>té</w:t>
      </w:r>
      <w:r w:rsidRPr="004A5150">
        <w:rPr>
          <w:rFonts w:asciiTheme="minorHAnsi" w:hAnsiTheme="minorHAnsi"/>
          <w:spacing w:val="-1"/>
          <w:sz w:val="22"/>
          <w:szCs w:val="22"/>
        </w:rPr>
        <w:t>c</w:t>
      </w:r>
      <w:r w:rsidRPr="004A5150">
        <w:rPr>
          <w:rFonts w:asciiTheme="minorHAnsi" w:hAnsiTheme="minorHAnsi"/>
          <w:sz w:val="22"/>
          <w:szCs w:val="22"/>
        </w:rPr>
        <w:t>nic</w:t>
      </w:r>
      <w:r w:rsidRPr="004A5150">
        <w:rPr>
          <w:rFonts w:asciiTheme="minorHAnsi" w:hAnsiTheme="minorHAnsi"/>
          <w:spacing w:val="-1"/>
          <w:sz w:val="22"/>
          <w:szCs w:val="22"/>
        </w:rPr>
        <w:t>a</w:t>
      </w:r>
      <w:r w:rsidRPr="004A5150">
        <w:rPr>
          <w:rFonts w:asciiTheme="minorHAnsi" w:hAnsiTheme="minorHAnsi"/>
          <w:sz w:val="22"/>
          <w:szCs w:val="22"/>
        </w:rPr>
        <w:t xml:space="preserve">mente </w:t>
      </w:r>
      <w:r w:rsidRPr="004A5150">
        <w:rPr>
          <w:rFonts w:asciiTheme="minorHAnsi" w:hAnsiTheme="minorHAnsi"/>
          <w:spacing w:val="1"/>
          <w:sz w:val="22"/>
          <w:szCs w:val="22"/>
        </w:rPr>
        <w:t>c</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pacing w:val="2"/>
          <w:sz w:val="22"/>
          <w:szCs w:val="22"/>
        </w:rPr>
        <w:t>s</w:t>
      </w:r>
      <w:r w:rsidRPr="004A5150">
        <w:rPr>
          <w:rFonts w:asciiTheme="minorHAnsi" w:hAnsiTheme="minorHAnsi"/>
          <w:sz w:val="22"/>
          <w:szCs w:val="22"/>
        </w:rPr>
        <w:t>,</w:t>
      </w:r>
      <w:r w:rsidRPr="004A5150">
        <w:rPr>
          <w:rFonts w:asciiTheme="minorHAnsi" w:hAnsiTheme="minorHAnsi"/>
          <w:spacing w:val="1"/>
          <w:sz w:val="22"/>
          <w:szCs w:val="22"/>
        </w:rPr>
        <w:t xml:space="preserve"> </w:t>
      </w:r>
      <w:r w:rsidRPr="004A5150">
        <w:rPr>
          <w:rFonts w:asciiTheme="minorHAnsi" w:hAnsiTheme="minorHAnsi"/>
          <w:spacing w:val="-1"/>
          <w:sz w:val="22"/>
          <w:szCs w:val="22"/>
        </w:rPr>
        <w:t>ca</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c</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
          <w:sz w:val="22"/>
          <w:szCs w:val="22"/>
        </w:rPr>
        <w:t xml:space="preserve"> </w:t>
      </w:r>
      <w:r w:rsidRPr="004A5150">
        <w:rPr>
          <w:rFonts w:asciiTheme="minorHAnsi" w:hAnsiTheme="minorHAnsi"/>
          <w:sz w:val="22"/>
          <w:szCs w:val="22"/>
        </w:rPr>
        <w:t>de r</w:t>
      </w:r>
      <w:r w:rsidRPr="004A5150">
        <w:rPr>
          <w:rFonts w:asciiTheme="minorHAnsi" w:hAnsiTheme="minorHAnsi"/>
          <w:spacing w:val="-2"/>
          <w:sz w:val="22"/>
          <w:szCs w:val="22"/>
        </w:rPr>
        <w:t>e</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1"/>
          <w:sz w:val="22"/>
          <w:szCs w:val="22"/>
        </w:rPr>
        <w:t>iz</w:t>
      </w:r>
      <w:r w:rsidRPr="004A5150">
        <w:rPr>
          <w:rFonts w:asciiTheme="minorHAnsi" w:hAnsiTheme="minorHAnsi"/>
          <w:spacing w:val="-1"/>
          <w:sz w:val="22"/>
          <w:szCs w:val="22"/>
        </w:rPr>
        <w:t>a</w:t>
      </w:r>
      <w:r w:rsidRPr="004A5150">
        <w:rPr>
          <w:rFonts w:asciiTheme="minorHAnsi" w:hAnsiTheme="minorHAnsi"/>
          <w:sz w:val="22"/>
          <w:szCs w:val="22"/>
        </w:rPr>
        <w:t xml:space="preserve">r </w:t>
      </w:r>
      <w:r w:rsidRPr="004A5150">
        <w:rPr>
          <w:rFonts w:asciiTheme="minorHAnsi" w:hAnsiTheme="minorHAnsi"/>
          <w:spacing w:val="-1"/>
          <w:sz w:val="22"/>
          <w:szCs w:val="22"/>
        </w:rPr>
        <w:t>e</w:t>
      </w:r>
      <w:r w:rsidRPr="004A5150">
        <w:rPr>
          <w:rFonts w:asciiTheme="minorHAnsi" w:hAnsiTheme="minorHAnsi"/>
          <w:sz w:val="22"/>
          <w:szCs w:val="22"/>
        </w:rPr>
        <w:t>l 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 xml:space="preserve">jo en </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1"/>
          <w:sz w:val="22"/>
          <w:szCs w:val="22"/>
        </w:rPr>
        <w:t>t</w:t>
      </w:r>
      <w:r w:rsidRPr="004A5150">
        <w:rPr>
          <w:rFonts w:asciiTheme="minorHAnsi" w:hAnsiTheme="minorHAnsi"/>
          <w:sz w:val="22"/>
          <w:szCs w:val="22"/>
        </w:rPr>
        <w:t>iempo p</w:t>
      </w:r>
      <w:r w:rsidRPr="004A5150">
        <w:rPr>
          <w:rFonts w:asciiTheme="minorHAnsi" w:hAnsiTheme="minorHAnsi"/>
          <w:spacing w:val="1"/>
          <w:sz w:val="22"/>
          <w:szCs w:val="22"/>
        </w:rPr>
        <w:t>r</w:t>
      </w:r>
      <w:r w:rsidRPr="004A5150">
        <w:rPr>
          <w:rFonts w:asciiTheme="minorHAnsi" w:hAnsiTheme="minorHAnsi"/>
          <w:spacing w:val="-1"/>
          <w:sz w:val="22"/>
          <w:szCs w:val="22"/>
        </w:rPr>
        <w:t>e</w:t>
      </w:r>
      <w:r w:rsidRPr="004A5150">
        <w:rPr>
          <w:rFonts w:asciiTheme="minorHAnsi" w:hAnsiTheme="minorHAnsi"/>
          <w:spacing w:val="2"/>
          <w:sz w:val="22"/>
          <w:szCs w:val="22"/>
        </w:rPr>
        <w:t>v</w:t>
      </w:r>
      <w:r w:rsidRPr="004A5150">
        <w:rPr>
          <w:rFonts w:asciiTheme="minorHAnsi" w:hAnsiTheme="minorHAnsi"/>
          <w:sz w:val="22"/>
          <w:szCs w:val="22"/>
        </w:rPr>
        <w:t>is</w:t>
      </w:r>
      <w:r w:rsidRPr="004A5150">
        <w:rPr>
          <w:rFonts w:asciiTheme="minorHAnsi" w:hAnsiTheme="minorHAnsi"/>
          <w:spacing w:val="1"/>
          <w:sz w:val="22"/>
          <w:szCs w:val="22"/>
        </w:rPr>
        <w:t>t</w:t>
      </w:r>
      <w:r w:rsidRPr="004A5150">
        <w:rPr>
          <w:rFonts w:asciiTheme="minorHAnsi" w:hAnsiTheme="minorHAnsi"/>
          <w:sz w:val="22"/>
          <w:szCs w:val="22"/>
        </w:rPr>
        <w:t>o</w:t>
      </w:r>
      <w:r w:rsidRPr="004A5150">
        <w:rPr>
          <w:rFonts w:asciiTheme="minorHAnsi" w:hAnsiTheme="minorHAnsi"/>
          <w:spacing w:val="2"/>
          <w:sz w:val="22"/>
          <w:szCs w:val="22"/>
        </w:rPr>
        <w:t xml:space="preserve"> </w:t>
      </w:r>
      <w:r w:rsidRPr="004A5150">
        <w:rPr>
          <w:rFonts w:asciiTheme="minorHAnsi" w:hAnsiTheme="minorHAnsi"/>
          <w:sz w:val="22"/>
          <w:szCs w:val="22"/>
        </w:rPr>
        <w:t>y</w:t>
      </w:r>
      <w:r w:rsidRPr="004A5150">
        <w:rPr>
          <w:rFonts w:asciiTheme="minorHAnsi" w:hAnsiTheme="minorHAnsi"/>
          <w:spacing w:val="-5"/>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 la d</w:t>
      </w:r>
      <w:r w:rsidRPr="004A5150">
        <w:rPr>
          <w:rFonts w:asciiTheme="minorHAnsi" w:hAnsiTheme="minorHAnsi"/>
          <w:spacing w:val="-1"/>
          <w:sz w:val="22"/>
          <w:szCs w:val="22"/>
        </w:rPr>
        <w:t>e</w:t>
      </w:r>
      <w:r w:rsidRPr="004A5150">
        <w:rPr>
          <w:rFonts w:asciiTheme="minorHAnsi" w:hAnsiTheme="minorHAnsi"/>
          <w:sz w:val="22"/>
          <w:szCs w:val="22"/>
        </w:rPr>
        <w:t>bi</w:t>
      </w:r>
      <w:r w:rsidRPr="004A5150">
        <w:rPr>
          <w:rFonts w:asciiTheme="minorHAnsi" w:hAnsiTheme="minorHAnsi"/>
          <w:spacing w:val="3"/>
          <w:sz w:val="22"/>
          <w:szCs w:val="22"/>
        </w:rPr>
        <w:t>d</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pre</w:t>
      </w:r>
      <w:r w:rsidRPr="004A5150">
        <w:rPr>
          <w:rFonts w:asciiTheme="minorHAnsi" w:hAnsiTheme="minorHAnsi"/>
          <w:spacing w:val="-1"/>
          <w:sz w:val="22"/>
          <w:szCs w:val="22"/>
        </w:rPr>
        <w:t>c</w:t>
      </w:r>
      <w:r w:rsidRPr="004A5150">
        <w:rPr>
          <w:rFonts w:asciiTheme="minorHAnsi" w:hAnsiTheme="minorHAnsi"/>
          <w:spacing w:val="3"/>
          <w:sz w:val="22"/>
          <w:szCs w:val="22"/>
        </w:rPr>
        <w:t>i</w:t>
      </w:r>
      <w:r w:rsidRPr="004A5150">
        <w:rPr>
          <w:rFonts w:asciiTheme="minorHAnsi" w:hAnsiTheme="minorHAnsi"/>
          <w:sz w:val="22"/>
          <w:szCs w:val="22"/>
        </w:rPr>
        <w:t>sión.</w:t>
      </w:r>
    </w:p>
    <w:p w:rsidR="008B727A" w:rsidRPr="004A5150" w:rsidRDefault="008B727A" w:rsidP="00BB1FDE">
      <w:pPr>
        <w:spacing w:line="276" w:lineRule="auto"/>
        <w:ind w:left="360"/>
        <w:jc w:val="both"/>
        <w:rPr>
          <w:rFonts w:asciiTheme="minorHAnsi" w:hAnsiTheme="minorHAnsi"/>
          <w:sz w:val="22"/>
          <w:szCs w:val="22"/>
        </w:rPr>
      </w:pPr>
    </w:p>
    <w:p w:rsidR="008B727A" w:rsidRPr="004A5150" w:rsidRDefault="008B727A" w:rsidP="00BB1FDE">
      <w:pPr>
        <w:pStyle w:val="Prrafodelista"/>
        <w:numPr>
          <w:ilvl w:val="0"/>
          <w:numId w:val="8"/>
        </w:numPr>
        <w:spacing w:line="276" w:lineRule="auto"/>
        <w:ind w:left="720" w:right="240"/>
        <w:jc w:val="both"/>
        <w:rPr>
          <w:rFonts w:asciiTheme="minorHAnsi" w:hAnsiTheme="minorHAnsi"/>
          <w:sz w:val="22"/>
          <w:szCs w:val="22"/>
        </w:rPr>
      </w:pPr>
      <w:r w:rsidRPr="004A5150">
        <w:rPr>
          <w:rFonts w:asciiTheme="minorHAnsi" w:hAnsiTheme="minorHAnsi"/>
          <w:b/>
          <w:sz w:val="22"/>
          <w:szCs w:val="22"/>
        </w:rPr>
        <w:t xml:space="preserve"> E</w:t>
      </w:r>
      <w:r w:rsidRPr="004A5150">
        <w:rPr>
          <w:rFonts w:asciiTheme="minorHAnsi" w:hAnsiTheme="minorHAnsi"/>
          <w:b/>
          <w:spacing w:val="1"/>
          <w:sz w:val="22"/>
          <w:szCs w:val="22"/>
        </w:rPr>
        <w:t>qu</w:t>
      </w:r>
      <w:r w:rsidRPr="004A5150">
        <w:rPr>
          <w:rFonts w:asciiTheme="minorHAnsi" w:hAnsiTheme="minorHAnsi"/>
          <w:b/>
          <w:spacing w:val="-2"/>
          <w:sz w:val="22"/>
          <w:szCs w:val="22"/>
        </w:rPr>
        <w:t>i</w:t>
      </w:r>
      <w:r w:rsidRPr="004A5150">
        <w:rPr>
          <w:rFonts w:asciiTheme="minorHAnsi" w:hAnsiTheme="minorHAnsi"/>
          <w:b/>
          <w:spacing w:val="1"/>
          <w:sz w:val="22"/>
          <w:szCs w:val="22"/>
        </w:rPr>
        <w:t>po</w:t>
      </w:r>
      <w:r w:rsidRPr="004A5150">
        <w:rPr>
          <w:rFonts w:asciiTheme="minorHAnsi" w:hAnsiTheme="minorHAnsi"/>
          <w:sz w:val="22"/>
          <w:szCs w:val="22"/>
        </w:rPr>
        <w:t>.</w:t>
      </w:r>
      <w:r w:rsidRPr="004A5150">
        <w:rPr>
          <w:rFonts w:asciiTheme="minorHAnsi" w:hAnsiTheme="minorHAnsi"/>
          <w:spacing w:val="3"/>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á</w:t>
      </w:r>
      <w:r w:rsidRPr="004A5150">
        <w:rPr>
          <w:rFonts w:asciiTheme="minorHAnsi" w:hAnsiTheme="minorHAnsi"/>
          <w:sz w:val="22"/>
          <w:szCs w:val="22"/>
        </w:rPr>
        <w:t>n</w:t>
      </w:r>
      <w:r w:rsidRPr="004A5150">
        <w:rPr>
          <w:rFonts w:asciiTheme="minorHAnsi" w:hAnsiTheme="minorHAnsi"/>
          <w:spacing w:val="5"/>
          <w:sz w:val="22"/>
          <w:szCs w:val="22"/>
        </w:rPr>
        <w:t xml:space="preserve"> </w:t>
      </w:r>
      <w:r w:rsidRPr="004A5150">
        <w:rPr>
          <w:rFonts w:asciiTheme="minorHAnsi" w:hAnsiTheme="minorHAnsi"/>
          <w:sz w:val="22"/>
          <w:szCs w:val="22"/>
        </w:rPr>
        <w:t>usa</w:t>
      </w:r>
      <w:r w:rsidRPr="004A5150">
        <w:rPr>
          <w:rFonts w:asciiTheme="minorHAnsi" w:hAnsiTheme="minorHAnsi"/>
          <w:spacing w:val="-1"/>
          <w:sz w:val="22"/>
          <w:szCs w:val="22"/>
        </w:rPr>
        <w:t>r</w:t>
      </w:r>
      <w:r w:rsidRPr="004A5150">
        <w:rPr>
          <w:rFonts w:asciiTheme="minorHAnsi" w:hAnsiTheme="minorHAnsi"/>
          <w:spacing w:val="2"/>
          <w:sz w:val="22"/>
          <w:szCs w:val="22"/>
        </w:rPr>
        <w:t>s</w:t>
      </w:r>
      <w:r w:rsidRPr="004A5150">
        <w:rPr>
          <w:rFonts w:asciiTheme="minorHAnsi" w:hAnsiTheme="minorHAnsi"/>
          <w:sz w:val="22"/>
          <w:szCs w:val="22"/>
        </w:rPr>
        <w:t>e</w:t>
      </w:r>
      <w:r w:rsidRPr="004A5150">
        <w:rPr>
          <w:rFonts w:asciiTheme="minorHAnsi" w:hAnsiTheme="minorHAnsi"/>
          <w:spacing w:val="4"/>
          <w:sz w:val="22"/>
          <w:szCs w:val="22"/>
        </w:rPr>
        <w:t xml:space="preserve"> </w:t>
      </w:r>
      <w:r w:rsidRPr="004A5150">
        <w:rPr>
          <w:rFonts w:asciiTheme="minorHAnsi" w:hAnsiTheme="minorHAnsi"/>
          <w:sz w:val="22"/>
          <w:szCs w:val="22"/>
        </w:rPr>
        <w:t>ins</w:t>
      </w:r>
      <w:r w:rsidRPr="004A5150">
        <w:rPr>
          <w:rFonts w:asciiTheme="minorHAnsi" w:hAnsiTheme="minorHAnsi"/>
          <w:spacing w:val="1"/>
          <w:sz w:val="22"/>
          <w:szCs w:val="22"/>
        </w:rPr>
        <w:t>t</w:t>
      </w:r>
      <w:r w:rsidRPr="004A5150">
        <w:rPr>
          <w:rFonts w:asciiTheme="minorHAnsi" w:hAnsiTheme="minorHAnsi"/>
          <w:sz w:val="22"/>
          <w:szCs w:val="22"/>
        </w:rPr>
        <w:t>rum</w:t>
      </w:r>
      <w:r w:rsidRPr="004A5150">
        <w:rPr>
          <w:rFonts w:asciiTheme="minorHAnsi" w:hAnsiTheme="minorHAnsi"/>
          <w:spacing w:val="-1"/>
          <w:sz w:val="22"/>
          <w:szCs w:val="22"/>
        </w:rPr>
        <w:t>e</w:t>
      </w:r>
      <w:r w:rsidRPr="004A5150">
        <w:rPr>
          <w:rFonts w:asciiTheme="minorHAnsi" w:hAnsiTheme="minorHAnsi"/>
          <w:sz w:val="22"/>
          <w:szCs w:val="22"/>
        </w:rPr>
        <w:t>ntos</w:t>
      </w:r>
      <w:r w:rsidRPr="004A5150">
        <w:rPr>
          <w:rFonts w:asciiTheme="minorHAnsi" w:hAnsiTheme="minorHAnsi"/>
          <w:spacing w:val="6"/>
          <w:sz w:val="22"/>
          <w:szCs w:val="22"/>
        </w:rPr>
        <w:t xml:space="preserve"> </w:t>
      </w:r>
      <w:r w:rsidRPr="004A5150">
        <w:rPr>
          <w:rFonts w:asciiTheme="minorHAnsi" w:hAnsiTheme="minorHAnsi"/>
          <w:sz w:val="22"/>
          <w:szCs w:val="22"/>
        </w:rPr>
        <w:t xml:space="preserve">y </w:t>
      </w:r>
      <w:r w:rsidRPr="004A5150">
        <w:rPr>
          <w:rFonts w:asciiTheme="minorHAnsi" w:hAnsiTheme="minorHAnsi"/>
          <w:spacing w:val="-1"/>
          <w:sz w:val="22"/>
          <w:szCs w:val="22"/>
        </w:rPr>
        <w:t>e</w:t>
      </w:r>
      <w:r w:rsidRPr="004A5150">
        <w:rPr>
          <w:rFonts w:asciiTheme="minorHAnsi" w:hAnsiTheme="minorHAnsi"/>
          <w:sz w:val="22"/>
          <w:szCs w:val="22"/>
        </w:rPr>
        <w:t>quipo</w:t>
      </w:r>
      <w:r w:rsidRPr="004A5150">
        <w:rPr>
          <w:rFonts w:asciiTheme="minorHAnsi" w:hAnsiTheme="minorHAnsi"/>
          <w:spacing w:val="3"/>
          <w:sz w:val="22"/>
          <w:szCs w:val="22"/>
        </w:rPr>
        <w:t xml:space="preserve"> </w:t>
      </w:r>
      <w:r w:rsidRPr="004A5150">
        <w:rPr>
          <w:rFonts w:asciiTheme="minorHAnsi" w:hAnsiTheme="minorHAnsi"/>
          <w:spacing w:val="2"/>
          <w:sz w:val="22"/>
          <w:szCs w:val="22"/>
        </w:rPr>
        <w:t>d</w:t>
      </w:r>
      <w:r w:rsidRPr="004A5150">
        <w:rPr>
          <w:rFonts w:asciiTheme="minorHAnsi" w:hAnsiTheme="minorHAnsi"/>
          <w:sz w:val="22"/>
          <w:szCs w:val="22"/>
        </w:rPr>
        <w:t>e</w:t>
      </w:r>
      <w:r w:rsidRPr="004A5150">
        <w:rPr>
          <w:rFonts w:asciiTheme="minorHAnsi" w:hAnsiTheme="minorHAnsi"/>
          <w:spacing w:val="2"/>
          <w:sz w:val="22"/>
          <w:szCs w:val="22"/>
        </w:rPr>
        <w:t xml:space="preserve"> </w:t>
      </w:r>
      <w:r w:rsidRPr="004A5150">
        <w:rPr>
          <w:rFonts w:asciiTheme="minorHAnsi" w:hAnsiTheme="minorHAnsi"/>
          <w:sz w:val="22"/>
          <w:szCs w:val="22"/>
        </w:rPr>
        <w:t>soporte</w:t>
      </w:r>
      <w:r w:rsidRPr="004A5150">
        <w:rPr>
          <w:rFonts w:asciiTheme="minorHAnsi" w:hAnsiTheme="minorHAnsi"/>
          <w:spacing w:val="4"/>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ptos</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3"/>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lc</w:t>
      </w:r>
      <w:r w:rsidRPr="004A5150">
        <w:rPr>
          <w:rFonts w:asciiTheme="minorHAnsi" w:hAnsiTheme="minorHAnsi"/>
          <w:spacing w:val="1"/>
          <w:sz w:val="22"/>
          <w:szCs w:val="22"/>
        </w:rPr>
        <w:t>a</w:t>
      </w:r>
      <w:r w:rsidRPr="004A5150">
        <w:rPr>
          <w:rFonts w:asciiTheme="minorHAnsi" w:hAnsiTheme="minorHAnsi"/>
          <w:sz w:val="22"/>
          <w:szCs w:val="22"/>
        </w:rPr>
        <w:t>n</w:t>
      </w:r>
      <w:r w:rsidRPr="004A5150">
        <w:rPr>
          <w:rFonts w:asciiTheme="minorHAnsi" w:hAnsiTheme="minorHAnsi"/>
          <w:spacing w:val="1"/>
          <w:sz w:val="22"/>
          <w:szCs w:val="22"/>
        </w:rPr>
        <w:t>z</w:t>
      </w:r>
      <w:r w:rsidRPr="004A5150">
        <w:rPr>
          <w:rFonts w:asciiTheme="minorHAnsi" w:hAnsiTheme="minorHAnsi"/>
          <w:spacing w:val="-1"/>
          <w:sz w:val="22"/>
          <w:szCs w:val="22"/>
        </w:rPr>
        <w:t>a</w:t>
      </w:r>
      <w:r w:rsidRPr="004A5150">
        <w:rPr>
          <w:rFonts w:asciiTheme="minorHAnsi" w:hAnsiTheme="minorHAnsi"/>
          <w:sz w:val="22"/>
          <w:szCs w:val="22"/>
        </w:rPr>
        <w:t>r</w:t>
      </w:r>
      <w:r w:rsidRPr="004A5150">
        <w:rPr>
          <w:rFonts w:asciiTheme="minorHAnsi" w:hAnsiTheme="minorHAnsi"/>
          <w:spacing w:val="2"/>
          <w:sz w:val="22"/>
          <w:szCs w:val="22"/>
        </w:rPr>
        <w:t xml:space="preserve"> </w:t>
      </w:r>
      <w:r w:rsidRPr="004A5150">
        <w:rPr>
          <w:rFonts w:asciiTheme="minorHAnsi" w:hAnsiTheme="minorHAnsi"/>
          <w:sz w:val="22"/>
          <w:szCs w:val="22"/>
        </w:rPr>
        <w:t>las</w:t>
      </w:r>
      <w:r w:rsidRPr="004A5150">
        <w:rPr>
          <w:rFonts w:asciiTheme="minorHAnsi" w:hAnsiTheme="minorHAnsi"/>
          <w:spacing w:val="2"/>
          <w:sz w:val="22"/>
          <w:szCs w:val="22"/>
        </w:rPr>
        <w:t xml:space="preserve"> </w:t>
      </w:r>
      <w:r w:rsidRPr="004A5150">
        <w:rPr>
          <w:rFonts w:asciiTheme="minorHAnsi" w:hAnsiTheme="minorHAnsi"/>
          <w:sz w:val="22"/>
          <w:szCs w:val="22"/>
        </w:rPr>
        <w:t>to</w:t>
      </w:r>
      <w:r w:rsidRPr="004A5150">
        <w:rPr>
          <w:rFonts w:asciiTheme="minorHAnsi" w:hAnsiTheme="minorHAnsi"/>
          <w:spacing w:val="1"/>
          <w:sz w:val="22"/>
          <w:szCs w:val="22"/>
        </w:rPr>
        <w:t>l</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pacing w:val="-1"/>
          <w:sz w:val="22"/>
          <w:szCs w:val="22"/>
        </w:rPr>
        <w:t>a</w:t>
      </w:r>
      <w:r w:rsidRPr="004A5150">
        <w:rPr>
          <w:rFonts w:asciiTheme="minorHAnsi" w:hAnsiTheme="minorHAnsi"/>
          <w:sz w:val="22"/>
          <w:szCs w:val="22"/>
        </w:rPr>
        <w:t>n</w:t>
      </w:r>
      <w:r w:rsidRPr="004A5150">
        <w:rPr>
          <w:rFonts w:asciiTheme="minorHAnsi" w:hAnsiTheme="minorHAnsi"/>
          <w:spacing w:val="-1"/>
          <w:sz w:val="22"/>
          <w:szCs w:val="22"/>
        </w:rPr>
        <w:t>c</w:t>
      </w:r>
      <w:r w:rsidRPr="004A5150">
        <w:rPr>
          <w:rFonts w:asciiTheme="minorHAnsi" w:hAnsiTheme="minorHAnsi"/>
          <w:sz w:val="22"/>
          <w:szCs w:val="22"/>
        </w:rPr>
        <w:t xml:space="preserve">ias </w:t>
      </w:r>
      <w:r w:rsidRPr="004A5150">
        <w:rPr>
          <w:rFonts w:asciiTheme="minorHAnsi" w:hAnsiTheme="minorHAnsi"/>
          <w:spacing w:val="-1"/>
          <w:sz w:val="22"/>
          <w:szCs w:val="22"/>
        </w:rPr>
        <w:t>e</w:t>
      </w:r>
      <w:r w:rsidRPr="004A5150">
        <w:rPr>
          <w:rFonts w:asciiTheme="minorHAnsi" w:hAnsiTheme="minorHAnsi"/>
          <w:sz w:val="22"/>
          <w:szCs w:val="22"/>
        </w:rPr>
        <w:t>sp</w:t>
      </w:r>
      <w:r w:rsidRPr="004A5150">
        <w:rPr>
          <w:rFonts w:asciiTheme="minorHAnsi" w:hAnsiTheme="minorHAnsi"/>
          <w:spacing w:val="-1"/>
          <w:sz w:val="22"/>
          <w:szCs w:val="22"/>
        </w:rPr>
        <w:t>ec</w:t>
      </w:r>
      <w:r w:rsidRPr="004A5150">
        <w:rPr>
          <w:rFonts w:asciiTheme="minorHAnsi" w:hAnsiTheme="minorHAnsi"/>
          <w:sz w:val="22"/>
          <w:szCs w:val="22"/>
        </w:rPr>
        <w:t>ifi</w:t>
      </w:r>
      <w:r w:rsidRPr="004A5150">
        <w:rPr>
          <w:rFonts w:asciiTheme="minorHAnsi" w:hAnsiTheme="minorHAnsi"/>
          <w:spacing w:val="1"/>
          <w:sz w:val="22"/>
          <w:szCs w:val="22"/>
        </w:rPr>
        <w:t>c</w:t>
      </w:r>
      <w:r w:rsidRPr="004A5150">
        <w:rPr>
          <w:rFonts w:asciiTheme="minorHAnsi" w:hAnsiTheme="minorHAnsi"/>
          <w:spacing w:val="-1"/>
          <w:sz w:val="22"/>
          <w:szCs w:val="22"/>
        </w:rPr>
        <w:t>a</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pacing w:val="1"/>
          <w:sz w:val="22"/>
          <w:szCs w:val="22"/>
        </w:rPr>
        <w:t>P</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vio</w:t>
      </w:r>
      <w:r w:rsidRPr="004A5150">
        <w:rPr>
          <w:rFonts w:asciiTheme="minorHAnsi" w:hAnsiTheme="minorHAnsi"/>
          <w:spacing w:val="2"/>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2"/>
          <w:sz w:val="22"/>
          <w:szCs w:val="22"/>
        </w:rPr>
        <w:t xml:space="preserve"> </w:t>
      </w:r>
      <w:r w:rsidRPr="004A5150">
        <w:rPr>
          <w:rFonts w:asciiTheme="minorHAnsi" w:hAnsiTheme="minorHAnsi"/>
          <w:sz w:val="22"/>
          <w:szCs w:val="22"/>
        </w:rPr>
        <w:t>in</w:t>
      </w:r>
      <w:r w:rsidRPr="004A5150">
        <w:rPr>
          <w:rFonts w:asciiTheme="minorHAnsi" w:hAnsiTheme="minorHAnsi"/>
          <w:spacing w:val="1"/>
          <w:sz w:val="22"/>
          <w:szCs w:val="22"/>
        </w:rPr>
        <w:t>i</w:t>
      </w:r>
      <w:r w:rsidRPr="004A5150">
        <w:rPr>
          <w:rFonts w:asciiTheme="minorHAnsi" w:hAnsiTheme="minorHAnsi"/>
          <w:spacing w:val="-1"/>
          <w:sz w:val="22"/>
          <w:szCs w:val="22"/>
        </w:rPr>
        <w:t>c</w:t>
      </w:r>
      <w:r w:rsidRPr="004A5150">
        <w:rPr>
          <w:rFonts w:asciiTheme="minorHAnsi" w:hAnsiTheme="minorHAnsi"/>
          <w:sz w:val="22"/>
          <w:szCs w:val="22"/>
        </w:rPr>
        <w:t>io</w:t>
      </w:r>
      <w:r w:rsidRPr="004A5150">
        <w:rPr>
          <w:rFonts w:asciiTheme="minorHAnsi" w:hAnsiTheme="minorHAnsi"/>
          <w:spacing w:val="2"/>
          <w:sz w:val="22"/>
          <w:szCs w:val="22"/>
        </w:rPr>
        <w:t xml:space="preserve"> </w:t>
      </w:r>
      <w:r w:rsidRPr="004A5150">
        <w:rPr>
          <w:rFonts w:asciiTheme="minorHAnsi" w:hAnsiTheme="minorHAnsi"/>
          <w:sz w:val="22"/>
          <w:szCs w:val="22"/>
        </w:rPr>
        <w:t>de los</w:t>
      </w:r>
      <w:r w:rsidRPr="004A5150">
        <w:rPr>
          <w:rFonts w:asciiTheme="minorHAnsi" w:hAnsiTheme="minorHAnsi"/>
          <w:spacing w:val="2"/>
          <w:sz w:val="22"/>
          <w:szCs w:val="22"/>
        </w:rPr>
        <w:t xml:space="preserve"> </w:t>
      </w:r>
      <w:r w:rsidRPr="004A5150">
        <w:rPr>
          <w:rFonts w:asciiTheme="minorHAnsi" w:hAnsiTheme="minorHAnsi"/>
          <w:sz w:val="22"/>
          <w:szCs w:val="22"/>
        </w:rPr>
        <w:t>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jos</w:t>
      </w:r>
      <w:r w:rsidRPr="004A5150">
        <w:rPr>
          <w:rFonts w:asciiTheme="minorHAnsi" w:hAnsiTheme="minorHAnsi"/>
          <w:spacing w:val="2"/>
          <w:sz w:val="22"/>
          <w:szCs w:val="22"/>
        </w:rPr>
        <w:t xml:space="preserve"> </w:t>
      </w:r>
      <w:r w:rsidRPr="004A5150">
        <w:rPr>
          <w:rFonts w:asciiTheme="minorHAnsi" w:hAnsiTheme="minorHAnsi"/>
          <w:sz w:val="22"/>
          <w:szCs w:val="22"/>
        </w:rPr>
        <w:t>de r</w:t>
      </w:r>
      <w:r w:rsidRPr="004A5150">
        <w:rPr>
          <w:rFonts w:asciiTheme="minorHAnsi" w:hAnsiTheme="minorHAnsi"/>
          <w:spacing w:val="-2"/>
          <w:sz w:val="22"/>
          <w:szCs w:val="22"/>
        </w:rPr>
        <w:t>e</w:t>
      </w:r>
      <w:r w:rsidRPr="004A5150">
        <w:rPr>
          <w:rFonts w:asciiTheme="minorHAnsi" w:hAnsiTheme="minorHAnsi"/>
          <w:sz w:val="22"/>
          <w:szCs w:val="22"/>
        </w:rPr>
        <w:t>plant</w:t>
      </w:r>
      <w:r w:rsidRPr="004A5150">
        <w:rPr>
          <w:rFonts w:asciiTheme="minorHAnsi" w:hAnsiTheme="minorHAnsi"/>
          <w:spacing w:val="-1"/>
          <w:sz w:val="22"/>
          <w:szCs w:val="22"/>
        </w:rPr>
        <w:t>e</w:t>
      </w:r>
      <w:r w:rsidRPr="004A5150">
        <w:rPr>
          <w:rFonts w:asciiTheme="minorHAnsi" w:hAnsiTheme="minorHAnsi"/>
          <w:sz w:val="22"/>
          <w:szCs w:val="22"/>
        </w:rPr>
        <w:t>o,</w:t>
      </w:r>
      <w:r w:rsidRPr="004A5150">
        <w:rPr>
          <w:rFonts w:asciiTheme="minorHAnsi" w:hAnsiTheme="minorHAnsi"/>
          <w:spacing w:val="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pacing w:val="2"/>
          <w:sz w:val="22"/>
          <w:szCs w:val="22"/>
        </w:rPr>
        <w:t>b</w:t>
      </w:r>
      <w:r w:rsidRPr="004A5150">
        <w:rPr>
          <w:rFonts w:asciiTheme="minorHAnsi" w:hAnsiTheme="minorHAnsi"/>
          <w:spacing w:val="-1"/>
          <w:sz w:val="22"/>
          <w:szCs w:val="22"/>
        </w:rPr>
        <w:t>e</w:t>
      </w:r>
      <w:r w:rsidRPr="004A5150">
        <w:rPr>
          <w:rFonts w:asciiTheme="minorHAnsi" w:hAnsiTheme="minorHAnsi"/>
          <w:sz w:val="22"/>
          <w:szCs w:val="22"/>
        </w:rPr>
        <w:t>rá p</w:t>
      </w:r>
      <w:r w:rsidRPr="004A5150">
        <w:rPr>
          <w:rFonts w:asciiTheme="minorHAnsi" w:hAnsiTheme="minorHAnsi"/>
          <w:spacing w:val="1"/>
          <w:sz w:val="22"/>
          <w:szCs w:val="22"/>
        </w:rPr>
        <w:t>r</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3"/>
          <w:sz w:val="22"/>
          <w:szCs w:val="22"/>
        </w:rPr>
        <w:t>t</w:t>
      </w:r>
      <w:r w:rsidRPr="004A5150">
        <w:rPr>
          <w:rFonts w:asciiTheme="minorHAnsi" w:hAnsiTheme="minorHAnsi"/>
          <w:spacing w:val="-1"/>
          <w:sz w:val="22"/>
          <w:szCs w:val="22"/>
        </w:rPr>
        <w:t>a</w:t>
      </w:r>
      <w:r w:rsidRPr="004A5150">
        <w:rPr>
          <w:rFonts w:asciiTheme="minorHAnsi" w:hAnsiTheme="minorHAnsi"/>
          <w:sz w:val="22"/>
          <w:szCs w:val="22"/>
        </w:rPr>
        <w:t xml:space="preserve">rse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2"/>
          <w:sz w:val="22"/>
          <w:szCs w:val="22"/>
        </w:rPr>
        <w:t xml:space="preserve"> </w:t>
      </w:r>
      <w:r w:rsidRPr="004A5150">
        <w:rPr>
          <w:rFonts w:asciiTheme="minorHAnsi" w:hAnsiTheme="minorHAnsi"/>
          <w:sz w:val="22"/>
          <w:szCs w:val="22"/>
        </w:rPr>
        <w:t>úl</w:t>
      </w:r>
      <w:r w:rsidRPr="004A5150">
        <w:rPr>
          <w:rFonts w:asciiTheme="minorHAnsi" w:hAnsiTheme="minorHAnsi"/>
          <w:spacing w:val="1"/>
          <w:sz w:val="22"/>
          <w:szCs w:val="22"/>
        </w:rPr>
        <w:t>t</w:t>
      </w:r>
      <w:r w:rsidRPr="004A5150">
        <w:rPr>
          <w:rFonts w:asciiTheme="minorHAnsi" w:hAnsiTheme="minorHAnsi"/>
          <w:sz w:val="22"/>
          <w:szCs w:val="22"/>
        </w:rPr>
        <w:t>i</w:t>
      </w:r>
      <w:r w:rsidRPr="004A5150">
        <w:rPr>
          <w:rFonts w:asciiTheme="minorHAnsi" w:hAnsiTheme="minorHAnsi"/>
          <w:spacing w:val="1"/>
          <w:sz w:val="22"/>
          <w:szCs w:val="22"/>
        </w:rPr>
        <w:t>m</w:t>
      </w:r>
      <w:r w:rsidRPr="004A5150">
        <w:rPr>
          <w:rFonts w:asciiTheme="minorHAnsi" w:hAnsiTheme="minorHAnsi"/>
          <w:sz w:val="22"/>
          <w:szCs w:val="22"/>
        </w:rPr>
        <w:t>o</w:t>
      </w:r>
      <w:r w:rsidRPr="004A5150">
        <w:rPr>
          <w:rFonts w:asciiTheme="minorHAnsi" w:hAnsiTheme="minorHAnsi"/>
          <w:spacing w:val="1"/>
          <w:sz w:val="22"/>
          <w:szCs w:val="22"/>
        </w:rPr>
        <w:t xml:space="preserve"> </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 xml:space="preserve">porte de </w:t>
      </w:r>
      <w:r w:rsidRPr="004A5150">
        <w:rPr>
          <w:rFonts w:asciiTheme="minorHAnsi" w:hAnsiTheme="minorHAnsi"/>
          <w:spacing w:val="-1"/>
          <w:sz w:val="22"/>
          <w:szCs w:val="22"/>
        </w:rPr>
        <w:t>ca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b</w:t>
      </w:r>
      <w:r w:rsidRPr="004A5150">
        <w:rPr>
          <w:rFonts w:asciiTheme="minorHAnsi" w:hAnsiTheme="minorHAnsi"/>
          <w:spacing w:val="-1"/>
          <w:sz w:val="22"/>
          <w:szCs w:val="22"/>
        </w:rPr>
        <w:t>rac</w:t>
      </w:r>
      <w:r w:rsidRPr="004A5150">
        <w:rPr>
          <w:rFonts w:asciiTheme="minorHAnsi" w:hAnsiTheme="minorHAnsi"/>
          <w:sz w:val="22"/>
          <w:szCs w:val="22"/>
        </w:rPr>
        <w:t>ión</w:t>
      </w:r>
      <w:r w:rsidRPr="004A5150">
        <w:rPr>
          <w:rFonts w:asciiTheme="minorHAnsi" w:hAnsiTheme="minorHAnsi"/>
          <w:spacing w:val="4"/>
          <w:sz w:val="22"/>
          <w:szCs w:val="22"/>
        </w:rPr>
        <w:t xml:space="preserve"> </w:t>
      </w:r>
      <w:r w:rsidRPr="004A5150">
        <w:rPr>
          <w:rFonts w:asciiTheme="minorHAnsi" w:hAnsiTheme="minorHAnsi"/>
          <w:sz w:val="22"/>
          <w:szCs w:val="22"/>
        </w:rPr>
        <w:t>de</w:t>
      </w:r>
      <w:r w:rsidRPr="004A5150">
        <w:rPr>
          <w:rFonts w:asciiTheme="minorHAnsi" w:hAnsiTheme="minorHAnsi"/>
          <w:spacing w:val="3"/>
          <w:sz w:val="22"/>
          <w:szCs w:val="22"/>
        </w:rPr>
        <w:t xml:space="preserve"> </w:t>
      </w:r>
      <w:r w:rsidRPr="004A5150">
        <w:rPr>
          <w:rFonts w:asciiTheme="minorHAnsi" w:hAnsiTheme="minorHAnsi"/>
          <w:sz w:val="22"/>
          <w:szCs w:val="22"/>
        </w:rPr>
        <w:t>los</w:t>
      </w:r>
      <w:r w:rsidRPr="004A5150">
        <w:rPr>
          <w:rFonts w:asciiTheme="minorHAnsi" w:hAnsiTheme="minorHAnsi"/>
          <w:spacing w:val="4"/>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quipos</w:t>
      </w:r>
      <w:r w:rsidRPr="004A5150">
        <w:rPr>
          <w:rFonts w:asciiTheme="minorHAnsi" w:hAnsiTheme="minorHAnsi"/>
          <w:spacing w:val="2"/>
          <w:sz w:val="22"/>
          <w:szCs w:val="22"/>
        </w:rPr>
        <w:t xml:space="preserve"> </w:t>
      </w:r>
      <w:r w:rsidRPr="004A5150">
        <w:rPr>
          <w:rFonts w:asciiTheme="minorHAnsi" w:hAnsiTheme="minorHAnsi"/>
          <w:sz w:val="22"/>
          <w:szCs w:val="22"/>
        </w:rPr>
        <w:t>de top</w:t>
      </w:r>
      <w:r w:rsidRPr="004A5150">
        <w:rPr>
          <w:rFonts w:asciiTheme="minorHAnsi" w:hAnsiTheme="minorHAnsi"/>
          <w:spacing w:val="3"/>
          <w:sz w:val="22"/>
          <w:szCs w:val="22"/>
        </w:rPr>
        <w:t>o</w:t>
      </w:r>
      <w:r w:rsidRPr="004A5150">
        <w:rPr>
          <w:rFonts w:asciiTheme="minorHAnsi" w:hAnsiTheme="minorHAnsi"/>
          <w:spacing w:val="-2"/>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a</w:t>
      </w:r>
      <w:r w:rsidRPr="004A5150">
        <w:rPr>
          <w:rFonts w:asciiTheme="minorHAnsi" w:hAnsiTheme="minorHAnsi"/>
          <w:sz w:val="22"/>
          <w:szCs w:val="22"/>
        </w:rPr>
        <w:t>fía</w:t>
      </w:r>
      <w:r w:rsidRPr="004A5150">
        <w:rPr>
          <w:rFonts w:asciiTheme="minorHAnsi" w:hAnsiTheme="minorHAnsi"/>
          <w:spacing w:val="2"/>
          <w:sz w:val="22"/>
          <w:szCs w:val="22"/>
        </w:rPr>
        <w:t xml:space="preserve"> </w:t>
      </w:r>
      <w:proofErr w:type="gramStart"/>
      <w:r w:rsidRPr="004A5150">
        <w:rPr>
          <w:rFonts w:asciiTheme="minorHAnsi" w:hAnsiTheme="minorHAnsi"/>
          <w:sz w:val="22"/>
          <w:szCs w:val="22"/>
        </w:rPr>
        <w:t>a</w:t>
      </w:r>
      <w:proofErr w:type="gramEnd"/>
      <w:r w:rsidRPr="004A5150">
        <w:rPr>
          <w:rFonts w:asciiTheme="minorHAnsi" w:hAnsiTheme="minorHAnsi"/>
          <w:spacing w:val="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mp</w:t>
      </w:r>
      <w:r w:rsidRPr="004A5150">
        <w:rPr>
          <w:rFonts w:asciiTheme="minorHAnsi" w:hAnsiTheme="minorHAnsi"/>
          <w:spacing w:val="3"/>
          <w:sz w:val="22"/>
          <w:szCs w:val="22"/>
        </w:rPr>
        <w:t>l</w:t>
      </w:r>
      <w:r w:rsidRPr="004A5150">
        <w:rPr>
          <w:rFonts w:asciiTheme="minorHAnsi" w:hAnsiTheme="minorHAnsi"/>
          <w:spacing w:val="-1"/>
          <w:sz w:val="22"/>
          <w:szCs w:val="22"/>
        </w:rPr>
        <w:t>ea</w:t>
      </w:r>
      <w:r w:rsidRPr="004A5150">
        <w:rPr>
          <w:rFonts w:asciiTheme="minorHAnsi" w:hAnsiTheme="minorHAnsi"/>
          <w:sz w:val="22"/>
          <w:szCs w:val="22"/>
        </w:rPr>
        <w:t>r.</w:t>
      </w:r>
      <w:r w:rsidRPr="004A5150">
        <w:rPr>
          <w:rFonts w:asciiTheme="minorHAnsi" w:hAnsiTheme="minorHAnsi"/>
          <w:spacing w:val="3"/>
          <w:sz w:val="22"/>
          <w:szCs w:val="22"/>
        </w:rPr>
        <w:t xml:space="preserve"> </w:t>
      </w:r>
      <w:r w:rsidRPr="004A5150">
        <w:rPr>
          <w:rFonts w:asciiTheme="minorHAnsi" w:hAnsiTheme="minorHAnsi"/>
          <w:sz w:val="22"/>
          <w:szCs w:val="22"/>
        </w:rPr>
        <w:t>El</w:t>
      </w:r>
      <w:r w:rsidRPr="004A5150">
        <w:rPr>
          <w:rFonts w:asciiTheme="minorHAnsi" w:hAnsiTheme="minorHAnsi"/>
          <w:spacing w:val="1"/>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quipo</w:t>
      </w:r>
      <w:r w:rsidRPr="004A5150">
        <w:rPr>
          <w:rFonts w:asciiTheme="minorHAnsi" w:hAnsiTheme="minorHAnsi"/>
          <w:spacing w:val="4"/>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z w:val="22"/>
          <w:szCs w:val="22"/>
        </w:rPr>
        <w:t>rá</w:t>
      </w:r>
      <w:r w:rsidRPr="004A5150">
        <w:rPr>
          <w:rFonts w:asciiTheme="minorHAnsi" w:hAnsiTheme="minorHAnsi"/>
          <w:spacing w:val="2"/>
          <w:sz w:val="22"/>
          <w:szCs w:val="22"/>
        </w:rPr>
        <w:t xml:space="preserve"> </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r v</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do</w:t>
      </w:r>
      <w:r w:rsidRPr="004A5150">
        <w:rPr>
          <w:rFonts w:asciiTheme="minorHAnsi" w:hAnsiTheme="minorHAnsi"/>
          <w:spacing w:val="3"/>
          <w:sz w:val="22"/>
          <w:szCs w:val="22"/>
        </w:rPr>
        <w:t xml:space="preserve"> </w:t>
      </w:r>
      <w:r w:rsidRPr="004A5150">
        <w:rPr>
          <w:rFonts w:asciiTheme="minorHAnsi" w:hAnsiTheme="minorHAnsi"/>
          <w:spacing w:val="-1"/>
          <w:sz w:val="22"/>
          <w:szCs w:val="22"/>
        </w:rPr>
        <w:t>ca</w:t>
      </w:r>
      <w:r w:rsidRPr="004A5150">
        <w:rPr>
          <w:rFonts w:asciiTheme="minorHAnsi" w:hAnsiTheme="minorHAnsi"/>
          <w:spacing w:val="2"/>
          <w:sz w:val="22"/>
          <w:szCs w:val="22"/>
        </w:rPr>
        <w:t>d</w:t>
      </w:r>
      <w:r w:rsidRPr="004A5150">
        <w:rPr>
          <w:rFonts w:asciiTheme="minorHAnsi" w:hAnsiTheme="minorHAnsi"/>
          <w:sz w:val="22"/>
          <w:szCs w:val="22"/>
        </w:rPr>
        <w:t>a 3</w:t>
      </w:r>
      <w:r w:rsidRPr="004A5150">
        <w:rPr>
          <w:rFonts w:asciiTheme="minorHAnsi" w:hAnsiTheme="minorHAnsi"/>
          <w:spacing w:val="3"/>
          <w:sz w:val="22"/>
          <w:szCs w:val="22"/>
        </w:rPr>
        <w:t xml:space="preserve"> </w:t>
      </w:r>
      <w:r w:rsidRPr="004A5150">
        <w:rPr>
          <w:rFonts w:asciiTheme="minorHAnsi" w:hAnsiTheme="minorHAnsi"/>
          <w:sz w:val="22"/>
          <w:szCs w:val="22"/>
        </w:rPr>
        <w:t>mes</w:t>
      </w:r>
      <w:r w:rsidRPr="004A5150">
        <w:rPr>
          <w:rFonts w:asciiTheme="minorHAnsi" w:hAnsiTheme="minorHAnsi"/>
          <w:spacing w:val="1"/>
          <w:sz w:val="22"/>
          <w:szCs w:val="22"/>
        </w:rPr>
        <w:t>e</w:t>
      </w:r>
      <w:r w:rsidRPr="004A5150">
        <w:rPr>
          <w:rFonts w:asciiTheme="minorHAnsi" w:hAnsiTheme="minorHAnsi"/>
          <w:sz w:val="22"/>
          <w:szCs w:val="22"/>
        </w:rPr>
        <w:t xml:space="preserve">s </w:t>
      </w:r>
      <w:proofErr w:type="gramStart"/>
      <w:r w:rsidRPr="004A5150">
        <w:rPr>
          <w:rFonts w:asciiTheme="minorHAnsi" w:hAnsiTheme="minorHAnsi"/>
          <w:spacing w:val="-1"/>
          <w:sz w:val="22"/>
          <w:szCs w:val="22"/>
        </w:rPr>
        <w:t>c</w:t>
      </w:r>
      <w:r w:rsidRPr="004A5150">
        <w:rPr>
          <w:rFonts w:asciiTheme="minorHAnsi" w:hAnsiTheme="minorHAnsi"/>
          <w:sz w:val="22"/>
          <w:szCs w:val="22"/>
        </w:rPr>
        <w:t>omo</w:t>
      </w:r>
      <w:proofErr w:type="gramEnd"/>
      <w:r w:rsidRPr="004A5150">
        <w:rPr>
          <w:rFonts w:asciiTheme="minorHAnsi" w:hAnsiTheme="minorHAnsi"/>
          <w:sz w:val="22"/>
          <w:szCs w:val="22"/>
        </w:rPr>
        <w:t xml:space="preserve"> </w:t>
      </w:r>
      <w:r w:rsidRPr="004A5150">
        <w:rPr>
          <w:rFonts w:asciiTheme="minorHAnsi" w:hAnsiTheme="minorHAnsi"/>
          <w:spacing w:val="1"/>
          <w:sz w:val="22"/>
          <w:szCs w:val="22"/>
        </w:rPr>
        <w:t>m</w:t>
      </w:r>
      <w:r w:rsidRPr="004A5150">
        <w:rPr>
          <w:rFonts w:asciiTheme="minorHAnsi" w:hAnsiTheme="minorHAnsi"/>
          <w:spacing w:val="-1"/>
          <w:sz w:val="22"/>
          <w:szCs w:val="22"/>
        </w:rPr>
        <w:t>á</w:t>
      </w:r>
      <w:r w:rsidRPr="004A5150">
        <w:rPr>
          <w:rFonts w:asciiTheme="minorHAnsi" w:hAnsiTheme="minorHAnsi"/>
          <w:spacing w:val="2"/>
          <w:sz w:val="22"/>
          <w:szCs w:val="22"/>
        </w:rPr>
        <w:t>x</w:t>
      </w:r>
      <w:r w:rsidRPr="004A5150">
        <w:rPr>
          <w:rFonts w:asciiTheme="minorHAnsi" w:hAnsiTheme="minorHAnsi"/>
          <w:sz w:val="22"/>
          <w:szCs w:val="22"/>
        </w:rPr>
        <w:t>i</w:t>
      </w:r>
      <w:r w:rsidRPr="004A5150">
        <w:rPr>
          <w:rFonts w:asciiTheme="minorHAnsi" w:hAnsiTheme="minorHAnsi"/>
          <w:spacing w:val="1"/>
          <w:sz w:val="22"/>
          <w:szCs w:val="22"/>
        </w:rPr>
        <w:t>m</w:t>
      </w:r>
      <w:r w:rsidRPr="004A5150">
        <w:rPr>
          <w:rFonts w:asciiTheme="minorHAnsi" w:hAnsiTheme="minorHAnsi"/>
          <w:sz w:val="22"/>
          <w:szCs w:val="22"/>
        </w:rPr>
        <w:t xml:space="preserve">o o </w:t>
      </w:r>
      <w:r w:rsidRPr="004A5150">
        <w:rPr>
          <w:rFonts w:asciiTheme="minorHAnsi" w:hAnsiTheme="minorHAnsi"/>
          <w:spacing w:val="-1"/>
          <w:sz w:val="22"/>
          <w:szCs w:val="22"/>
        </w:rPr>
        <w:t>c</w:t>
      </w:r>
      <w:r w:rsidRPr="004A5150">
        <w:rPr>
          <w:rFonts w:asciiTheme="minorHAnsi" w:hAnsiTheme="minorHAnsi"/>
          <w:sz w:val="22"/>
          <w:szCs w:val="22"/>
        </w:rPr>
        <w:t>u</w:t>
      </w:r>
      <w:r w:rsidRPr="004A5150">
        <w:rPr>
          <w:rFonts w:asciiTheme="minorHAnsi" w:hAnsiTheme="minorHAnsi"/>
          <w:spacing w:val="-1"/>
          <w:sz w:val="22"/>
          <w:szCs w:val="22"/>
        </w:rPr>
        <w:t>a</w:t>
      </w:r>
      <w:r w:rsidRPr="004A5150">
        <w:rPr>
          <w:rFonts w:asciiTheme="minorHAnsi" w:hAnsiTheme="minorHAnsi"/>
          <w:sz w:val="22"/>
          <w:szCs w:val="22"/>
        </w:rPr>
        <w:t>ndo s</w:t>
      </w:r>
      <w:r w:rsidRPr="004A5150">
        <w:rPr>
          <w:rFonts w:asciiTheme="minorHAnsi" w:hAnsiTheme="minorHAnsi"/>
          <w:spacing w:val="-1"/>
          <w:sz w:val="22"/>
          <w:szCs w:val="22"/>
        </w:rPr>
        <w:t>e</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som</w:t>
      </w:r>
      <w:r w:rsidRPr="004A5150">
        <w:rPr>
          <w:rFonts w:asciiTheme="minorHAnsi" w:hAnsiTheme="minorHAnsi"/>
          <w:spacing w:val="-1"/>
          <w:sz w:val="22"/>
          <w:szCs w:val="22"/>
        </w:rPr>
        <w:t>e</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do a</w:t>
      </w:r>
      <w:r w:rsidRPr="004A5150">
        <w:rPr>
          <w:rFonts w:asciiTheme="minorHAnsi" w:hAnsiTheme="minorHAnsi"/>
          <w:spacing w:val="-1"/>
          <w:sz w:val="22"/>
          <w:szCs w:val="22"/>
        </w:rPr>
        <w:t xml:space="preserve"> </w:t>
      </w:r>
      <w:r w:rsidRPr="004A5150">
        <w:rPr>
          <w:rFonts w:asciiTheme="minorHAnsi" w:hAnsiTheme="minorHAnsi"/>
          <w:sz w:val="22"/>
          <w:szCs w:val="22"/>
        </w:rPr>
        <w:t>mant</w:t>
      </w:r>
      <w:r w:rsidRPr="004A5150">
        <w:rPr>
          <w:rFonts w:asciiTheme="minorHAnsi" w:hAnsiTheme="minorHAnsi"/>
          <w:spacing w:val="-1"/>
          <w:sz w:val="22"/>
          <w:szCs w:val="22"/>
        </w:rPr>
        <w:t>e</w:t>
      </w:r>
      <w:r w:rsidRPr="004A5150">
        <w:rPr>
          <w:rFonts w:asciiTheme="minorHAnsi" w:hAnsiTheme="minorHAnsi"/>
          <w:sz w:val="22"/>
          <w:szCs w:val="22"/>
        </w:rPr>
        <w:t>ni</w:t>
      </w:r>
      <w:r w:rsidRPr="004A5150">
        <w:rPr>
          <w:rFonts w:asciiTheme="minorHAnsi" w:hAnsiTheme="minorHAnsi"/>
          <w:spacing w:val="3"/>
          <w:sz w:val="22"/>
          <w:szCs w:val="22"/>
        </w:rPr>
        <w:t>m</w:t>
      </w:r>
      <w:r w:rsidRPr="004A5150">
        <w:rPr>
          <w:rFonts w:asciiTheme="minorHAnsi" w:hAnsiTheme="minorHAnsi"/>
          <w:sz w:val="22"/>
          <w:szCs w:val="22"/>
        </w:rPr>
        <w:t xml:space="preserve">iento </w:t>
      </w:r>
      <w:r w:rsidRPr="004A5150">
        <w:rPr>
          <w:rFonts w:asciiTheme="minorHAnsi" w:hAnsiTheme="minorHAnsi"/>
          <w:spacing w:val="-1"/>
          <w:sz w:val="22"/>
          <w:szCs w:val="22"/>
        </w:rPr>
        <w:t>c</w:t>
      </w:r>
      <w:r w:rsidRPr="004A5150">
        <w:rPr>
          <w:rFonts w:asciiTheme="minorHAnsi" w:hAnsiTheme="minorHAnsi"/>
          <w:sz w:val="22"/>
          <w:szCs w:val="22"/>
        </w:rPr>
        <w:t>o</w:t>
      </w:r>
      <w:r w:rsidRPr="004A5150">
        <w:rPr>
          <w:rFonts w:asciiTheme="minorHAnsi" w:hAnsiTheme="minorHAnsi"/>
          <w:spacing w:val="-1"/>
          <w:sz w:val="22"/>
          <w:szCs w:val="22"/>
        </w:rPr>
        <w:t>r</w:t>
      </w:r>
      <w:r w:rsidRPr="004A5150">
        <w:rPr>
          <w:rFonts w:asciiTheme="minorHAnsi" w:hAnsiTheme="minorHAnsi"/>
          <w:sz w:val="22"/>
          <w:szCs w:val="22"/>
        </w:rPr>
        <w:t>re</w:t>
      </w:r>
      <w:r w:rsidRPr="004A5150">
        <w:rPr>
          <w:rFonts w:asciiTheme="minorHAnsi" w:hAnsiTheme="minorHAnsi"/>
          <w:spacing w:val="-1"/>
          <w:sz w:val="22"/>
          <w:szCs w:val="22"/>
        </w:rPr>
        <w:t>c</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v</w:t>
      </w:r>
      <w:r w:rsidRPr="004A5150">
        <w:rPr>
          <w:rFonts w:asciiTheme="minorHAnsi" w:hAnsiTheme="minorHAnsi"/>
          <w:spacing w:val="3"/>
          <w:sz w:val="22"/>
          <w:szCs w:val="22"/>
        </w:rPr>
        <w:t>o</w:t>
      </w:r>
      <w:r w:rsidRPr="004A5150">
        <w:rPr>
          <w:rFonts w:asciiTheme="minorHAnsi" w:hAnsiTheme="minorHAnsi"/>
          <w:sz w:val="22"/>
          <w:szCs w:val="22"/>
        </w:rPr>
        <w:t>.</w:t>
      </w:r>
    </w:p>
    <w:p w:rsidR="008B727A" w:rsidRPr="004A5150" w:rsidRDefault="008B727A" w:rsidP="00BB1FDE">
      <w:pPr>
        <w:spacing w:line="276" w:lineRule="auto"/>
        <w:ind w:left="360"/>
        <w:jc w:val="both"/>
        <w:rPr>
          <w:rFonts w:asciiTheme="minorHAnsi" w:hAnsiTheme="minorHAnsi"/>
          <w:sz w:val="22"/>
          <w:szCs w:val="22"/>
        </w:rPr>
      </w:pPr>
    </w:p>
    <w:p w:rsidR="008B727A" w:rsidRPr="004A5150" w:rsidRDefault="008B727A" w:rsidP="00BB1FDE">
      <w:pPr>
        <w:pStyle w:val="Prrafodelista"/>
        <w:numPr>
          <w:ilvl w:val="0"/>
          <w:numId w:val="8"/>
        </w:numPr>
        <w:spacing w:line="276" w:lineRule="auto"/>
        <w:ind w:left="720" w:right="233"/>
        <w:jc w:val="both"/>
        <w:rPr>
          <w:rFonts w:asciiTheme="minorHAnsi" w:hAnsiTheme="minorHAnsi"/>
          <w:sz w:val="22"/>
          <w:szCs w:val="22"/>
        </w:rPr>
      </w:pPr>
      <w:r w:rsidRPr="004A5150">
        <w:rPr>
          <w:rFonts w:asciiTheme="minorHAnsi" w:hAnsiTheme="minorHAnsi"/>
          <w:b/>
          <w:spacing w:val="-39"/>
          <w:sz w:val="22"/>
          <w:szCs w:val="22"/>
        </w:rPr>
        <w:t xml:space="preserve"> </w:t>
      </w:r>
      <w:r w:rsidRPr="004A5150">
        <w:rPr>
          <w:rFonts w:asciiTheme="minorHAnsi" w:hAnsiTheme="minorHAnsi"/>
          <w:b/>
          <w:spacing w:val="-1"/>
          <w:sz w:val="22"/>
          <w:szCs w:val="22"/>
        </w:rPr>
        <w:t>M</w:t>
      </w:r>
      <w:r w:rsidRPr="004A5150">
        <w:rPr>
          <w:rFonts w:asciiTheme="minorHAnsi" w:hAnsiTheme="minorHAnsi"/>
          <w:b/>
          <w:sz w:val="22"/>
          <w:szCs w:val="22"/>
        </w:rPr>
        <w:t>a</w:t>
      </w:r>
      <w:r w:rsidRPr="004A5150">
        <w:rPr>
          <w:rFonts w:asciiTheme="minorHAnsi" w:hAnsiTheme="minorHAnsi"/>
          <w:b/>
          <w:spacing w:val="-1"/>
          <w:sz w:val="22"/>
          <w:szCs w:val="22"/>
        </w:rPr>
        <w:t>ter</w:t>
      </w:r>
      <w:r w:rsidRPr="004A5150">
        <w:rPr>
          <w:rFonts w:asciiTheme="minorHAnsi" w:hAnsiTheme="minorHAnsi"/>
          <w:b/>
          <w:sz w:val="22"/>
          <w:szCs w:val="22"/>
        </w:rPr>
        <w:t>ia</w:t>
      </w:r>
      <w:r w:rsidRPr="004A5150">
        <w:rPr>
          <w:rFonts w:asciiTheme="minorHAnsi" w:hAnsiTheme="minorHAnsi"/>
          <w:b/>
          <w:spacing w:val="1"/>
          <w:sz w:val="22"/>
          <w:szCs w:val="22"/>
        </w:rPr>
        <w:t>l</w:t>
      </w:r>
      <w:r w:rsidRPr="004A5150">
        <w:rPr>
          <w:rFonts w:asciiTheme="minorHAnsi" w:hAnsiTheme="minorHAnsi"/>
          <w:b/>
          <w:sz w:val="22"/>
          <w:szCs w:val="22"/>
        </w:rPr>
        <w:t xml:space="preserve">. </w:t>
      </w:r>
      <w:r w:rsidRPr="004A5150">
        <w:rPr>
          <w:rFonts w:asciiTheme="minorHAnsi" w:hAnsiTheme="minorHAnsi"/>
          <w:b/>
          <w:spacing w:val="31"/>
          <w:sz w:val="22"/>
          <w:szCs w:val="22"/>
        </w:rPr>
        <w:t xml:space="preserve"> </w:t>
      </w:r>
      <w:r w:rsidRPr="004A5150">
        <w:rPr>
          <w:rFonts w:asciiTheme="minorHAnsi" w:hAnsiTheme="minorHAnsi"/>
          <w:spacing w:val="2"/>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á</w:t>
      </w:r>
      <w:r w:rsidRPr="004A5150">
        <w:rPr>
          <w:rFonts w:asciiTheme="minorHAnsi" w:hAnsiTheme="minorHAnsi"/>
          <w:sz w:val="22"/>
          <w:szCs w:val="22"/>
        </w:rPr>
        <w:t xml:space="preserve">n </w:t>
      </w:r>
      <w:r w:rsidRPr="004A5150">
        <w:rPr>
          <w:rFonts w:asciiTheme="minorHAnsi" w:hAnsiTheme="minorHAnsi"/>
          <w:spacing w:val="31"/>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pacing w:val="2"/>
          <w:sz w:val="22"/>
          <w:szCs w:val="22"/>
        </w:rPr>
        <w:t>o</w:t>
      </w:r>
      <w:r w:rsidRPr="004A5150">
        <w:rPr>
          <w:rFonts w:asciiTheme="minorHAnsi" w:hAnsiTheme="minorHAnsi"/>
          <w:sz w:val="22"/>
          <w:szCs w:val="22"/>
        </w:rPr>
        <w:t>por</w:t>
      </w:r>
      <w:r w:rsidRPr="004A5150">
        <w:rPr>
          <w:rFonts w:asciiTheme="minorHAnsi" w:hAnsiTheme="minorHAnsi"/>
          <w:spacing w:val="-2"/>
          <w:sz w:val="22"/>
          <w:szCs w:val="22"/>
        </w:rPr>
        <w:t>c</w:t>
      </w:r>
      <w:r w:rsidRPr="004A5150">
        <w:rPr>
          <w:rFonts w:asciiTheme="minorHAnsi" w:hAnsiTheme="minorHAnsi"/>
          <w:sz w:val="22"/>
          <w:szCs w:val="22"/>
        </w:rPr>
        <w:t>iona</w:t>
      </w:r>
      <w:r w:rsidRPr="004A5150">
        <w:rPr>
          <w:rFonts w:asciiTheme="minorHAnsi" w:hAnsiTheme="minorHAnsi"/>
          <w:spacing w:val="-1"/>
          <w:sz w:val="22"/>
          <w:szCs w:val="22"/>
        </w:rPr>
        <w:t>r</w:t>
      </w:r>
      <w:r w:rsidRPr="004A5150">
        <w:rPr>
          <w:rFonts w:asciiTheme="minorHAnsi" w:hAnsiTheme="minorHAnsi"/>
          <w:sz w:val="22"/>
          <w:szCs w:val="22"/>
        </w:rPr>
        <w:t xml:space="preserve">se </w:t>
      </w:r>
      <w:r w:rsidRPr="004A5150">
        <w:rPr>
          <w:rFonts w:asciiTheme="minorHAnsi" w:hAnsiTheme="minorHAnsi"/>
          <w:spacing w:val="32"/>
          <w:sz w:val="22"/>
          <w:szCs w:val="22"/>
        </w:rPr>
        <w:t xml:space="preserve"> </w:t>
      </w:r>
      <w:r w:rsidRPr="004A5150">
        <w:rPr>
          <w:rFonts w:asciiTheme="minorHAnsi" w:hAnsiTheme="minorHAnsi"/>
          <w:sz w:val="22"/>
          <w:szCs w:val="22"/>
        </w:rPr>
        <w:t>h</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z w:val="22"/>
          <w:szCs w:val="22"/>
        </w:rPr>
        <w:t>r</w:t>
      </w:r>
      <w:r w:rsidRPr="004A5150">
        <w:rPr>
          <w:rFonts w:asciiTheme="minorHAnsi" w:hAnsiTheme="minorHAnsi"/>
          <w:spacing w:val="-2"/>
          <w:sz w:val="22"/>
          <w:szCs w:val="22"/>
        </w:rPr>
        <w:t>a</w:t>
      </w:r>
      <w:r w:rsidRPr="004A5150">
        <w:rPr>
          <w:rFonts w:asciiTheme="minorHAnsi" w:hAnsiTheme="minorHAnsi"/>
          <w:sz w:val="22"/>
          <w:szCs w:val="22"/>
        </w:rPr>
        <w:t>m</w:t>
      </w:r>
      <w:r w:rsidRPr="004A5150">
        <w:rPr>
          <w:rFonts w:asciiTheme="minorHAnsi" w:hAnsiTheme="minorHAnsi"/>
          <w:spacing w:val="1"/>
          <w:sz w:val="22"/>
          <w:szCs w:val="22"/>
        </w:rPr>
        <w:t>i</w:t>
      </w:r>
      <w:r w:rsidRPr="004A5150">
        <w:rPr>
          <w:rFonts w:asciiTheme="minorHAnsi" w:hAnsiTheme="minorHAnsi"/>
          <w:spacing w:val="-1"/>
          <w:sz w:val="22"/>
          <w:szCs w:val="22"/>
        </w:rPr>
        <w:t>e</w:t>
      </w:r>
      <w:r w:rsidRPr="004A5150">
        <w:rPr>
          <w:rFonts w:asciiTheme="minorHAnsi" w:hAnsiTheme="minorHAnsi"/>
          <w:sz w:val="22"/>
          <w:szCs w:val="22"/>
        </w:rPr>
        <w:t>nt</w:t>
      </w:r>
      <w:r w:rsidRPr="004A5150">
        <w:rPr>
          <w:rFonts w:asciiTheme="minorHAnsi" w:hAnsiTheme="minorHAnsi"/>
          <w:spacing w:val="2"/>
          <w:sz w:val="22"/>
          <w:szCs w:val="22"/>
        </w:rPr>
        <w:t>a</w:t>
      </w:r>
      <w:r w:rsidRPr="004A5150">
        <w:rPr>
          <w:rFonts w:asciiTheme="minorHAnsi" w:hAnsiTheme="minorHAnsi"/>
          <w:sz w:val="22"/>
          <w:szCs w:val="22"/>
        </w:rPr>
        <w:t xml:space="preserve">s, </w:t>
      </w:r>
      <w:r w:rsidRPr="004A5150">
        <w:rPr>
          <w:rFonts w:asciiTheme="minorHAnsi" w:hAnsiTheme="minorHAnsi"/>
          <w:spacing w:val="31"/>
          <w:sz w:val="22"/>
          <w:szCs w:val="22"/>
        </w:rPr>
        <w:t xml:space="preserve"> </w:t>
      </w:r>
      <w:r w:rsidRPr="004A5150">
        <w:rPr>
          <w:rFonts w:asciiTheme="minorHAnsi" w:hAnsiTheme="minorHAnsi"/>
          <w:sz w:val="22"/>
          <w:szCs w:val="22"/>
        </w:rPr>
        <w:t>sum</w:t>
      </w:r>
      <w:r w:rsidRPr="004A5150">
        <w:rPr>
          <w:rFonts w:asciiTheme="minorHAnsi" w:hAnsiTheme="minorHAnsi"/>
          <w:spacing w:val="1"/>
          <w:sz w:val="22"/>
          <w:szCs w:val="22"/>
        </w:rPr>
        <w:t>i</w:t>
      </w:r>
      <w:r w:rsidRPr="004A5150">
        <w:rPr>
          <w:rFonts w:asciiTheme="minorHAnsi" w:hAnsiTheme="minorHAnsi"/>
          <w:sz w:val="22"/>
          <w:szCs w:val="22"/>
        </w:rPr>
        <w:t>nis</w:t>
      </w:r>
      <w:r w:rsidRPr="004A5150">
        <w:rPr>
          <w:rFonts w:asciiTheme="minorHAnsi" w:hAnsiTheme="minorHAnsi"/>
          <w:spacing w:val="1"/>
          <w:sz w:val="22"/>
          <w:szCs w:val="22"/>
        </w:rPr>
        <w:t>t</w:t>
      </w:r>
      <w:r w:rsidRPr="004A5150">
        <w:rPr>
          <w:rFonts w:asciiTheme="minorHAnsi" w:hAnsiTheme="minorHAnsi"/>
          <w:sz w:val="22"/>
          <w:szCs w:val="22"/>
        </w:rPr>
        <w:t xml:space="preserve">ros </w:t>
      </w:r>
      <w:r w:rsidRPr="004A5150">
        <w:rPr>
          <w:rFonts w:asciiTheme="minorHAnsi" w:hAnsiTheme="minorHAnsi"/>
          <w:spacing w:val="33"/>
          <w:sz w:val="22"/>
          <w:szCs w:val="22"/>
        </w:rPr>
        <w:t xml:space="preserve"> </w:t>
      </w:r>
      <w:r w:rsidRPr="004A5150">
        <w:rPr>
          <w:rFonts w:asciiTheme="minorHAnsi" w:hAnsiTheme="minorHAnsi"/>
          <w:sz w:val="22"/>
          <w:szCs w:val="22"/>
        </w:rPr>
        <w:t xml:space="preserve">y </w:t>
      </w:r>
      <w:r w:rsidRPr="004A5150">
        <w:rPr>
          <w:rFonts w:asciiTheme="minorHAnsi" w:hAnsiTheme="minorHAnsi"/>
          <w:spacing w:val="26"/>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sta</w:t>
      </w:r>
      <w:r w:rsidRPr="004A5150">
        <w:rPr>
          <w:rFonts w:asciiTheme="minorHAnsi" w:hAnsiTheme="minorHAnsi"/>
          <w:spacing w:val="1"/>
          <w:sz w:val="22"/>
          <w:szCs w:val="22"/>
        </w:rPr>
        <w:t>ca</w:t>
      </w:r>
      <w:r w:rsidRPr="004A5150">
        <w:rPr>
          <w:rFonts w:asciiTheme="minorHAnsi" w:hAnsiTheme="minorHAnsi"/>
          <w:sz w:val="22"/>
          <w:szCs w:val="22"/>
        </w:rPr>
        <w:t xml:space="preserve">s </w:t>
      </w:r>
      <w:r w:rsidRPr="004A5150">
        <w:rPr>
          <w:rFonts w:asciiTheme="minorHAnsi" w:hAnsiTheme="minorHAnsi"/>
          <w:spacing w:val="3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31"/>
          <w:sz w:val="22"/>
          <w:szCs w:val="22"/>
        </w:rPr>
        <w:t xml:space="preserve"> </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 xml:space="preserve">po </w:t>
      </w:r>
      <w:r w:rsidRPr="004A5150">
        <w:rPr>
          <w:rFonts w:asciiTheme="minorHAnsi" w:hAnsiTheme="minorHAnsi"/>
          <w:spacing w:val="33"/>
          <w:sz w:val="22"/>
          <w:szCs w:val="22"/>
        </w:rPr>
        <w:t xml:space="preserve"> </w:t>
      </w:r>
      <w:r w:rsidRPr="004A5150">
        <w:rPr>
          <w:rFonts w:asciiTheme="minorHAnsi" w:hAnsiTheme="minorHAnsi"/>
          <w:sz w:val="22"/>
          <w:szCs w:val="22"/>
        </w:rPr>
        <w:t xml:space="preserve">y </w:t>
      </w:r>
      <w:r w:rsidRPr="004A5150">
        <w:rPr>
          <w:rFonts w:asciiTheme="minorHAnsi" w:hAnsiTheme="minorHAnsi"/>
          <w:spacing w:val="29"/>
          <w:sz w:val="22"/>
          <w:szCs w:val="22"/>
        </w:rPr>
        <w:t xml:space="preserve"> </w:t>
      </w:r>
      <w:r w:rsidRPr="004A5150">
        <w:rPr>
          <w:rFonts w:asciiTheme="minorHAnsi" w:hAnsiTheme="minorHAnsi"/>
          <w:spacing w:val="-1"/>
          <w:sz w:val="22"/>
          <w:szCs w:val="22"/>
        </w:rPr>
        <w:t>ca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d norm</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1"/>
          <w:sz w:val="22"/>
          <w:szCs w:val="22"/>
        </w:rPr>
        <w:t>m</w:t>
      </w:r>
      <w:r w:rsidRPr="004A5150">
        <w:rPr>
          <w:rFonts w:asciiTheme="minorHAnsi" w:hAnsiTheme="minorHAnsi"/>
          <w:spacing w:val="-1"/>
          <w:sz w:val="22"/>
          <w:szCs w:val="22"/>
        </w:rPr>
        <w:t>e</w:t>
      </w:r>
      <w:r w:rsidRPr="004A5150">
        <w:rPr>
          <w:rFonts w:asciiTheme="minorHAnsi" w:hAnsiTheme="minorHAnsi"/>
          <w:sz w:val="22"/>
          <w:szCs w:val="22"/>
        </w:rPr>
        <w:t>nte</w:t>
      </w:r>
      <w:r w:rsidRPr="004A5150">
        <w:rPr>
          <w:rFonts w:asciiTheme="minorHAnsi" w:hAnsiTheme="minorHAnsi"/>
          <w:spacing w:val="2"/>
          <w:sz w:val="22"/>
          <w:szCs w:val="22"/>
        </w:rPr>
        <w:t xml:space="preserve"> </w:t>
      </w:r>
      <w:r w:rsidRPr="004A5150">
        <w:rPr>
          <w:rFonts w:asciiTheme="minorHAnsi" w:hAnsiTheme="minorHAnsi"/>
          <w:sz w:val="22"/>
          <w:szCs w:val="22"/>
        </w:rPr>
        <w:t>usad</w:t>
      </w:r>
      <w:r w:rsidRPr="004A5150">
        <w:rPr>
          <w:rFonts w:asciiTheme="minorHAnsi" w:hAnsiTheme="minorHAnsi"/>
          <w:spacing w:val="-1"/>
          <w:sz w:val="22"/>
          <w:szCs w:val="22"/>
        </w:rPr>
        <w:t>o</w:t>
      </w:r>
      <w:r w:rsidRPr="004A5150">
        <w:rPr>
          <w:rFonts w:asciiTheme="minorHAnsi" w:hAnsiTheme="minorHAnsi"/>
          <w:sz w:val="22"/>
          <w:szCs w:val="22"/>
        </w:rPr>
        <w:t>s</w:t>
      </w:r>
      <w:r w:rsidRPr="004A5150">
        <w:rPr>
          <w:rFonts w:asciiTheme="minorHAnsi" w:hAnsiTheme="minorHAnsi"/>
          <w:spacing w:val="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5"/>
          <w:sz w:val="22"/>
          <w:szCs w:val="22"/>
        </w:rPr>
        <w:t xml:space="preserve"> </w:t>
      </w:r>
      <w:r w:rsidRPr="004A5150">
        <w:rPr>
          <w:rFonts w:asciiTheme="minorHAnsi" w:hAnsiTheme="minorHAnsi"/>
          <w:sz w:val="22"/>
          <w:szCs w:val="22"/>
        </w:rPr>
        <w:t>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jos</w:t>
      </w:r>
      <w:r w:rsidRPr="004A5150">
        <w:rPr>
          <w:rFonts w:asciiTheme="minorHAnsi" w:hAnsiTheme="minorHAnsi"/>
          <w:spacing w:val="3"/>
          <w:sz w:val="22"/>
          <w:szCs w:val="22"/>
        </w:rPr>
        <w:t xml:space="preserve"> </w:t>
      </w:r>
      <w:r w:rsidRPr="004A5150">
        <w:rPr>
          <w:rFonts w:asciiTheme="minorHAnsi" w:hAnsiTheme="minorHAnsi"/>
          <w:sz w:val="22"/>
          <w:szCs w:val="22"/>
        </w:rPr>
        <w:t>de</w:t>
      </w:r>
      <w:r w:rsidRPr="004A5150">
        <w:rPr>
          <w:rFonts w:asciiTheme="minorHAnsi" w:hAnsiTheme="minorHAnsi"/>
          <w:spacing w:val="2"/>
          <w:sz w:val="22"/>
          <w:szCs w:val="22"/>
        </w:rPr>
        <w:t xml:space="preserve"> </w:t>
      </w:r>
      <w:r w:rsidRPr="004A5150">
        <w:rPr>
          <w:rFonts w:asciiTheme="minorHAnsi" w:hAnsiTheme="minorHAnsi"/>
          <w:sz w:val="22"/>
          <w:szCs w:val="22"/>
        </w:rPr>
        <w:t>top</w:t>
      </w:r>
      <w:r w:rsidRPr="004A5150">
        <w:rPr>
          <w:rFonts w:asciiTheme="minorHAnsi" w:hAnsiTheme="minorHAnsi"/>
          <w:spacing w:val="3"/>
          <w:sz w:val="22"/>
          <w:szCs w:val="22"/>
        </w:rPr>
        <w:t>o</w:t>
      </w:r>
      <w:r w:rsidRPr="004A5150">
        <w:rPr>
          <w:rFonts w:asciiTheme="minorHAnsi" w:hAnsiTheme="minorHAnsi"/>
          <w:spacing w:val="-2"/>
          <w:sz w:val="22"/>
          <w:szCs w:val="22"/>
        </w:rPr>
        <w:t>g</w:t>
      </w:r>
      <w:r w:rsidRPr="004A5150">
        <w:rPr>
          <w:rFonts w:asciiTheme="minorHAnsi" w:hAnsiTheme="minorHAnsi"/>
          <w:sz w:val="22"/>
          <w:szCs w:val="22"/>
        </w:rPr>
        <w:t>rafía</w:t>
      </w:r>
      <w:r w:rsidRPr="004A5150">
        <w:rPr>
          <w:rFonts w:asciiTheme="minorHAnsi" w:hAnsiTheme="minorHAnsi"/>
          <w:spacing w:val="6"/>
          <w:sz w:val="22"/>
          <w:szCs w:val="22"/>
        </w:rPr>
        <w:t xml:space="preserve"> </w:t>
      </w:r>
      <w:r w:rsidRPr="004A5150">
        <w:rPr>
          <w:rFonts w:asciiTheme="minorHAnsi" w:hAnsiTheme="minorHAnsi"/>
          <w:sz w:val="22"/>
          <w:szCs w:val="22"/>
        </w:rPr>
        <w:t xml:space="preserve">y </w:t>
      </w:r>
      <w:r w:rsidRPr="004A5150">
        <w:rPr>
          <w:rFonts w:asciiTheme="minorHAnsi" w:hAnsiTheme="minorHAnsi"/>
          <w:spacing w:val="-1"/>
          <w:sz w:val="22"/>
          <w:szCs w:val="22"/>
        </w:rPr>
        <w:t>a</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z w:val="22"/>
          <w:szCs w:val="22"/>
        </w:rPr>
        <w:t>opiados</w:t>
      </w:r>
      <w:r w:rsidRPr="004A5150">
        <w:rPr>
          <w:rFonts w:asciiTheme="minorHAnsi" w:hAnsiTheme="minorHAnsi"/>
          <w:spacing w:val="2"/>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a</w:t>
      </w:r>
      <w:r w:rsidRPr="004A5150">
        <w:rPr>
          <w:rFonts w:asciiTheme="minorHAnsi" w:hAnsiTheme="minorHAnsi"/>
          <w:spacing w:val="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3"/>
          <w:sz w:val="22"/>
          <w:szCs w:val="22"/>
        </w:rPr>
        <w:t xml:space="preserve"> </w:t>
      </w:r>
      <w:r w:rsidRPr="004A5150">
        <w:rPr>
          <w:rFonts w:asciiTheme="minorHAnsi" w:hAnsiTheme="minorHAnsi"/>
          <w:sz w:val="22"/>
          <w:szCs w:val="22"/>
        </w:rPr>
        <w:t>uso</w:t>
      </w:r>
      <w:r w:rsidRPr="004A5150">
        <w:rPr>
          <w:rFonts w:asciiTheme="minorHAnsi" w:hAnsiTheme="minorHAnsi"/>
          <w:spacing w:val="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spe</w:t>
      </w:r>
      <w:r w:rsidRPr="004A5150">
        <w:rPr>
          <w:rFonts w:asciiTheme="minorHAnsi" w:hAnsiTheme="minorHAnsi"/>
          <w:spacing w:val="-2"/>
          <w:sz w:val="22"/>
          <w:szCs w:val="22"/>
        </w:rPr>
        <w:t>c</w:t>
      </w:r>
      <w:r w:rsidRPr="004A5150">
        <w:rPr>
          <w:rFonts w:asciiTheme="minorHAnsi" w:hAnsiTheme="minorHAnsi"/>
          <w:sz w:val="22"/>
          <w:szCs w:val="22"/>
        </w:rPr>
        <w:t>ífico</w:t>
      </w:r>
      <w:r w:rsidRPr="004A5150">
        <w:rPr>
          <w:rFonts w:asciiTheme="minorHAnsi" w:hAnsiTheme="minorHAnsi"/>
          <w:spacing w:val="2"/>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z w:val="22"/>
          <w:szCs w:val="22"/>
        </w:rPr>
        <w:t>op</w:t>
      </w:r>
      <w:r w:rsidRPr="004A5150">
        <w:rPr>
          <w:rFonts w:asciiTheme="minorHAnsi" w:hAnsiTheme="minorHAnsi"/>
          <w:spacing w:val="2"/>
          <w:sz w:val="22"/>
          <w:szCs w:val="22"/>
        </w:rPr>
        <w:t>u</w:t>
      </w:r>
      <w:r w:rsidRPr="004A5150">
        <w:rPr>
          <w:rFonts w:asciiTheme="minorHAnsi" w:hAnsiTheme="minorHAnsi"/>
          <w:spacing w:val="-1"/>
          <w:sz w:val="22"/>
          <w:szCs w:val="22"/>
        </w:rPr>
        <w:t>e</w:t>
      </w:r>
      <w:r w:rsidRPr="004A5150">
        <w:rPr>
          <w:rFonts w:asciiTheme="minorHAnsi" w:hAnsiTheme="minorHAnsi"/>
          <w:sz w:val="22"/>
          <w:szCs w:val="22"/>
        </w:rPr>
        <w:t>sto.</w:t>
      </w:r>
      <w:r w:rsidRPr="004A5150">
        <w:rPr>
          <w:rFonts w:asciiTheme="minorHAnsi" w:hAnsiTheme="minorHAnsi"/>
          <w:spacing w:val="6"/>
          <w:sz w:val="22"/>
          <w:szCs w:val="22"/>
        </w:rPr>
        <w:t xml:space="preserve"> </w:t>
      </w:r>
      <w:r w:rsidRPr="004A5150">
        <w:rPr>
          <w:rFonts w:asciiTheme="minorHAnsi" w:hAnsiTheme="minorHAnsi"/>
          <w:spacing w:val="-3"/>
          <w:sz w:val="22"/>
          <w:szCs w:val="22"/>
        </w:rPr>
        <w:t>L</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1"/>
          <w:sz w:val="22"/>
          <w:szCs w:val="22"/>
        </w:rPr>
        <w:t>e</w:t>
      </w:r>
      <w:r w:rsidRPr="004A5150">
        <w:rPr>
          <w:rFonts w:asciiTheme="minorHAnsi" w:hAnsiTheme="minorHAnsi"/>
          <w:sz w:val="22"/>
          <w:szCs w:val="22"/>
        </w:rPr>
        <w:t>sta</w:t>
      </w:r>
      <w:r w:rsidRPr="004A5150">
        <w:rPr>
          <w:rFonts w:asciiTheme="minorHAnsi" w:hAnsiTheme="minorHAnsi"/>
          <w:spacing w:val="-1"/>
          <w:sz w:val="22"/>
          <w:szCs w:val="22"/>
        </w:rPr>
        <w:t>ca</w:t>
      </w:r>
      <w:r w:rsidRPr="004A5150">
        <w:rPr>
          <w:rFonts w:asciiTheme="minorHAnsi" w:hAnsiTheme="minorHAnsi"/>
          <w:sz w:val="22"/>
          <w:szCs w:val="22"/>
        </w:rPr>
        <w:t>s</w:t>
      </w:r>
      <w:r w:rsidRPr="004A5150">
        <w:rPr>
          <w:rFonts w:asciiTheme="minorHAnsi" w:hAnsiTheme="minorHAnsi"/>
          <w:spacing w:val="1"/>
          <w:sz w:val="22"/>
          <w:szCs w:val="22"/>
        </w:rPr>
        <w:t xml:space="preserve"> </w:t>
      </w:r>
      <w:r w:rsidRPr="004A5150">
        <w:rPr>
          <w:rFonts w:asciiTheme="minorHAnsi" w:hAnsiTheme="minorHAnsi"/>
          <w:spacing w:val="2"/>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n</w:t>
      </w:r>
      <w:r w:rsidRPr="004A5150">
        <w:rPr>
          <w:rFonts w:asciiTheme="minorHAnsi" w:hAnsiTheme="minorHAnsi"/>
          <w:spacing w:val="1"/>
          <w:sz w:val="22"/>
          <w:szCs w:val="22"/>
        </w:rPr>
        <w:t xml:space="preserve"> </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 xml:space="preserve">r de </w:t>
      </w:r>
      <w:r w:rsidRPr="004A5150">
        <w:rPr>
          <w:rFonts w:asciiTheme="minorHAnsi" w:hAnsiTheme="minorHAnsi"/>
          <w:spacing w:val="2"/>
          <w:sz w:val="22"/>
          <w:szCs w:val="22"/>
        </w:rPr>
        <w:t>s</w:t>
      </w:r>
      <w:r w:rsidRPr="004A5150">
        <w:rPr>
          <w:rFonts w:asciiTheme="minorHAnsi" w:hAnsiTheme="minorHAnsi"/>
          <w:sz w:val="22"/>
          <w:szCs w:val="22"/>
        </w:rPr>
        <w:t>u</w:t>
      </w:r>
      <w:r w:rsidRPr="004A5150">
        <w:rPr>
          <w:rFonts w:asciiTheme="minorHAnsi" w:hAnsiTheme="minorHAnsi"/>
          <w:spacing w:val="-1"/>
          <w:sz w:val="22"/>
          <w:szCs w:val="22"/>
        </w:rPr>
        <w:t>f</w:t>
      </w:r>
      <w:r w:rsidRPr="004A5150">
        <w:rPr>
          <w:rFonts w:asciiTheme="minorHAnsi" w:hAnsiTheme="minorHAnsi"/>
          <w:sz w:val="22"/>
          <w:szCs w:val="22"/>
        </w:rPr>
        <w:t>ici</w:t>
      </w:r>
      <w:r w:rsidRPr="004A5150">
        <w:rPr>
          <w:rFonts w:asciiTheme="minorHAnsi" w:hAnsiTheme="minorHAnsi"/>
          <w:spacing w:val="-1"/>
          <w:sz w:val="22"/>
          <w:szCs w:val="22"/>
        </w:rPr>
        <w:t>e</w:t>
      </w:r>
      <w:r w:rsidRPr="004A5150">
        <w:rPr>
          <w:rFonts w:asciiTheme="minorHAnsi" w:hAnsiTheme="minorHAnsi"/>
          <w:sz w:val="22"/>
          <w:szCs w:val="22"/>
        </w:rPr>
        <w:t>nte lo</w:t>
      </w:r>
      <w:r w:rsidRPr="004A5150">
        <w:rPr>
          <w:rFonts w:asciiTheme="minorHAnsi" w:hAnsiTheme="minorHAnsi"/>
          <w:spacing w:val="3"/>
          <w:sz w:val="22"/>
          <w:szCs w:val="22"/>
        </w:rPr>
        <w:t>n</w:t>
      </w:r>
      <w:r w:rsidRPr="004A5150">
        <w:rPr>
          <w:rFonts w:asciiTheme="minorHAnsi" w:hAnsiTheme="minorHAnsi"/>
          <w:spacing w:val="-2"/>
          <w:sz w:val="22"/>
          <w:szCs w:val="22"/>
        </w:rPr>
        <w:t>g</w:t>
      </w:r>
      <w:r w:rsidRPr="004A5150">
        <w:rPr>
          <w:rFonts w:asciiTheme="minorHAnsi" w:hAnsiTheme="minorHAnsi"/>
          <w:sz w:val="22"/>
          <w:szCs w:val="22"/>
        </w:rPr>
        <w:t>i</w:t>
      </w:r>
      <w:r w:rsidRPr="004A5150">
        <w:rPr>
          <w:rFonts w:asciiTheme="minorHAnsi" w:hAnsiTheme="minorHAnsi"/>
          <w:spacing w:val="1"/>
          <w:sz w:val="22"/>
          <w:szCs w:val="22"/>
        </w:rPr>
        <w:t>t</w:t>
      </w:r>
      <w:r w:rsidRPr="004A5150">
        <w:rPr>
          <w:rFonts w:asciiTheme="minorHAnsi" w:hAnsiTheme="minorHAnsi"/>
          <w:sz w:val="22"/>
          <w:szCs w:val="22"/>
        </w:rPr>
        <w:t>ud</w:t>
      </w:r>
      <w:r w:rsidRPr="004A5150">
        <w:rPr>
          <w:rFonts w:asciiTheme="minorHAnsi" w:hAnsiTheme="minorHAnsi"/>
          <w:spacing w:val="1"/>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 xml:space="preserve">a </w:t>
      </w:r>
      <w:r w:rsidRPr="004A5150">
        <w:rPr>
          <w:rFonts w:asciiTheme="minorHAnsi" w:hAnsiTheme="minorHAnsi"/>
          <w:spacing w:val="2"/>
          <w:sz w:val="22"/>
          <w:szCs w:val="22"/>
        </w:rPr>
        <w:t>o</w:t>
      </w:r>
      <w:r w:rsidRPr="004A5150">
        <w:rPr>
          <w:rFonts w:asciiTheme="minorHAnsi" w:hAnsiTheme="minorHAnsi"/>
          <w:sz w:val="22"/>
          <w:szCs w:val="22"/>
        </w:rPr>
        <w:t>bten</w:t>
      </w:r>
      <w:r w:rsidRPr="004A5150">
        <w:rPr>
          <w:rFonts w:asciiTheme="minorHAnsi" w:hAnsiTheme="minorHAnsi"/>
          <w:spacing w:val="-1"/>
          <w:sz w:val="22"/>
          <w:szCs w:val="22"/>
        </w:rPr>
        <w:t>e</w:t>
      </w:r>
      <w:r w:rsidRPr="004A5150">
        <w:rPr>
          <w:rFonts w:asciiTheme="minorHAnsi" w:hAnsiTheme="minorHAnsi"/>
          <w:sz w:val="22"/>
          <w:szCs w:val="22"/>
        </w:rPr>
        <w:t xml:space="preserve">r </w:t>
      </w:r>
      <w:proofErr w:type="gramStart"/>
      <w:r w:rsidRPr="004A5150">
        <w:rPr>
          <w:rFonts w:asciiTheme="minorHAnsi" w:hAnsiTheme="minorHAnsi"/>
          <w:sz w:val="22"/>
          <w:szCs w:val="22"/>
        </w:rPr>
        <w:t>un</w:t>
      </w:r>
      <w:proofErr w:type="gramEnd"/>
      <w:r w:rsidRPr="004A5150">
        <w:rPr>
          <w:rFonts w:asciiTheme="minorHAnsi" w:hAnsiTheme="minorHAnsi"/>
          <w:spacing w:val="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mpo</w:t>
      </w:r>
      <w:r w:rsidRPr="004A5150">
        <w:rPr>
          <w:rFonts w:asciiTheme="minorHAnsi" w:hAnsiTheme="minorHAnsi"/>
          <w:spacing w:val="1"/>
          <w:sz w:val="22"/>
          <w:szCs w:val="22"/>
        </w:rPr>
        <w:t>t</w:t>
      </w:r>
      <w:r w:rsidRPr="004A5150">
        <w:rPr>
          <w:rFonts w:asciiTheme="minorHAnsi" w:hAnsiTheme="minorHAnsi"/>
          <w:sz w:val="22"/>
          <w:szCs w:val="22"/>
        </w:rPr>
        <w:t>r</w:t>
      </w:r>
      <w:r w:rsidRPr="004A5150">
        <w:rPr>
          <w:rFonts w:asciiTheme="minorHAnsi" w:hAnsiTheme="minorHAnsi"/>
          <w:spacing w:val="-2"/>
          <w:sz w:val="22"/>
          <w:szCs w:val="22"/>
        </w:rPr>
        <w:t>a</w:t>
      </w:r>
      <w:r w:rsidRPr="004A5150">
        <w:rPr>
          <w:rFonts w:asciiTheme="minorHAnsi" w:hAnsiTheme="minorHAnsi"/>
          <w:sz w:val="22"/>
          <w:szCs w:val="22"/>
        </w:rPr>
        <w:t>m</w:t>
      </w:r>
      <w:r w:rsidRPr="004A5150">
        <w:rPr>
          <w:rFonts w:asciiTheme="minorHAnsi" w:hAnsiTheme="minorHAnsi"/>
          <w:spacing w:val="1"/>
          <w:sz w:val="22"/>
          <w:szCs w:val="22"/>
        </w:rPr>
        <w:t>i</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3"/>
          <w:sz w:val="22"/>
          <w:szCs w:val="22"/>
        </w:rPr>
        <w:t>t</w:t>
      </w:r>
      <w:r w:rsidRPr="004A5150">
        <w:rPr>
          <w:rFonts w:asciiTheme="minorHAnsi" w:hAnsiTheme="minorHAnsi"/>
          <w:sz w:val="22"/>
          <w:szCs w:val="22"/>
        </w:rPr>
        <w:t>o</w:t>
      </w:r>
      <w:r w:rsidRPr="004A5150">
        <w:rPr>
          <w:rFonts w:asciiTheme="minorHAnsi" w:hAnsiTheme="minorHAnsi"/>
          <w:spacing w:val="1"/>
          <w:sz w:val="22"/>
          <w:szCs w:val="22"/>
        </w:rPr>
        <w:t xml:space="preserve"> </w:t>
      </w:r>
      <w:r w:rsidRPr="004A5150">
        <w:rPr>
          <w:rFonts w:asciiTheme="minorHAnsi" w:hAnsiTheme="minorHAnsi"/>
          <w:sz w:val="22"/>
          <w:szCs w:val="22"/>
        </w:rPr>
        <w:t>fi</w:t>
      </w:r>
      <w:r w:rsidRPr="004A5150">
        <w:rPr>
          <w:rFonts w:asciiTheme="minorHAnsi" w:hAnsiTheme="minorHAnsi"/>
          <w:spacing w:val="-1"/>
          <w:sz w:val="22"/>
          <w:szCs w:val="22"/>
        </w:rPr>
        <w:t>r</w:t>
      </w:r>
      <w:r w:rsidRPr="004A5150">
        <w:rPr>
          <w:rFonts w:asciiTheme="minorHAnsi" w:hAnsiTheme="minorHAnsi"/>
          <w:sz w:val="22"/>
          <w:szCs w:val="22"/>
        </w:rPr>
        <w:t xml:space="preserve">me </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10"/>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1"/>
          <w:sz w:val="22"/>
          <w:szCs w:val="22"/>
        </w:rPr>
        <w:t xml:space="preserve"> </w:t>
      </w:r>
      <w:r w:rsidRPr="004A5150">
        <w:rPr>
          <w:rFonts w:asciiTheme="minorHAnsi" w:hAnsiTheme="minorHAnsi"/>
          <w:sz w:val="22"/>
          <w:szCs w:val="22"/>
        </w:rPr>
        <w:t>te</w:t>
      </w:r>
      <w:r w:rsidRPr="004A5150">
        <w:rPr>
          <w:rFonts w:asciiTheme="minorHAnsi" w:hAnsiTheme="minorHAnsi"/>
          <w:spacing w:val="-1"/>
          <w:sz w:val="22"/>
          <w:szCs w:val="22"/>
        </w:rPr>
        <w:t>r</w:t>
      </w:r>
      <w:r w:rsidRPr="004A5150">
        <w:rPr>
          <w:rFonts w:asciiTheme="minorHAnsi" w:hAnsiTheme="minorHAnsi"/>
          <w:spacing w:val="1"/>
          <w:sz w:val="22"/>
          <w:szCs w:val="22"/>
        </w:rPr>
        <w:t>r</w:t>
      </w:r>
      <w:r w:rsidRPr="004A5150">
        <w:rPr>
          <w:rFonts w:asciiTheme="minorHAnsi" w:hAnsiTheme="minorHAnsi"/>
          <w:spacing w:val="-1"/>
          <w:sz w:val="22"/>
          <w:szCs w:val="22"/>
        </w:rPr>
        <w:t>e</w:t>
      </w:r>
      <w:r w:rsidRPr="004A5150">
        <w:rPr>
          <w:rFonts w:asciiTheme="minorHAnsi" w:hAnsiTheme="minorHAnsi"/>
          <w:sz w:val="22"/>
          <w:szCs w:val="22"/>
        </w:rPr>
        <w:t>no,</w:t>
      </w:r>
      <w:r w:rsidRPr="004A5150">
        <w:rPr>
          <w:rFonts w:asciiTheme="minorHAnsi" w:hAnsiTheme="minorHAnsi"/>
          <w:spacing w:val="1"/>
          <w:sz w:val="22"/>
          <w:szCs w:val="22"/>
        </w:rPr>
        <w:t xml:space="preserve"> </w:t>
      </w:r>
      <w:r w:rsidRPr="004A5150">
        <w:rPr>
          <w:rFonts w:asciiTheme="minorHAnsi" w:hAnsiTheme="minorHAnsi"/>
          <w:spacing w:val="-1"/>
          <w:sz w:val="22"/>
          <w:szCs w:val="22"/>
        </w:rPr>
        <w:t>c</w:t>
      </w:r>
      <w:r w:rsidRPr="004A5150">
        <w:rPr>
          <w:rFonts w:asciiTheme="minorHAnsi" w:hAnsiTheme="minorHAnsi"/>
          <w:spacing w:val="2"/>
          <w:sz w:val="22"/>
          <w:szCs w:val="22"/>
        </w:rPr>
        <w:t>o</w:t>
      </w:r>
      <w:r w:rsidRPr="004A5150">
        <w:rPr>
          <w:rFonts w:asciiTheme="minorHAnsi" w:hAnsiTheme="minorHAnsi"/>
          <w:sz w:val="22"/>
          <w:szCs w:val="22"/>
        </w:rPr>
        <w:t>n sufi</w:t>
      </w:r>
      <w:r w:rsidRPr="004A5150">
        <w:rPr>
          <w:rFonts w:asciiTheme="minorHAnsi" w:hAnsiTheme="minorHAnsi"/>
          <w:spacing w:val="-1"/>
          <w:sz w:val="22"/>
          <w:szCs w:val="22"/>
        </w:rPr>
        <w:t>c</w:t>
      </w:r>
      <w:r w:rsidRPr="004A5150">
        <w:rPr>
          <w:rFonts w:asciiTheme="minorHAnsi" w:hAnsiTheme="minorHAnsi"/>
          <w:sz w:val="22"/>
          <w:szCs w:val="22"/>
        </w:rPr>
        <w:t>iente</w:t>
      </w:r>
      <w:r w:rsidRPr="004A5150">
        <w:rPr>
          <w:rFonts w:asciiTheme="minorHAnsi" w:hAnsiTheme="minorHAnsi"/>
          <w:spacing w:val="-1"/>
          <w:sz w:val="22"/>
          <w:szCs w:val="22"/>
        </w:rPr>
        <w:t xml:space="preserve"> </w:t>
      </w:r>
      <w:r w:rsidRPr="004A5150">
        <w:rPr>
          <w:rFonts w:asciiTheme="minorHAnsi" w:hAnsiTheme="minorHAnsi"/>
          <w:sz w:val="22"/>
          <w:szCs w:val="22"/>
        </w:rPr>
        <w:t>la</w:t>
      </w:r>
      <w:r w:rsidRPr="004A5150">
        <w:rPr>
          <w:rFonts w:asciiTheme="minorHAnsi" w:hAnsiTheme="minorHAnsi"/>
          <w:spacing w:val="1"/>
          <w:sz w:val="22"/>
          <w:szCs w:val="22"/>
        </w:rPr>
        <w:t>r</w:t>
      </w:r>
      <w:r w:rsidRPr="004A5150">
        <w:rPr>
          <w:rFonts w:asciiTheme="minorHAnsi" w:hAnsiTheme="minorHAnsi"/>
          <w:spacing w:val="-2"/>
          <w:sz w:val="22"/>
          <w:szCs w:val="22"/>
        </w:rPr>
        <w:t>g</w:t>
      </w:r>
      <w:r w:rsidRPr="004A5150">
        <w:rPr>
          <w:rFonts w:asciiTheme="minorHAnsi" w:hAnsiTheme="minorHAnsi"/>
          <w:sz w:val="22"/>
          <w:szCs w:val="22"/>
        </w:rPr>
        <w:t>o sob</w:t>
      </w:r>
      <w:r w:rsidRPr="004A5150">
        <w:rPr>
          <w:rFonts w:asciiTheme="minorHAnsi" w:hAnsiTheme="minorHAnsi"/>
          <w:spacing w:val="2"/>
          <w:sz w:val="22"/>
          <w:szCs w:val="22"/>
        </w:rPr>
        <w:t>r</w:t>
      </w:r>
      <w:r w:rsidRPr="004A5150">
        <w:rPr>
          <w:rFonts w:asciiTheme="minorHAnsi" w:hAnsiTheme="minorHAnsi"/>
          <w:sz w:val="22"/>
          <w:szCs w:val="22"/>
        </w:rPr>
        <w:t>e</w:t>
      </w:r>
      <w:r w:rsidRPr="004A5150">
        <w:rPr>
          <w:rFonts w:asciiTheme="minorHAnsi" w:hAnsiTheme="minorHAnsi"/>
          <w:spacing w:val="-1"/>
          <w:sz w:val="22"/>
          <w:szCs w:val="22"/>
        </w:rPr>
        <w:t xml:space="preserve"> </w:t>
      </w:r>
      <w:r w:rsidRPr="004A5150">
        <w:rPr>
          <w:rFonts w:asciiTheme="minorHAnsi" w:hAnsiTheme="minorHAnsi"/>
          <w:sz w:val="22"/>
          <w:szCs w:val="22"/>
        </w:rPr>
        <w:t xml:space="preserve">la </w:t>
      </w:r>
      <w:r w:rsidRPr="004A5150">
        <w:rPr>
          <w:rFonts w:asciiTheme="minorHAnsi" w:hAnsiTheme="minorHAnsi"/>
          <w:spacing w:val="2"/>
          <w:sz w:val="22"/>
          <w:szCs w:val="22"/>
        </w:rPr>
        <w:t>s</w:t>
      </w:r>
      <w:r w:rsidRPr="004A5150">
        <w:rPr>
          <w:rFonts w:asciiTheme="minorHAnsi" w:hAnsiTheme="minorHAnsi"/>
          <w:sz w:val="22"/>
          <w:szCs w:val="22"/>
        </w:rPr>
        <w:t>up</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1"/>
          <w:sz w:val="22"/>
          <w:szCs w:val="22"/>
        </w:rPr>
        <w:t>f</w:t>
      </w:r>
      <w:r w:rsidRPr="004A5150">
        <w:rPr>
          <w:rFonts w:asciiTheme="minorHAnsi" w:hAnsiTheme="minorHAnsi"/>
          <w:sz w:val="22"/>
          <w:szCs w:val="22"/>
        </w:rPr>
        <w:t>icie</w:t>
      </w:r>
      <w:r w:rsidRPr="004A5150">
        <w:rPr>
          <w:rFonts w:asciiTheme="minorHAnsi" w:hAnsiTheme="minorHAnsi"/>
          <w:spacing w:val="-1"/>
          <w:sz w:val="22"/>
          <w:szCs w:val="22"/>
        </w:rPr>
        <w:t xml:space="preserve"> </w:t>
      </w:r>
      <w:r w:rsidRPr="004A5150">
        <w:rPr>
          <w:rFonts w:asciiTheme="minorHAnsi" w:hAnsiTheme="minorHAnsi"/>
          <w:spacing w:val="2"/>
          <w:sz w:val="22"/>
          <w:szCs w:val="22"/>
        </w:rPr>
        <w:t>p</w:t>
      </w:r>
      <w:r w:rsidRPr="004A5150">
        <w:rPr>
          <w:rFonts w:asciiTheme="minorHAnsi" w:hAnsiTheme="minorHAnsi"/>
          <w:spacing w:val="-1"/>
          <w:sz w:val="22"/>
          <w:szCs w:val="22"/>
        </w:rPr>
        <w:t>a</w:t>
      </w:r>
      <w:r w:rsidRPr="004A5150">
        <w:rPr>
          <w:rFonts w:asciiTheme="minorHAnsi" w:hAnsiTheme="minorHAnsi"/>
          <w:sz w:val="22"/>
          <w:szCs w:val="22"/>
        </w:rPr>
        <w:t xml:space="preserve">ra </w:t>
      </w:r>
      <w:r w:rsidRPr="004A5150">
        <w:rPr>
          <w:rFonts w:asciiTheme="minorHAnsi" w:hAnsiTheme="minorHAnsi"/>
          <w:spacing w:val="-1"/>
          <w:sz w:val="22"/>
          <w:szCs w:val="22"/>
        </w:rPr>
        <w:t>e</w:t>
      </w:r>
      <w:r w:rsidRPr="004A5150">
        <w:rPr>
          <w:rFonts w:asciiTheme="minorHAnsi" w:hAnsiTheme="minorHAnsi"/>
          <w:spacing w:val="1"/>
          <w:sz w:val="22"/>
          <w:szCs w:val="22"/>
        </w:rPr>
        <w:t>f</w:t>
      </w:r>
      <w:r w:rsidRPr="004A5150">
        <w:rPr>
          <w:rFonts w:asciiTheme="minorHAnsi" w:hAnsiTheme="minorHAnsi"/>
          <w:spacing w:val="-1"/>
          <w:sz w:val="22"/>
          <w:szCs w:val="22"/>
        </w:rPr>
        <w:t>ec</w:t>
      </w:r>
      <w:r w:rsidRPr="004A5150">
        <w:rPr>
          <w:rFonts w:asciiTheme="minorHAnsi" w:hAnsiTheme="minorHAnsi"/>
          <w:sz w:val="22"/>
          <w:szCs w:val="22"/>
        </w:rPr>
        <w:t>tuar</w:t>
      </w:r>
      <w:r w:rsidRPr="004A5150">
        <w:rPr>
          <w:rFonts w:asciiTheme="minorHAnsi" w:hAnsiTheme="minorHAnsi"/>
          <w:spacing w:val="-1"/>
          <w:sz w:val="22"/>
          <w:szCs w:val="22"/>
        </w:rPr>
        <w:t xml:space="preserve"> </w:t>
      </w:r>
      <w:r w:rsidRPr="004A5150">
        <w:rPr>
          <w:rFonts w:asciiTheme="minorHAnsi" w:hAnsiTheme="minorHAnsi"/>
          <w:spacing w:val="3"/>
          <w:sz w:val="22"/>
          <w:szCs w:val="22"/>
        </w:rPr>
        <w:t>l</w:t>
      </w:r>
      <w:r w:rsidRPr="004A5150">
        <w:rPr>
          <w:rFonts w:asciiTheme="minorHAnsi" w:hAnsiTheme="minorHAnsi"/>
          <w:spacing w:val="1"/>
          <w:sz w:val="22"/>
          <w:szCs w:val="22"/>
        </w:rPr>
        <w:t>a</w:t>
      </w:r>
      <w:r w:rsidRPr="004A5150">
        <w:rPr>
          <w:rFonts w:asciiTheme="minorHAnsi" w:hAnsiTheme="minorHAnsi"/>
          <w:sz w:val="22"/>
          <w:szCs w:val="22"/>
        </w:rPr>
        <w:t>s an</w:t>
      </w:r>
      <w:r w:rsidRPr="004A5150">
        <w:rPr>
          <w:rFonts w:asciiTheme="minorHAnsi" w:hAnsiTheme="minorHAnsi"/>
          <w:spacing w:val="-1"/>
          <w:sz w:val="22"/>
          <w:szCs w:val="22"/>
        </w:rPr>
        <w:t>o</w:t>
      </w:r>
      <w:r w:rsidRPr="004A5150">
        <w:rPr>
          <w:rFonts w:asciiTheme="minorHAnsi" w:hAnsiTheme="minorHAnsi"/>
          <w:sz w:val="22"/>
          <w:szCs w:val="22"/>
        </w:rPr>
        <w:t>ta</w:t>
      </w:r>
      <w:r w:rsidRPr="004A5150">
        <w:rPr>
          <w:rFonts w:asciiTheme="minorHAnsi" w:hAnsiTheme="minorHAnsi"/>
          <w:spacing w:val="-1"/>
          <w:sz w:val="22"/>
          <w:szCs w:val="22"/>
        </w:rPr>
        <w:t>c</w:t>
      </w:r>
      <w:r w:rsidRPr="004A5150">
        <w:rPr>
          <w:rFonts w:asciiTheme="minorHAnsi" w:hAnsiTheme="minorHAnsi"/>
          <w:sz w:val="22"/>
          <w:szCs w:val="22"/>
        </w:rPr>
        <w:t>iones n</w:t>
      </w:r>
      <w:r w:rsidRPr="004A5150">
        <w:rPr>
          <w:rFonts w:asciiTheme="minorHAnsi" w:hAnsiTheme="minorHAnsi"/>
          <w:spacing w:val="1"/>
          <w:sz w:val="22"/>
          <w:szCs w:val="22"/>
        </w:rPr>
        <w:t>e</w:t>
      </w:r>
      <w:r w:rsidRPr="004A5150">
        <w:rPr>
          <w:rFonts w:asciiTheme="minorHAnsi" w:hAnsiTheme="minorHAnsi"/>
          <w:spacing w:val="-1"/>
          <w:sz w:val="22"/>
          <w:szCs w:val="22"/>
        </w:rPr>
        <w:t>ce</w:t>
      </w:r>
      <w:r w:rsidRPr="004A5150">
        <w:rPr>
          <w:rFonts w:asciiTheme="minorHAnsi" w:hAnsiTheme="minorHAnsi"/>
          <w:sz w:val="22"/>
          <w:szCs w:val="22"/>
        </w:rPr>
        <w:t>s</w:t>
      </w:r>
      <w:r w:rsidRPr="004A5150">
        <w:rPr>
          <w:rFonts w:asciiTheme="minorHAnsi" w:hAnsiTheme="minorHAnsi"/>
          <w:spacing w:val="1"/>
          <w:sz w:val="22"/>
          <w:szCs w:val="22"/>
        </w:rPr>
        <w:t>a</w:t>
      </w:r>
      <w:r w:rsidRPr="004A5150">
        <w:rPr>
          <w:rFonts w:asciiTheme="minorHAnsi" w:hAnsiTheme="minorHAnsi"/>
          <w:sz w:val="22"/>
          <w:szCs w:val="22"/>
        </w:rPr>
        <w:t>ri</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z w:val="22"/>
          <w:szCs w:val="22"/>
        </w:rPr>
        <w:t>de</w:t>
      </w:r>
      <w:r w:rsidRPr="004A5150">
        <w:rPr>
          <w:rFonts w:asciiTheme="minorHAnsi" w:hAnsiTheme="minorHAnsi"/>
          <w:spacing w:val="-1"/>
          <w:sz w:val="22"/>
          <w:szCs w:val="22"/>
        </w:rPr>
        <w:t xml:space="preserve"> </w:t>
      </w:r>
      <w:r w:rsidRPr="004A5150">
        <w:rPr>
          <w:rFonts w:asciiTheme="minorHAnsi" w:hAnsiTheme="minorHAnsi"/>
          <w:sz w:val="22"/>
          <w:szCs w:val="22"/>
        </w:rPr>
        <w:t>man</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l</w:t>
      </w:r>
      <w:r w:rsidRPr="004A5150">
        <w:rPr>
          <w:rFonts w:asciiTheme="minorHAnsi" w:hAnsiTheme="minorHAnsi"/>
          <w:spacing w:val="2"/>
          <w:sz w:val="22"/>
          <w:szCs w:val="22"/>
        </w:rPr>
        <w:t>e</w:t>
      </w:r>
      <w:r w:rsidRPr="004A5150">
        <w:rPr>
          <w:rFonts w:asciiTheme="minorHAnsi" w:hAnsiTheme="minorHAnsi"/>
          <w:spacing w:val="-2"/>
          <w:sz w:val="22"/>
          <w:szCs w:val="22"/>
        </w:rPr>
        <w:t>g</w:t>
      </w:r>
      <w:r w:rsidRPr="004A5150">
        <w:rPr>
          <w:rFonts w:asciiTheme="minorHAnsi" w:hAnsiTheme="minorHAnsi"/>
          <w:sz w:val="22"/>
          <w:szCs w:val="22"/>
        </w:rPr>
        <w:t>ib</w:t>
      </w:r>
      <w:r w:rsidRPr="004A5150">
        <w:rPr>
          <w:rFonts w:asciiTheme="minorHAnsi" w:hAnsiTheme="minorHAnsi"/>
          <w:spacing w:val="1"/>
          <w:sz w:val="22"/>
          <w:szCs w:val="22"/>
        </w:rPr>
        <w:t>l</w:t>
      </w:r>
      <w:r w:rsidRPr="004A5150">
        <w:rPr>
          <w:rFonts w:asciiTheme="minorHAnsi" w:hAnsiTheme="minorHAnsi"/>
          <w:spacing w:val="-1"/>
          <w:sz w:val="22"/>
          <w:szCs w:val="22"/>
        </w:rPr>
        <w:t>e</w:t>
      </w:r>
      <w:r w:rsidRPr="004A5150">
        <w:rPr>
          <w:rFonts w:asciiTheme="minorHAnsi" w:hAnsiTheme="minorHAnsi"/>
          <w:sz w:val="22"/>
          <w:szCs w:val="22"/>
        </w:rPr>
        <w:t>.</w:t>
      </w:r>
    </w:p>
    <w:p w:rsidR="008B727A" w:rsidRPr="004A5150" w:rsidRDefault="008B727A" w:rsidP="00BB1FDE">
      <w:pPr>
        <w:spacing w:line="276" w:lineRule="auto"/>
        <w:jc w:val="both"/>
        <w:rPr>
          <w:rFonts w:asciiTheme="minorHAnsi" w:hAnsiTheme="minorHAnsi"/>
          <w:sz w:val="22"/>
          <w:szCs w:val="22"/>
        </w:rPr>
      </w:pPr>
    </w:p>
    <w:p w:rsidR="008B727A" w:rsidRPr="004A5150" w:rsidRDefault="008B727A" w:rsidP="00BB1FDE">
      <w:pPr>
        <w:spacing w:line="276" w:lineRule="auto"/>
        <w:ind w:left="153" w:right="242"/>
        <w:jc w:val="both"/>
        <w:rPr>
          <w:rFonts w:asciiTheme="minorHAnsi" w:hAnsiTheme="minorHAnsi"/>
          <w:sz w:val="22"/>
          <w:szCs w:val="22"/>
        </w:rPr>
      </w:pPr>
      <w:r w:rsidRPr="004A5150">
        <w:rPr>
          <w:rFonts w:asciiTheme="minorHAnsi" w:hAnsiTheme="minorHAnsi"/>
          <w:b/>
          <w:spacing w:val="-3"/>
          <w:sz w:val="22"/>
          <w:szCs w:val="22"/>
        </w:rPr>
        <w:t>Aceptación.</w:t>
      </w:r>
      <w:r w:rsidRPr="004A5150">
        <w:rPr>
          <w:rFonts w:asciiTheme="minorHAnsi" w:hAnsiTheme="minorHAnsi"/>
          <w:spacing w:val="-3"/>
          <w:sz w:val="22"/>
          <w:szCs w:val="22"/>
        </w:rPr>
        <w:t xml:space="preserve"> L</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53"/>
          <w:sz w:val="22"/>
          <w:szCs w:val="22"/>
        </w:rPr>
        <w:t xml:space="preserve"> </w:t>
      </w:r>
      <w:r w:rsidRPr="004A5150">
        <w:rPr>
          <w:rFonts w:asciiTheme="minorHAnsi" w:hAnsiTheme="minorHAnsi"/>
          <w:sz w:val="22"/>
          <w:szCs w:val="22"/>
        </w:rPr>
        <w:t>med</w:t>
      </w:r>
      <w:r w:rsidRPr="004A5150">
        <w:rPr>
          <w:rFonts w:asciiTheme="minorHAnsi" w:hAnsiTheme="minorHAnsi"/>
          <w:spacing w:val="2"/>
          <w:sz w:val="22"/>
          <w:szCs w:val="22"/>
        </w:rPr>
        <w:t>i</w:t>
      </w:r>
      <w:r w:rsidRPr="004A5150">
        <w:rPr>
          <w:rFonts w:asciiTheme="minorHAnsi" w:hAnsiTheme="minorHAnsi"/>
          <w:spacing w:val="-1"/>
          <w:sz w:val="22"/>
          <w:szCs w:val="22"/>
        </w:rPr>
        <w:t>c</w:t>
      </w:r>
      <w:r w:rsidRPr="004A5150">
        <w:rPr>
          <w:rFonts w:asciiTheme="minorHAnsi" w:hAnsiTheme="minorHAnsi"/>
          <w:sz w:val="22"/>
          <w:szCs w:val="22"/>
        </w:rPr>
        <w:t xml:space="preserve">iones </w:t>
      </w:r>
      <w:r w:rsidRPr="004A5150">
        <w:rPr>
          <w:rFonts w:asciiTheme="minorHAnsi" w:hAnsiTheme="minorHAnsi"/>
          <w:spacing w:val="52"/>
          <w:sz w:val="22"/>
          <w:szCs w:val="22"/>
        </w:rPr>
        <w:t xml:space="preserve"> </w:t>
      </w:r>
      <w:r w:rsidRPr="004A5150">
        <w:rPr>
          <w:rFonts w:asciiTheme="minorHAnsi" w:hAnsiTheme="minorHAnsi"/>
          <w:sz w:val="22"/>
          <w:szCs w:val="22"/>
        </w:rPr>
        <w:t>topog</w:t>
      </w:r>
      <w:r w:rsidRPr="004A5150">
        <w:rPr>
          <w:rFonts w:asciiTheme="minorHAnsi" w:hAnsiTheme="minorHAnsi"/>
          <w:spacing w:val="2"/>
          <w:sz w:val="22"/>
          <w:szCs w:val="22"/>
        </w:rPr>
        <w:t>r</w:t>
      </w:r>
      <w:r w:rsidRPr="004A5150">
        <w:rPr>
          <w:rFonts w:asciiTheme="minorHAnsi" w:hAnsiTheme="minorHAnsi"/>
          <w:spacing w:val="-1"/>
          <w:sz w:val="22"/>
          <w:szCs w:val="22"/>
        </w:rPr>
        <w:t>á</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 xml:space="preserve">s </w:t>
      </w:r>
      <w:r w:rsidRPr="004A5150">
        <w:rPr>
          <w:rFonts w:asciiTheme="minorHAnsi" w:hAnsiTheme="minorHAnsi"/>
          <w:spacing w:val="53"/>
          <w:sz w:val="22"/>
          <w:szCs w:val="22"/>
        </w:rPr>
        <w:t xml:space="preserve"> </w:t>
      </w:r>
      <w:r w:rsidRPr="004A5150">
        <w:rPr>
          <w:rFonts w:asciiTheme="minorHAnsi" w:hAnsiTheme="minorHAnsi"/>
          <w:sz w:val="22"/>
          <w:szCs w:val="22"/>
        </w:rPr>
        <w:t xml:space="preserve">de </w:t>
      </w:r>
      <w:r w:rsidRPr="004A5150">
        <w:rPr>
          <w:rFonts w:asciiTheme="minorHAnsi" w:hAnsiTheme="minorHAnsi"/>
          <w:spacing w:val="52"/>
          <w:sz w:val="22"/>
          <w:szCs w:val="22"/>
        </w:rPr>
        <w:t xml:space="preserve"> </w:t>
      </w:r>
      <w:r w:rsidRPr="004A5150">
        <w:rPr>
          <w:rFonts w:asciiTheme="minorHAnsi" w:hAnsiTheme="minorHAnsi"/>
          <w:spacing w:val="3"/>
          <w:sz w:val="22"/>
          <w:szCs w:val="22"/>
        </w:rPr>
        <w:t>l</w:t>
      </w:r>
      <w:r w:rsidRPr="004A5150">
        <w:rPr>
          <w:rFonts w:asciiTheme="minorHAnsi" w:hAnsiTheme="minorHAnsi"/>
          <w:sz w:val="22"/>
          <w:szCs w:val="22"/>
        </w:rPr>
        <w:t xml:space="preserve">a </w:t>
      </w:r>
      <w:r w:rsidRPr="004A5150">
        <w:rPr>
          <w:rFonts w:asciiTheme="minorHAnsi" w:hAnsiTheme="minorHAnsi"/>
          <w:spacing w:val="52"/>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onstruc</w:t>
      </w:r>
      <w:r w:rsidRPr="004A5150">
        <w:rPr>
          <w:rFonts w:asciiTheme="minorHAnsi" w:hAnsiTheme="minorHAnsi"/>
          <w:spacing w:val="1"/>
          <w:sz w:val="22"/>
          <w:szCs w:val="22"/>
        </w:rPr>
        <w:t>c</w:t>
      </w:r>
      <w:r w:rsidRPr="004A5150">
        <w:rPr>
          <w:rFonts w:asciiTheme="minorHAnsi" w:hAnsiTheme="minorHAnsi"/>
          <w:sz w:val="22"/>
          <w:szCs w:val="22"/>
        </w:rPr>
        <w:t xml:space="preserve">ión </w:t>
      </w:r>
      <w:r w:rsidRPr="004A5150">
        <w:rPr>
          <w:rFonts w:asciiTheme="minorHAnsi" w:hAnsiTheme="minorHAnsi"/>
          <w:spacing w:val="55"/>
          <w:sz w:val="22"/>
          <w:szCs w:val="22"/>
        </w:rPr>
        <w:t xml:space="preserve"> </w:t>
      </w:r>
      <w:r w:rsidRPr="004A5150">
        <w:rPr>
          <w:rFonts w:asciiTheme="minorHAnsi" w:hAnsiTheme="minorHAnsi"/>
          <w:sz w:val="22"/>
          <w:szCs w:val="22"/>
        </w:rPr>
        <w:t xml:space="preserve">y </w:t>
      </w:r>
      <w:r w:rsidRPr="004A5150">
        <w:rPr>
          <w:rFonts w:asciiTheme="minorHAnsi" w:hAnsiTheme="minorHAnsi"/>
          <w:spacing w:val="48"/>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5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staq</w:t>
      </w:r>
      <w:r w:rsidRPr="004A5150">
        <w:rPr>
          <w:rFonts w:asciiTheme="minorHAnsi" w:hAnsiTheme="minorHAnsi"/>
          <w:spacing w:val="2"/>
          <w:sz w:val="22"/>
          <w:szCs w:val="22"/>
        </w:rPr>
        <w:t>u</w:t>
      </w:r>
      <w:r w:rsidRPr="004A5150">
        <w:rPr>
          <w:rFonts w:asciiTheme="minorHAnsi" w:hAnsiTheme="minorHAnsi"/>
          <w:spacing w:val="-1"/>
          <w:sz w:val="22"/>
          <w:szCs w:val="22"/>
        </w:rPr>
        <w:t>ea</w:t>
      </w:r>
      <w:r w:rsidRPr="004A5150">
        <w:rPr>
          <w:rFonts w:asciiTheme="minorHAnsi" w:hAnsiTheme="minorHAnsi"/>
          <w:sz w:val="22"/>
          <w:szCs w:val="22"/>
        </w:rPr>
        <w:t xml:space="preserve">do </w:t>
      </w:r>
      <w:r w:rsidRPr="004A5150">
        <w:rPr>
          <w:rFonts w:asciiTheme="minorHAnsi" w:hAnsiTheme="minorHAnsi"/>
          <w:spacing w:val="55"/>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re</w:t>
      </w:r>
      <w:r w:rsidRPr="004A5150">
        <w:rPr>
          <w:rFonts w:asciiTheme="minorHAnsi" w:hAnsiTheme="minorHAnsi"/>
          <w:spacing w:val="-1"/>
          <w:sz w:val="22"/>
          <w:szCs w:val="22"/>
        </w:rPr>
        <w:t>ce</w:t>
      </w:r>
      <w:r w:rsidRPr="004A5150">
        <w:rPr>
          <w:rFonts w:asciiTheme="minorHAnsi" w:hAnsiTheme="minorHAnsi"/>
          <w:sz w:val="22"/>
          <w:szCs w:val="22"/>
        </w:rPr>
        <w:t xml:space="preserve">n </w:t>
      </w:r>
      <w:r w:rsidRPr="004A5150">
        <w:rPr>
          <w:rFonts w:asciiTheme="minorHAnsi" w:hAnsiTheme="minorHAnsi"/>
          <w:spacing w:val="55"/>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v</w:t>
      </w:r>
      <w:r w:rsidRPr="004A5150">
        <w:rPr>
          <w:rFonts w:asciiTheme="minorHAnsi" w:hAnsiTheme="minorHAnsi"/>
          <w:spacing w:val="-1"/>
          <w:sz w:val="22"/>
          <w:szCs w:val="22"/>
        </w:rPr>
        <w:t>a</w:t>
      </w:r>
      <w:r w:rsidRPr="004A5150">
        <w:rPr>
          <w:rFonts w:asciiTheme="minorHAnsi" w:hAnsiTheme="minorHAnsi"/>
          <w:sz w:val="22"/>
          <w:szCs w:val="22"/>
        </w:rPr>
        <w:t>lua</w:t>
      </w:r>
      <w:r w:rsidRPr="004A5150">
        <w:rPr>
          <w:rFonts w:asciiTheme="minorHAnsi" w:hAnsiTheme="minorHAnsi"/>
          <w:spacing w:val="2"/>
          <w:sz w:val="22"/>
          <w:szCs w:val="22"/>
        </w:rPr>
        <w:t>d</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5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n </w:t>
      </w:r>
      <w:r w:rsidRPr="004A5150">
        <w:rPr>
          <w:rFonts w:asciiTheme="minorHAnsi" w:hAnsiTheme="minorHAnsi"/>
          <w:spacing w:val="55"/>
          <w:sz w:val="22"/>
          <w:szCs w:val="22"/>
        </w:rPr>
        <w:t xml:space="preserve"> </w:t>
      </w:r>
      <w:r w:rsidRPr="004A5150">
        <w:rPr>
          <w:rFonts w:asciiTheme="minorHAnsi" w:hAnsiTheme="minorHAnsi"/>
          <w:sz w:val="22"/>
          <w:szCs w:val="22"/>
        </w:rPr>
        <w:t xml:space="preserve">las </w:t>
      </w:r>
      <w:r w:rsidRPr="004A5150">
        <w:rPr>
          <w:rFonts w:asciiTheme="minorHAnsi" w:hAnsiTheme="minorHAnsi"/>
          <w:spacing w:val="1"/>
          <w:sz w:val="22"/>
          <w:szCs w:val="22"/>
        </w:rPr>
        <w:t>S</w:t>
      </w:r>
      <w:r w:rsidRPr="004A5150">
        <w:rPr>
          <w:rFonts w:asciiTheme="minorHAnsi" w:hAnsiTheme="minorHAnsi"/>
          <w:sz w:val="22"/>
          <w:szCs w:val="22"/>
        </w:rPr>
        <w:t>ubse</w:t>
      </w:r>
      <w:r w:rsidRPr="004A5150">
        <w:rPr>
          <w:rFonts w:asciiTheme="minorHAnsi" w:hAnsiTheme="minorHAnsi"/>
          <w:spacing w:val="-2"/>
          <w:sz w:val="22"/>
          <w:szCs w:val="22"/>
        </w:rPr>
        <w:t>c</w:t>
      </w:r>
      <w:r w:rsidRPr="004A5150">
        <w:rPr>
          <w:rFonts w:asciiTheme="minorHAnsi" w:hAnsiTheme="minorHAnsi"/>
          <w:spacing w:val="-1"/>
          <w:sz w:val="22"/>
          <w:szCs w:val="22"/>
        </w:rPr>
        <w:t>c</w:t>
      </w:r>
      <w:r w:rsidRPr="004A5150">
        <w:rPr>
          <w:rFonts w:asciiTheme="minorHAnsi" w:hAnsiTheme="minorHAnsi"/>
          <w:sz w:val="22"/>
          <w:szCs w:val="22"/>
        </w:rPr>
        <w:t>iones 107.02</w:t>
      </w:r>
      <w:r w:rsidRPr="004A5150">
        <w:rPr>
          <w:rFonts w:asciiTheme="minorHAnsi" w:hAnsiTheme="minorHAnsi"/>
          <w:spacing w:val="4"/>
          <w:sz w:val="22"/>
          <w:szCs w:val="22"/>
        </w:rPr>
        <w:t xml:space="preserve"> </w:t>
      </w:r>
      <w:r w:rsidRPr="004A5150">
        <w:rPr>
          <w:rFonts w:asciiTheme="minorHAnsi" w:hAnsiTheme="minorHAnsi"/>
          <w:sz w:val="22"/>
          <w:szCs w:val="22"/>
        </w:rPr>
        <w:t>y</w:t>
      </w:r>
      <w:r w:rsidRPr="004A5150">
        <w:rPr>
          <w:rFonts w:asciiTheme="minorHAnsi" w:hAnsiTheme="minorHAnsi"/>
          <w:spacing w:val="-5"/>
          <w:sz w:val="22"/>
          <w:szCs w:val="22"/>
        </w:rPr>
        <w:t xml:space="preserve"> </w:t>
      </w:r>
      <w:r w:rsidRPr="004A5150">
        <w:rPr>
          <w:rFonts w:asciiTheme="minorHAnsi" w:hAnsiTheme="minorHAnsi"/>
          <w:spacing w:val="2"/>
          <w:sz w:val="22"/>
          <w:szCs w:val="22"/>
        </w:rPr>
        <w:t>1</w:t>
      </w:r>
      <w:r w:rsidRPr="004A5150">
        <w:rPr>
          <w:rFonts w:asciiTheme="minorHAnsi" w:hAnsiTheme="minorHAnsi"/>
          <w:sz w:val="22"/>
          <w:szCs w:val="22"/>
        </w:rPr>
        <w:t>07.04 de</w:t>
      </w:r>
      <w:r w:rsidRPr="004A5150">
        <w:rPr>
          <w:rFonts w:asciiTheme="minorHAnsi" w:hAnsiTheme="minorHAnsi"/>
          <w:spacing w:val="-1"/>
          <w:sz w:val="22"/>
          <w:szCs w:val="22"/>
        </w:rPr>
        <w:t xml:space="preserve"> </w:t>
      </w:r>
      <w:r w:rsidRPr="004A5150">
        <w:rPr>
          <w:rFonts w:asciiTheme="minorHAnsi" w:hAnsiTheme="minorHAnsi"/>
          <w:sz w:val="22"/>
          <w:szCs w:val="22"/>
        </w:rPr>
        <w:t>ETG</w:t>
      </w:r>
      <w:r w:rsidRPr="004A5150">
        <w:rPr>
          <w:rFonts w:asciiTheme="minorHAnsi" w:hAnsiTheme="minorHAnsi"/>
          <w:spacing w:val="1"/>
          <w:sz w:val="22"/>
          <w:szCs w:val="22"/>
        </w:rPr>
        <w:t xml:space="preserve"> </w:t>
      </w:r>
      <w:r w:rsidRPr="004A5150">
        <w:rPr>
          <w:rFonts w:asciiTheme="minorHAnsi" w:hAnsiTheme="minorHAnsi"/>
          <w:spacing w:val="3"/>
          <w:sz w:val="22"/>
          <w:szCs w:val="22"/>
        </w:rPr>
        <w:t>S</w:t>
      </w:r>
      <w:r w:rsidRPr="004A5150">
        <w:rPr>
          <w:rFonts w:asciiTheme="minorHAnsi" w:hAnsiTheme="minorHAnsi"/>
          <w:spacing w:val="-3"/>
          <w:sz w:val="22"/>
          <w:szCs w:val="22"/>
        </w:rPr>
        <w:t>I</w:t>
      </w:r>
      <w:r w:rsidRPr="004A5150">
        <w:rPr>
          <w:rFonts w:asciiTheme="minorHAnsi" w:hAnsiTheme="minorHAnsi"/>
          <w:sz w:val="22"/>
          <w:szCs w:val="22"/>
        </w:rPr>
        <w:t>ECA.</w:t>
      </w:r>
    </w:p>
    <w:p w:rsidR="008B727A" w:rsidRPr="004A5150" w:rsidRDefault="008B727A" w:rsidP="00BB1FDE">
      <w:pPr>
        <w:spacing w:line="276" w:lineRule="auto"/>
        <w:ind w:right="235"/>
        <w:jc w:val="both"/>
        <w:rPr>
          <w:rFonts w:asciiTheme="minorHAnsi" w:hAnsiTheme="minorHAnsi"/>
          <w:b/>
          <w:spacing w:val="-3"/>
          <w:sz w:val="22"/>
          <w:szCs w:val="22"/>
        </w:rPr>
      </w:pPr>
    </w:p>
    <w:p w:rsidR="008B727A" w:rsidRPr="004A5150" w:rsidRDefault="008B727A" w:rsidP="00BB1FDE">
      <w:pPr>
        <w:spacing w:line="276" w:lineRule="auto"/>
        <w:ind w:left="153" w:right="235"/>
        <w:jc w:val="both"/>
        <w:rPr>
          <w:rFonts w:asciiTheme="minorHAnsi" w:hAnsiTheme="minorHAnsi"/>
          <w:spacing w:val="-3"/>
          <w:sz w:val="22"/>
          <w:szCs w:val="22"/>
        </w:rPr>
      </w:pPr>
      <w:r w:rsidRPr="004A5150">
        <w:rPr>
          <w:rFonts w:asciiTheme="minorHAnsi" w:hAnsiTheme="minorHAnsi"/>
          <w:b/>
          <w:spacing w:val="-3"/>
          <w:sz w:val="22"/>
          <w:szCs w:val="22"/>
        </w:rPr>
        <w:t xml:space="preserve">Medida: </w:t>
      </w:r>
      <w:r w:rsidRPr="004A5150">
        <w:rPr>
          <w:rFonts w:asciiTheme="minorHAnsi" w:hAnsiTheme="minorHAnsi"/>
          <w:spacing w:val="-3"/>
          <w:sz w:val="22"/>
          <w:szCs w:val="22"/>
        </w:rPr>
        <w:t>No Aplica</w:t>
      </w:r>
    </w:p>
    <w:p w:rsidR="008B727A" w:rsidRPr="004A5150" w:rsidRDefault="008B727A" w:rsidP="00BB1FDE">
      <w:pPr>
        <w:spacing w:line="276" w:lineRule="auto"/>
        <w:ind w:left="153" w:right="235"/>
        <w:jc w:val="both"/>
        <w:rPr>
          <w:rFonts w:asciiTheme="minorHAnsi" w:hAnsiTheme="minorHAnsi"/>
          <w:b/>
          <w:spacing w:val="-3"/>
          <w:sz w:val="22"/>
          <w:szCs w:val="22"/>
        </w:rPr>
      </w:pPr>
    </w:p>
    <w:p w:rsidR="008B727A" w:rsidRPr="004A5150" w:rsidRDefault="008B727A" w:rsidP="00BB1FDE">
      <w:pPr>
        <w:spacing w:line="276" w:lineRule="auto"/>
        <w:ind w:left="153" w:right="235"/>
        <w:jc w:val="both"/>
        <w:rPr>
          <w:rFonts w:asciiTheme="minorHAnsi" w:hAnsiTheme="minorHAnsi"/>
          <w:sz w:val="22"/>
          <w:szCs w:val="22"/>
        </w:rPr>
      </w:pPr>
      <w:r w:rsidRPr="004A5150">
        <w:rPr>
          <w:rFonts w:asciiTheme="minorHAnsi" w:hAnsiTheme="minorHAnsi"/>
          <w:b/>
          <w:spacing w:val="-3"/>
          <w:sz w:val="22"/>
          <w:szCs w:val="22"/>
        </w:rPr>
        <w:t>P</w:t>
      </w:r>
      <w:r w:rsidRPr="004A5150">
        <w:rPr>
          <w:rFonts w:asciiTheme="minorHAnsi" w:hAnsiTheme="minorHAnsi"/>
          <w:b/>
          <w:sz w:val="22"/>
          <w:szCs w:val="22"/>
        </w:rPr>
        <w:t>ago:</w:t>
      </w:r>
      <w:r w:rsidRPr="004A5150">
        <w:rPr>
          <w:rFonts w:asciiTheme="minorHAnsi" w:hAnsiTheme="minorHAnsi"/>
          <w:b/>
          <w:spacing w:val="5"/>
          <w:sz w:val="22"/>
          <w:szCs w:val="22"/>
        </w:rPr>
        <w:t xml:space="preserve"> </w:t>
      </w:r>
      <w:r w:rsidRPr="004A5150">
        <w:rPr>
          <w:rFonts w:asciiTheme="minorHAnsi" w:hAnsiTheme="minorHAnsi"/>
          <w:spacing w:val="-3"/>
          <w:sz w:val="22"/>
          <w:szCs w:val="22"/>
        </w:rPr>
        <w:t>L</w:t>
      </w:r>
      <w:r w:rsidRPr="004A5150">
        <w:rPr>
          <w:rFonts w:asciiTheme="minorHAnsi" w:hAnsiTheme="minorHAnsi"/>
          <w:sz w:val="22"/>
          <w:szCs w:val="22"/>
        </w:rPr>
        <w:t>os</w:t>
      </w:r>
      <w:r w:rsidRPr="004A5150">
        <w:rPr>
          <w:rFonts w:asciiTheme="minorHAnsi" w:hAnsiTheme="minorHAnsi"/>
          <w:spacing w:val="2"/>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ostos</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z w:val="22"/>
          <w:szCs w:val="22"/>
        </w:rPr>
        <w:t>od</w:t>
      </w:r>
      <w:r w:rsidRPr="004A5150">
        <w:rPr>
          <w:rFonts w:asciiTheme="minorHAnsi" w:hAnsiTheme="minorHAnsi"/>
          <w:spacing w:val="2"/>
          <w:sz w:val="22"/>
          <w:szCs w:val="22"/>
        </w:rPr>
        <w:t>u</w:t>
      </w:r>
      <w:r w:rsidRPr="004A5150">
        <w:rPr>
          <w:rFonts w:asciiTheme="minorHAnsi" w:hAnsiTheme="minorHAnsi"/>
          <w:spacing w:val="1"/>
          <w:sz w:val="22"/>
          <w:szCs w:val="22"/>
        </w:rPr>
        <w:t>c</w:t>
      </w:r>
      <w:r w:rsidRPr="004A5150">
        <w:rPr>
          <w:rFonts w:asciiTheme="minorHAnsi" w:hAnsiTheme="minorHAnsi"/>
          <w:sz w:val="22"/>
          <w:szCs w:val="22"/>
        </w:rPr>
        <w:t>to</w:t>
      </w:r>
      <w:r w:rsidRPr="004A5150">
        <w:rPr>
          <w:rFonts w:asciiTheme="minorHAnsi" w:hAnsiTheme="minorHAnsi"/>
          <w:spacing w:val="3"/>
          <w:sz w:val="22"/>
          <w:szCs w:val="22"/>
        </w:rPr>
        <w:t xml:space="preserve"> </w:t>
      </w:r>
      <w:r w:rsidRPr="004A5150">
        <w:rPr>
          <w:rFonts w:asciiTheme="minorHAnsi" w:hAnsiTheme="minorHAnsi"/>
          <w:sz w:val="22"/>
          <w:szCs w:val="22"/>
        </w:rPr>
        <w:t>de</w:t>
      </w:r>
      <w:r w:rsidRPr="004A5150">
        <w:rPr>
          <w:rFonts w:asciiTheme="minorHAnsi" w:hAnsiTheme="minorHAnsi"/>
          <w:spacing w:val="1"/>
          <w:sz w:val="22"/>
          <w:szCs w:val="22"/>
        </w:rPr>
        <w:t xml:space="preserve"> </w:t>
      </w:r>
      <w:r w:rsidRPr="004A5150">
        <w:rPr>
          <w:rFonts w:asciiTheme="minorHAnsi" w:hAnsiTheme="minorHAnsi"/>
          <w:sz w:val="22"/>
          <w:szCs w:val="22"/>
        </w:rPr>
        <w:t>las</w:t>
      </w:r>
      <w:r w:rsidRPr="004A5150">
        <w:rPr>
          <w:rFonts w:asciiTheme="minorHAnsi" w:hAnsiTheme="minorHAnsi"/>
          <w:spacing w:val="2"/>
          <w:sz w:val="22"/>
          <w:szCs w:val="22"/>
        </w:rPr>
        <w:t xml:space="preserve"> </w:t>
      </w:r>
      <w:r w:rsidRPr="004A5150">
        <w:rPr>
          <w:rFonts w:asciiTheme="minorHAnsi" w:hAnsiTheme="minorHAnsi"/>
          <w:spacing w:val="-1"/>
          <w:sz w:val="22"/>
          <w:szCs w:val="22"/>
        </w:rPr>
        <w:t>á</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z w:val="22"/>
          <w:szCs w:val="22"/>
        </w:rPr>
        <w:t>men</w:t>
      </w:r>
      <w:r w:rsidRPr="004A5150">
        <w:rPr>
          <w:rFonts w:asciiTheme="minorHAnsi" w:hAnsiTheme="minorHAnsi"/>
          <w:spacing w:val="-1"/>
          <w:sz w:val="22"/>
          <w:szCs w:val="22"/>
        </w:rPr>
        <w:t>c</w:t>
      </w:r>
      <w:r w:rsidRPr="004A5150">
        <w:rPr>
          <w:rFonts w:asciiTheme="minorHAnsi" w:hAnsiTheme="minorHAnsi"/>
          <w:sz w:val="22"/>
          <w:szCs w:val="22"/>
        </w:rPr>
        <w:t>io</w:t>
      </w:r>
      <w:r w:rsidRPr="004A5150">
        <w:rPr>
          <w:rFonts w:asciiTheme="minorHAnsi" w:hAnsiTheme="minorHAnsi"/>
          <w:spacing w:val="3"/>
          <w:sz w:val="22"/>
          <w:szCs w:val="22"/>
        </w:rPr>
        <w:t>n</w:t>
      </w:r>
      <w:r w:rsidRPr="004A5150">
        <w:rPr>
          <w:rFonts w:asciiTheme="minorHAnsi" w:hAnsiTheme="minorHAnsi"/>
          <w:spacing w:val="1"/>
          <w:sz w:val="22"/>
          <w:szCs w:val="22"/>
        </w:rPr>
        <w:t>a</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nte</w:t>
      </w:r>
      <w:r w:rsidRPr="004A5150">
        <w:rPr>
          <w:rFonts w:asciiTheme="minorHAnsi" w:hAnsiTheme="minorHAnsi"/>
          <w:spacing w:val="-1"/>
          <w:sz w:val="22"/>
          <w:szCs w:val="22"/>
        </w:rPr>
        <w:t>r</w:t>
      </w:r>
      <w:r w:rsidRPr="004A5150">
        <w:rPr>
          <w:rFonts w:asciiTheme="minorHAnsi" w:hAnsiTheme="minorHAnsi"/>
          <w:sz w:val="22"/>
          <w:szCs w:val="22"/>
        </w:rPr>
        <w:t>iorm</w:t>
      </w:r>
      <w:r w:rsidRPr="004A5150">
        <w:rPr>
          <w:rFonts w:asciiTheme="minorHAnsi" w:hAnsiTheme="minorHAnsi"/>
          <w:spacing w:val="-1"/>
          <w:sz w:val="22"/>
          <w:szCs w:val="22"/>
        </w:rPr>
        <w:t>e</w:t>
      </w:r>
      <w:r w:rsidRPr="004A5150">
        <w:rPr>
          <w:rFonts w:asciiTheme="minorHAnsi" w:hAnsiTheme="minorHAnsi"/>
          <w:sz w:val="22"/>
          <w:szCs w:val="22"/>
        </w:rPr>
        <w:t>nte</w:t>
      </w:r>
      <w:r w:rsidRPr="004A5150">
        <w:rPr>
          <w:rFonts w:asciiTheme="minorHAnsi" w:hAnsiTheme="minorHAnsi"/>
          <w:spacing w:val="2"/>
          <w:sz w:val="22"/>
          <w:szCs w:val="22"/>
        </w:rPr>
        <w:t xml:space="preserve"> 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pacing w:val="1"/>
          <w:sz w:val="22"/>
          <w:szCs w:val="22"/>
        </w:rPr>
        <w:t>rá</w:t>
      </w:r>
      <w:r w:rsidRPr="004A5150">
        <w:rPr>
          <w:rFonts w:asciiTheme="minorHAnsi" w:hAnsiTheme="minorHAnsi"/>
          <w:sz w:val="22"/>
          <w:szCs w:val="22"/>
        </w:rPr>
        <w:t>n</w:t>
      </w:r>
      <w:r w:rsidRPr="004A5150">
        <w:rPr>
          <w:rFonts w:asciiTheme="minorHAnsi" w:hAnsiTheme="minorHAnsi"/>
          <w:spacing w:val="2"/>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onsid</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a</w:t>
      </w:r>
      <w:r w:rsidRPr="004A5150">
        <w:rPr>
          <w:rFonts w:asciiTheme="minorHAnsi" w:hAnsiTheme="minorHAnsi"/>
          <w:sz w:val="22"/>
          <w:szCs w:val="22"/>
        </w:rPr>
        <w:t>r</w:t>
      </w:r>
      <w:r w:rsidRPr="004A5150">
        <w:rPr>
          <w:rFonts w:asciiTheme="minorHAnsi" w:hAnsiTheme="minorHAnsi"/>
          <w:spacing w:val="2"/>
          <w:sz w:val="22"/>
          <w:szCs w:val="22"/>
        </w:rPr>
        <w:t>s</w:t>
      </w:r>
      <w:r w:rsidRPr="004A5150">
        <w:rPr>
          <w:rFonts w:asciiTheme="minorHAnsi" w:hAnsiTheme="minorHAnsi"/>
          <w:sz w:val="22"/>
          <w:szCs w:val="22"/>
        </w:rPr>
        <w:t>e</w:t>
      </w:r>
      <w:r w:rsidRPr="004A5150">
        <w:rPr>
          <w:rFonts w:asciiTheme="minorHAnsi" w:hAnsiTheme="minorHAnsi"/>
          <w:spacing w:val="1"/>
          <w:sz w:val="22"/>
          <w:szCs w:val="22"/>
        </w:rPr>
        <w:t xml:space="preserve"> </w:t>
      </w:r>
      <w:proofErr w:type="gramStart"/>
      <w:r w:rsidRPr="004A5150">
        <w:rPr>
          <w:rFonts w:asciiTheme="minorHAnsi" w:hAnsiTheme="minorHAnsi"/>
          <w:spacing w:val="-1"/>
          <w:sz w:val="22"/>
          <w:szCs w:val="22"/>
        </w:rPr>
        <w:t>c</w:t>
      </w:r>
      <w:r w:rsidRPr="004A5150">
        <w:rPr>
          <w:rFonts w:asciiTheme="minorHAnsi" w:hAnsiTheme="minorHAnsi"/>
          <w:sz w:val="22"/>
          <w:szCs w:val="22"/>
        </w:rPr>
        <w:t>omo</w:t>
      </w:r>
      <w:proofErr w:type="gramEnd"/>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w:t>
      </w:r>
      <w:r w:rsidRPr="004A5150">
        <w:rPr>
          <w:rFonts w:asciiTheme="minorHAnsi" w:hAnsiTheme="minorHAnsi"/>
          <w:spacing w:val="2"/>
          <w:sz w:val="22"/>
          <w:szCs w:val="22"/>
        </w:rPr>
        <w:t>t</w:t>
      </w:r>
      <w:r w:rsidRPr="004A5150">
        <w:rPr>
          <w:rFonts w:asciiTheme="minorHAnsi" w:hAnsiTheme="minorHAnsi"/>
          <w:sz w:val="22"/>
          <w:szCs w:val="22"/>
        </w:rPr>
        <w:t>e</w:t>
      </w:r>
      <w:r w:rsidRPr="004A5150">
        <w:rPr>
          <w:rFonts w:asciiTheme="minorHAnsi" w:hAnsiTheme="minorHAnsi"/>
          <w:spacing w:val="1"/>
          <w:sz w:val="22"/>
          <w:szCs w:val="22"/>
        </w:rPr>
        <w:t xml:space="preserve"> </w:t>
      </w:r>
      <w:r w:rsidRPr="004A5150">
        <w:rPr>
          <w:rFonts w:asciiTheme="minorHAnsi" w:hAnsiTheme="minorHAnsi"/>
          <w:sz w:val="22"/>
          <w:szCs w:val="22"/>
        </w:rPr>
        <w:t>de los costos ind</w:t>
      </w:r>
      <w:r w:rsidRPr="004A5150">
        <w:rPr>
          <w:rFonts w:asciiTheme="minorHAnsi" w:hAnsiTheme="minorHAnsi"/>
          <w:spacing w:val="1"/>
          <w:sz w:val="22"/>
          <w:szCs w:val="22"/>
        </w:rPr>
        <w:t>i</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pacing w:val="-1"/>
          <w:sz w:val="22"/>
          <w:szCs w:val="22"/>
        </w:rPr>
        <w:t>c</w:t>
      </w:r>
      <w:r w:rsidRPr="004A5150">
        <w:rPr>
          <w:rFonts w:asciiTheme="minorHAnsi" w:hAnsiTheme="minorHAnsi"/>
          <w:sz w:val="22"/>
          <w:szCs w:val="22"/>
        </w:rPr>
        <w:t xml:space="preserve">tos del </w:t>
      </w:r>
      <w:r w:rsidRPr="004A5150">
        <w:rPr>
          <w:rFonts w:asciiTheme="minorHAnsi" w:hAnsiTheme="minorHAnsi"/>
          <w:spacing w:val="1"/>
          <w:sz w:val="22"/>
          <w:szCs w:val="22"/>
        </w:rPr>
        <w:t>P</w:t>
      </w:r>
      <w:r w:rsidRPr="004A5150">
        <w:rPr>
          <w:rFonts w:asciiTheme="minorHAnsi" w:hAnsiTheme="minorHAnsi"/>
          <w:sz w:val="22"/>
          <w:szCs w:val="22"/>
        </w:rPr>
        <w:t>r</w:t>
      </w:r>
      <w:r w:rsidRPr="004A5150">
        <w:rPr>
          <w:rFonts w:asciiTheme="minorHAnsi" w:hAnsiTheme="minorHAnsi"/>
          <w:spacing w:val="1"/>
          <w:sz w:val="22"/>
          <w:szCs w:val="22"/>
        </w:rPr>
        <w:t>o</w:t>
      </w:r>
      <w:r w:rsidRPr="004A5150">
        <w:rPr>
          <w:rFonts w:asciiTheme="minorHAnsi" w:hAnsiTheme="minorHAnsi"/>
          <w:spacing w:val="-5"/>
          <w:sz w:val="22"/>
          <w:szCs w:val="22"/>
        </w:rPr>
        <w:t>y</w:t>
      </w:r>
      <w:r w:rsidRPr="004A5150">
        <w:rPr>
          <w:rFonts w:asciiTheme="minorHAnsi" w:hAnsiTheme="minorHAnsi"/>
          <w:spacing w:val="1"/>
          <w:sz w:val="22"/>
          <w:szCs w:val="22"/>
        </w:rPr>
        <w:t>e</w:t>
      </w:r>
      <w:r w:rsidRPr="004A5150">
        <w:rPr>
          <w:rFonts w:asciiTheme="minorHAnsi" w:hAnsiTheme="minorHAnsi"/>
          <w:spacing w:val="-1"/>
          <w:sz w:val="22"/>
          <w:szCs w:val="22"/>
        </w:rPr>
        <w:t>c</w:t>
      </w:r>
      <w:r w:rsidRPr="004A5150">
        <w:rPr>
          <w:rFonts w:asciiTheme="minorHAnsi" w:hAnsiTheme="minorHAnsi"/>
          <w:sz w:val="22"/>
          <w:szCs w:val="22"/>
        </w:rPr>
        <w:t>to.</w:t>
      </w:r>
    </w:p>
    <w:p w:rsidR="00D926AA" w:rsidRPr="004A5150" w:rsidRDefault="00D926A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F14644" w:rsidRPr="00F14644" w:rsidRDefault="00F14644" w:rsidP="00F14644"/>
    <w:p w:rsidR="008B727A" w:rsidRPr="004A5150" w:rsidRDefault="00FE67D1" w:rsidP="00BB1FDE">
      <w:pPr>
        <w:pStyle w:val="Ttulo1"/>
        <w:jc w:val="both"/>
        <w:rPr>
          <w:rFonts w:asciiTheme="minorHAnsi" w:hAnsiTheme="minorHAnsi" w:cstheme="minorHAnsi"/>
          <w:b/>
          <w:color w:val="000000" w:themeColor="text1"/>
          <w:sz w:val="22"/>
          <w:szCs w:val="22"/>
        </w:rPr>
      </w:pPr>
      <w:bookmarkStart w:id="13" w:name="_Toc467056267"/>
      <w:r w:rsidRPr="004A5150">
        <w:rPr>
          <w:rFonts w:asciiTheme="minorHAnsi" w:hAnsiTheme="minorHAnsi" w:cstheme="minorHAnsi"/>
          <w:b/>
          <w:color w:val="000000" w:themeColor="text1"/>
          <w:sz w:val="22"/>
          <w:szCs w:val="22"/>
        </w:rPr>
        <w:lastRenderedPageBreak/>
        <w:t xml:space="preserve">IAM 156 </w:t>
      </w:r>
      <w:r w:rsidR="008B727A" w:rsidRPr="004A5150">
        <w:rPr>
          <w:rFonts w:asciiTheme="minorHAnsi" w:hAnsiTheme="minorHAnsi" w:cstheme="minorHAnsi"/>
          <w:b/>
          <w:color w:val="000000" w:themeColor="text1"/>
          <w:sz w:val="22"/>
          <w:szCs w:val="22"/>
        </w:rPr>
        <w:t>SEÑALIZACIÓN Y SEGURIDAD VIAL DURANTE LA CONSTRUCCIÓN</w:t>
      </w:r>
      <w:bookmarkEnd w:id="13"/>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8B727A" w:rsidRPr="004A5150" w:rsidRDefault="008B727A" w:rsidP="00BB1FDE">
      <w:pPr>
        <w:jc w:val="both"/>
        <w:rPr>
          <w:rFonts w:asciiTheme="minorHAnsi" w:hAnsiTheme="minorHAnsi" w:cstheme="minorHAnsi"/>
          <w:sz w:val="22"/>
          <w:szCs w:val="22"/>
        </w:rPr>
      </w:pPr>
      <w:proofErr w:type="gramStart"/>
      <w:r w:rsidRPr="004A5150">
        <w:rPr>
          <w:rFonts w:asciiTheme="minorHAnsi" w:hAnsiTheme="minorHAnsi" w:cstheme="minorHAnsi"/>
          <w:sz w:val="22"/>
          <w:szCs w:val="22"/>
        </w:rPr>
        <w:t>Este  trabajo  consiste  en la asignación de un profesional idóneo responsable para que elabore, lidere y coordine el Plan de Manejo del Tránsito Vehicular y Peatonal durante la construcción, así mismo la asignación de personal de apoyo, el suministro, colocación, mantenimiento y movilización de señales viales de uso temporal durante las diferentes obras a ejecutarse en la carretera, para protección de los usuarios, obreros, conductores y maquinarias de construcción.</w:t>
      </w:r>
      <w:proofErr w:type="gramEnd"/>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Para su cumplimiento se   empleará </w:t>
      </w:r>
      <w:proofErr w:type="gramStart"/>
      <w:r w:rsidRPr="004A5150">
        <w:rPr>
          <w:rFonts w:asciiTheme="minorHAnsi" w:hAnsiTheme="minorHAnsi" w:cstheme="minorHAnsi"/>
          <w:sz w:val="22"/>
          <w:szCs w:val="22"/>
        </w:rPr>
        <w:t>como</w:t>
      </w:r>
      <w:proofErr w:type="gramEnd"/>
      <w:r w:rsidRPr="004A5150">
        <w:rPr>
          <w:rFonts w:asciiTheme="minorHAnsi" w:hAnsiTheme="minorHAnsi" w:cstheme="minorHAnsi"/>
          <w:sz w:val="22"/>
          <w:szCs w:val="22"/>
        </w:rPr>
        <w:t xml:space="preserve"> documento de referencia el “Manual de Seguridad Vial, Imagen Institucional y Prevención de Riesgos en Zonas del Trabajo del FOVIAL” incluido en las bases de licitación del proyecto.</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El  contratista  deberá  suministrar  el  equipo  de  señalización  y  seguridad  tales  como:  señales  de precaución, conos, barricadas, flechas iluminadas de señalización, banderolas, chalecos, camisetas, cascos y gorras para sus empleados. Los chalecos deben tener material reflectivo y los conos y barriles deben llevar cintas reflectivas.</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Medida y Pago</w:t>
      </w: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Esta actividad debe incluir todos los materiales, equipos, chalecos, accesorios y todos los insumos necesarios para garantizar la señalización y seguridad diurna y nocturna.</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El incumplimiento de parte de esta actividad de señalización y seguridad será penalizada de acuerdo </w:t>
      </w:r>
      <w:proofErr w:type="gramStart"/>
      <w:r w:rsidRPr="004A5150">
        <w:rPr>
          <w:rFonts w:asciiTheme="minorHAnsi" w:hAnsiTheme="minorHAnsi" w:cstheme="minorHAnsi"/>
          <w:sz w:val="22"/>
          <w:szCs w:val="22"/>
        </w:rPr>
        <w:t>a lo</w:t>
      </w:r>
      <w:proofErr w:type="gramEnd"/>
      <w:r w:rsidRPr="004A5150">
        <w:rPr>
          <w:rFonts w:asciiTheme="minorHAnsi" w:hAnsiTheme="minorHAnsi" w:cstheme="minorHAnsi"/>
          <w:sz w:val="22"/>
          <w:szCs w:val="22"/>
        </w:rPr>
        <w:t xml:space="preserve"> establecido en las condiciones generales.</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En caso de accidentes por falta de seguridad, negligencia, descuido u otra naturaleza atribuible al contratista, tanto de su personal, equipo como de terceras personas, será de exclusiva responsabilidad del contratista.</w:t>
      </w:r>
    </w:p>
    <w:p w:rsidR="008B727A" w:rsidRPr="004A5150" w:rsidRDefault="008B727A" w:rsidP="00BB1FDE">
      <w:pPr>
        <w:jc w:val="both"/>
        <w:rPr>
          <w:rFonts w:asciiTheme="minorHAnsi" w:hAnsiTheme="minorHAnsi" w:cstheme="minorHAnsi"/>
          <w:sz w:val="22"/>
          <w:szCs w:val="22"/>
        </w:rPr>
      </w:pPr>
    </w:p>
    <w:p w:rsidR="00FE67D1"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b/>
          <w:sz w:val="22"/>
          <w:szCs w:val="22"/>
        </w:rPr>
        <w:t>Pago</w:t>
      </w:r>
      <w:r w:rsidRPr="004A5150">
        <w:rPr>
          <w:rFonts w:asciiTheme="minorHAnsi" w:hAnsiTheme="minorHAnsi" w:cstheme="minorHAnsi"/>
          <w:sz w:val="22"/>
          <w:szCs w:val="22"/>
        </w:rPr>
        <w:t xml:space="preserve">: Los costos producto de las áreas mencionadas anteriormente deberán considerarse </w:t>
      </w:r>
      <w:proofErr w:type="gramStart"/>
      <w:r w:rsidRPr="004A5150">
        <w:rPr>
          <w:rFonts w:asciiTheme="minorHAnsi" w:hAnsiTheme="minorHAnsi" w:cstheme="minorHAnsi"/>
          <w:sz w:val="22"/>
          <w:szCs w:val="22"/>
        </w:rPr>
        <w:t>como</w:t>
      </w:r>
      <w:proofErr w:type="gramEnd"/>
      <w:r w:rsidRPr="004A5150">
        <w:rPr>
          <w:rFonts w:asciiTheme="minorHAnsi" w:hAnsiTheme="minorHAnsi" w:cstheme="minorHAnsi"/>
          <w:sz w:val="22"/>
          <w:szCs w:val="22"/>
        </w:rPr>
        <w:t xml:space="preserve">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8B727A"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ab/>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4A5150" w:rsidRDefault="004A5150" w:rsidP="00BB1FDE">
      <w:pPr>
        <w:tabs>
          <w:tab w:val="left" w:pos="960"/>
        </w:tabs>
        <w:jc w:val="both"/>
        <w:rPr>
          <w:rFonts w:asciiTheme="minorHAnsi" w:hAnsiTheme="minorHAnsi" w:cstheme="minorHAnsi"/>
          <w:sz w:val="22"/>
          <w:szCs w:val="22"/>
        </w:rPr>
      </w:pPr>
    </w:p>
    <w:p w:rsidR="004A5150" w:rsidRDefault="004A5150" w:rsidP="00BB1FDE">
      <w:pPr>
        <w:tabs>
          <w:tab w:val="left" w:pos="960"/>
        </w:tabs>
        <w:jc w:val="both"/>
        <w:rPr>
          <w:rFonts w:asciiTheme="minorHAnsi" w:hAnsiTheme="minorHAnsi" w:cstheme="minorHAnsi"/>
          <w:sz w:val="22"/>
          <w:szCs w:val="22"/>
        </w:rPr>
      </w:pPr>
    </w:p>
    <w:p w:rsidR="004A5150" w:rsidRDefault="004A5150" w:rsidP="00BB1FDE">
      <w:pPr>
        <w:tabs>
          <w:tab w:val="left" w:pos="960"/>
        </w:tabs>
        <w:jc w:val="both"/>
        <w:rPr>
          <w:rFonts w:asciiTheme="minorHAnsi" w:hAnsiTheme="minorHAnsi" w:cstheme="minorHAnsi"/>
          <w:sz w:val="22"/>
          <w:szCs w:val="22"/>
        </w:rPr>
      </w:pPr>
    </w:p>
    <w:p w:rsidR="00F14644" w:rsidRDefault="00F14644" w:rsidP="00BB1FDE">
      <w:pPr>
        <w:tabs>
          <w:tab w:val="left" w:pos="960"/>
        </w:tabs>
        <w:jc w:val="both"/>
        <w:rPr>
          <w:rFonts w:asciiTheme="minorHAnsi" w:hAnsiTheme="minorHAnsi" w:cstheme="minorHAnsi"/>
          <w:sz w:val="22"/>
          <w:szCs w:val="22"/>
        </w:rPr>
      </w:pPr>
    </w:p>
    <w:p w:rsidR="00F14644" w:rsidRDefault="00F14644" w:rsidP="00BB1FDE">
      <w:pPr>
        <w:tabs>
          <w:tab w:val="left" w:pos="960"/>
        </w:tabs>
        <w:jc w:val="both"/>
        <w:rPr>
          <w:rFonts w:asciiTheme="minorHAnsi" w:hAnsiTheme="minorHAnsi" w:cstheme="minorHAnsi"/>
          <w:sz w:val="22"/>
          <w:szCs w:val="22"/>
        </w:rPr>
      </w:pPr>
    </w:p>
    <w:p w:rsidR="00F14644" w:rsidRDefault="00F14644" w:rsidP="00BB1FDE">
      <w:pPr>
        <w:tabs>
          <w:tab w:val="left" w:pos="960"/>
        </w:tabs>
        <w:jc w:val="both"/>
        <w:rPr>
          <w:rFonts w:asciiTheme="minorHAnsi" w:hAnsiTheme="minorHAnsi" w:cstheme="minorHAnsi"/>
          <w:sz w:val="22"/>
          <w:szCs w:val="22"/>
        </w:rPr>
      </w:pPr>
    </w:p>
    <w:p w:rsidR="00F14644" w:rsidRPr="004A5150" w:rsidRDefault="00F14644" w:rsidP="00BB1FDE">
      <w:pPr>
        <w:tabs>
          <w:tab w:val="left" w:pos="960"/>
        </w:tabs>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4" w:name="_Toc467056268"/>
      <w:r w:rsidRPr="004A5150">
        <w:rPr>
          <w:rFonts w:asciiTheme="minorHAnsi" w:hAnsiTheme="minorHAnsi" w:cstheme="minorHAnsi"/>
          <w:b/>
          <w:color w:val="000000" w:themeColor="text1"/>
          <w:sz w:val="22"/>
          <w:szCs w:val="22"/>
        </w:rPr>
        <w:lastRenderedPageBreak/>
        <w:t>IAM 637 SERVICIOS E INSTALACIONES PROVISIONALES DE OBRA</w:t>
      </w:r>
      <w:bookmarkEnd w:id="14"/>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 xml:space="preserve">Consiste en suministrar, instalar, construir, mantener y desmontar las instalaciones, equipamiento y servicios requeridos para el funcionamiento de las oficinas, oficina de atención al cliente, sala de reuniones y laboratorios de campo. Las instalaciones deben contar con servicios de energía eléctrica, agua potable, aguas negras (Con descarga al sistema de alcantarillado sanitario existente o a fosa séptica), servicio de telefonía e internet y equipadas con mobiliario, equipo de fax, computadora y fotocopiadora. Incluye el desmontaje y retiro de materiales, mobiliario y equipos que serán propiedad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constructor al concluir el contrato. No se incluye en esta partida las áreas para vivienda, talleres, áreas  de  almacenaje  y  otras  áreas  especiales  requeridas  por  el  constructor  para  la  instalación  y operación de plantas, equipos etc., las cuales si es requerida y aprobada su instalación dentro del campamento deberá cumplir con todas las especificaciones y reglamentos aplicables en materia de seguridad industrial e hygiene.</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 xml:space="preserve">Las instalaciones y servicios deben empezar a funcionar 14 días antes de iniciar labores en el proyecto y  deben  concluir  22  días  después  de  la  aceptación  final  del  proyecto.  </w:t>
      </w:r>
      <w:proofErr w:type="gramStart"/>
      <w:r w:rsidRPr="004A5150">
        <w:rPr>
          <w:rFonts w:asciiTheme="minorHAnsi" w:hAnsiTheme="minorHAnsi" w:cstheme="minorHAnsi"/>
          <w:sz w:val="22"/>
          <w:szCs w:val="22"/>
        </w:rPr>
        <w:t>Estas  instalaciones</w:t>
      </w:r>
      <w:proofErr w:type="gramEnd"/>
      <w:r w:rsidRPr="004A5150">
        <w:rPr>
          <w:rFonts w:asciiTheme="minorHAnsi" w:hAnsiTheme="minorHAnsi" w:cstheme="minorHAnsi"/>
          <w:sz w:val="22"/>
          <w:szCs w:val="22"/>
        </w:rPr>
        <w:t xml:space="preserve">  serán propiedad del contratista al concluir el contrato.</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b/>
          <w:sz w:val="22"/>
          <w:szCs w:val="22"/>
        </w:rPr>
      </w:pPr>
      <w:r w:rsidRPr="004A5150">
        <w:rPr>
          <w:rFonts w:asciiTheme="minorHAnsi" w:hAnsiTheme="minorHAnsi" w:cstheme="minorHAnsi"/>
          <w:b/>
          <w:sz w:val="22"/>
          <w:szCs w:val="22"/>
        </w:rPr>
        <w:t>Pago</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 xml:space="preserve">Los costos producto de las áreas mencionadas anteriormente deberán considerarse </w:t>
      </w:r>
      <w:proofErr w:type="gramStart"/>
      <w:r w:rsidRPr="004A5150">
        <w:rPr>
          <w:rFonts w:asciiTheme="minorHAnsi" w:hAnsiTheme="minorHAnsi" w:cstheme="minorHAnsi"/>
          <w:sz w:val="22"/>
          <w:szCs w:val="22"/>
        </w:rPr>
        <w:t>como</w:t>
      </w:r>
      <w:proofErr w:type="gramEnd"/>
      <w:r w:rsidRPr="004A5150">
        <w:rPr>
          <w:rFonts w:asciiTheme="minorHAnsi" w:hAnsiTheme="minorHAnsi" w:cstheme="minorHAnsi"/>
          <w:sz w:val="22"/>
          <w:szCs w:val="22"/>
        </w:rPr>
        <w:t xml:space="preserve">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5" w:name="_Toc467056269"/>
      <w:r w:rsidRPr="004A5150">
        <w:rPr>
          <w:rFonts w:asciiTheme="minorHAnsi" w:hAnsiTheme="minorHAnsi" w:cstheme="minorHAnsi"/>
          <w:b/>
          <w:color w:val="000000" w:themeColor="text1"/>
          <w:sz w:val="22"/>
          <w:szCs w:val="22"/>
        </w:rPr>
        <w:lastRenderedPageBreak/>
        <w:t>IAM S/N.1 PUBLICACIONES EN PERIÓDICOS</w:t>
      </w:r>
      <w:bookmarkEnd w:id="15"/>
    </w:p>
    <w:p w:rsidR="00FE67D1" w:rsidRPr="004A5150" w:rsidRDefault="00FE67D1" w:rsidP="00BB1FDE">
      <w:pPr>
        <w:jc w:val="both"/>
        <w:rPr>
          <w:rFonts w:asciiTheme="minorHAnsi" w:hAnsiTheme="minorHAnsi" w:cstheme="minorHAnsi"/>
          <w:b/>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Consiste en gestionar y cumplir con las publicaciones de una página en full color en medios impresos de mayor circulación en el país, previa aprobación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supervisor y de la Unidad de Comunicaciones del FOVIAL.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Conforme Manual de Seguridad Vial, Imagen Institucional y Prevención de Riesgos en Zonas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Trabajo del FOVIAL.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Requerimientos de la ejecución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Las publicaciones en la prensa escrita serán de acuerdo </w:t>
      </w:r>
      <w:proofErr w:type="gramStart"/>
      <w:r w:rsidRPr="004A5150">
        <w:rPr>
          <w:rFonts w:asciiTheme="minorHAnsi" w:hAnsiTheme="minorHAnsi" w:cstheme="minorHAnsi"/>
          <w:sz w:val="22"/>
          <w:szCs w:val="22"/>
        </w:rPr>
        <w:t>a lo</w:t>
      </w:r>
      <w:proofErr w:type="gramEnd"/>
      <w:r w:rsidRPr="004A5150">
        <w:rPr>
          <w:rFonts w:asciiTheme="minorHAnsi" w:hAnsiTheme="minorHAnsi" w:cstheme="minorHAnsi"/>
          <w:sz w:val="22"/>
          <w:szCs w:val="22"/>
        </w:rPr>
        <w:t xml:space="preserve"> indicado en las CPP.</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Medición y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Pago</w:t>
      </w:r>
      <w:r w:rsidRPr="004A5150">
        <w:rPr>
          <w:rFonts w:asciiTheme="minorHAnsi" w:hAnsiTheme="minorHAnsi" w:cstheme="minorHAnsi"/>
          <w:sz w:val="22"/>
          <w:szCs w:val="22"/>
        </w:rPr>
        <w:t xml:space="preserve">: Los costos producto de las áreas mencionadas anteriormente deberán considerarse </w:t>
      </w:r>
      <w:proofErr w:type="gramStart"/>
      <w:r w:rsidRPr="004A5150">
        <w:rPr>
          <w:rFonts w:asciiTheme="minorHAnsi" w:hAnsiTheme="minorHAnsi" w:cstheme="minorHAnsi"/>
          <w:sz w:val="22"/>
          <w:szCs w:val="22"/>
        </w:rPr>
        <w:t>como</w:t>
      </w:r>
      <w:proofErr w:type="gramEnd"/>
      <w:r w:rsidRPr="004A5150">
        <w:rPr>
          <w:rFonts w:asciiTheme="minorHAnsi" w:hAnsiTheme="minorHAnsi" w:cstheme="minorHAnsi"/>
          <w:sz w:val="22"/>
          <w:szCs w:val="22"/>
        </w:rPr>
        <w:t xml:space="preserve">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Default="00FE67D1"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6" w:name="_Toc467056270"/>
      <w:r w:rsidRPr="004A5150">
        <w:rPr>
          <w:rFonts w:asciiTheme="minorHAnsi" w:hAnsiTheme="minorHAnsi" w:cstheme="minorHAnsi"/>
          <w:b/>
          <w:color w:val="000000" w:themeColor="text1"/>
          <w:sz w:val="22"/>
          <w:szCs w:val="22"/>
        </w:rPr>
        <w:lastRenderedPageBreak/>
        <w:t>IAM S/N.2 RÓTULOS DEL PROYECTO</w:t>
      </w:r>
      <w:bookmarkEnd w:id="16"/>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Consiste  en  suministrar, instalar  y mantener dos  (2) vallas  de identificación  del  proyecto,  previa aprobación de la Unidad de Comunicaciones del FOVIAL y  de acuerdo al Manual de Seguridad Vial, Imagen Institucional y Prevención de Riesgos en Zonas del Trabajo del FOVIAL, anexo a las bases de licitación.</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Conforme Manual de Seguridad Vial, Imagen Institucional y Prevención de Riesgos en Zonas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Trabajo del FOVIAL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Requerimientos de la ejecución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La fabricación e instalación de las vallas informativas requeridas será de acuerdo a las dimensiones y arte detallado en el Manual de Seguridad Vial, Imagen Institucional y Prevención de Riesgos en Zonas del Trabajo del FOVIAL e instaladas al </w:t>
      </w:r>
      <w:proofErr w:type="gramStart"/>
      <w:r w:rsidRPr="004A5150">
        <w:rPr>
          <w:rFonts w:asciiTheme="minorHAnsi" w:hAnsiTheme="minorHAnsi" w:cstheme="minorHAnsi"/>
          <w:sz w:val="22"/>
          <w:szCs w:val="22"/>
        </w:rPr>
        <w:t>inicio  y</w:t>
      </w:r>
      <w:proofErr w:type="gramEnd"/>
      <w:r w:rsidRPr="004A5150">
        <w:rPr>
          <w:rFonts w:asciiTheme="minorHAnsi" w:hAnsiTheme="minorHAnsi" w:cstheme="minorHAnsi"/>
          <w:sz w:val="22"/>
          <w:szCs w:val="22"/>
        </w:rPr>
        <w:t xml:space="preserve"> final del proyecto, las que serán propiedad  del FOVIAL al terminar el contrato. El lugar de colocación de estos rótulos deberá ser aprobado por el supervisor de la obra.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Medición y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Pago</w:t>
      </w:r>
      <w:r w:rsidRPr="004A5150">
        <w:rPr>
          <w:rFonts w:asciiTheme="minorHAnsi" w:hAnsiTheme="minorHAnsi" w:cstheme="minorHAnsi"/>
          <w:sz w:val="22"/>
          <w:szCs w:val="22"/>
        </w:rPr>
        <w:t xml:space="preserve">: Los costos producto de las áreas mencionadas anteriormente deberán considerarse </w:t>
      </w:r>
      <w:proofErr w:type="gramStart"/>
      <w:r w:rsidRPr="004A5150">
        <w:rPr>
          <w:rFonts w:asciiTheme="minorHAnsi" w:hAnsiTheme="minorHAnsi" w:cstheme="minorHAnsi"/>
          <w:sz w:val="22"/>
          <w:szCs w:val="22"/>
        </w:rPr>
        <w:t>como</w:t>
      </w:r>
      <w:proofErr w:type="gramEnd"/>
      <w:r w:rsidRPr="004A5150">
        <w:rPr>
          <w:rFonts w:asciiTheme="minorHAnsi" w:hAnsiTheme="minorHAnsi" w:cstheme="minorHAnsi"/>
          <w:sz w:val="22"/>
          <w:szCs w:val="22"/>
        </w:rPr>
        <w:t xml:space="preserve">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Default="00FE67D1"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7" w:name="_Toc467056271"/>
      <w:r w:rsidRPr="004A5150">
        <w:rPr>
          <w:rFonts w:asciiTheme="minorHAnsi" w:hAnsiTheme="minorHAnsi" w:cstheme="minorHAnsi"/>
          <w:b/>
          <w:color w:val="000000" w:themeColor="text1"/>
          <w:sz w:val="22"/>
          <w:szCs w:val="22"/>
        </w:rPr>
        <w:lastRenderedPageBreak/>
        <w:t>IAM201.01 LIMPIEZA Y DESMONTE</w:t>
      </w:r>
      <w:bookmarkEnd w:id="17"/>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 </w:t>
      </w: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jc w:val="both"/>
        <w:rPr>
          <w:rFonts w:asciiTheme="minorHAnsi" w:hAnsiTheme="minorHAnsi" w:cstheme="minorHAnsi"/>
          <w:sz w:val="22"/>
          <w:szCs w:val="22"/>
        </w:rPr>
      </w:pPr>
      <w:proofErr w:type="gramStart"/>
      <w:r w:rsidRPr="004A5150">
        <w:rPr>
          <w:rFonts w:asciiTheme="minorHAnsi" w:hAnsiTheme="minorHAnsi" w:cstheme="minorHAnsi"/>
          <w:sz w:val="22"/>
          <w:szCs w:val="22"/>
        </w:rPr>
        <w:t>El trabajo de este apartado contempla el suministro de todos los materiales, mano de obra y equipos necesarios para la eliminación y desalojo de todas las basuras, desperdicios, malezas, raices, arboles, estructuras y otros materiales que constituyan un obstaculo fisico y/o que por su naturaleza no son adecuados para los fines de la construcción, los cuales seran desalojados hacia los botaderos ubicados por el contratista y autorizados por el supervisor; manteniendose esta actividad hasta la entrega final del proyecto.</w:t>
      </w:r>
      <w:proofErr w:type="gramEnd"/>
      <w:r w:rsidRPr="004A5150">
        <w:rPr>
          <w:rFonts w:asciiTheme="minorHAnsi" w:hAnsiTheme="minorHAnsi" w:cstheme="minorHAnsi"/>
          <w:sz w:val="22"/>
          <w:szCs w:val="22"/>
        </w:rPr>
        <w:t xml:space="preserve"> Los sitios de atencion seran definidos por el Supervisor al principio de cada periodo de trabajo. Los costos incluyen los acarreos internos y externos </w:t>
      </w:r>
      <w:proofErr w:type="gramStart"/>
      <w:r w:rsidRPr="004A5150">
        <w:rPr>
          <w:rFonts w:asciiTheme="minorHAnsi" w:hAnsiTheme="minorHAnsi" w:cstheme="minorHAnsi"/>
          <w:sz w:val="22"/>
          <w:szCs w:val="22"/>
        </w:rPr>
        <w:t>asi</w:t>
      </w:r>
      <w:proofErr w:type="gramEnd"/>
      <w:r w:rsidRPr="004A5150">
        <w:rPr>
          <w:rFonts w:asciiTheme="minorHAnsi" w:hAnsiTheme="minorHAnsi" w:cstheme="minorHAnsi"/>
          <w:sz w:val="22"/>
          <w:szCs w:val="22"/>
        </w:rPr>
        <w:t xml:space="preserve"> como los correspondientes permisos.</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No se requiere el suministro de materiales para la correcta ejecución de esta actividad.</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Procedimiento de ejecución.</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El Contratista procederá a cortar toda la maleza existente en el área comprendida dentro de los límites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proyecto, la cual debe tener una altura no mayor de 15 centímetros, durante el periodo de estimación correspondiente. En el proceso de dicha operación, el Contratista debe tratar de evitar el corte de aquellos árboles que hayan crecido dentro de los límites del proyecto, que en su fase adulta puedan proporcionar ornato y sombra y que se encuentren a una distancia tal de las obras que no representen obstrucción ni peligro a las mismas.</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Los materiales, basura y desperdicios deben ser retirados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lugar y depositados en los botaderos autorizados la autoridad competente y con el visto bueno del Supervisor donde no puedan ser arrastrados al sistema de drenaje de la vía, ni obstaculicen el curso normal de quebradas, ríos o causes de agua.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El movimiento normal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tráfico no debe ser interrumpido, salvo en condiciones especiales y aprobado por el supervisor el cierre temporal.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En ningún caso se permitirá la incineración de maleza o basuras producto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corte y la limpieza, así como el uso de productos químicos para controlar el crecimiento de la maleza.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Medición y forma de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Esta actividad será medida y pagada por metro cuadrado (m2) efectivo de superficie realmente ejecutado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derecho de vía definido y limpiado de acuerdo a lo establecido o lo indicado por el supervisor. El pago de esta actividad será la compensación plena por todo el equipo, mano de obra, materiales, herramientas, señalización y cualquier otro imprevisto necesario para poder realizar correctamente la actividad.</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Renglón de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 xml:space="preserve">CODIGO                                              PARTIDA                     </w:t>
      </w:r>
      <w:r w:rsidR="00312E4F" w:rsidRPr="004A5150">
        <w:rPr>
          <w:rFonts w:asciiTheme="minorHAnsi" w:hAnsiTheme="minorHAnsi" w:cstheme="minorHAnsi"/>
          <w:b/>
          <w:sz w:val="22"/>
          <w:szCs w:val="22"/>
        </w:rPr>
        <w:t xml:space="preserve">                         UNIDAD</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IAM201.01                                     LIMPIEZA Y DESMONTE                              M2</w:t>
      </w:r>
    </w:p>
    <w:p w:rsidR="004A5150" w:rsidRPr="004A5150" w:rsidRDefault="004A5150" w:rsidP="00BB1FDE">
      <w:pPr>
        <w:pStyle w:val="Ttulo1"/>
        <w:jc w:val="both"/>
        <w:rPr>
          <w:rFonts w:asciiTheme="minorHAnsi" w:hAnsiTheme="minorHAnsi" w:cstheme="minorHAnsi"/>
          <w:b/>
          <w:color w:val="000000" w:themeColor="text1"/>
          <w:sz w:val="22"/>
          <w:szCs w:val="22"/>
        </w:rPr>
      </w:pPr>
    </w:p>
    <w:p w:rsidR="004A5150" w:rsidRPr="004A5150" w:rsidRDefault="004A5150" w:rsidP="004A5150">
      <w:pPr>
        <w:rPr>
          <w:sz w:val="22"/>
          <w:szCs w:val="22"/>
        </w:rPr>
      </w:pPr>
    </w:p>
    <w:p w:rsidR="004A5150" w:rsidRPr="004A5150" w:rsidRDefault="004A5150" w:rsidP="004A5150">
      <w:pPr>
        <w:rPr>
          <w:sz w:val="22"/>
          <w:szCs w:val="22"/>
        </w:rPr>
      </w:pPr>
    </w:p>
    <w:p w:rsidR="00A34B82" w:rsidRPr="004A5150" w:rsidRDefault="00A34B82" w:rsidP="00F14644">
      <w:pPr>
        <w:pStyle w:val="Ttulo1"/>
        <w:rPr>
          <w:rFonts w:asciiTheme="minorHAnsi" w:hAnsiTheme="minorHAnsi" w:cstheme="minorHAnsi"/>
          <w:b/>
          <w:color w:val="000000" w:themeColor="text1"/>
          <w:sz w:val="22"/>
          <w:szCs w:val="22"/>
        </w:rPr>
      </w:pPr>
      <w:bookmarkStart w:id="18" w:name="_Toc467056272"/>
      <w:r w:rsidRPr="004A5150">
        <w:rPr>
          <w:rFonts w:asciiTheme="minorHAnsi" w:hAnsiTheme="minorHAnsi" w:cstheme="minorHAnsi"/>
          <w:b/>
          <w:color w:val="000000" w:themeColor="text1"/>
          <w:sz w:val="22"/>
          <w:szCs w:val="22"/>
        </w:rPr>
        <w:lastRenderedPageBreak/>
        <w:t>MR1106 EXCAVACION PARA ESTRUCTURAS VARIAS</w:t>
      </w:r>
      <w:bookmarkEnd w:id="18"/>
    </w:p>
    <w:p w:rsidR="00A34B82" w:rsidRPr="004A5150" w:rsidRDefault="00A34B82" w:rsidP="00BB1FDE">
      <w:pPr>
        <w:jc w:val="both"/>
        <w:rPr>
          <w:rFonts w:asciiTheme="minorHAnsi" w:hAnsiTheme="minorHAnsi" w:cstheme="minorHAnsi"/>
          <w:sz w:val="22"/>
          <w:szCs w:val="22"/>
        </w:rPr>
      </w:pPr>
    </w:p>
    <w:p w:rsidR="001539E4"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b/>
          <w:sz w:val="22"/>
          <w:szCs w:val="22"/>
        </w:rPr>
        <w:t>Descripción</w:t>
      </w:r>
      <w:r w:rsidRPr="004A5150">
        <w:rPr>
          <w:rFonts w:asciiTheme="minorHAnsi" w:hAnsiTheme="minorHAnsi" w:cstheme="minorHAnsi"/>
          <w:sz w:val="22"/>
          <w:szCs w:val="22"/>
        </w:rPr>
        <w:t>: Bajo esta partida el Contratista ejecutara la excavación necesaria para la constr</w:t>
      </w:r>
      <w:r w:rsidR="00811A89" w:rsidRPr="004A5150">
        <w:rPr>
          <w:rFonts w:asciiTheme="minorHAnsi" w:hAnsiTheme="minorHAnsi" w:cstheme="minorHAnsi"/>
          <w:sz w:val="22"/>
          <w:szCs w:val="22"/>
        </w:rPr>
        <w:t xml:space="preserve">ucción de </w:t>
      </w:r>
      <w:proofErr w:type="gramStart"/>
      <w:r w:rsidR="00811A89" w:rsidRPr="004A5150">
        <w:rPr>
          <w:rFonts w:asciiTheme="minorHAnsi" w:hAnsiTheme="minorHAnsi" w:cstheme="minorHAnsi"/>
          <w:sz w:val="22"/>
          <w:szCs w:val="22"/>
        </w:rPr>
        <w:t xml:space="preserve">estructuras </w:t>
      </w:r>
      <w:r w:rsidRPr="004A5150">
        <w:rPr>
          <w:rFonts w:asciiTheme="minorHAnsi" w:hAnsiTheme="minorHAnsi" w:cstheme="minorHAnsi"/>
          <w:sz w:val="22"/>
          <w:szCs w:val="22"/>
        </w:rPr>
        <w:t xml:space="preserve"> (</w:t>
      </w:r>
      <w:proofErr w:type="gramEnd"/>
      <w:r w:rsidRPr="004A5150">
        <w:rPr>
          <w:rFonts w:asciiTheme="minorHAnsi" w:hAnsiTheme="minorHAnsi" w:cstheme="minorHAnsi"/>
          <w:sz w:val="22"/>
          <w:szCs w:val="22"/>
        </w:rPr>
        <w:t>muros,</w:t>
      </w:r>
      <w:r w:rsidR="001539E4" w:rsidRPr="004A5150">
        <w:rPr>
          <w:rFonts w:asciiTheme="minorHAnsi" w:hAnsiTheme="minorHAnsi" w:cstheme="minorHAnsi"/>
          <w:sz w:val="22"/>
          <w:szCs w:val="22"/>
        </w:rPr>
        <w:t xml:space="preserve"> zapatas, </w:t>
      </w:r>
      <w:r w:rsidRPr="004A5150">
        <w:rPr>
          <w:rFonts w:asciiTheme="minorHAnsi" w:hAnsiTheme="minorHAnsi" w:cstheme="minorHAnsi"/>
          <w:sz w:val="22"/>
          <w:szCs w:val="22"/>
        </w:rPr>
        <w:t xml:space="preserve">cunetas, </w:t>
      </w:r>
      <w:r w:rsidR="001539E4" w:rsidRPr="004A5150">
        <w:rPr>
          <w:rFonts w:asciiTheme="minorHAnsi" w:hAnsiTheme="minorHAnsi" w:cstheme="minorHAnsi"/>
          <w:sz w:val="22"/>
          <w:szCs w:val="22"/>
        </w:rPr>
        <w:t xml:space="preserve">tuberias, </w:t>
      </w:r>
      <w:r w:rsidRPr="004A5150">
        <w:rPr>
          <w:rFonts w:asciiTheme="minorHAnsi" w:hAnsiTheme="minorHAnsi" w:cstheme="minorHAnsi"/>
          <w:sz w:val="22"/>
          <w:szCs w:val="22"/>
        </w:rPr>
        <w:t>etc.). Este trabajo incluye: La disposición del material excavado según lo indique el Supervisor, la remoción del agua durante la construcción,  obras  de  encauzamiento  temporales  y  la  protección  de  la  excavación  contra derrumbes</w:t>
      </w:r>
      <w:r w:rsidR="001539E4" w:rsidRPr="004A5150">
        <w:rPr>
          <w:rFonts w:asciiTheme="minorHAnsi" w:hAnsiTheme="minorHAnsi" w:cstheme="minorHAnsi"/>
          <w:sz w:val="22"/>
          <w:szCs w:val="22"/>
        </w:rPr>
        <w:t>.</w:t>
      </w:r>
    </w:p>
    <w:p w:rsidR="001539E4" w:rsidRPr="004A5150" w:rsidRDefault="001539E4"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METODO DE CONSTRUCCION GENERALIDADES</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El Contratista deberá notificar al Supervisor con suficiente antici</w:t>
      </w:r>
      <w:r w:rsidR="001539E4" w:rsidRPr="004A5150">
        <w:rPr>
          <w:rFonts w:asciiTheme="minorHAnsi" w:hAnsiTheme="minorHAnsi" w:cstheme="minorHAnsi"/>
          <w:sz w:val="22"/>
          <w:szCs w:val="22"/>
        </w:rPr>
        <w:t xml:space="preserve">pación el comienzo de cualquier </w:t>
      </w:r>
      <w:r w:rsidRPr="004A5150">
        <w:rPr>
          <w:rFonts w:asciiTheme="minorHAnsi" w:hAnsiTheme="minorHAnsi" w:cstheme="minorHAnsi"/>
          <w:sz w:val="22"/>
          <w:szCs w:val="22"/>
        </w:rPr>
        <w:t xml:space="preserve">excavación de manera que puedan tomarse las medidas y secciones transversales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terreno original.  El terreno natural </w:t>
      </w:r>
      <w:proofErr w:type="gramStart"/>
      <w:r w:rsidRPr="004A5150">
        <w:rPr>
          <w:rFonts w:asciiTheme="minorHAnsi" w:hAnsiTheme="minorHAnsi" w:cstheme="minorHAnsi"/>
          <w:sz w:val="22"/>
          <w:szCs w:val="22"/>
        </w:rPr>
        <w:t>adyacente  a</w:t>
      </w:r>
      <w:proofErr w:type="gramEnd"/>
      <w:r w:rsidRPr="004A5150">
        <w:rPr>
          <w:rFonts w:asciiTheme="minorHAnsi" w:hAnsiTheme="minorHAnsi" w:cstheme="minorHAnsi"/>
          <w:sz w:val="22"/>
          <w:szCs w:val="22"/>
        </w:rPr>
        <w:t xml:space="preserve"> la estructura,  no  debe  ser perturbado  sin  permiso del Supervisor. Las zanjas para fundaciones para estructura deben excavarse hasta los límites, pendientes y elevaciones mostradas en los planos o según indique el Supervisor. Deben ser el tamaño suficiente que permita colocar las estructuras o cimentaciones en todo largo y anchos mostrados.</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El nivel del fondo de las cimentaciones, como se muestran en los planos, deberá considerarse como aproximada y  el Supervisor puede ordenar por escrito, cambios en las dimensiones y elevaciones en las cimentaciones cuando se juzgue necesario para garantizar una fundación satisfactoria.</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La excavación para estructuras varias se hará por métodos   tales que no se altere el material original por debajo </w:t>
      </w:r>
      <w:proofErr w:type="gramStart"/>
      <w:r w:rsidRPr="004A5150">
        <w:rPr>
          <w:rFonts w:asciiTheme="minorHAnsi" w:hAnsiTheme="minorHAnsi" w:cstheme="minorHAnsi"/>
          <w:sz w:val="22"/>
          <w:szCs w:val="22"/>
        </w:rPr>
        <w:t>del</w:t>
      </w:r>
      <w:proofErr w:type="gramEnd"/>
      <w:r w:rsidRPr="004A5150">
        <w:rPr>
          <w:rFonts w:asciiTheme="minorHAnsi" w:hAnsiTheme="minorHAnsi" w:cstheme="minorHAnsi"/>
          <w:sz w:val="22"/>
          <w:szCs w:val="22"/>
        </w:rPr>
        <w:t xml:space="preserve"> fondo para la fundación. Las voladuras cuando sea necesario se harán en forma que no perjudique el material que soporta la estructura vertical o lateralmente, o que provoque </w:t>
      </w:r>
      <w:proofErr w:type="gramStart"/>
      <w:r w:rsidRPr="004A5150">
        <w:rPr>
          <w:rFonts w:asciiTheme="minorHAnsi" w:hAnsiTheme="minorHAnsi" w:cstheme="minorHAnsi"/>
          <w:sz w:val="22"/>
          <w:szCs w:val="22"/>
        </w:rPr>
        <w:t>derrumbes  subsiguientes</w:t>
      </w:r>
      <w:proofErr w:type="gramEnd"/>
      <w:r w:rsidRPr="004A5150">
        <w:rPr>
          <w:rFonts w:asciiTheme="minorHAnsi" w:hAnsiTheme="minorHAnsi" w:cstheme="minorHAnsi"/>
          <w:sz w:val="22"/>
          <w:szCs w:val="22"/>
        </w:rPr>
        <w:t xml:space="preserve">  que  deterioren  la  estructura.  Donde  se  haya  removido  o  alterado  el material por  debajo del fondo de las cimentaciones,  se  retirara  cualquier  material suelto  y se rellenara con materiales adecuados y de manera satisfactoria al Supervisor.</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Después de cada excavación que se ha completado, el contratista deberá notificarlo al Supervisor y ninguna cimentación material de relleno o tubería deberá colocarse hasta que el Supervisor haya aprobado la profundidad de la excavación y la naturaleza de los materiales.</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Cuando la cimentación descanse sobre materiales no rocosos, la excavación hasta los niveles finales, deberá terminarse inmediatamente antes de colocar la cimentación. Cuando los materiales de fundación sean blandos o fangosos o inadecuados en cualquier otra forma, según el Supervisor, el Contratista deberá  remover  los materiales inadecuados y remplazarlos con suelos adecuados, tales como arena bien graduada, grava o piedra triturada.</w:t>
      </w:r>
    </w:p>
    <w:p w:rsidR="00A34B82" w:rsidRPr="004A5150" w:rsidRDefault="00A34B82" w:rsidP="00BB1FDE">
      <w:pPr>
        <w:jc w:val="both"/>
        <w:rPr>
          <w:rFonts w:asciiTheme="minorHAnsi" w:hAnsiTheme="minorHAnsi" w:cstheme="minorHAnsi"/>
          <w:sz w:val="22"/>
          <w:szCs w:val="22"/>
        </w:rPr>
      </w:pPr>
    </w:p>
    <w:p w:rsidR="001539E4" w:rsidRPr="004A5150" w:rsidRDefault="001539E4"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Excavación para Tubería</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El ancho de las zanjas para las tuberías deberá ser lo suficiente, para permitir </w:t>
      </w:r>
      <w:proofErr w:type="gramStart"/>
      <w:r w:rsidRPr="004A5150">
        <w:rPr>
          <w:rFonts w:asciiTheme="minorHAnsi" w:hAnsiTheme="minorHAnsi" w:cstheme="minorHAnsi"/>
          <w:sz w:val="22"/>
          <w:szCs w:val="22"/>
        </w:rPr>
        <w:t>un</w:t>
      </w:r>
      <w:proofErr w:type="gramEnd"/>
      <w:r w:rsidRPr="004A5150">
        <w:rPr>
          <w:rFonts w:asciiTheme="minorHAnsi" w:hAnsiTheme="minorHAnsi" w:cstheme="minorHAnsi"/>
          <w:sz w:val="22"/>
          <w:szCs w:val="22"/>
        </w:rPr>
        <w:t xml:space="preserve"> ligado satisfactorio de los tubos y un adecuado apisonamiento del material de rellen</w:t>
      </w:r>
      <w:r w:rsidR="001539E4" w:rsidRPr="004A5150">
        <w:rPr>
          <w:rFonts w:asciiTheme="minorHAnsi" w:hAnsiTheme="minorHAnsi" w:cstheme="minorHAnsi"/>
          <w:sz w:val="22"/>
          <w:szCs w:val="22"/>
        </w:rPr>
        <w:t xml:space="preserve">o, por debajo y alrededor de la </w:t>
      </w:r>
      <w:r w:rsidRPr="004A5150">
        <w:rPr>
          <w:rFonts w:asciiTheme="minorHAnsi" w:hAnsiTheme="minorHAnsi" w:cstheme="minorHAnsi"/>
          <w:sz w:val="22"/>
          <w:szCs w:val="22"/>
        </w:rPr>
        <w:t xml:space="preserve">tubería. La excavación </w:t>
      </w:r>
      <w:proofErr w:type="gramStart"/>
      <w:r w:rsidRPr="004A5150">
        <w:rPr>
          <w:rFonts w:asciiTheme="minorHAnsi" w:hAnsiTheme="minorHAnsi" w:cstheme="minorHAnsi"/>
          <w:sz w:val="22"/>
          <w:szCs w:val="22"/>
        </w:rPr>
        <w:t>tendrá  un</w:t>
      </w:r>
      <w:proofErr w:type="gramEnd"/>
      <w:r w:rsidRPr="004A5150">
        <w:rPr>
          <w:rFonts w:asciiTheme="minorHAnsi" w:hAnsiTheme="minorHAnsi" w:cstheme="minorHAnsi"/>
          <w:sz w:val="22"/>
          <w:szCs w:val="22"/>
        </w:rPr>
        <w:t xml:space="preserve"> ancho igual al diámetro de la tube</w:t>
      </w:r>
      <w:r w:rsidR="001539E4" w:rsidRPr="004A5150">
        <w:rPr>
          <w:rFonts w:asciiTheme="minorHAnsi" w:hAnsiTheme="minorHAnsi" w:cstheme="minorHAnsi"/>
          <w:sz w:val="22"/>
          <w:szCs w:val="22"/>
        </w:rPr>
        <w:t xml:space="preserve">ría, aumentando en la cantidad </w:t>
      </w:r>
      <w:r w:rsidRPr="004A5150">
        <w:rPr>
          <w:rFonts w:asciiTheme="minorHAnsi" w:hAnsiTheme="minorHAnsi" w:cstheme="minorHAnsi"/>
          <w:sz w:val="22"/>
          <w:szCs w:val="22"/>
        </w:rPr>
        <w:t xml:space="preserve">de treinta centímetros medidos a cada lado de la mencionada tubería. </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Cuando se encuentre </w:t>
      </w:r>
      <w:proofErr w:type="gramStart"/>
      <w:r w:rsidRPr="004A5150">
        <w:rPr>
          <w:rFonts w:asciiTheme="minorHAnsi" w:hAnsiTheme="minorHAnsi" w:cstheme="minorHAnsi"/>
          <w:sz w:val="22"/>
          <w:szCs w:val="22"/>
        </w:rPr>
        <w:t>roca</w:t>
      </w:r>
      <w:proofErr w:type="gramEnd"/>
      <w:r w:rsidRPr="004A5150">
        <w:rPr>
          <w:rFonts w:asciiTheme="minorHAnsi" w:hAnsiTheme="minorHAnsi" w:cstheme="minorHAnsi"/>
          <w:sz w:val="22"/>
          <w:szCs w:val="22"/>
        </w:rPr>
        <w:t>, talpetate u otros materiales duros, deberán removerse por debajo de la fundación hasta una profundidad al menos de veinte centímetros. La excavación deberá rellenarse con materiales escogidos y debe compactarse cuidadosamente.</w:t>
      </w:r>
    </w:p>
    <w:p w:rsidR="001539E4" w:rsidRPr="004A5150" w:rsidRDefault="001539E4"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La superficie de la fundación debe conformarse cuidadosamente según la forma de la tubería y proveer una </w:t>
      </w:r>
      <w:proofErr w:type="gramStart"/>
      <w:r w:rsidRPr="004A5150">
        <w:rPr>
          <w:rFonts w:asciiTheme="minorHAnsi" w:hAnsiTheme="minorHAnsi" w:cstheme="minorHAnsi"/>
          <w:sz w:val="22"/>
          <w:szCs w:val="22"/>
        </w:rPr>
        <w:t>resistencia</w:t>
      </w:r>
      <w:proofErr w:type="gramEnd"/>
      <w:r w:rsidRPr="004A5150">
        <w:rPr>
          <w:rFonts w:asciiTheme="minorHAnsi" w:hAnsiTheme="minorHAnsi" w:cstheme="minorHAnsi"/>
          <w:sz w:val="22"/>
          <w:szCs w:val="22"/>
        </w:rPr>
        <w:t xml:space="preserve"> en toda la longitud de ella.</w:t>
      </w:r>
    </w:p>
    <w:p w:rsidR="00E817FA" w:rsidRPr="004A5150" w:rsidRDefault="00E817FA"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La conformación especificada anteriormente, tendrá una profundidad mínima igual a </w:t>
      </w:r>
      <w:proofErr w:type="gramStart"/>
      <w:r w:rsidRPr="004A5150">
        <w:rPr>
          <w:rFonts w:asciiTheme="minorHAnsi" w:hAnsiTheme="minorHAnsi" w:cstheme="minorHAnsi"/>
          <w:sz w:val="22"/>
          <w:szCs w:val="22"/>
        </w:rPr>
        <w:t>un</w:t>
      </w:r>
      <w:proofErr w:type="gramEnd"/>
      <w:r w:rsidRPr="004A5150">
        <w:rPr>
          <w:rFonts w:asciiTheme="minorHAnsi" w:hAnsiTheme="minorHAnsi" w:cstheme="minorHAnsi"/>
          <w:sz w:val="22"/>
          <w:szCs w:val="22"/>
        </w:rPr>
        <w:t xml:space="preserve"> cuarto de diámetro exterior de la tubería a instalar. Las tuberías que deban i</w:t>
      </w:r>
      <w:r w:rsidR="001539E4" w:rsidRPr="004A5150">
        <w:rPr>
          <w:rFonts w:asciiTheme="minorHAnsi" w:hAnsiTheme="minorHAnsi" w:cstheme="minorHAnsi"/>
          <w:sz w:val="22"/>
          <w:szCs w:val="22"/>
        </w:rPr>
        <w:t xml:space="preserve">nstalarse bajo los terraplenes, </w:t>
      </w:r>
      <w:r w:rsidRPr="004A5150">
        <w:rPr>
          <w:rFonts w:asciiTheme="minorHAnsi" w:hAnsiTheme="minorHAnsi" w:cstheme="minorHAnsi"/>
          <w:sz w:val="22"/>
          <w:szCs w:val="22"/>
        </w:rPr>
        <w:t xml:space="preserve">deberán colocarse de </w:t>
      </w:r>
      <w:r w:rsidRPr="004A5150">
        <w:rPr>
          <w:rFonts w:asciiTheme="minorHAnsi" w:hAnsiTheme="minorHAnsi" w:cstheme="minorHAnsi"/>
          <w:sz w:val="22"/>
          <w:szCs w:val="22"/>
        </w:rPr>
        <w:lastRenderedPageBreak/>
        <w:t xml:space="preserve">preferencia, en zanjas excavadas después que el relleno se haya construido hasta </w:t>
      </w:r>
      <w:proofErr w:type="gramStart"/>
      <w:r w:rsidRPr="004A5150">
        <w:rPr>
          <w:rFonts w:asciiTheme="minorHAnsi" w:hAnsiTheme="minorHAnsi" w:cstheme="minorHAnsi"/>
          <w:sz w:val="22"/>
          <w:szCs w:val="22"/>
        </w:rPr>
        <w:t>un</w:t>
      </w:r>
      <w:proofErr w:type="gramEnd"/>
      <w:r w:rsidRPr="004A5150">
        <w:rPr>
          <w:rFonts w:asciiTheme="minorHAnsi" w:hAnsiTheme="minorHAnsi" w:cstheme="minorHAnsi"/>
          <w:sz w:val="22"/>
          <w:szCs w:val="22"/>
        </w:rPr>
        <w:t xml:space="preserve"> plano paralelo a la rasante propuesta y a una altura de sesenta centímetros por encima de la tubería. Podrá permitírsele al Contratista colocar tuberías en fu</w:t>
      </w:r>
      <w:r w:rsidR="001539E4" w:rsidRPr="004A5150">
        <w:rPr>
          <w:rFonts w:asciiTheme="minorHAnsi" w:hAnsiTheme="minorHAnsi" w:cstheme="minorHAnsi"/>
          <w:sz w:val="22"/>
          <w:szCs w:val="22"/>
        </w:rPr>
        <w:t xml:space="preserve">ndaciones poco profundas, sobre </w:t>
      </w:r>
      <w:r w:rsidRPr="004A5150">
        <w:rPr>
          <w:rFonts w:asciiTheme="minorHAnsi" w:hAnsiTheme="minorHAnsi" w:cstheme="minorHAnsi"/>
          <w:sz w:val="22"/>
          <w:szCs w:val="22"/>
        </w:rPr>
        <w:t xml:space="preserve">el terreno natural y antes de la construcción del terraplén, pero en este caso se </w:t>
      </w:r>
      <w:proofErr w:type="gramStart"/>
      <w:r w:rsidRPr="004A5150">
        <w:rPr>
          <w:rFonts w:asciiTheme="minorHAnsi" w:hAnsiTheme="minorHAnsi" w:cstheme="minorHAnsi"/>
          <w:sz w:val="22"/>
          <w:szCs w:val="22"/>
        </w:rPr>
        <w:t>pagarán  únicamente</w:t>
      </w:r>
      <w:proofErr w:type="gramEnd"/>
      <w:r w:rsidRPr="004A5150">
        <w:rPr>
          <w:rFonts w:asciiTheme="minorHAnsi" w:hAnsiTheme="minorHAnsi" w:cstheme="minorHAnsi"/>
          <w:sz w:val="22"/>
          <w:szCs w:val="22"/>
        </w:rPr>
        <w:t xml:space="preserve"> por la excavación real ejecutada.  Los canales de todas las cunetas </w:t>
      </w:r>
      <w:r w:rsidR="001539E4" w:rsidRPr="004A5150">
        <w:rPr>
          <w:rFonts w:asciiTheme="minorHAnsi" w:hAnsiTheme="minorHAnsi" w:cstheme="minorHAnsi"/>
          <w:sz w:val="22"/>
          <w:szCs w:val="22"/>
        </w:rPr>
        <w:t xml:space="preserve">y todas las </w:t>
      </w:r>
      <w:proofErr w:type="gramStart"/>
      <w:r w:rsidR="001539E4" w:rsidRPr="004A5150">
        <w:rPr>
          <w:rFonts w:asciiTheme="minorHAnsi" w:hAnsiTheme="minorHAnsi" w:cstheme="minorHAnsi"/>
          <w:sz w:val="22"/>
          <w:szCs w:val="22"/>
        </w:rPr>
        <w:t>corrientes</w:t>
      </w:r>
      <w:proofErr w:type="gramEnd"/>
      <w:r w:rsidR="001539E4" w:rsidRPr="004A5150">
        <w:rPr>
          <w:rFonts w:asciiTheme="minorHAnsi" w:hAnsiTheme="minorHAnsi" w:cstheme="minorHAnsi"/>
          <w:sz w:val="22"/>
          <w:szCs w:val="22"/>
        </w:rPr>
        <w:t xml:space="preserve"> de agua, </w:t>
      </w:r>
      <w:r w:rsidRPr="004A5150">
        <w:rPr>
          <w:rFonts w:asciiTheme="minorHAnsi" w:hAnsiTheme="minorHAnsi" w:cstheme="minorHAnsi"/>
          <w:sz w:val="22"/>
          <w:szCs w:val="22"/>
        </w:rPr>
        <w:t>deberán estar libres de todos los materiales excavados o de cualquier otro desperdicio procedente del trabajo.</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Disposición de los materiales excavados:</w:t>
      </w:r>
    </w:p>
    <w:p w:rsidR="001539E4"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Los materiales excavados que no se necesiten, o que no son adecuados para rellenos, deberán manejarse de acuerdo a la premisa que especifica que el material</w:t>
      </w:r>
      <w:r w:rsidR="001539E4" w:rsidRPr="004A5150">
        <w:rPr>
          <w:rFonts w:asciiTheme="minorHAnsi" w:hAnsiTheme="minorHAnsi" w:cstheme="minorHAnsi"/>
          <w:sz w:val="22"/>
          <w:szCs w:val="22"/>
        </w:rPr>
        <w:t xml:space="preserve"> excavado se usará generalmente </w:t>
      </w:r>
      <w:r w:rsidRPr="004A5150">
        <w:rPr>
          <w:rFonts w:asciiTheme="minorHAnsi" w:hAnsiTheme="minorHAnsi" w:cstheme="minorHAnsi"/>
          <w:sz w:val="22"/>
          <w:szCs w:val="22"/>
        </w:rPr>
        <w:t xml:space="preserve">para rellenos sobre las estructuras y alrededor de </w:t>
      </w:r>
      <w:proofErr w:type="gramStart"/>
      <w:r w:rsidRPr="004A5150">
        <w:rPr>
          <w:rFonts w:asciiTheme="minorHAnsi" w:hAnsiTheme="minorHAnsi" w:cstheme="minorHAnsi"/>
          <w:sz w:val="22"/>
          <w:szCs w:val="22"/>
        </w:rPr>
        <w:t>ellas</w:t>
      </w:r>
      <w:proofErr w:type="gramEnd"/>
      <w:r w:rsidRPr="004A5150">
        <w:rPr>
          <w:rFonts w:asciiTheme="minorHAnsi" w:hAnsiTheme="minorHAnsi" w:cstheme="minorHAnsi"/>
          <w:sz w:val="22"/>
          <w:szCs w:val="22"/>
        </w:rPr>
        <w:t>. Todo el mat</w:t>
      </w:r>
      <w:r w:rsidR="001539E4" w:rsidRPr="004A5150">
        <w:rPr>
          <w:rFonts w:asciiTheme="minorHAnsi" w:hAnsiTheme="minorHAnsi" w:cstheme="minorHAnsi"/>
          <w:sz w:val="22"/>
          <w:szCs w:val="22"/>
        </w:rPr>
        <w:t xml:space="preserve">erial excavado que no se use en </w:t>
      </w:r>
      <w:r w:rsidRPr="004A5150">
        <w:rPr>
          <w:rFonts w:asciiTheme="minorHAnsi" w:hAnsiTheme="minorHAnsi" w:cstheme="minorHAnsi"/>
          <w:sz w:val="22"/>
          <w:szCs w:val="22"/>
        </w:rPr>
        <w:t xml:space="preserve">rellenos será dispuesto de </w:t>
      </w:r>
      <w:proofErr w:type="gramStart"/>
      <w:r w:rsidRPr="004A5150">
        <w:rPr>
          <w:rFonts w:asciiTheme="minorHAnsi" w:hAnsiTheme="minorHAnsi" w:cstheme="minorHAnsi"/>
          <w:sz w:val="22"/>
          <w:szCs w:val="22"/>
        </w:rPr>
        <w:t>tal</w:t>
      </w:r>
      <w:proofErr w:type="gramEnd"/>
      <w:r w:rsidRPr="004A5150">
        <w:rPr>
          <w:rFonts w:asciiTheme="minorHAnsi" w:hAnsiTheme="minorHAnsi" w:cstheme="minorHAnsi"/>
          <w:sz w:val="22"/>
          <w:szCs w:val="22"/>
        </w:rPr>
        <w:t xml:space="preserve"> manera que no afecte la apariencia y utilid</w:t>
      </w:r>
      <w:r w:rsidR="004A5150" w:rsidRPr="004A5150">
        <w:rPr>
          <w:rFonts w:asciiTheme="minorHAnsi" w:hAnsiTheme="minorHAnsi" w:cstheme="minorHAnsi"/>
          <w:sz w:val="22"/>
          <w:szCs w:val="22"/>
        </w:rPr>
        <w:t>ad de la carretera o del cauce.</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En ningún caso debe echarse el material al cauce de la corriente.</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MEDIDA</w:t>
      </w:r>
    </w:p>
    <w:p w:rsidR="00A34B82" w:rsidRPr="004A5150" w:rsidRDefault="00A34B82" w:rsidP="00BB1FDE">
      <w:pPr>
        <w:jc w:val="both"/>
        <w:rPr>
          <w:rFonts w:asciiTheme="minorHAnsi" w:hAnsiTheme="minorHAnsi" w:cstheme="minorHAnsi"/>
          <w:sz w:val="22"/>
          <w:szCs w:val="22"/>
        </w:rPr>
      </w:pPr>
      <w:proofErr w:type="gramStart"/>
      <w:r w:rsidRPr="004A5150">
        <w:rPr>
          <w:rFonts w:asciiTheme="minorHAnsi" w:hAnsiTheme="minorHAnsi" w:cstheme="minorHAnsi"/>
          <w:sz w:val="22"/>
          <w:szCs w:val="22"/>
        </w:rPr>
        <w:t>Se medirá el número de metros cúbicos de material en su posición original, que han sido satisfactoriamente excavados e incorporados en la obra o dispuestos fuera de ella, determinando dicha medida según cálculos hechos por el método de la sección promedio en una distancia dada, con base en las secciones transversales tomadas antes de iniciar la excavación y después de haberla llevado a cabo satisfactoriamente.</w:t>
      </w:r>
      <w:proofErr w:type="gramEnd"/>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PAGO</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Los pagos parciales se harán por el número de metros cúbicos efectuados en el periodo medido en la forma prevista anteriormente, al precio unitario establecido en la Oferta para excavación para</w:t>
      </w:r>
      <w:r w:rsidR="00E817FA" w:rsidRPr="004A5150">
        <w:rPr>
          <w:rFonts w:asciiTheme="minorHAnsi" w:hAnsiTheme="minorHAnsi" w:cstheme="minorHAnsi"/>
          <w:sz w:val="22"/>
          <w:szCs w:val="22"/>
        </w:rPr>
        <w:t xml:space="preserve"> </w:t>
      </w:r>
      <w:r w:rsidRPr="004A5150">
        <w:rPr>
          <w:rFonts w:asciiTheme="minorHAnsi" w:hAnsiTheme="minorHAnsi" w:cstheme="minorHAnsi"/>
          <w:sz w:val="22"/>
          <w:szCs w:val="22"/>
        </w:rPr>
        <w:t xml:space="preserve">Estructuras Varias.   Dicho precio incluirá la compensación total </w:t>
      </w:r>
      <w:r w:rsidR="00E817FA" w:rsidRPr="004A5150">
        <w:rPr>
          <w:rFonts w:asciiTheme="minorHAnsi" w:hAnsiTheme="minorHAnsi" w:cstheme="minorHAnsi"/>
          <w:sz w:val="22"/>
          <w:szCs w:val="22"/>
        </w:rPr>
        <w:t xml:space="preserve">por toda la excavación, todo el </w:t>
      </w:r>
      <w:r w:rsidRPr="004A5150">
        <w:rPr>
          <w:rFonts w:asciiTheme="minorHAnsi" w:hAnsiTheme="minorHAnsi" w:cstheme="minorHAnsi"/>
          <w:sz w:val="22"/>
          <w:szCs w:val="22"/>
        </w:rPr>
        <w:t>bombeo, preparación de la fundación para las tuberías y otras estructuras, disposición y desalojo a botaderos autorizados de los materiales en exceso o inadecuados; y toda la mano de obra, materiales, equipo y de todas las operaciones y gastos incidentales para terminar esta partida de trabajo.</w:t>
      </w:r>
    </w:p>
    <w:p w:rsidR="00E817FA" w:rsidRPr="004A5150" w:rsidRDefault="00E817FA"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De conformidad a la modalidad de contratación, el total de los pagos parciales de esta partida no podrá ser superior a la cantidad global presentada en la oferta, exceptuando los</w:t>
      </w:r>
      <w:r w:rsidR="00E817FA" w:rsidRPr="004A5150">
        <w:rPr>
          <w:rFonts w:asciiTheme="minorHAnsi" w:hAnsiTheme="minorHAnsi" w:cstheme="minorHAnsi"/>
          <w:sz w:val="22"/>
          <w:szCs w:val="22"/>
        </w:rPr>
        <w:t xml:space="preserve"> valores que estén </w:t>
      </w:r>
      <w:r w:rsidRPr="004A5150">
        <w:rPr>
          <w:rFonts w:asciiTheme="minorHAnsi" w:hAnsiTheme="minorHAnsi" w:cstheme="minorHAnsi"/>
          <w:sz w:val="22"/>
          <w:szCs w:val="22"/>
        </w:rPr>
        <w:t xml:space="preserve">amparados  por  Órdenes  de  Cambio  debidamente  aprobados  de </w:t>
      </w:r>
      <w:r w:rsidR="00E817FA" w:rsidRPr="004A5150">
        <w:rPr>
          <w:rFonts w:asciiTheme="minorHAnsi" w:hAnsiTheme="minorHAnsi" w:cstheme="minorHAnsi"/>
          <w:sz w:val="22"/>
          <w:szCs w:val="22"/>
        </w:rPr>
        <w:t xml:space="preserve"> conformidad  a  las  bases  de </w:t>
      </w:r>
      <w:r w:rsidRPr="004A5150">
        <w:rPr>
          <w:rFonts w:asciiTheme="minorHAnsi" w:hAnsiTheme="minorHAnsi" w:cstheme="minorHAnsi"/>
          <w:sz w:val="22"/>
          <w:szCs w:val="22"/>
        </w:rPr>
        <w:t>competencia.</w:t>
      </w:r>
    </w:p>
    <w:p w:rsidR="00811A89" w:rsidRPr="004A5150" w:rsidRDefault="00811A89" w:rsidP="00BB1FDE">
      <w:pPr>
        <w:jc w:val="both"/>
        <w:rPr>
          <w:rFonts w:asciiTheme="minorHAnsi" w:hAnsiTheme="minorHAnsi" w:cstheme="minorHAnsi"/>
          <w:sz w:val="22"/>
          <w:szCs w:val="22"/>
        </w:rPr>
      </w:pPr>
    </w:p>
    <w:tbl>
      <w:tblPr>
        <w:tblW w:w="7538" w:type="dxa"/>
        <w:tblInd w:w="111" w:type="dxa"/>
        <w:tblLayout w:type="fixed"/>
        <w:tblCellMar>
          <w:left w:w="0" w:type="dxa"/>
          <w:right w:w="0" w:type="dxa"/>
        </w:tblCellMar>
        <w:tblLook w:val="01E0" w:firstRow="1" w:lastRow="1" w:firstColumn="1" w:lastColumn="1" w:noHBand="0" w:noVBand="0"/>
      </w:tblPr>
      <w:tblGrid>
        <w:gridCol w:w="1385"/>
        <w:gridCol w:w="4594"/>
        <w:gridCol w:w="1559"/>
      </w:tblGrid>
      <w:tr w:rsidR="00811A89" w:rsidRPr="007A3E95" w:rsidTr="00811A89">
        <w:trPr>
          <w:trHeight w:hRule="exact" w:val="454"/>
        </w:trPr>
        <w:tc>
          <w:tcPr>
            <w:tcW w:w="1385"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92"/>
              <w:ind w:left="102"/>
              <w:jc w:val="both"/>
              <w:rPr>
                <w:rFonts w:ascii="Arial" w:eastAsia="Arial" w:hAnsi="Arial" w:cs="Arial"/>
                <w:sz w:val="18"/>
                <w:szCs w:val="22"/>
              </w:rPr>
            </w:pPr>
            <w:r w:rsidRPr="007A3E95">
              <w:rPr>
                <w:rFonts w:ascii="Arial" w:eastAsia="Arial" w:hAnsi="Arial" w:cs="Arial"/>
                <w:spacing w:val="-1"/>
                <w:sz w:val="18"/>
                <w:szCs w:val="22"/>
              </w:rPr>
              <w:t>C</w:t>
            </w:r>
            <w:r w:rsidRPr="007A3E95">
              <w:rPr>
                <w:rFonts w:ascii="Arial" w:eastAsia="Arial" w:hAnsi="Arial" w:cs="Arial"/>
                <w:spacing w:val="1"/>
                <w:sz w:val="18"/>
                <w:szCs w:val="22"/>
              </w:rPr>
              <w:t>O</w:t>
            </w:r>
            <w:r w:rsidRPr="007A3E95">
              <w:rPr>
                <w:rFonts w:ascii="Arial" w:eastAsia="Arial" w:hAnsi="Arial" w:cs="Arial"/>
                <w:spacing w:val="-1"/>
                <w:sz w:val="18"/>
                <w:szCs w:val="22"/>
              </w:rPr>
              <w:t>DI</w:t>
            </w:r>
            <w:r w:rsidRPr="007A3E95">
              <w:rPr>
                <w:rFonts w:ascii="Arial" w:eastAsia="Arial" w:hAnsi="Arial" w:cs="Arial"/>
                <w:spacing w:val="1"/>
                <w:sz w:val="18"/>
                <w:szCs w:val="22"/>
              </w:rPr>
              <w:t>G</w:t>
            </w:r>
            <w:r w:rsidRPr="007A3E95">
              <w:rPr>
                <w:rFonts w:ascii="Arial" w:eastAsia="Arial" w:hAnsi="Arial" w:cs="Arial"/>
                <w:sz w:val="18"/>
                <w:szCs w:val="22"/>
              </w:rPr>
              <w:t>O</w:t>
            </w:r>
          </w:p>
        </w:tc>
        <w:tc>
          <w:tcPr>
            <w:tcW w:w="4594"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92"/>
              <w:ind w:right="3025"/>
              <w:jc w:val="both"/>
              <w:rPr>
                <w:rFonts w:ascii="Arial" w:eastAsia="Arial" w:hAnsi="Arial" w:cs="Arial"/>
                <w:sz w:val="18"/>
                <w:szCs w:val="22"/>
              </w:rPr>
            </w:pPr>
            <w:r w:rsidRPr="007A3E95">
              <w:rPr>
                <w:rFonts w:ascii="Arial" w:eastAsia="Arial" w:hAnsi="Arial" w:cs="Arial"/>
                <w:spacing w:val="-1"/>
                <w:sz w:val="18"/>
                <w:szCs w:val="22"/>
              </w:rPr>
              <w:t>PAR</w:t>
            </w:r>
            <w:r w:rsidRPr="007A3E95">
              <w:rPr>
                <w:rFonts w:ascii="Arial" w:eastAsia="Arial" w:hAnsi="Arial" w:cs="Arial"/>
                <w:spacing w:val="2"/>
                <w:sz w:val="18"/>
                <w:szCs w:val="22"/>
              </w:rPr>
              <w:t>T</w:t>
            </w:r>
            <w:r w:rsidRPr="007A3E95">
              <w:rPr>
                <w:rFonts w:ascii="Arial" w:eastAsia="Arial" w:hAnsi="Arial" w:cs="Arial"/>
                <w:spacing w:val="1"/>
                <w:sz w:val="18"/>
                <w:szCs w:val="22"/>
              </w:rPr>
              <w:t>I</w:t>
            </w:r>
            <w:r w:rsidRPr="007A3E95">
              <w:rPr>
                <w:rFonts w:ascii="Arial" w:eastAsia="Arial" w:hAnsi="Arial" w:cs="Arial"/>
                <w:spacing w:val="-1"/>
                <w:sz w:val="18"/>
                <w:szCs w:val="22"/>
              </w:rPr>
              <w:t>D</w:t>
            </w:r>
            <w:r w:rsidRPr="007A3E95">
              <w:rPr>
                <w:rFonts w:ascii="Arial" w:eastAsia="Arial" w:hAnsi="Arial" w:cs="Arial"/>
                <w:sz w:val="18"/>
                <w:szCs w:val="22"/>
              </w:rPr>
              <w:t>A</w:t>
            </w:r>
          </w:p>
        </w:tc>
        <w:tc>
          <w:tcPr>
            <w:tcW w:w="1559"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92"/>
              <w:ind w:left="335"/>
              <w:jc w:val="both"/>
              <w:rPr>
                <w:rFonts w:ascii="Arial" w:eastAsia="Arial" w:hAnsi="Arial" w:cs="Arial"/>
                <w:sz w:val="18"/>
                <w:szCs w:val="22"/>
              </w:rPr>
            </w:pPr>
            <w:r w:rsidRPr="007A3E95">
              <w:rPr>
                <w:rFonts w:ascii="Arial" w:eastAsia="Arial" w:hAnsi="Arial" w:cs="Arial"/>
                <w:spacing w:val="-1"/>
                <w:sz w:val="18"/>
                <w:szCs w:val="22"/>
              </w:rPr>
              <w:t>UN</w:t>
            </w:r>
            <w:r w:rsidRPr="007A3E95">
              <w:rPr>
                <w:rFonts w:ascii="Arial" w:eastAsia="Arial" w:hAnsi="Arial" w:cs="Arial"/>
                <w:spacing w:val="1"/>
                <w:sz w:val="18"/>
                <w:szCs w:val="22"/>
              </w:rPr>
              <w:t>I</w:t>
            </w:r>
            <w:r w:rsidRPr="007A3E95">
              <w:rPr>
                <w:rFonts w:ascii="Arial" w:eastAsia="Arial" w:hAnsi="Arial" w:cs="Arial"/>
                <w:spacing w:val="-1"/>
                <w:sz w:val="18"/>
                <w:szCs w:val="22"/>
              </w:rPr>
              <w:t>DA</w:t>
            </w:r>
            <w:r w:rsidRPr="007A3E95">
              <w:rPr>
                <w:rFonts w:ascii="Arial" w:eastAsia="Arial" w:hAnsi="Arial" w:cs="Arial"/>
                <w:sz w:val="18"/>
                <w:szCs w:val="22"/>
              </w:rPr>
              <w:t>D</w:t>
            </w:r>
          </w:p>
        </w:tc>
      </w:tr>
      <w:tr w:rsidR="00811A89" w:rsidRPr="007A3E95" w:rsidTr="00811A89">
        <w:trPr>
          <w:trHeight w:hRule="exact" w:val="420"/>
        </w:trPr>
        <w:tc>
          <w:tcPr>
            <w:tcW w:w="1385"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76"/>
              <w:ind w:left="102"/>
              <w:jc w:val="both"/>
              <w:rPr>
                <w:rFonts w:ascii="Arial" w:eastAsia="Arial" w:hAnsi="Arial" w:cs="Arial"/>
                <w:sz w:val="18"/>
                <w:szCs w:val="22"/>
              </w:rPr>
            </w:pPr>
            <w:r w:rsidRPr="007A3E95">
              <w:rPr>
                <w:rFonts w:ascii="Arial" w:eastAsia="Arial" w:hAnsi="Arial" w:cs="Arial"/>
                <w:spacing w:val="-2"/>
                <w:sz w:val="18"/>
                <w:szCs w:val="22"/>
              </w:rPr>
              <w:t>M</w:t>
            </w:r>
            <w:r w:rsidRPr="007A3E95">
              <w:rPr>
                <w:rFonts w:ascii="Arial" w:eastAsia="Arial" w:hAnsi="Arial" w:cs="Arial"/>
                <w:spacing w:val="-1"/>
                <w:sz w:val="18"/>
                <w:szCs w:val="22"/>
              </w:rPr>
              <w:t>R</w:t>
            </w:r>
            <w:r w:rsidRPr="007A3E95">
              <w:rPr>
                <w:rFonts w:ascii="Arial" w:eastAsia="Arial" w:hAnsi="Arial" w:cs="Arial"/>
                <w:sz w:val="18"/>
                <w:szCs w:val="22"/>
              </w:rPr>
              <w:t>1</w:t>
            </w:r>
            <w:r w:rsidRPr="007A3E95">
              <w:rPr>
                <w:rFonts w:ascii="Arial" w:eastAsia="Arial" w:hAnsi="Arial" w:cs="Arial"/>
                <w:spacing w:val="-1"/>
                <w:sz w:val="18"/>
                <w:szCs w:val="22"/>
              </w:rPr>
              <w:t>1</w:t>
            </w:r>
            <w:r w:rsidRPr="007A3E95">
              <w:rPr>
                <w:rFonts w:ascii="Arial" w:eastAsia="Arial" w:hAnsi="Arial" w:cs="Arial"/>
                <w:sz w:val="18"/>
                <w:szCs w:val="22"/>
              </w:rPr>
              <w:t>06</w:t>
            </w:r>
          </w:p>
        </w:tc>
        <w:tc>
          <w:tcPr>
            <w:tcW w:w="4594"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76"/>
              <w:ind w:left="100"/>
              <w:jc w:val="both"/>
              <w:rPr>
                <w:rFonts w:ascii="Arial" w:eastAsia="Arial" w:hAnsi="Arial" w:cs="Arial"/>
                <w:sz w:val="18"/>
                <w:szCs w:val="22"/>
              </w:rPr>
            </w:pPr>
            <w:r w:rsidRPr="007A3E95">
              <w:rPr>
                <w:rFonts w:ascii="Arial" w:eastAsia="Arial" w:hAnsi="Arial" w:cs="Arial"/>
                <w:spacing w:val="-1"/>
                <w:sz w:val="18"/>
                <w:szCs w:val="22"/>
              </w:rPr>
              <w:t>E</w:t>
            </w:r>
            <w:r w:rsidRPr="007A3E95">
              <w:rPr>
                <w:rFonts w:ascii="Arial" w:eastAsia="Arial" w:hAnsi="Arial" w:cs="Arial"/>
                <w:spacing w:val="1"/>
                <w:sz w:val="18"/>
                <w:szCs w:val="22"/>
              </w:rPr>
              <w:t>X</w:t>
            </w:r>
            <w:r w:rsidRPr="007A3E95">
              <w:rPr>
                <w:rFonts w:ascii="Arial" w:eastAsia="Arial" w:hAnsi="Arial" w:cs="Arial"/>
                <w:spacing w:val="-1"/>
                <w:sz w:val="18"/>
                <w:szCs w:val="22"/>
              </w:rPr>
              <w:t>CAVAC</w:t>
            </w:r>
            <w:r w:rsidRPr="007A3E95">
              <w:rPr>
                <w:rFonts w:ascii="Arial" w:eastAsia="Arial" w:hAnsi="Arial" w:cs="Arial"/>
                <w:spacing w:val="1"/>
                <w:sz w:val="18"/>
                <w:szCs w:val="22"/>
              </w:rPr>
              <w:t>IO</w:t>
            </w:r>
            <w:r w:rsidRPr="007A3E95">
              <w:rPr>
                <w:rFonts w:ascii="Arial" w:eastAsia="Arial" w:hAnsi="Arial" w:cs="Arial"/>
                <w:sz w:val="18"/>
                <w:szCs w:val="22"/>
              </w:rPr>
              <w:t xml:space="preserve">N </w:t>
            </w:r>
            <w:r w:rsidRPr="007A3E95">
              <w:rPr>
                <w:rFonts w:ascii="Arial" w:eastAsia="Arial" w:hAnsi="Arial" w:cs="Arial"/>
                <w:spacing w:val="-1"/>
                <w:sz w:val="18"/>
                <w:szCs w:val="22"/>
              </w:rPr>
              <w:t>PAR</w:t>
            </w:r>
            <w:r w:rsidRPr="007A3E95">
              <w:rPr>
                <w:rFonts w:ascii="Arial" w:eastAsia="Arial" w:hAnsi="Arial" w:cs="Arial"/>
                <w:sz w:val="18"/>
                <w:szCs w:val="22"/>
              </w:rPr>
              <w:t xml:space="preserve">A </w:t>
            </w:r>
            <w:r w:rsidRPr="007A3E95">
              <w:rPr>
                <w:rFonts w:ascii="Arial" w:eastAsia="Arial" w:hAnsi="Arial" w:cs="Arial"/>
                <w:spacing w:val="-3"/>
                <w:sz w:val="18"/>
                <w:szCs w:val="22"/>
              </w:rPr>
              <w:t>E</w:t>
            </w:r>
            <w:r w:rsidRPr="007A3E95">
              <w:rPr>
                <w:rFonts w:ascii="Arial" w:eastAsia="Arial" w:hAnsi="Arial" w:cs="Arial"/>
                <w:spacing w:val="-1"/>
                <w:sz w:val="18"/>
                <w:szCs w:val="22"/>
              </w:rPr>
              <w:t>S</w:t>
            </w:r>
            <w:r w:rsidRPr="007A3E95">
              <w:rPr>
                <w:rFonts w:ascii="Arial" w:eastAsia="Arial" w:hAnsi="Arial" w:cs="Arial"/>
                <w:spacing w:val="2"/>
                <w:sz w:val="18"/>
                <w:szCs w:val="22"/>
              </w:rPr>
              <w:t>T</w:t>
            </w:r>
            <w:r w:rsidRPr="007A3E95">
              <w:rPr>
                <w:rFonts w:ascii="Arial" w:eastAsia="Arial" w:hAnsi="Arial" w:cs="Arial"/>
                <w:spacing w:val="-1"/>
                <w:sz w:val="18"/>
                <w:szCs w:val="22"/>
              </w:rPr>
              <w:t>RUC</w:t>
            </w:r>
            <w:r w:rsidRPr="007A3E95">
              <w:rPr>
                <w:rFonts w:ascii="Arial" w:eastAsia="Arial" w:hAnsi="Arial" w:cs="Arial"/>
                <w:spacing w:val="2"/>
                <w:sz w:val="18"/>
                <w:szCs w:val="22"/>
              </w:rPr>
              <w:t>T</w:t>
            </w:r>
            <w:r w:rsidRPr="007A3E95">
              <w:rPr>
                <w:rFonts w:ascii="Arial" w:eastAsia="Arial" w:hAnsi="Arial" w:cs="Arial"/>
                <w:spacing w:val="-1"/>
                <w:sz w:val="18"/>
                <w:szCs w:val="22"/>
              </w:rPr>
              <w:t>URA</w:t>
            </w:r>
            <w:r w:rsidRPr="007A3E95">
              <w:rPr>
                <w:rFonts w:ascii="Arial" w:eastAsia="Arial" w:hAnsi="Arial" w:cs="Arial"/>
                <w:sz w:val="18"/>
                <w:szCs w:val="22"/>
              </w:rPr>
              <w:t xml:space="preserve">S </w:t>
            </w:r>
            <w:r w:rsidRPr="007A3E95">
              <w:rPr>
                <w:rFonts w:ascii="Arial" w:eastAsia="Arial" w:hAnsi="Arial" w:cs="Arial"/>
                <w:spacing w:val="-1"/>
                <w:sz w:val="18"/>
                <w:szCs w:val="22"/>
              </w:rPr>
              <w:t>VAR</w:t>
            </w:r>
            <w:r w:rsidRPr="007A3E95">
              <w:rPr>
                <w:rFonts w:ascii="Arial" w:eastAsia="Arial" w:hAnsi="Arial" w:cs="Arial"/>
                <w:spacing w:val="1"/>
                <w:sz w:val="18"/>
                <w:szCs w:val="22"/>
              </w:rPr>
              <w:t>I</w:t>
            </w:r>
            <w:r w:rsidRPr="007A3E95">
              <w:rPr>
                <w:rFonts w:ascii="Arial" w:eastAsia="Arial" w:hAnsi="Arial" w:cs="Arial"/>
                <w:spacing w:val="-1"/>
                <w:sz w:val="18"/>
                <w:szCs w:val="22"/>
              </w:rPr>
              <w:t>A</w:t>
            </w:r>
            <w:r w:rsidRPr="007A3E95">
              <w:rPr>
                <w:rFonts w:ascii="Arial" w:eastAsia="Arial" w:hAnsi="Arial" w:cs="Arial"/>
                <w:sz w:val="18"/>
                <w:szCs w:val="22"/>
              </w:rPr>
              <w:t>S</w:t>
            </w:r>
          </w:p>
        </w:tc>
        <w:tc>
          <w:tcPr>
            <w:tcW w:w="1559"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76"/>
              <w:ind w:left="567" w:right="574"/>
              <w:jc w:val="both"/>
              <w:rPr>
                <w:rFonts w:ascii="Arial" w:eastAsia="Arial" w:hAnsi="Arial" w:cs="Arial"/>
                <w:sz w:val="18"/>
                <w:szCs w:val="22"/>
              </w:rPr>
            </w:pPr>
            <w:r w:rsidRPr="007A3E95">
              <w:rPr>
                <w:rFonts w:ascii="Arial" w:eastAsia="Arial" w:hAnsi="Arial" w:cs="Arial"/>
                <w:spacing w:val="-4"/>
                <w:sz w:val="18"/>
                <w:szCs w:val="22"/>
              </w:rPr>
              <w:t>M3</w:t>
            </w:r>
          </w:p>
        </w:tc>
      </w:tr>
    </w:tbl>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Pr="004A5150" w:rsidRDefault="004A5150" w:rsidP="004A5150"/>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7A3E95" w:rsidRPr="00EC7E16" w:rsidRDefault="007A3E95" w:rsidP="00F14644">
      <w:pPr>
        <w:pStyle w:val="Ttulo1"/>
        <w:rPr>
          <w:rFonts w:asciiTheme="minorHAnsi" w:hAnsiTheme="minorHAnsi" w:cstheme="minorHAnsi"/>
          <w:b/>
          <w:sz w:val="24"/>
          <w:szCs w:val="22"/>
        </w:rPr>
      </w:pPr>
      <w:bookmarkStart w:id="19" w:name="_Toc467056273"/>
      <w:r w:rsidRPr="00F14644">
        <w:rPr>
          <w:rFonts w:asciiTheme="minorHAnsi" w:hAnsiTheme="minorHAnsi" w:cstheme="minorHAnsi"/>
          <w:b/>
          <w:color w:val="auto"/>
          <w:sz w:val="24"/>
          <w:szCs w:val="22"/>
        </w:rPr>
        <w:t>IAM1.05          RELLENO     FLUIDO     DE     RESISTENCIA     CONTROLADA (LODOCRETO</w:t>
      </w:r>
      <w:r w:rsidRPr="00EC7E16">
        <w:rPr>
          <w:rFonts w:asciiTheme="minorHAnsi" w:hAnsiTheme="minorHAnsi" w:cstheme="minorHAnsi"/>
          <w:b/>
          <w:sz w:val="24"/>
          <w:szCs w:val="22"/>
        </w:rPr>
        <w:t>)</w:t>
      </w:r>
      <w:bookmarkEnd w:id="19"/>
    </w:p>
    <w:p w:rsidR="007A3E95" w:rsidRPr="00EC7E16" w:rsidRDefault="007A3E95" w:rsidP="007A3E95">
      <w:pPr>
        <w:ind w:firstLine="708"/>
        <w:rPr>
          <w:rFonts w:asciiTheme="minorHAnsi" w:hAnsiTheme="minorHAnsi" w:cstheme="minorHAnsi"/>
          <w:sz w:val="24"/>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 xml:space="preserve">Esta actividad comprende la elaboración, transporte y colocación de una mezcla de suelo y cemento de consistencia fluida, utilizada </w:t>
      </w:r>
      <w:proofErr w:type="gramStart"/>
      <w:r w:rsidRPr="00EC7E16">
        <w:rPr>
          <w:rFonts w:asciiTheme="minorHAnsi" w:hAnsiTheme="minorHAnsi" w:cstheme="minorHAnsi"/>
          <w:sz w:val="22"/>
          <w:szCs w:val="22"/>
        </w:rPr>
        <w:t>como</w:t>
      </w:r>
      <w:proofErr w:type="gramEnd"/>
      <w:r w:rsidRPr="00EC7E16">
        <w:rPr>
          <w:rFonts w:asciiTheme="minorHAnsi" w:hAnsiTheme="minorHAnsi" w:cstheme="minorHAnsi"/>
          <w:sz w:val="22"/>
          <w:szCs w:val="22"/>
        </w:rPr>
        <w:t xml:space="preserve"> relleno de cavidades oquedades o lugares donde se dificulta la ejecución de trabajos de compactación, según lo indiquen los planos o autorización de la supervisión.</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La resistencia a la compresión debe ser de 7.00 kg/cm2  a los 7 días de colocación y deberá tener una fluidez que permita su  trabajabilidad; se recomienda revenimientos (slump cone ASTM C-143) no menores a 4” o fluideces (flow test ASTM C-6103) no menores a 6”.</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 xml:space="preserve">El suelo será de la misma calidad exigida para rellenos compactados, cemento Portland que cumpla los requisitos de la </w:t>
      </w:r>
      <w:proofErr w:type="gramStart"/>
      <w:r w:rsidRPr="00EC7E16">
        <w:rPr>
          <w:rFonts w:asciiTheme="minorHAnsi" w:hAnsiTheme="minorHAnsi" w:cstheme="minorHAnsi"/>
          <w:sz w:val="22"/>
          <w:szCs w:val="22"/>
        </w:rPr>
        <w:t>norma</w:t>
      </w:r>
      <w:proofErr w:type="gramEnd"/>
      <w:r w:rsidRPr="00EC7E16">
        <w:rPr>
          <w:rFonts w:asciiTheme="minorHAnsi" w:hAnsiTheme="minorHAnsi" w:cstheme="minorHAnsi"/>
          <w:sz w:val="22"/>
          <w:szCs w:val="22"/>
        </w:rPr>
        <w:t xml:space="preserve"> ASTM C 1157. Agua potable libre de sustancias que afecten la </w:t>
      </w:r>
      <w:proofErr w:type="gramStart"/>
      <w:r w:rsidRPr="00EC7E16">
        <w:rPr>
          <w:rFonts w:asciiTheme="minorHAnsi" w:hAnsiTheme="minorHAnsi" w:cstheme="minorHAnsi"/>
          <w:sz w:val="22"/>
          <w:szCs w:val="22"/>
        </w:rPr>
        <w:t>resistencia</w:t>
      </w:r>
      <w:proofErr w:type="gramEnd"/>
      <w:r w:rsidRPr="00EC7E16">
        <w:rPr>
          <w:rFonts w:asciiTheme="minorHAnsi" w:hAnsiTheme="minorHAnsi" w:cstheme="minorHAnsi"/>
          <w:sz w:val="22"/>
          <w:szCs w:val="22"/>
        </w:rPr>
        <w:t xml:space="preserve"> de la mezcla del suelo y el cemento. Y de ser necesario aditivos que mejoren la trabajabilidad de la mezcla.</w:t>
      </w:r>
    </w:p>
    <w:p w:rsidR="007A3E95" w:rsidRPr="00EC7E16" w:rsidRDefault="007A3E95" w:rsidP="007A3E95">
      <w:pPr>
        <w:ind w:firstLine="708"/>
        <w:jc w:val="both"/>
        <w:rPr>
          <w:rFonts w:asciiTheme="minorHAnsi" w:hAnsiTheme="minorHAnsi" w:cstheme="minorHAnsi"/>
          <w:b/>
          <w:sz w:val="22"/>
          <w:szCs w:val="22"/>
        </w:rPr>
      </w:pPr>
    </w:p>
    <w:p w:rsidR="007A3E95" w:rsidRPr="00EC7E16" w:rsidRDefault="007A3E95" w:rsidP="007A3E95">
      <w:pPr>
        <w:jc w:val="both"/>
        <w:rPr>
          <w:rFonts w:asciiTheme="minorHAnsi" w:hAnsiTheme="minorHAnsi" w:cstheme="minorHAnsi"/>
          <w:b/>
          <w:sz w:val="22"/>
          <w:szCs w:val="22"/>
        </w:rPr>
      </w:pPr>
      <w:r w:rsidRPr="00EC7E16">
        <w:rPr>
          <w:rFonts w:asciiTheme="minorHAnsi" w:hAnsiTheme="minorHAnsi" w:cstheme="minorHAnsi"/>
          <w:b/>
          <w:sz w:val="22"/>
          <w:szCs w:val="22"/>
        </w:rPr>
        <w:t>Procedimiento Constructivo.</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Previo a la inspección preparatoria el contratista presentará al supervisor, para su aprobación, el diseño de la mezcla, el cual, deberá asegurar una resistencia a la compresión a los 7 días de edad que deberá asegurar una resistencia mayor a la especificada.</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En caso que sea posible, se deberá conformar y compactar la superficie sobre la cual se colocará el Lodocreto, respetando y verificando las cotas definidas en los planos o acordadas con el supervisor.</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 xml:space="preserve">Se utilizará lodocreto únicamente en los lugares donde la supervisión lo autorice y que se imposibilite la ejecución de trabajos de relleno compactado. En los sitios donde por situaciones normales de lluvia se presente saturación </w:t>
      </w:r>
      <w:proofErr w:type="gramStart"/>
      <w:r w:rsidRPr="00EC7E16">
        <w:rPr>
          <w:rFonts w:asciiTheme="minorHAnsi" w:hAnsiTheme="minorHAnsi" w:cstheme="minorHAnsi"/>
          <w:sz w:val="22"/>
          <w:szCs w:val="22"/>
        </w:rPr>
        <w:t>del</w:t>
      </w:r>
      <w:proofErr w:type="gramEnd"/>
      <w:r w:rsidRPr="00EC7E16">
        <w:rPr>
          <w:rFonts w:asciiTheme="minorHAnsi" w:hAnsiTheme="minorHAnsi" w:cstheme="minorHAnsi"/>
          <w:sz w:val="22"/>
          <w:szCs w:val="22"/>
        </w:rPr>
        <w:t xml:space="preserve"> suelo el contratista deberá escarificar y dejar secar la superficie para permitir realizar los trabajos de relleno y compactación sin utilizar lodocreto.</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 xml:space="preserve">Para su elaboración deberá cumplirse con lo indicado en la </w:t>
      </w:r>
      <w:proofErr w:type="gramStart"/>
      <w:r w:rsidRPr="00EC7E16">
        <w:rPr>
          <w:rFonts w:asciiTheme="minorHAnsi" w:hAnsiTheme="minorHAnsi" w:cstheme="minorHAnsi"/>
          <w:sz w:val="22"/>
          <w:szCs w:val="22"/>
        </w:rPr>
        <w:t>norma</w:t>
      </w:r>
      <w:proofErr w:type="gramEnd"/>
      <w:r w:rsidRPr="00EC7E16">
        <w:rPr>
          <w:rFonts w:asciiTheme="minorHAnsi" w:hAnsiTheme="minorHAnsi" w:cstheme="minorHAnsi"/>
          <w:sz w:val="22"/>
          <w:szCs w:val="22"/>
        </w:rPr>
        <w:t xml:space="preserve"> ASTM D 4832.</w:t>
      </w:r>
    </w:p>
    <w:p w:rsidR="007A3E95" w:rsidRPr="00EC7E16" w:rsidRDefault="007A3E95" w:rsidP="007A3E95">
      <w:pPr>
        <w:ind w:firstLine="708"/>
        <w:jc w:val="both"/>
        <w:rPr>
          <w:rFonts w:asciiTheme="minorHAnsi" w:hAnsiTheme="minorHAnsi" w:cstheme="minorHAnsi"/>
          <w:sz w:val="22"/>
          <w:szCs w:val="22"/>
        </w:rPr>
      </w:pPr>
    </w:p>
    <w:p w:rsidR="007A3E95"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 xml:space="preserve">Se tomaran </w:t>
      </w:r>
      <w:proofErr w:type="gramStart"/>
      <w:r w:rsidRPr="00EC7E16">
        <w:rPr>
          <w:rFonts w:asciiTheme="minorHAnsi" w:hAnsiTheme="minorHAnsi" w:cstheme="minorHAnsi"/>
          <w:sz w:val="22"/>
          <w:szCs w:val="22"/>
        </w:rPr>
        <w:t>3</w:t>
      </w:r>
      <w:proofErr w:type="gramEnd"/>
      <w:r w:rsidRPr="00EC7E16">
        <w:rPr>
          <w:rFonts w:asciiTheme="minorHAnsi" w:hAnsiTheme="minorHAnsi" w:cstheme="minorHAnsi"/>
          <w:sz w:val="22"/>
          <w:szCs w:val="22"/>
        </w:rPr>
        <w:t xml:space="preserve"> muestras de cilindros por cada colado para la realización de pruebas de compresión, cuyo resultado no será inferior a lo especificado.</w:t>
      </w:r>
    </w:p>
    <w:p w:rsidR="007A3E95" w:rsidRPr="00EC7E16" w:rsidRDefault="007A3E95" w:rsidP="007A3E95">
      <w:pPr>
        <w:jc w:val="both"/>
        <w:rPr>
          <w:rFonts w:asciiTheme="minorHAnsi" w:hAnsiTheme="minorHAnsi" w:cstheme="minorHAnsi"/>
          <w:sz w:val="22"/>
          <w:szCs w:val="22"/>
        </w:rPr>
      </w:pPr>
    </w:p>
    <w:tbl>
      <w:tblPr>
        <w:tblW w:w="0" w:type="auto"/>
        <w:tblInd w:w="253" w:type="dxa"/>
        <w:tblLayout w:type="fixed"/>
        <w:tblCellMar>
          <w:left w:w="0" w:type="dxa"/>
          <w:right w:w="0" w:type="dxa"/>
        </w:tblCellMar>
        <w:tblLook w:val="01E0" w:firstRow="1" w:lastRow="1" w:firstColumn="1" w:lastColumn="1" w:noHBand="0" w:noVBand="0"/>
      </w:tblPr>
      <w:tblGrid>
        <w:gridCol w:w="1030"/>
        <w:gridCol w:w="1417"/>
        <w:gridCol w:w="852"/>
        <w:gridCol w:w="2316"/>
        <w:gridCol w:w="1285"/>
        <w:gridCol w:w="1282"/>
        <w:gridCol w:w="1284"/>
      </w:tblGrid>
      <w:tr w:rsidR="007A3E95" w:rsidRPr="007B6A18" w:rsidTr="007A3E95">
        <w:trPr>
          <w:trHeight w:hRule="exact" w:val="525"/>
        </w:trPr>
        <w:tc>
          <w:tcPr>
            <w:tcW w:w="1030"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10"/>
                <w:position w:val="1"/>
                <w:sz w:val="16"/>
                <w:szCs w:val="22"/>
              </w:rPr>
              <w:t>A</w:t>
            </w:r>
            <w:r w:rsidRPr="007B6A18">
              <w:rPr>
                <w:rFonts w:asciiTheme="minorHAnsi" w:eastAsia="Arial" w:hAnsiTheme="minorHAnsi" w:cs="Arial"/>
                <w:b/>
                <w:spacing w:val="4"/>
                <w:position w:val="1"/>
                <w:sz w:val="16"/>
                <w:szCs w:val="22"/>
              </w:rPr>
              <w:t>c</w:t>
            </w:r>
            <w:r w:rsidRPr="007B6A18">
              <w:rPr>
                <w:rFonts w:asciiTheme="minorHAnsi" w:eastAsia="Arial" w:hAnsiTheme="minorHAnsi" w:cs="Arial"/>
                <w:b/>
                <w:spacing w:val="-1"/>
                <w:position w:val="1"/>
                <w:sz w:val="16"/>
                <w:szCs w:val="22"/>
              </w:rPr>
              <w:t>t</w:t>
            </w:r>
            <w:r w:rsidRPr="007B6A18">
              <w:rPr>
                <w:rFonts w:asciiTheme="minorHAnsi" w:eastAsia="Arial" w:hAnsiTheme="minorHAnsi" w:cs="Arial"/>
                <w:b/>
                <w:spacing w:val="1"/>
                <w:position w:val="1"/>
                <w:sz w:val="16"/>
                <w:szCs w:val="22"/>
              </w:rPr>
              <w:t>i</w:t>
            </w:r>
            <w:r w:rsidRPr="007B6A18">
              <w:rPr>
                <w:rFonts w:asciiTheme="minorHAnsi" w:eastAsia="Arial" w:hAnsiTheme="minorHAnsi" w:cs="Arial"/>
                <w:b/>
                <w:spacing w:val="-3"/>
                <w:position w:val="1"/>
                <w:sz w:val="16"/>
                <w:szCs w:val="22"/>
              </w:rPr>
              <w:t>v</w:t>
            </w:r>
            <w:r w:rsidRPr="007B6A18">
              <w:rPr>
                <w:rFonts w:asciiTheme="minorHAnsi" w:eastAsia="Arial" w:hAnsiTheme="minorHAnsi" w:cs="Arial"/>
                <w:b/>
                <w:spacing w:val="1"/>
                <w:position w:val="1"/>
                <w:sz w:val="16"/>
                <w:szCs w:val="22"/>
              </w:rPr>
              <w:t>i</w:t>
            </w:r>
            <w:r w:rsidRPr="007B6A18">
              <w:rPr>
                <w:rFonts w:asciiTheme="minorHAnsi" w:eastAsia="Arial" w:hAnsiTheme="minorHAnsi" w:cs="Arial"/>
                <w:b/>
                <w:position w:val="1"/>
                <w:sz w:val="16"/>
                <w:szCs w:val="22"/>
              </w:rPr>
              <w:t>d</w:t>
            </w:r>
            <w:r w:rsidRPr="007B6A18">
              <w:rPr>
                <w:rFonts w:asciiTheme="minorHAnsi" w:eastAsia="Arial" w:hAnsiTheme="minorHAnsi" w:cs="Arial"/>
                <w:b/>
                <w:spacing w:val="-1"/>
                <w:position w:val="1"/>
                <w:sz w:val="16"/>
                <w:szCs w:val="22"/>
              </w:rPr>
              <w:t>a</w:t>
            </w:r>
            <w:r w:rsidRPr="007B6A18">
              <w:rPr>
                <w:rFonts w:asciiTheme="minorHAnsi" w:eastAsia="Arial" w:hAnsiTheme="minorHAnsi" w:cs="Arial"/>
                <w:b/>
                <w:position w:val="1"/>
                <w:sz w:val="16"/>
                <w:szCs w:val="22"/>
              </w:rPr>
              <w:t>d</w:t>
            </w:r>
            <w:r w:rsidRPr="007B6A18">
              <w:rPr>
                <w:rFonts w:asciiTheme="minorHAnsi" w:eastAsia="Arial" w:hAnsiTheme="minorHAnsi" w:cs="Arial"/>
                <w:b/>
                <w:spacing w:val="1"/>
                <w:position w:val="1"/>
                <w:sz w:val="16"/>
                <w:szCs w:val="22"/>
              </w:rPr>
              <w:t xml:space="preserve"> </w:t>
            </w:r>
            <w:r w:rsidRPr="007B6A18">
              <w:rPr>
                <w:rFonts w:asciiTheme="minorHAnsi" w:eastAsia="Arial" w:hAnsiTheme="minorHAnsi" w:cs="Arial"/>
                <w:b/>
                <w:sz w:val="16"/>
                <w:szCs w:val="22"/>
              </w:rPr>
              <w:t xml:space="preserve">o </w:t>
            </w:r>
            <w:r w:rsidRPr="007B6A18">
              <w:rPr>
                <w:rFonts w:asciiTheme="minorHAnsi" w:eastAsia="Arial" w:hAnsiTheme="minorHAnsi" w:cs="Arial"/>
                <w:b/>
                <w:spacing w:val="1"/>
                <w:sz w:val="16"/>
                <w:szCs w:val="22"/>
              </w:rPr>
              <w:t>m</w:t>
            </w:r>
            <w:r w:rsidRPr="007B6A18">
              <w:rPr>
                <w:rFonts w:asciiTheme="minorHAnsi" w:eastAsia="Arial" w:hAnsiTheme="minorHAnsi" w:cs="Arial"/>
                <w:b/>
                <w:spacing w:val="-3"/>
                <w:sz w:val="16"/>
                <w:szCs w:val="22"/>
              </w:rPr>
              <w:t>a</w:t>
            </w:r>
            <w:r w:rsidRPr="007B6A18">
              <w:rPr>
                <w:rFonts w:asciiTheme="minorHAnsi" w:eastAsia="Arial" w:hAnsiTheme="minorHAnsi" w:cs="Arial"/>
                <w:b/>
                <w:spacing w:val="-1"/>
                <w:sz w:val="16"/>
                <w:szCs w:val="22"/>
              </w:rPr>
              <w:t>te</w:t>
            </w:r>
            <w:r w:rsidRPr="007B6A18">
              <w:rPr>
                <w:rFonts w:asciiTheme="minorHAnsi" w:eastAsia="Arial" w:hAnsiTheme="minorHAnsi" w:cs="Arial"/>
                <w:b/>
                <w:sz w:val="16"/>
                <w:szCs w:val="22"/>
              </w:rPr>
              <w:t>r</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3"/>
                <w:sz w:val="16"/>
                <w:szCs w:val="22"/>
              </w:rPr>
              <w:t>a</w:t>
            </w:r>
            <w:r w:rsidRPr="007B6A18">
              <w:rPr>
                <w:rFonts w:asciiTheme="minorHAnsi" w:eastAsia="Arial" w:hAnsiTheme="minorHAnsi" w:cs="Arial"/>
                <w:b/>
                <w:sz w:val="16"/>
                <w:szCs w:val="22"/>
              </w:rPr>
              <w:t>l</w:t>
            </w:r>
          </w:p>
        </w:tc>
        <w:tc>
          <w:tcPr>
            <w:tcW w:w="1417"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1"/>
                <w:sz w:val="16"/>
                <w:szCs w:val="22"/>
              </w:rPr>
              <w:t>Ca</w:t>
            </w:r>
            <w:r w:rsidRPr="007B6A18">
              <w:rPr>
                <w:rFonts w:asciiTheme="minorHAnsi" w:eastAsia="Arial" w:hAnsiTheme="minorHAnsi" w:cs="Arial"/>
                <w:b/>
                <w:sz w:val="16"/>
                <w:szCs w:val="22"/>
              </w:rPr>
              <w:t>r</w:t>
            </w:r>
            <w:r w:rsidRPr="007B6A18">
              <w:rPr>
                <w:rFonts w:asciiTheme="minorHAnsi" w:eastAsia="Arial" w:hAnsiTheme="minorHAnsi" w:cs="Arial"/>
                <w:b/>
                <w:spacing w:val="-1"/>
                <w:sz w:val="16"/>
                <w:szCs w:val="22"/>
              </w:rPr>
              <w:t>act</w:t>
            </w:r>
            <w:r w:rsidRPr="007B6A18">
              <w:rPr>
                <w:rFonts w:asciiTheme="minorHAnsi" w:eastAsia="Arial" w:hAnsiTheme="minorHAnsi" w:cs="Arial"/>
                <w:b/>
                <w:sz w:val="16"/>
                <w:szCs w:val="22"/>
              </w:rPr>
              <w:t>e</w:t>
            </w:r>
            <w:r w:rsidRPr="007B6A18">
              <w:rPr>
                <w:rFonts w:asciiTheme="minorHAnsi" w:eastAsia="Arial" w:hAnsiTheme="minorHAnsi" w:cs="Arial"/>
                <w:b/>
                <w:spacing w:val="-3"/>
                <w:sz w:val="16"/>
                <w:szCs w:val="22"/>
              </w:rPr>
              <w:t>r</w:t>
            </w:r>
            <w:r w:rsidRPr="007B6A18">
              <w:rPr>
                <w:rFonts w:asciiTheme="minorHAnsi" w:eastAsia="Arial" w:hAnsiTheme="minorHAnsi" w:cs="Arial"/>
                <w:b/>
                <w:spacing w:val="1"/>
                <w:sz w:val="16"/>
                <w:szCs w:val="22"/>
              </w:rPr>
              <w:t>í</w:t>
            </w:r>
            <w:r w:rsidRPr="007B6A18">
              <w:rPr>
                <w:rFonts w:asciiTheme="minorHAnsi" w:eastAsia="Arial" w:hAnsiTheme="minorHAnsi" w:cs="Arial"/>
                <w:b/>
                <w:spacing w:val="-1"/>
                <w:sz w:val="16"/>
                <w:szCs w:val="22"/>
              </w:rPr>
              <w:t>s</w:t>
            </w:r>
            <w:r w:rsidRPr="007B6A18">
              <w:rPr>
                <w:rFonts w:asciiTheme="minorHAnsi" w:eastAsia="Arial" w:hAnsiTheme="minorHAnsi" w:cs="Arial"/>
                <w:b/>
                <w:spacing w:val="-3"/>
                <w:sz w:val="16"/>
                <w:szCs w:val="22"/>
              </w:rPr>
              <w:t>t</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1"/>
                <w:sz w:val="16"/>
                <w:szCs w:val="22"/>
              </w:rPr>
              <w:t>ca</w:t>
            </w:r>
          </w:p>
        </w:tc>
        <w:tc>
          <w:tcPr>
            <w:tcW w:w="85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10"/>
                <w:sz w:val="16"/>
                <w:szCs w:val="22"/>
              </w:rPr>
              <w:t>A</w:t>
            </w:r>
            <w:r w:rsidRPr="007B6A18">
              <w:rPr>
                <w:rFonts w:asciiTheme="minorHAnsi" w:eastAsia="Arial" w:hAnsiTheme="minorHAnsi" w:cs="Arial"/>
                <w:b/>
                <w:spacing w:val="3"/>
                <w:sz w:val="16"/>
                <w:szCs w:val="22"/>
              </w:rPr>
              <w:t>S</w:t>
            </w:r>
            <w:r w:rsidRPr="007B6A18">
              <w:rPr>
                <w:rFonts w:asciiTheme="minorHAnsi" w:eastAsia="Arial" w:hAnsiTheme="minorHAnsi" w:cs="Arial"/>
                <w:b/>
                <w:spacing w:val="-2"/>
                <w:sz w:val="16"/>
                <w:szCs w:val="22"/>
              </w:rPr>
              <w:t>TM</w:t>
            </w:r>
          </w:p>
        </w:tc>
        <w:tc>
          <w:tcPr>
            <w:tcW w:w="2316"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z w:val="16"/>
                <w:szCs w:val="22"/>
              </w:rPr>
              <w:t>Fr</w:t>
            </w:r>
            <w:r w:rsidRPr="007B6A18">
              <w:rPr>
                <w:rFonts w:asciiTheme="minorHAnsi" w:eastAsia="Arial" w:hAnsiTheme="minorHAnsi" w:cs="Arial"/>
                <w:b/>
                <w:spacing w:val="-1"/>
                <w:sz w:val="16"/>
                <w:szCs w:val="22"/>
              </w:rPr>
              <w:t>ec</w:t>
            </w:r>
            <w:r w:rsidRPr="007B6A18">
              <w:rPr>
                <w:rFonts w:asciiTheme="minorHAnsi" w:eastAsia="Arial" w:hAnsiTheme="minorHAnsi" w:cs="Arial"/>
                <w:b/>
                <w:sz w:val="16"/>
                <w:szCs w:val="22"/>
              </w:rPr>
              <w:t>ue</w:t>
            </w:r>
            <w:r w:rsidRPr="007B6A18">
              <w:rPr>
                <w:rFonts w:asciiTheme="minorHAnsi" w:eastAsia="Arial" w:hAnsiTheme="minorHAnsi" w:cs="Arial"/>
                <w:b/>
                <w:spacing w:val="-2"/>
                <w:sz w:val="16"/>
                <w:szCs w:val="22"/>
              </w:rPr>
              <w:t>n</w:t>
            </w:r>
            <w:r w:rsidRPr="007B6A18">
              <w:rPr>
                <w:rFonts w:asciiTheme="minorHAnsi" w:eastAsia="Arial" w:hAnsiTheme="minorHAnsi" w:cs="Arial"/>
                <w:b/>
                <w:spacing w:val="-1"/>
                <w:sz w:val="16"/>
                <w:szCs w:val="22"/>
              </w:rPr>
              <w:t>c</w:t>
            </w:r>
            <w:r w:rsidRPr="007B6A18">
              <w:rPr>
                <w:rFonts w:asciiTheme="minorHAnsi" w:eastAsia="Arial" w:hAnsiTheme="minorHAnsi" w:cs="Arial"/>
                <w:b/>
                <w:spacing w:val="1"/>
                <w:sz w:val="16"/>
                <w:szCs w:val="22"/>
              </w:rPr>
              <w:t>i</w:t>
            </w:r>
            <w:r w:rsidRPr="007B6A18">
              <w:rPr>
                <w:rFonts w:asciiTheme="minorHAnsi" w:eastAsia="Arial" w:hAnsiTheme="minorHAnsi" w:cs="Arial"/>
                <w:b/>
                <w:sz w:val="16"/>
                <w:szCs w:val="22"/>
              </w:rPr>
              <w:t xml:space="preserve">a </w:t>
            </w:r>
            <w:r w:rsidRPr="007B6A18">
              <w:rPr>
                <w:rFonts w:asciiTheme="minorHAnsi" w:eastAsia="Arial" w:hAnsiTheme="minorHAnsi" w:cs="Arial"/>
                <w:b/>
                <w:spacing w:val="1"/>
                <w:sz w:val="16"/>
                <w:szCs w:val="22"/>
              </w:rPr>
              <w:t>mí</w:t>
            </w:r>
            <w:r w:rsidRPr="007B6A18">
              <w:rPr>
                <w:rFonts w:asciiTheme="minorHAnsi" w:eastAsia="Arial" w:hAnsiTheme="minorHAnsi" w:cs="Arial"/>
                <w:b/>
                <w:spacing w:val="-2"/>
                <w:sz w:val="16"/>
                <w:szCs w:val="22"/>
              </w:rPr>
              <w:t>n</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1"/>
                <w:sz w:val="16"/>
                <w:szCs w:val="22"/>
              </w:rPr>
              <w:t>ma</w:t>
            </w:r>
          </w:p>
        </w:tc>
        <w:tc>
          <w:tcPr>
            <w:tcW w:w="1285"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ind w:left="400" w:right="405"/>
              <w:jc w:val="center"/>
              <w:rPr>
                <w:rFonts w:asciiTheme="minorHAnsi" w:eastAsia="Arial" w:hAnsiTheme="minorHAnsi" w:cs="Arial"/>
                <w:sz w:val="16"/>
                <w:szCs w:val="22"/>
              </w:rPr>
            </w:pPr>
            <w:r w:rsidRPr="007B6A18">
              <w:rPr>
                <w:rFonts w:asciiTheme="minorHAnsi" w:eastAsia="Arial" w:hAnsiTheme="minorHAnsi" w:cs="Arial"/>
                <w:b/>
                <w:spacing w:val="1"/>
                <w:sz w:val="16"/>
                <w:szCs w:val="22"/>
              </w:rPr>
              <w:t>V</w:t>
            </w:r>
            <w:r w:rsidRPr="007B6A18">
              <w:rPr>
                <w:rFonts w:asciiTheme="minorHAnsi" w:eastAsia="Arial" w:hAnsiTheme="minorHAnsi" w:cs="Arial"/>
                <w:b/>
                <w:spacing w:val="-1"/>
                <w:sz w:val="16"/>
                <w:szCs w:val="22"/>
              </w:rPr>
              <w:t>al</w:t>
            </w:r>
            <w:r w:rsidRPr="007B6A18">
              <w:rPr>
                <w:rFonts w:asciiTheme="minorHAnsi" w:eastAsia="Arial" w:hAnsiTheme="minorHAnsi" w:cs="Arial"/>
                <w:b/>
                <w:sz w:val="16"/>
                <w:szCs w:val="22"/>
              </w:rPr>
              <w:t>or</w:t>
            </w: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3"/>
                <w:sz w:val="16"/>
                <w:szCs w:val="22"/>
              </w:rPr>
              <w:t>M</w:t>
            </w:r>
            <w:r w:rsidRPr="007B6A18">
              <w:rPr>
                <w:rFonts w:asciiTheme="minorHAnsi" w:eastAsia="Arial" w:hAnsiTheme="minorHAnsi" w:cs="Arial"/>
                <w:b/>
                <w:spacing w:val="-2"/>
                <w:sz w:val="16"/>
                <w:szCs w:val="22"/>
              </w:rPr>
              <w:t>ín</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1"/>
                <w:sz w:val="16"/>
                <w:szCs w:val="22"/>
              </w:rPr>
              <w:t>mo</w:t>
            </w:r>
          </w:p>
        </w:tc>
        <w:tc>
          <w:tcPr>
            <w:tcW w:w="128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ind w:left="400" w:right="402"/>
              <w:jc w:val="center"/>
              <w:rPr>
                <w:rFonts w:asciiTheme="minorHAnsi" w:eastAsia="Arial" w:hAnsiTheme="minorHAnsi" w:cs="Arial"/>
                <w:sz w:val="16"/>
                <w:szCs w:val="22"/>
              </w:rPr>
            </w:pPr>
            <w:r w:rsidRPr="007B6A18">
              <w:rPr>
                <w:rFonts w:asciiTheme="minorHAnsi" w:eastAsia="Arial" w:hAnsiTheme="minorHAnsi" w:cs="Arial"/>
                <w:b/>
                <w:spacing w:val="1"/>
                <w:sz w:val="16"/>
                <w:szCs w:val="22"/>
              </w:rPr>
              <w:t>V</w:t>
            </w:r>
            <w:r w:rsidRPr="007B6A18">
              <w:rPr>
                <w:rFonts w:asciiTheme="minorHAnsi" w:eastAsia="Arial" w:hAnsiTheme="minorHAnsi" w:cs="Arial"/>
                <w:b/>
                <w:spacing w:val="-1"/>
                <w:sz w:val="16"/>
                <w:szCs w:val="22"/>
              </w:rPr>
              <w:t>al</w:t>
            </w:r>
            <w:r w:rsidRPr="007B6A18">
              <w:rPr>
                <w:rFonts w:asciiTheme="minorHAnsi" w:eastAsia="Arial" w:hAnsiTheme="minorHAnsi" w:cs="Arial"/>
                <w:b/>
                <w:sz w:val="16"/>
                <w:szCs w:val="22"/>
              </w:rPr>
              <w:t>or</w:t>
            </w: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3"/>
                <w:sz w:val="16"/>
                <w:szCs w:val="22"/>
              </w:rPr>
              <w:t>M</w:t>
            </w:r>
            <w:r w:rsidRPr="007B6A18">
              <w:rPr>
                <w:rFonts w:asciiTheme="minorHAnsi" w:eastAsia="Arial" w:hAnsiTheme="minorHAnsi" w:cs="Arial"/>
                <w:b/>
                <w:spacing w:val="-1"/>
                <w:sz w:val="16"/>
                <w:szCs w:val="22"/>
              </w:rPr>
              <w:t>á</w:t>
            </w:r>
            <w:r w:rsidRPr="007B6A18">
              <w:rPr>
                <w:rFonts w:asciiTheme="minorHAnsi" w:eastAsia="Arial" w:hAnsiTheme="minorHAnsi" w:cs="Arial"/>
                <w:b/>
                <w:spacing w:val="-3"/>
                <w:sz w:val="16"/>
                <w:szCs w:val="22"/>
              </w:rPr>
              <w:t>x</w:t>
            </w:r>
            <w:r w:rsidRPr="007B6A18">
              <w:rPr>
                <w:rFonts w:asciiTheme="minorHAnsi" w:eastAsia="Arial" w:hAnsiTheme="minorHAnsi" w:cs="Arial"/>
                <w:b/>
                <w:spacing w:val="-2"/>
                <w:sz w:val="16"/>
                <w:szCs w:val="22"/>
              </w:rPr>
              <w:t>i</w:t>
            </w:r>
            <w:r w:rsidRPr="007B6A18">
              <w:rPr>
                <w:rFonts w:asciiTheme="minorHAnsi" w:eastAsia="Arial" w:hAnsiTheme="minorHAnsi" w:cs="Arial"/>
                <w:b/>
                <w:spacing w:val="1"/>
                <w:sz w:val="16"/>
                <w:szCs w:val="22"/>
              </w:rPr>
              <w:t>mo</w:t>
            </w:r>
          </w:p>
        </w:tc>
        <w:tc>
          <w:tcPr>
            <w:tcW w:w="1284"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ind w:left="378"/>
              <w:jc w:val="center"/>
              <w:rPr>
                <w:rFonts w:asciiTheme="minorHAnsi" w:eastAsia="Arial" w:hAnsiTheme="minorHAnsi" w:cs="Arial"/>
                <w:sz w:val="16"/>
                <w:szCs w:val="22"/>
              </w:rPr>
            </w:pPr>
            <w:r w:rsidRPr="007B6A18">
              <w:rPr>
                <w:rFonts w:asciiTheme="minorHAnsi" w:eastAsia="Arial" w:hAnsiTheme="minorHAnsi" w:cs="Arial"/>
                <w:b/>
                <w:spacing w:val="1"/>
                <w:sz w:val="16"/>
                <w:szCs w:val="22"/>
              </w:rPr>
              <w:t>P</w:t>
            </w:r>
            <w:r w:rsidRPr="007B6A18">
              <w:rPr>
                <w:rFonts w:asciiTheme="minorHAnsi" w:eastAsia="Arial" w:hAnsiTheme="minorHAnsi" w:cs="Arial"/>
                <w:b/>
                <w:spacing w:val="-2"/>
                <w:sz w:val="16"/>
                <w:szCs w:val="22"/>
              </w:rPr>
              <w:t>u</w:t>
            </w:r>
            <w:r w:rsidRPr="007B6A18">
              <w:rPr>
                <w:rFonts w:asciiTheme="minorHAnsi" w:eastAsia="Arial" w:hAnsiTheme="minorHAnsi" w:cs="Arial"/>
                <w:b/>
                <w:sz w:val="16"/>
                <w:szCs w:val="22"/>
              </w:rPr>
              <w:t>n</w:t>
            </w:r>
            <w:r w:rsidRPr="007B6A18">
              <w:rPr>
                <w:rFonts w:asciiTheme="minorHAnsi" w:eastAsia="Arial" w:hAnsiTheme="minorHAnsi" w:cs="Arial"/>
                <w:b/>
                <w:spacing w:val="-1"/>
                <w:sz w:val="16"/>
                <w:szCs w:val="22"/>
              </w:rPr>
              <w:t>t</w:t>
            </w:r>
            <w:r w:rsidRPr="007B6A18">
              <w:rPr>
                <w:rFonts w:asciiTheme="minorHAnsi" w:eastAsia="Arial" w:hAnsiTheme="minorHAnsi" w:cs="Arial"/>
                <w:b/>
                <w:sz w:val="16"/>
                <w:szCs w:val="22"/>
              </w:rPr>
              <w:t>o</w:t>
            </w:r>
            <w:r w:rsidRPr="007B6A18">
              <w:rPr>
                <w:rFonts w:asciiTheme="minorHAnsi" w:eastAsia="Arial" w:hAnsiTheme="minorHAnsi" w:cs="Arial"/>
                <w:b/>
                <w:spacing w:val="1"/>
                <w:sz w:val="16"/>
                <w:szCs w:val="22"/>
              </w:rPr>
              <w:t xml:space="preserve"> </w:t>
            </w:r>
            <w:r w:rsidRPr="007B6A18">
              <w:rPr>
                <w:rFonts w:asciiTheme="minorHAnsi" w:eastAsia="Arial" w:hAnsiTheme="minorHAnsi" w:cs="Arial"/>
                <w:b/>
                <w:sz w:val="16"/>
                <w:szCs w:val="22"/>
              </w:rPr>
              <w:t>de</w:t>
            </w: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3"/>
                <w:sz w:val="16"/>
                <w:szCs w:val="22"/>
              </w:rPr>
              <w:t>M</w:t>
            </w:r>
            <w:r w:rsidRPr="007B6A18">
              <w:rPr>
                <w:rFonts w:asciiTheme="minorHAnsi" w:eastAsia="Arial" w:hAnsiTheme="minorHAnsi" w:cs="Arial"/>
                <w:b/>
                <w:spacing w:val="-2"/>
                <w:sz w:val="16"/>
                <w:szCs w:val="22"/>
              </w:rPr>
              <w:t>u</w:t>
            </w:r>
            <w:r w:rsidRPr="007B6A18">
              <w:rPr>
                <w:rFonts w:asciiTheme="minorHAnsi" w:eastAsia="Arial" w:hAnsiTheme="minorHAnsi" w:cs="Arial"/>
                <w:b/>
                <w:spacing w:val="-1"/>
                <w:sz w:val="16"/>
                <w:szCs w:val="22"/>
              </w:rPr>
              <w:t>est</w:t>
            </w:r>
            <w:r w:rsidRPr="007B6A18">
              <w:rPr>
                <w:rFonts w:asciiTheme="minorHAnsi" w:eastAsia="Arial" w:hAnsiTheme="minorHAnsi" w:cs="Arial"/>
                <w:b/>
                <w:sz w:val="16"/>
                <w:szCs w:val="22"/>
              </w:rPr>
              <w:t>r</w:t>
            </w:r>
            <w:r w:rsidRPr="007B6A18">
              <w:rPr>
                <w:rFonts w:asciiTheme="minorHAnsi" w:eastAsia="Arial" w:hAnsiTheme="minorHAnsi" w:cs="Arial"/>
                <w:b/>
                <w:spacing w:val="-1"/>
                <w:sz w:val="16"/>
                <w:szCs w:val="22"/>
              </w:rPr>
              <w:t>eo</w:t>
            </w:r>
          </w:p>
        </w:tc>
      </w:tr>
      <w:tr w:rsidR="007A3E95" w:rsidRPr="007B6A18" w:rsidTr="007A3E95">
        <w:trPr>
          <w:trHeight w:hRule="exact" w:val="2276"/>
        </w:trPr>
        <w:tc>
          <w:tcPr>
            <w:tcW w:w="1030"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77" w:right="83"/>
              <w:jc w:val="center"/>
              <w:rPr>
                <w:rFonts w:asciiTheme="minorHAnsi" w:eastAsia="Arial" w:hAnsiTheme="minorHAnsi" w:cs="Arial"/>
                <w:sz w:val="16"/>
                <w:szCs w:val="22"/>
              </w:rPr>
            </w:pPr>
            <w:r w:rsidRPr="007B6A18">
              <w:rPr>
                <w:rFonts w:asciiTheme="minorHAnsi" w:eastAsia="Arial" w:hAnsiTheme="minorHAnsi" w:cs="Arial"/>
                <w:spacing w:val="-6"/>
                <w:sz w:val="16"/>
                <w:szCs w:val="22"/>
              </w:rPr>
              <w:t>M</w:t>
            </w:r>
            <w:r w:rsidRPr="007B6A18">
              <w:rPr>
                <w:rFonts w:asciiTheme="minorHAnsi" w:eastAsia="Arial" w:hAnsiTheme="minorHAnsi" w:cs="Arial"/>
                <w:spacing w:val="1"/>
                <w:sz w:val="16"/>
                <w:szCs w:val="22"/>
              </w:rPr>
              <w:t>a</w:t>
            </w:r>
            <w:r w:rsidRPr="007B6A18">
              <w:rPr>
                <w:rFonts w:asciiTheme="minorHAnsi" w:eastAsia="Arial" w:hAnsiTheme="minorHAnsi" w:cs="Arial"/>
                <w:sz w:val="16"/>
                <w:szCs w:val="22"/>
              </w:rPr>
              <w:t>t</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ia</w:t>
            </w:r>
            <w:r w:rsidRPr="007B6A18">
              <w:rPr>
                <w:rFonts w:asciiTheme="minorHAnsi" w:eastAsia="Arial" w:hAnsiTheme="minorHAnsi" w:cs="Arial"/>
                <w:spacing w:val="-2"/>
                <w:sz w:val="16"/>
                <w:szCs w:val="22"/>
              </w:rPr>
              <w:t>l</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 xml:space="preserve">de </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es</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s</w:t>
            </w:r>
            <w:r w:rsidRPr="007B6A18">
              <w:rPr>
                <w:rFonts w:asciiTheme="minorHAnsi" w:eastAsia="Arial" w:hAnsiTheme="minorHAnsi" w:cs="Arial"/>
                <w:sz w:val="16"/>
                <w:szCs w:val="22"/>
              </w:rPr>
              <w:t>t</w:t>
            </w:r>
            <w:r w:rsidRPr="007B6A18">
              <w:rPr>
                <w:rFonts w:asciiTheme="minorHAnsi" w:eastAsia="Arial" w:hAnsiTheme="minorHAnsi" w:cs="Arial"/>
                <w:spacing w:val="1"/>
                <w:sz w:val="16"/>
                <w:szCs w:val="22"/>
              </w:rPr>
              <w:t>e</w:t>
            </w:r>
            <w:r w:rsidRPr="007B6A18">
              <w:rPr>
                <w:rFonts w:asciiTheme="minorHAnsi" w:eastAsia="Arial" w:hAnsiTheme="minorHAnsi" w:cs="Arial"/>
                <w:spacing w:val="-2"/>
                <w:sz w:val="16"/>
                <w:szCs w:val="22"/>
              </w:rPr>
              <w:t>n</w:t>
            </w:r>
            <w:r w:rsidRPr="007B6A18">
              <w:rPr>
                <w:rFonts w:asciiTheme="minorHAnsi" w:eastAsia="Arial" w:hAnsiTheme="minorHAnsi" w:cs="Arial"/>
                <w:sz w:val="16"/>
                <w:szCs w:val="22"/>
              </w:rPr>
              <w:t xml:space="preserve">- </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i</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b</w:t>
            </w:r>
            <w:r w:rsidRPr="007B6A18">
              <w:rPr>
                <w:rFonts w:asciiTheme="minorHAnsi" w:eastAsia="Arial" w:hAnsiTheme="minorHAnsi" w:cs="Arial"/>
                <w:spacing w:val="1"/>
                <w:sz w:val="16"/>
                <w:szCs w:val="22"/>
              </w:rPr>
              <w:t>aj</w:t>
            </w:r>
            <w:r w:rsidRPr="007B6A18">
              <w:rPr>
                <w:rFonts w:asciiTheme="minorHAnsi" w:eastAsia="Arial" w:hAnsiTheme="minorHAnsi" w:cs="Arial"/>
                <w:sz w:val="16"/>
                <w:szCs w:val="22"/>
              </w:rPr>
              <w:t>a</w:t>
            </w:r>
          </w:p>
          <w:p w:rsidR="007A3E95" w:rsidRPr="007B6A18" w:rsidRDefault="007A3E95" w:rsidP="007A3E95">
            <w:pPr>
              <w:spacing w:line="276" w:lineRule="auto"/>
              <w:ind w:left="54" w:right="55"/>
              <w:jc w:val="center"/>
              <w:rPr>
                <w:rFonts w:asciiTheme="minorHAnsi" w:eastAsia="Arial" w:hAnsiTheme="minorHAnsi" w:cs="Arial"/>
                <w:sz w:val="16"/>
                <w:szCs w:val="22"/>
              </w:rPr>
            </w:pPr>
            <w:r w:rsidRPr="007B6A18">
              <w:rPr>
                <w:rFonts w:asciiTheme="minorHAnsi" w:eastAsia="Arial" w:hAnsiTheme="minorHAnsi" w:cs="Arial"/>
                <w:spacing w:val="1"/>
                <w:sz w:val="16"/>
                <w:szCs w:val="22"/>
              </w:rPr>
              <w:t>con</w:t>
            </w:r>
            <w:r w:rsidRPr="007B6A18">
              <w:rPr>
                <w:rFonts w:asciiTheme="minorHAnsi" w:eastAsia="Arial" w:hAnsiTheme="minorHAnsi" w:cs="Arial"/>
                <w:sz w:val="16"/>
                <w:szCs w:val="22"/>
              </w:rPr>
              <w:t>tr</w:t>
            </w:r>
            <w:r w:rsidRPr="007B6A18">
              <w:rPr>
                <w:rFonts w:asciiTheme="minorHAnsi" w:eastAsia="Arial" w:hAnsiTheme="minorHAnsi" w:cs="Arial"/>
                <w:spacing w:val="-2"/>
                <w:sz w:val="16"/>
                <w:szCs w:val="22"/>
              </w:rPr>
              <w:t>o</w:t>
            </w:r>
            <w:r w:rsidRPr="007B6A18">
              <w:rPr>
                <w:rFonts w:asciiTheme="minorHAnsi" w:eastAsia="Arial" w:hAnsiTheme="minorHAnsi" w:cs="Arial"/>
                <w:spacing w:val="1"/>
                <w:sz w:val="16"/>
                <w:szCs w:val="22"/>
              </w:rPr>
              <w:t>la</w:t>
            </w:r>
            <w:r w:rsidRPr="007B6A18">
              <w:rPr>
                <w:rFonts w:asciiTheme="minorHAnsi" w:eastAsia="Arial" w:hAnsiTheme="minorHAnsi" w:cs="Arial"/>
                <w:spacing w:val="-2"/>
                <w:sz w:val="16"/>
                <w:szCs w:val="22"/>
              </w:rPr>
              <w:t>d</w:t>
            </w:r>
            <w:r w:rsidRPr="007B6A18">
              <w:rPr>
                <w:rFonts w:asciiTheme="minorHAnsi" w:eastAsia="Arial" w:hAnsiTheme="minorHAnsi" w:cs="Arial"/>
                <w:sz w:val="16"/>
                <w:szCs w:val="22"/>
              </w:rPr>
              <w:t>a</w:t>
            </w:r>
          </w:p>
          <w:p w:rsidR="007A3E95" w:rsidRPr="007B6A18" w:rsidRDefault="007A3E95" w:rsidP="007A3E95">
            <w:pPr>
              <w:spacing w:line="276" w:lineRule="auto"/>
              <w:ind w:left="73" w:right="69"/>
              <w:jc w:val="center"/>
              <w:rPr>
                <w:rFonts w:asciiTheme="minorHAnsi" w:eastAsia="Arial" w:hAnsiTheme="minorHAnsi" w:cs="Arial"/>
                <w:sz w:val="16"/>
                <w:szCs w:val="22"/>
              </w:rPr>
            </w:pPr>
            <w:r w:rsidRPr="007B6A18">
              <w:rPr>
                <w:rFonts w:asciiTheme="minorHAnsi" w:eastAsia="Arial" w:hAnsiTheme="minorHAnsi" w:cs="Arial"/>
                <w:spacing w:val="-1"/>
                <w:sz w:val="16"/>
                <w:szCs w:val="22"/>
              </w:rPr>
              <w:t>(Lod</w:t>
            </w:r>
            <w:r w:rsidRPr="007B6A18">
              <w:rPr>
                <w:rFonts w:asciiTheme="minorHAnsi" w:eastAsia="Arial" w:hAnsiTheme="minorHAnsi" w:cs="Arial"/>
                <w:spacing w:val="-3"/>
                <w:sz w:val="16"/>
                <w:szCs w:val="22"/>
              </w:rPr>
              <w:t>o</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r</w:t>
            </w:r>
            <w:r w:rsidRPr="007B6A18">
              <w:rPr>
                <w:rFonts w:asciiTheme="minorHAnsi" w:eastAsia="Arial" w:hAnsiTheme="minorHAnsi" w:cs="Arial"/>
                <w:spacing w:val="-3"/>
                <w:sz w:val="16"/>
                <w:szCs w:val="22"/>
              </w:rPr>
              <w:t>e</w:t>
            </w:r>
            <w:r w:rsidRPr="007B6A18">
              <w:rPr>
                <w:rFonts w:asciiTheme="minorHAnsi" w:eastAsia="Arial" w:hAnsiTheme="minorHAnsi" w:cs="Arial"/>
                <w:spacing w:val="-1"/>
                <w:sz w:val="16"/>
                <w:szCs w:val="22"/>
              </w:rPr>
              <w:t>t</w:t>
            </w:r>
            <w:r w:rsidRPr="007B6A18">
              <w:rPr>
                <w:rFonts w:asciiTheme="minorHAnsi" w:eastAsia="Arial" w:hAnsiTheme="minorHAnsi" w:cs="Arial"/>
                <w:sz w:val="16"/>
                <w:szCs w:val="22"/>
              </w:rPr>
              <w:t>o)</w:t>
            </w:r>
          </w:p>
        </w:tc>
        <w:tc>
          <w:tcPr>
            <w:tcW w:w="1417"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154" w:right="148" w:hanging="9"/>
              <w:jc w:val="center"/>
              <w:rPr>
                <w:rFonts w:asciiTheme="minorHAnsi" w:eastAsia="Arial" w:hAnsiTheme="minorHAnsi" w:cs="Arial"/>
                <w:sz w:val="16"/>
                <w:szCs w:val="22"/>
              </w:rPr>
            </w:pPr>
            <w:r w:rsidRPr="007B6A18">
              <w:rPr>
                <w:rFonts w:asciiTheme="minorHAnsi" w:eastAsia="Arial" w:hAnsiTheme="minorHAnsi" w:cs="Arial"/>
                <w:spacing w:val="-6"/>
                <w:sz w:val="16"/>
                <w:szCs w:val="22"/>
              </w:rPr>
              <w:t>M</w:t>
            </w:r>
            <w:r w:rsidRPr="007B6A18">
              <w:rPr>
                <w:rFonts w:asciiTheme="minorHAnsi" w:eastAsia="Arial" w:hAnsiTheme="minorHAnsi" w:cs="Arial"/>
                <w:spacing w:val="1"/>
                <w:sz w:val="16"/>
                <w:szCs w:val="22"/>
              </w:rPr>
              <w:t>ues</w:t>
            </w:r>
            <w:r w:rsidRPr="007B6A18">
              <w:rPr>
                <w:rFonts w:asciiTheme="minorHAnsi" w:eastAsia="Arial" w:hAnsiTheme="minorHAnsi" w:cs="Arial"/>
                <w:sz w:val="16"/>
                <w:szCs w:val="22"/>
              </w:rPr>
              <w:t>tr</w:t>
            </w:r>
            <w:r w:rsidRPr="007B6A18">
              <w:rPr>
                <w:rFonts w:asciiTheme="minorHAnsi" w:eastAsia="Arial" w:hAnsiTheme="minorHAnsi" w:cs="Arial"/>
                <w:spacing w:val="1"/>
                <w:sz w:val="16"/>
                <w:szCs w:val="22"/>
              </w:rPr>
              <w:t>eo</w:t>
            </w:r>
            <w:r w:rsidRPr="007B6A18">
              <w:rPr>
                <w:rFonts w:asciiTheme="minorHAnsi" w:eastAsia="Arial" w:hAnsiTheme="minorHAnsi" w:cs="Arial"/>
                <w:sz w:val="16"/>
                <w:szCs w:val="22"/>
              </w:rPr>
              <w:t xml:space="preserve">, </w:t>
            </w:r>
            <w:r w:rsidRPr="007B6A18">
              <w:rPr>
                <w:rFonts w:asciiTheme="minorHAnsi" w:eastAsia="Arial" w:hAnsiTheme="minorHAnsi" w:cs="Arial"/>
                <w:spacing w:val="1"/>
                <w:sz w:val="16"/>
                <w:szCs w:val="22"/>
              </w:rPr>
              <w:t>el</w:t>
            </w:r>
            <w:r w:rsidRPr="007B6A18">
              <w:rPr>
                <w:rFonts w:asciiTheme="minorHAnsi" w:eastAsia="Arial" w:hAnsiTheme="minorHAnsi" w:cs="Arial"/>
                <w:spacing w:val="-2"/>
                <w:sz w:val="16"/>
                <w:szCs w:val="22"/>
              </w:rPr>
              <w:t>a</w:t>
            </w:r>
            <w:r w:rsidRPr="007B6A18">
              <w:rPr>
                <w:rFonts w:asciiTheme="minorHAnsi" w:eastAsia="Arial" w:hAnsiTheme="minorHAnsi" w:cs="Arial"/>
                <w:spacing w:val="1"/>
                <w:sz w:val="16"/>
                <w:szCs w:val="22"/>
              </w:rPr>
              <w:t>bo</w:t>
            </w:r>
            <w:r w:rsidRPr="007B6A18">
              <w:rPr>
                <w:rFonts w:asciiTheme="minorHAnsi" w:eastAsia="Arial" w:hAnsiTheme="minorHAnsi" w:cs="Arial"/>
                <w:spacing w:val="-2"/>
                <w:sz w:val="16"/>
                <w:szCs w:val="22"/>
              </w:rPr>
              <w:t>r</w:t>
            </w:r>
            <w:r w:rsidRPr="007B6A18">
              <w:rPr>
                <w:rFonts w:asciiTheme="minorHAnsi" w:eastAsia="Arial" w:hAnsiTheme="minorHAnsi" w:cs="Arial"/>
                <w:spacing w:val="1"/>
                <w:sz w:val="16"/>
                <w:szCs w:val="22"/>
              </w:rPr>
              <w:t>a</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ió</w:t>
            </w:r>
            <w:r w:rsidRPr="007B6A18">
              <w:rPr>
                <w:rFonts w:asciiTheme="minorHAnsi" w:eastAsia="Arial" w:hAnsiTheme="minorHAnsi" w:cs="Arial"/>
                <w:sz w:val="16"/>
                <w:szCs w:val="22"/>
              </w:rPr>
              <w:t>n</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 xml:space="preserve">y </w:t>
            </w:r>
            <w:r w:rsidRPr="007B6A18">
              <w:rPr>
                <w:rFonts w:asciiTheme="minorHAnsi" w:eastAsia="Arial" w:hAnsiTheme="minorHAnsi" w:cs="Arial"/>
                <w:spacing w:val="1"/>
                <w:sz w:val="16"/>
                <w:szCs w:val="22"/>
              </w:rPr>
              <w:t>en</w:t>
            </w:r>
            <w:r w:rsidRPr="007B6A18">
              <w:rPr>
                <w:rFonts w:asciiTheme="minorHAnsi" w:eastAsia="Arial" w:hAnsiTheme="minorHAnsi" w:cs="Arial"/>
                <w:spacing w:val="-1"/>
                <w:sz w:val="16"/>
                <w:szCs w:val="22"/>
              </w:rPr>
              <w:t>s</w:t>
            </w:r>
            <w:r w:rsidRPr="007B6A18">
              <w:rPr>
                <w:rFonts w:asciiTheme="minorHAnsi" w:eastAsia="Arial" w:hAnsiTheme="minorHAnsi" w:cs="Arial"/>
                <w:spacing w:val="1"/>
                <w:sz w:val="16"/>
                <w:szCs w:val="22"/>
              </w:rPr>
              <w:t>a</w:t>
            </w:r>
            <w:r w:rsidRPr="007B6A18">
              <w:rPr>
                <w:rFonts w:asciiTheme="minorHAnsi" w:eastAsia="Arial" w:hAnsiTheme="minorHAnsi" w:cs="Arial"/>
                <w:spacing w:val="-4"/>
                <w:sz w:val="16"/>
                <w:szCs w:val="22"/>
              </w:rPr>
              <w:t>y</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d</w:t>
            </w:r>
            <w:r w:rsidRPr="007B6A18">
              <w:rPr>
                <w:rFonts w:asciiTheme="minorHAnsi" w:eastAsia="Arial" w:hAnsiTheme="minorHAnsi" w:cs="Arial"/>
                <w:sz w:val="16"/>
                <w:szCs w:val="22"/>
              </w:rPr>
              <w:t xml:space="preserve">e </w:t>
            </w:r>
            <w:r w:rsidRPr="007B6A18">
              <w:rPr>
                <w:rFonts w:asciiTheme="minorHAnsi" w:eastAsia="Arial" w:hAnsiTheme="minorHAnsi" w:cs="Arial"/>
                <w:spacing w:val="1"/>
                <w:sz w:val="16"/>
                <w:szCs w:val="22"/>
              </w:rPr>
              <w:t>es</w:t>
            </w:r>
            <w:r w:rsidRPr="007B6A18">
              <w:rPr>
                <w:rFonts w:asciiTheme="minorHAnsi" w:eastAsia="Arial" w:hAnsiTheme="minorHAnsi" w:cs="Arial"/>
                <w:spacing w:val="-2"/>
                <w:sz w:val="16"/>
                <w:szCs w:val="22"/>
              </w:rPr>
              <w:t>p</w:t>
            </w:r>
            <w:r w:rsidRPr="007B6A18">
              <w:rPr>
                <w:rFonts w:asciiTheme="minorHAnsi" w:eastAsia="Arial" w:hAnsiTheme="minorHAnsi" w:cs="Arial"/>
                <w:spacing w:val="1"/>
                <w:sz w:val="16"/>
                <w:szCs w:val="22"/>
              </w:rPr>
              <w:t>ec</w:t>
            </w:r>
            <w:r w:rsidRPr="007B6A18">
              <w:rPr>
                <w:rFonts w:asciiTheme="minorHAnsi" w:eastAsia="Arial" w:hAnsiTheme="minorHAnsi" w:cs="Arial"/>
                <w:spacing w:val="-4"/>
                <w:sz w:val="16"/>
                <w:szCs w:val="22"/>
              </w:rPr>
              <w:t>í</w:t>
            </w:r>
            <w:r w:rsidRPr="007B6A18">
              <w:rPr>
                <w:rFonts w:asciiTheme="minorHAnsi" w:eastAsia="Arial" w:hAnsiTheme="minorHAnsi" w:cs="Arial"/>
                <w:spacing w:val="1"/>
                <w:sz w:val="16"/>
                <w:szCs w:val="22"/>
              </w:rPr>
              <w:t>m</w:t>
            </w:r>
            <w:r w:rsidRPr="007B6A18">
              <w:rPr>
                <w:rFonts w:asciiTheme="minorHAnsi" w:eastAsia="Arial" w:hAnsiTheme="minorHAnsi" w:cs="Arial"/>
                <w:spacing w:val="-2"/>
                <w:sz w:val="16"/>
                <w:szCs w:val="22"/>
              </w:rPr>
              <w:t>e</w:t>
            </w:r>
            <w:r w:rsidRPr="007B6A18">
              <w:rPr>
                <w:rFonts w:asciiTheme="minorHAnsi" w:eastAsia="Arial" w:hAnsiTheme="minorHAnsi" w:cs="Arial"/>
                <w:spacing w:val="1"/>
                <w:sz w:val="16"/>
                <w:szCs w:val="22"/>
              </w:rPr>
              <w:t>n</w:t>
            </w:r>
            <w:r w:rsidRPr="007B6A18">
              <w:rPr>
                <w:rFonts w:asciiTheme="minorHAnsi" w:eastAsia="Arial" w:hAnsiTheme="minorHAnsi" w:cs="Arial"/>
                <w:spacing w:val="-2"/>
                <w:sz w:val="16"/>
                <w:szCs w:val="22"/>
              </w:rPr>
              <w:t>e</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cil</w:t>
            </w:r>
            <w:r w:rsidRPr="007B6A18">
              <w:rPr>
                <w:rFonts w:asciiTheme="minorHAnsi" w:eastAsia="Arial" w:hAnsiTheme="minorHAnsi" w:cs="Arial"/>
                <w:spacing w:val="-4"/>
                <w:sz w:val="16"/>
                <w:szCs w:val="22"/>
              </w:rPr>
              <w:t>í</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r</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o</w:t>
            </w:r>
            <w:r w:rsidRPr="007B6A18">
              <w:rPr>
                <w:rFonts w:asciiTheme="minorHAnsi" w:eastAsia="Arial" w:hAnsiTheme="minorHAnsi" w:cs="Arial"/>
                <w:sz w:val="16"/>
                <w:szCs w:val="22"/>
              </w:rPr>
              <w:t>s</w:t>
            </w:r>
          </w:p>
        </w:tc>
        <w:tc>
          <w:tcPr>
            <w:tcW w:w="85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ind w:left="57"/>
              <w:jc w:val="center"/>
              <w:rPr>
                <w:rFonts w:asciiTheme="minorHAnsi" w:eastAsia="Arial" w:hAnsiTheme="minorHAnsi" w:cs="Arial"/>
                <w:sz w:val="16"/>
                <w:szCs w:val="22"/>
              </w:rPr>
            </w:pPr>
            <w:r w:rsidRPr="007B6A18">
              <w:rPr>
                <w:rFonts w:asciiTheme="minorHAnsi" w:eastAsia="Arial" w:hAnsiTheme="minorHAnsi" w:cs="Arial"/>
                <w:sz w:val="16"/>
                <w:szCs w:val="22"/>
              </w:rPr>
              <w:t>D-</w:t>
            </w:r>
            <w:r w:rsidRPr="007B6A18">
              <w:rPr>
                <w:rFonts w:asciiTheme="minorHAnsi" w:eastAsia="Arial" w:hAnsiTheme="minorHAnsi" w:cs="Arial"/>
                <w:spacing w:val="1"/>
                <w:sz w:val="16"/>
                <w:szCs w:val="22"/>
              </w:rPr>
              <w:t>597</w:t>
            </w:r>
            <w:r w:rsidRPr="007B6A18">
              <w:rPr>
                <w:rFonts w:asciiTheme="minorHAnsi" w:eastAsia="Arial" w:hAnsiTheme="minorHAnsi" w:cs="Arial"/>
                <w:sz w:val="16"/>
                <w:szCs w:val="22"/>
              </w:rPr>
              <w:t>1</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y</w:t>
            </w:r>
          </w:p>
          <w:p w:rsidR="007A3E95" w:rsidRPr="007B6A18" w:rsidRDefault="007A3E95" w:rsidP="007A3E95">
            <w:pPr>
              <w:spacing w:line="276" w:lineRule="auto"/>
              <w:ind w:left="126"/>
              <w:jc w:val="center"/>
              <w:rPr>
                <w:rFonts w:asciiTheme="minorHAnsi" w:eastAsia="Arial" w:hAnsiTheme="minorHAnsi" w:cs="Arial"/>
                <w:sz w:val="16"/>
                <w:szCs w:val="22"/>
              </w:rPr>
            </w:pPr>
            <w:r w:rsidRPr="007B6A18">
              <w:rPr>
                <w:rFonts w:asciiTheme="minorHAnsi" w:eastAsia="Arial" w:hAnsiTheme="minorHAnsi" w:cs="Arial"/>
                <w:sz w:val="16"/>
                <w:szCs w:val="22"/>
              </w:rPr>
              <w:t>D-</w:t>
            </w:r>
            <w:r w:rsidRPr="007B6A18">
              <w:rPr>
                <w:rFonts w:asciiTheme="minorHAnsi" w:eastAsia="Arial" w:hAnsiTheme="minorHAnsi" w:cs="Arial"/>
                <w:spacing w:val="1"/>
                <w:sz w:val="16"/>
                <w:szCs w:val="22"/>
              </w:rPr>
              <w:t>4832</w:t>
            </w:r>
          </w:p>
        </w:tc>
        <w:tc>
          <w:tcPr>
            <w:tcW w:w="2316"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202" w:right="200" w:hanging="4"/>
              <w:jc w:val="center"/>
              <w:rPr>
                <w:rFonts w:asciiTheme="minorHAnsi" w:eastAsia="Arial" w:hAnsiTheme="minorHAnsi" w:cs="Arial"/>
                <w:sz w:val="16"/>
                <w:szCs w:val="22"/>
              </w:rPr>
            </w:pPr>
            <w:r w:rsidRPr="007B6A18">
              <w:rPr>
                <w:rFonts w:asciiTheme="minorHAnsi" w:eastAsia="Arial" w:hAnsiTheme="minorHAnsi" w:cs="Arial"/>
                <w:sz w:val="16"/>
                <w:szCs w:val="22"/>
              </w:rPr>
              <w:t>Un</w:t>
            </w:r>
            <w:r w:rsidRPr="007B6A18">
              <w:rPr>
                <w:rFonts w:asciiTheme="minorHAnsi" w:eastAsia="Arial" w:hAnsiTheme="minorHAnsi" w:cs="Arial"/>
                <w:spacing w:val="1"/>
                <w:sz w:val="16"/>
                <w:szCs w:val="22"/>
              </w:rPr>
              <w:t xml:space="preserve"> en</w:t>
            </w:r>
            <w:r w:rsidRPr="007B6A18">
              <w:rPr>
                <w:rFonts w:asciiTheme="minorHAnsi" w:eastAsia="Arial" w:hAnsiTheme="minorHAnsi" w:cs="Arial"/>
                <w:spacing w:val="-1"/>
                <w:sz w:val="16"/>
                <w:szCs w:val="22"/>
              </w:rPr>
              <w:t>s</w:t>
            </w:r>
            <w:r w:rsidRPr="007B6A18">
              <w:rPr>
                <w:rFonts w:asciiTheme="minorHAnsi" w:eastAsia="Arial" w:hAnsiTheme="minorHAnsi" w:cs="Arial"/>
                <w:spacing w:val="1"/>
                <w:sz w:val="16"/>
                <w:szCs w:val="22"/>
              </w:rPr>
              <w:t>a</w:t>
            </w:r>
            <w:r w:rsidRPr="007B6A18">
              <w:rPr>
                <w:rFonts w:asciiTheme="minorHAnsi" w:eastAsia="Arial" w:hAnsiTheme="minorHAnsi" w:cs="Arial"/>
                <w:spacing w:val="-1"/>
                <w:sz w:val="16"/>
                <w:szCs w:val="22"/>
              </w:rPr>
              <w:t>y</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pa</w:t>
            </w:r>
            <w:r w:rsidRPr="007B6A18">
              <w:rPr>
                <w:rFonts w:asciiTheme="minorHAnsi" w:eastAsia="Arial" w:hAnsiTheme="minorHAnsi" w:cs="Arial"/>
                <w:sz w:val="16"/>
                <w:szCs w:val="22"/>
              </w:rPr>
              <w:t xml:space="preserve">ra </w:t>
            </w:r>
            <w:r w:rsidRPr="007B6A18">
              <w:rPr>
                <w:rFonts w:asciiTheme="minorHAnsi" w:eastAsia="Arial" w:hAnsiTheme="minorHAnsi" w:cs="Arial"/>
                <w:spacing w:val="1"/>
                <w:sz w:val="16"/>
                <w:szCs w:val="22"/>
              </w:rPr>
              <w:t>ins</w:t>
            </w:r>
            <w:r w:rsidRPr="007B6A18">
              <w:rPr>
                <w:rFonts w:asciiTheme="minorHAnsi" w:eastAsia="Arial" w:hAnsiTheme="minorHAnsi" w:cs="Arial"/>
                <w:spacing w:val="-2"/>
                <w:sz w:val="16"/>
                <w:szCs w:val="22"/>
              </w:rPr>
              <w:t>p</w:t>
            </w:r>
            <w:r w:rsidRPr="007B6A18">
              <w:rPr>
                <w:rFonts w:asciiTheme="minorHAnsi" w:eastAsia="Arial" w:hAnsiTheme="minorHAnsi" w:cs="Arial"/>
                <w:spacing w:val="1"/>
                <w:sz w:val="16"/>
                <w:szCs w:val="22"/>
              </w:rPr>
              <w:t>e</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ci</w:t>
            </w:r>
            <w:r w:rsidRPr="007B6A18">
              <w:rPr>
                <w:rFonts w:asciiTheme="minorHAnsi" w:eastAsia="Arial" w:hAnsiTheme="minorHAnsi" w:cs="Arial"/>
                <w:spacing w:val="-2"/>
                <w:sz w:val="16"/>
                <w:szCs w:val="22"/>
              </w:rPr>
              <w:t>ó</w:t>
            </w:r>
            <w:r w:rsidRPr="007B6A18">
              <w:rPr>
                <w:rFonts w:asciiTheme="minorHAnsi" w:eastAsia="Arial" w:hAnsiTheme="minorHAnsi" w:cs="Arial"/>
                <w:sz w:val="16"/>
                <w:szCs w:val="22"/>
              </w:rPr>
              <w:t>n</w:t>
            </w:r>
            <w:r w:rsidRPr="007B6A18">
              <w:rPr>
                <w:rFonts w:asciiTheme="minorHAnsi" w:eastAsia="Arial" w:hAnsiTheme="minorHAnsi" w:cs="Arial"/>
                <w:spacing w:val="1"/>
                <w:sz w:val="16"/>
                <w:szCs w:val="22"/>
              </w:rPr>
              <w:t xml:space="preserve"> p</w:t>
            </w:r>
            <w:r w:rsidRPr="007B6A18">
              <w:rPr>
                <w:rFonts w:asciiTheme="minorHAnsi" w:eastAsia="Arial" w:hAnsiTheme="minorHAnsi" w:cs="Arial"/>
                <w:sz w:val="16"/>
                <w:szCs w:val="22"/>
              </w:rPr>
              <w:t>r</w:t>
            </w:r>
            <w:r w:rsidRPr="007B6A18">
              <w:rPr>
                <w:rFonts w:asciiTheme="minorHAnsi" w:eastAsia="Arial" w:hAnsiTheme="minorHAnsi" w:cs="Arial"/>
                <w:spacing w:val="-2"/>
                <w:sz w:val="16"/>
                <w:szCs w:val="22"/>
              </w:rPr>
              <w:t>e</w:t>
            </w:r>
            <w:r w:rsidRPr="007B6A18">
              <w:rPr>
                <w:rFonts w:asciiTheme="minorHAnsi" w:eastAsia="Arial" w:hAnsiTheme="minorHAnsi" w:cs="Arial"/>
                <w:spacing w:val="1"/>
                <w:sz w:val="16"/>
                <w:szCs w:val="22"/>
              </w:rPr>
              <w:t>pa</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a</w:t>
            </w:r>
            <w:r w:rsidRPr="007B6A18">
              <w:rPr>
                <w:rFonts w:asciiTheme="minorHAnsi" w:eastAsia="Arial" w:hAnsiTheme="minorHAnsi" w:cs="Arial"/>
                <w:spacing w:val="-2"/>
                <w:sz w:val="16"/>
                <w:szCs w:val="22"/>
              </w:rPr>
              <w:t>t</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i</w:t>
            </w:r>
            <w:r w:rsidRPr="007B6A18">
              <w:rPr>
                <w:rFonts w:asciiTheme="minorHAnsi" w:eastAsia="Arial" w:hAnsiTheme="minorHAnsi" w:cs="Arial"/>
                <w:sz w:val="16"/>
                <w:szCs w:val="22"/>
              </w:rPr>
              <w:t>a (</w:t>
            </w:r>
            <w:r w:rsidRPr="007B6A18">
              <w:rPr>
                <w:rFonts w:asciiTheme="minorHAnsi" w:eastAsia="Arial" w:hAnsiTheme="minorHAnsi" w:cs="Arial"/>
                <w:spacing w:val="1"/>
                <w:sz w:val="16"/>
                <w:szCs w:val="22"/>
              </w:rPr>
              <w:t>u</w:t>
            </w:r>
            <w:r w:rsidRPr="007B6A18">
              <w:rPr>
                <w:rFonts w:asciiTheme="minorHAnsi" w:eastAsia="Arial" w:hAnsiTheme="minorHAnsi" w:cs="Arial"/>
                <w:sz w:val="16"/>
                <w:szCs w:val="22"/>
              </w:rPr>
              <w:t>n</w:t>
            </w:r>
            <w:r w:rsidRPr="007B6A18">
              <w:rPr>
                <w:rFonts w:asciiTheme="minorHAnsi" w:eastAsia="Arial" w:hAnsiTheme="minorHAnsi" w:cs="Arial"/>
                <w:spacing w:val="1"/>
                <w:sz w:val="16"/>
                <w:szCs w:val="22"/>
              </w:rPr>
              <w:t xml:space="preserve"> e</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sa</w:t>
            </w:r>
            <w:r w:rsidRPr="007B6A18">
              <w:rPr>
                <w:rFonts w:asciiTheme="minorHAnsi" w:eastAsia="Arial" w:hAnsiTheme="minorHAnsi" w:cs="Arial"/>
                <w:spacing w:val="-1"/>
                <w:sz w:val="16"/>
                <w:szCs w:val="22"/>
              </w:rPr>
              <w:t>y</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s</w:t>
            </w:r>
            <w:r w:rsidRPr="007B6A18">
              <w:rPr>
                <w:rFonts w:asciiTheme="minorHAnsi" w:eastAsia="Arial" w:hAnsiTheme="minorHAnsi" w:cs="Arial"/>
                <w:sz w:val="16"/>
                <w:szCs w:val="22"/>
              </w:rPr>
              <w:t>e</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e</w:t>
            </w:r>
            <w:r w:rsidRPr="007B6A18">
              <w:rPr>
                <w:rFonts w:asciiTheme="minorHAnsi" w:eastAsia="Arial" w:hAnsiTheme="minorHAnsi" w:cs="Arial"/>
                <w:spacing w:val="-2"/>
                <w:sz w:val="16"/>
                <w:szCs w:val="22"/>
              </w:rPr>
              <w:t>f</w:t>
            </w:r>
            <w:r w:rsidRPr="007B6A18">
              <w:rPr>
                <w:rFonts w:asciiTheme="minorHAnsi" w:eastAsia="Arial" w:hAnsiTheme="minorHAnsi" w:cs="Arial"/>
                <w:spacing w:val="1"/>
                <w:sz w:val="16"/>
                <w:szCs w:val="22"/>
              </w:rPr>
              <w:t>ie</w:t>
            </w:r>
            <w:r w:rsidRPr="007B6A18">
              <w:rPr>
                <w:rFonts w:asciiTheme="minorHAnsi" w:eastAsia="Arial" w:hAnsiTheme="minorHAnsi" w:cs="Arial"/>
                <w:sz w:val="16"/>
                <w:szCs w:val="22"/>
              </w:rPr>
              <w:t>re</w:t>
            </w:r>
            <w:r w:rsidRPr="007B6A18">
              <w:rPr>
                <w:rFonts w:asciiTheme="minorHAnsi" w:eastAsia="Arial" w:hAnsiTheme="minorHAnsi" w:cs="Arial"/>
                <w:spacing w:val="-1"/>
                <w:sz w:val="16"/>
                <w:szCs w:val="22"/>
              </w:rPr>
              <w:t xml:space="preserve"> </w:t>
            </w:r>
            <w:r>
              <w:rPr>
                <w:rFonts w:asciiTheme="minorHAnsi" w:eastAsia="Arial" w:hAnsiTheme="minorHAnsi" w:cs="Arial"/>
                <w:sz w:val="16"/>
                <w:szCs w:val="22"/>
              </w:rPr>
              <w:t xml:space="preserve">a </w:t>
            </w:r>
            <w:r w:rsidRPr="007B6A18">
              <w:rPr>
                <w:rFonts w:asciiTheme="minorHAnsi" w:eastAsia="Arial" w:hAnsiTheme="minorHAnsi" w:cs="Arial"/>
                <w:sz w:val="16"/>
                <w:szCs w:val="22"/>
              </w:rPr>
              <w:t>3</w:t>
            </w:r>
            <w:r w:rsidRPr="007B6A18">
              <w:rPr>
                <w:rFonts w:asciiTheme="minorHAnsi" w:eastAsia="Arial" w:hAnsiTheme="minorHAnsi" w:cs="Arial"/>
                <w:spacing w:val="1"/>
                <w:sz w:val="16"/>
                <w:szCs w:val="22"/>
              </w:rPr>
              <w:t xml:space="preserve"> 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li</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os</w:t>
            </w:r>
            <w:r w:rsidRPr="007B6A18">
              <w:rPr>
                <w:rFonts w:asciiTheme="minorHAnsi" w:eastAsia="Arial" w:hAnsiTheme="minorHAnsi" w:cs="Arial"/>
                <w:spacing w:val="-2"/>
                <w:sz w:val="16"/>
                <w:szCs w:val="22"/>
              </w:rPr>
              <w:t>)</w:t>
            </w:r>
            <w:r w:rsidRPr="007B6A18">
              <w:rPr>
                <w:rFonts w:asciiTheme="minorHAnsi" w:eastAsia="Arial" w:hAnsiTheme="minorHAnsi" w:cs="Arial"/>
                <w:sz w:val="16"/>
                <w:szCs w:val="22"/>
              </w:rPr>
              <w:t>.</w:t>
            </w: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216" w:right="215" w:hanging="7"/>
              <w:jc w:val="center"/>
              <w:rPr>
                <w:rFonts w:asciiTheme="minorHAnsi" w:eastAsia="Arial" w:hAnsiTheme="minorHAnsi" w:cs="Arial"/>
                <w:sz w:val="16"/>
                <w:szCs w:val="22"/>
              </w:rPr>
            </w:pPr>
            <w:r w:rsidRPr="007B6A18">
              <w:rPr>
                <w:rFonts w:asciiTheme="minorHAnsi" w:eastAsia="Arial" w:hAnsiTheme="minorHAnsi" w:cs="Arial"/>
                <w:sz w:val="16"/>
                <w:szCs w:val="22"/>
              </w:rPr>
              <w:t>3</w:t>
            </w:r>
            <w:r w:rsidRPr="007B6A18">
              <w:rPr>
                <w:rFonts w:asciiTheme="minorHAnsi" w:eastAsia="Arial" w:hAnsiTheme="minorHAnsi" w:cs="Arial"/>
                <w:spacing w:val="1"/>
                <w:sz w:val="16"/>
                <w:szCs w:val="22"/>
              </w:rPr>
              <w:t xml:space="preserve"> 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li</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s</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c</w:t>
            </w:r>
            <w:r w:rsidRPr="007B6A18">
              <w:rPr>
                <w:rFonts w:asciiTheme="minorHAnsi" w:eastAsia="Arial" w:hAnsiTheme="minorHAnsi" w:cs="Arial"/>
                <w:spacing w:val="-2"/>
                <w:sz w:val="16"/>
                <w:szCs w:val="22"/>
              </w:rPr>
              <w:t>a</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3</w:t>
            </w:r>
            <w:r w:rsidRPr="007B6A18">
              <w:rPr>
                <w:rFonts w:asciiTheme="minorHAnsi" w:eastAsia="Arial" w:hAnsiTheme="minorHAnsi" w:cs="Arial"/>
                <w:sz w:val="16"/>
                <w:szCs w:val="22"/>
              </w:rPr>
              <w:t>0</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m</w:t>
            </w:r>
            <w:r w:rsidRPr="007B6A18">
              <w:rPr>
                <w:rFonts w:asciiTheme="minorHAnsi" w:eastAsia="Arial" w:hAnsiTheme="minorHAnsi" w:cs="Arial"/>
                <w:sz w:val="16"/>
                <w:szCs w:val="22"/>
              </w:rPr>
              <w:t xml:space="preserve">3 (ó </w:t>
            </w:r>
            <w:r w:rsidRPr="007B6A18">
              <w:rPr>
                <w:rFonts w:asciiTheme="minorHAnsi" w:eastAsia="Arial" w:hAnsiTheme="minorHAnsi" w:cs="Arial"/>
                <w:spacing w:val="1"/>
                <w:sz w:val="16"/>
                <w:szCs w:val="22"/>
              </w:rPr>
              <w:t>por</w:t>
            </w:r>
            <w:r w:rsidRPr="007B6A18">
              <w:rPr>
                <w:rFonts w:asciiTheme="minorHAnsi" w:eastAsia="Arial" w:hAnsiTheme="minorHAnsi" w:cs="Arial"/>
                <w:spacing w:val="-2"/>
                <w:sz w:val="16"/>
                <w:szCs w:val="22"/>
              </w:rPr>
              <w:t xml:space="preserve"> </w:t>
            </w:r>
            <w:r w:rsidRPr="007B6A18">
              <w:rPr>
                <w:rFonts w:asciiTheme="minorHAnsi" w:eastAsia="Arial" w:hAnsiTheme="minorHAnsi" w:cs="Arial"/>
                <w:spacing w:val="1"/>
                <w:sz w:val="16"/>
                <w:szCs w:val="22"/>
              </w:rPr>
              <w:t>ca</w:t>
            </w:r>
            <w:r w:rsidRPr="007B6A18">
              <w:rPr>
                <w:rFonts w:asciiTheme="minorHAnsi" w:eastAsia="Arial" w:hAnsiTheme="minorHAnsi" w:cs="Arial"/>
                <w:spacing w:val="-2"/>
                <w:sz w:val="16"/>
                <w:szCs w:val="22"/>
              </w:rPr>
              <w:t>d</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d</w:t>
            </w:r>
            <w:r w:rsidRPr="007B6A18">
              <w:rPr>
                <w:rFonts w:asciiTheme="minorHAnsi" w:eastAsia="Arial" w:hAnsiTheme="minorHAnsi" w:cs="Arial"/>
                <w:spacing w:val="-2"/>
                <w:sz w:val="16"/>
                <w:szCs w:val="22"/>
              </w:rPr>
              <w:t>í</w:t>
            </w:r>
            <w:r w:rsidRPr="007B6A18">
              <w:rPr>
                <w:rFonts w:asciiTheme="minorHAnsi" w:eastAsia="Arial" w:hAnsiTheme="minorHAnsi" w:cs="Arial"/>
                <w:sz w:val="16"/>
                <w:szCs w:val="22"/>
              </w:rPr>
              <w:t>a</w:t>
            </w:r>
            <w:r w:rsidRPr="007B6A18">
              <w:rPr>
                <w:rFonts w:asciiTheme="minorHAnsi" w:eastAsia="Arial" w:hAnsiTheme="minorHAnsi" w:cs="Arial"/>
                <w:spacing w:val="3"/>
                <w:sz w:val="16"/>
                <w:szCs w:val="22"/>
              </w:rPr>
              <w:t xml:space="preserve"> </w:t>
            </w:r>
            <w:r w:rsidRPr="007B6A18">
              <w:rPr>
                <w:rFonts w:asciiTheme="minorHAnsi" w:eastAsia="Arial" w:hAnsiTheme="minorHAnsi" w:cs="Arial"/>
                <w:spacing w:val="-1"/>
                <w:sz w:val="16"/>
                <w:szCs w:val="22"/>
              </w:rPr>
              <w:t>s</w:t>
            </w:r>
            <w:r w:rsidRPr="007B6A18">
              <w:rPr>
                <w:rFonts w:asciiTheme="minorHAnsi" w:eastAsia="Arial" w:hAnsiTheme="minorHAnsi" w:cs="Arial"/>
                <w:sz w:val="16"/>
                <w:szCs w:val="22"/>
              </w:rPr>
              <w:t>i</w:t>
            </w:r>
            <w:r w:rsidRPr="007B6A18">
              <w:rPr>
                <w:rFonts w:asciiTheme="minorHAnsi" w:eastAsia="Arial" w:hAnsiTheme="minorHAnsi" w:cs="Arial"/>
                <w:spacing w:val="1"/>
                <w:sz w:val="16"/>
                <w:szCs w:val="22"/>
              </w:rPr>
              <w:t xml:space="preserve"> l</w:t>
            </w:r>
            <w:r w:rsidRPr="007B6A18">
              <w:rPr>
                <w:rFonts w:asciiTheme="minorHAnsi" w:eastAsia="Arial" w:hAnsiTheme="minorHAnsi" w:cs="Arial"/>
                <w:sz w:val="16"/>
                <w:szCs w:val="22"/>
              </w:rPr>
              <w:t xml:space="preserve">a </w:t>
            </w:r>
            <w:r w:rsidRPr="007B6A18">
              <w:rPr>
                <w:rFonts w:asciiTheme="minorHAnsi" w:eastAsia="Arial" w:hAnsiTheme="minorHAnsi" w:cs="Arial"/>
                <w:spacing w:val="1"/>
                <w:sz w:val="16"/>
                <w:szCs w:val="22"/>
              </w:rPr>
              <w:t>p</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od</w:t>
            </w:r>
            <w:r w:rsidRPr="007B6A18">
              <w:rPr>
                <w:rFonts w:asciiTheme="minorHAnsi" w:eastAsia="Arial" w:hAnsiTheme="minorHAnsi" w:cs="Arial"/>
                <w:spacing w:val="-2"/>
                <w:sz w:val="16"/>
                <w:szCs w:val="22"/>
              </w:rPr>
              <w:t>u</w:t>
            </w:r>
            <w:r w:rsidRPr="007B6A18">
              <w:rPr>
                <w:rFonts w:asciiTheme="minorHAnsi" w:eastAsia="Arial" w:hAnsiTheme="minorHAnsi" w:cs="Arial"/>
                <w:spacing w:val="1"/>
                <w:sz w:val="16"/>
                <w:szCs w:val="22"/>
              </w:rPr>
              <w:t>cc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ó</w:t>
            </w:r>
            <w:r w:rsidRPr="007B6A18">
              <w:rPr>
                <w:rFonts w:asciiTheme="minorHAnsi" w:eastAsia="Arial" w:hAnsiTheme="minorHAnsi" w:cs="Arial"/>
                <w:sz w:val="16"/>
                <w:szCs w:val="22"/>
              </w:rPr>
              <w:t>n</w:t>
            </w:r>
            <w:r w:rsidRPr="007B6A18">
              <w:rPr>
                <w:rFonts w:asciiTheme="minorHAnsi" w:eastAsia="Arial" w:hAnsiTheme="minorHAnsi" w:cs="Arial"/>
                <w:spacing w:val="3"/>
                <w:sz w:val="16"/>
                <w:szCs w:val="22"/>
              </w:rPr>
              <w:t xml:space="preserve"> </w:t>
            </w:r>
            <w:r w:rsidRPr="007B6A18">
              <w:rPr>
                <w:rFonts w:asciiTheme="minorHAnsi" w:eastAsia="Arial" w:hAnsiTheme="minorHAnsi" w:cs="Arial"/>
                <w:spacing w:val="-2"/>
                <w:sz w:val="16"/>
                <w:szCs w:val="22"/>
              </w:rPr>
              <w:t>t</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t</w:t>
            </w:r>
            <w:r w:rsidRPr="007B6A18">
              <w:rPr>
                <w:rFonts w:asciiTheme="minorHAnsi" w:eastAsia="Arial" w:hAnsiTheme="minorHAnsi" w:cs="Arial"/>
                <w:spacing w:val="1"/>
                <w:sz w:val="16"/>
                <w:szCs w:val="22"/>
              </w:rPr>
              <w:t>a</w:t>
            </w:r>
            <w:r w:rsidRPr="007B6A18">
              <w:rPr>
                <w:rFonts w:asciiTheme="minorHAnsi" w:eastAsia="Arial" w:hAnsiTheme="minorHAnsi" w:cs="Arial"/>
                <w:sz w:val="16"/>
                <w:szCs w:val="22"/>
              </w:rPr>
              <w:t>l</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meno</w:t>
            </w:r>
            <w:r w:rsidRPr="007B6A18">
              <w:rPr>
                <w:rFonts w:asciiTheme="minorHAnsi" w:eastAsia="Arial" w:hAnsiTheme="minorHAnsi" w:cs="Arial"/>
                <w:sz w:val="16"/>
                <w:szCs w:val="22"/>
              </w:rPr>
              <w:t>r</w:t>
            </w:r>
            <w:r w:rsidRPr="007B6A18">
              <w:rPr>
                <w:rFonts w:asciiTheme="minorHAnsi" w:eastAsia="Arial" w:hAnsiTheme="minorHAnsi" w:cs="Arial"/>
                <w:spacing w:val="-2"/>
                <w:sz w:val="16"/>
                <w:szCs w:val="22"/>
              </w:rPr>
              <w:t xml:space="preserve">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e</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3</w:t>
            </w:r>
            <w:r w:rsidRPr="007B6A18">
              <w:rPr>
                <w:rFonts w:asciiTheme="minorHAnsi" w:eastAsia="Arial" w:hAnsiTheme="minorHAnsi" w:cs="Arial"/>
                <w:sz w:val="16"/>
                <w:szCs w:val="22"/>
              </w:rPr>
              <w:t>0</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m3</w:t>
            </w:r>
            <w:r w:rsidRPr="007B6A18">
              <w:rPr>
                <w:rFonts w:asciiTheme="minorHAnsi" w:eastAsia="Arial" w:hAnsiTheme="minorHAnsi" w:cs="Arial"/>
                <w:sz w:val="16"/>
                <w:szCs w:val="22"/>
              </w:rPr>
              <w:t xml:space="preserve">), </w:t>
            </w:r>
            <w:r w:rsidRPr="007B6A18">
              <w:rPr>
                <w:rFonts w:asciiTheme="minorHAnsi" w:eastAsia="Arial" w:hAnsiTheme="minorHAnsi" w:cs="Arial"/>
                <w:spacing w:val="1"/>
                <w:sz w:val="16"/>
                <w:szCs w:val="22"/>
              </w:rPr>
              <w:t>ensa</w:t>
            </w:r>
            <w:r w:rsidRPr="007B6A18">
              <w:rPr>
                <w:rFonts w:asciiTheme="minorHAnsi" w:eastAsia="Arial" w:hAnsiTheme="minorHAnsi" w:cs="Arial"/>
                <w:spacing w:val="-1"/>
                <w:sz w:val="16"/>
                <w:szCs w:val="22"/>
              </w:rPr>
              <w:t>y</w:t>
            </w:r>
            <w:r w:rsidRPr="007B6A18">
              <w:rPr>
                <w:rFonts w:asciiTheme="minorHAnsi" w:eastAsia="Arial" w:hAnsiTheme="minorHAnsi" w:cs="Arial"/>
                <w:spacing w:val="1"/>
                <w:sz w:val="16"/>
                <w:szCs w:val="22"/>
              </w:rPr>
              <w:t>a</w:t>
            </w:r>
            <w:r w:rsidRPr="007B6A18">
              <w:rPr>
                <w:rFonts w:asciiTheme="minorHAnsi" w:eastAsia="Arial" w:hAnsiTheme="minorHAnsi" w:cs="Arial"/>
                <w:spacing w:val="-2"/>
                <w:sz w:val="16"/>
                <w:szCs w:val="22"/>
              </w:rPr>
              <w:t>d</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s</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l</w:t>
            </w:r>
            <w:r w:rsidRPr="007B6A18">
              <w:rPr>
                <w:rFonts w:asciiTheme="minorHAnsi" w:eastAsia="Arial" w:hAnsiTheme="minorHAnsi" w:cs="Arial"/>
                <w:spacing w:val="-2"/>
                <w:sz w:val="16"/>
                <w:szCs w:val="22"/>
              </w:rPr>
              <w:t>o</w:t>
            </w:r>
            <w:r w:rsidRPr="007B6A18">
              <w:rPr>
                <w:rFonts w:asciiTheme="minorHAnsi" w:eastAsia="Arial" w:hAnsiTheme="minorHAnsi" w:cs="Arial"/>
                <w:sz w:val="16"/>
                <w:szCs w:val="22"/>
              </w:rPr>
              <w:t>s</w:t>
            </w:r>
            <w:r w:rsidRPr="007B6A18">
              <w:rPr>
                <w:rFonts w:asciiTheme="minorHAnsi" w:eastAsia="Arial" w:hAnsiTheme="minorHAnsi" w:cs="Arial"/>
                <w:spacing w:val="2"/>
                <w:sz w:val="16"/>
                <w:szCs w:val="22"/>
              </w:rPr>
              <w:t xml:space="preserve"> </w:t>
            </w:r>
            <w:r w:rsidRPr="007B6A18">
              <w:rPr>
                <w:rFonts w:asciiTheme="minorHAnsi" w:eastAsia="Arial" w:hAnsiTheme="minorHAnsi" w:cs="Arial"/>
                <w:sz w:val="16"/>
                <w:szCs w:val="22"/>
              </w:rPr>
              <w:t>7</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í</w:t>
            </w:r>
            <w:r w:rsidRPr="007B6A18">
              <w:rPr>
                <w:rFonts w:asciiTheme="minorHAnsi" w:eastAsia="Arial" w:hAnsiTheme="minorHAnsi" w:cs="Arial"/>
                <w:spacing w:val="-2"/>
                <w:sz w:val="16"/>
                <w:szCs w:val="22"/>
              </w:rPr>
              <w:t>a</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e</w:t>
            </w:r>
            <w:r w:rsidRPr="007B6A18">
              <w:rPr>
                <w:rFonts w:asciiTheme="minorHAnsi" w:eastAsia="Arial" w:hAnsiTheme="minorHAnsi" w:cs="Arial"/>
                <w:spacing w:val="1"/>
                <w:sz w:val="16"/>
                <w:szCs w:val="22"/>
              </w:rPr>
              <w:t xml:space="preserve"> e</w:t>
            </w:r>
            <w:r w:rsidRPr="007B6A18">
              <w:rPr>
                <w:rFonts w:asciiTheme="minorHAnsi" w:eastAsia="Arial" w:hAnsiTheme="minorHAnsi" w:cs="Arial"/>
                <w:spacing w:val="-2"/>
                <w:sz w:val="16"/>
                <w:szCs w:val="22"/>
              </w:rPr>
              <w:t>d</w:t>
            </w:r>
            <w:r w:rsidRPr="007B6A18">
              <w:rPr>
                <w:rFonts w:asciiTheme="minorHAnsi" w:eastAsia="Arial" w:hAnsiTheme="minorHAnsi" w:cs="Arial"/>
                <w:spacing w:val="1"/>
                <w:sz w:val="16"/>
                <w:szCs w:val="22"/>
              </w:rPr>
              <w:t>ad</w:t>
            </w:r>
            <w:r w:rsidRPr="007B6A18">
              <w:rPr>
                <w:rFonts w:asciiTheme="minorHAnsi" w:eastAsia="Arial" w:hAnsiTheme="minorHAnsi" w:cs="Arial"/>
                <w:sz w:val="16"/>
                <w:szCs w:val="22"/>
              </w:rPr>
              <w:t>.</w:t>
            </w:r>
          </w:p>
        </w:tc>
        <w:tc>
          <w:tcPr>
            <w:tcW w:w="1285"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381"/>
              <w:jc w:val="center"/>
              <w:rPr>
                <w:rFonts w:asciiTheme="minorHAnsi" w:eastAsia="Arial" w:hAnsiTheme="minorHAnsi" w:cs="Arial"/>
                <w:sz w:val="16"/>
                <w:szCs w:val="22"/>
              </w:rPr>
            </w:pPr>
            <w:r w:rsidRPr="007B6A18">
              <w:rPr>
                <w:rFonts w:asciiTheme="minorHAnsi" w:eastAsia="Arial" w:hAnsiTheme="minorHAnsi" w:cs="Arial"/>
                <w:sz w:val="16"/>
                <w:szCs w:val="22"/>
              </w:rPr>
              <w:t>7</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k</w:t>
            </w:r>
            <w:r w:rsidRPr="007B6A18">
              <w:rPr>
                <w:rFonts w:asciiTheme="minorHAnsi" w:eastAsia="Arial" w:hAnsiTheme="minorHAnsi" w:cs="Arial"/>
                <w:spacing w:val="3"/>
                <w:sz w:val="16"/>
                <w:szCs w:val="22"/>
              </w:rPr>
              <w:t>g</w:t>
            </w:r>
            <w:r w:rsidRPr="007B6A18">
              <w:rPr>
                <w:rFonts w:asciiTheme="minorHAnsi" w:eastAsia="Arial" w:hAnsiTheme="minorHAnsi" w:cs="Arial"/>
                <w:sz w:val="16"/>
                <w:szCs w:val="22"/>
              </w:rPr>
              <w:t>/</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m</w:t>
            </w:r>
            <w:r w:rsidRPr="007B6A18">
              <w:rPr>
                <w:rFonts w:asciiTheme="minorHAnsi" w:eastAsia="Arial" w:hAnsiTheme="minorHAnsi" w:cs="Arial"/>
                <w:position w:val="9"/>
                <w:sz w:val="16"/>
                <w:szCs w:val="22"/>
              </w:rPr>
              <w:t>2</w:t>
            </w:r>
          </w:p>
        </w:tc>
        <w:tc>
          <w:tcPr>
            <w:tcW w:w="128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453" w:right="450"/>
              <w:jc w:val="center"/>
              <w:rPr>
                <w:rFonts w:asciiTheme="minorHAnsi" w:eastAsia="Arial" w:hAnsiTheme="minorHAnsi" w:cs="Arial"/>
                <w:sz w:val="16"/>
                <w:szCs w:val="22"/>
              </w:rPr>
            </w:pPr>
            <w:r w:rsidRPr="007B6A18">
              <w:rPr>
                <w:rFonts w:asciiTheme="minorHAnsi" w:eastAsia="Arial" w:hAnsiTheme="minorHAnsi" w:cs="Arial"/>
                <w:sz w:val="16"/>
                <w:szCs w:val="22"/>
              </w:rPr>
              <w:t>N/A</w:t>
            </w:r>
          </w:p>
        </w:tc>
        <w:tc>
          <w:tcPr>
            <w:tcW w:w="1284"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158" w:right="54"/>
              <w:jc w:val="center"/>
              <w:rPr>
                <w:rFonts w:asciiTheme="minorHAnsi" w:eastAsia="Arial" w:hAnsiTheme="minorHAnsi" w:cs="Arial"/>
                <w:sz w:val="16"/>
                <w:szCs w:val="22"/>
              </w:rPr>
            </w:pPr>
            <w:r w:rsidRPr="007B6A18">
              <w:rPr>
                <w:rFonts w:asciiTheme="minorHAnsi" w:eastAsia="Arial" w:hAnsiTheme="minorHAnsi" w:cs="Arial"/>
                <w:sz w:val="16"/>
                <w:szCs w:val="22"/>
              </w:rPr>
              <w:t>D</w:t>
            </w:r>
            <w:r w:rsidRPr="007B6A18">
              <w:rPr>
                <w:rFonts w:asciiTheme="minorHAnsi" w:eastAsia="Arial" w:hAnsiTheme="minorHAnsi" w:cs="Arial"/>
                <w:spacing w:val="1"/>
                <w:sz w:val="16"/>
                <w:szCs w:val="22"/>
              </w:rPr>
              <w:t>e</w:t>
            </w:r>
            <w:r w:rsidRPr="007B6A18">
              <w:rPr>
                <w:rFonts w:asciiTheme="minorHAnsi" w:eastAsia="Arial" w:hAnsiTheme="minorHAnsi" w:cs="Arial"/>
                <w:spacing w:val="-1"/>
                <w:sz w:val="16"/>
                <w:szCs w:val="22"/>
              </w:rPr>
              <w:t>s</w:t>
            </w:r>
            <w:r w:rsidRPr="007B6A18">
              <w:rPr>
                <w:rFonts w:asciiTheme="minorHAnsi" w:eastAsia="Arial" w:hAnsiTheme="minorHAnsi" w:cs="Arial"/>
                <w:spacing w:val="1"/>
                <w:sz w:val="16"/>
                <w:szCs w:val="22"/>
              </w:rPr>
              <w:t>ca</w:t>
            </w:r>
            <w:r w:rsidRPr="007B6A18">
              <w:rPr>
                <w:rFonts w:asciiTheme="minorHAnsi" w:eastAsia="Arial" w:hAnsiTheme="minorHAnsi" w:cs="Arial"/>
                <w:spacing w:val="-5"/>
                <w:sz w:val="16"/>
                <w:szCs w:val="22"/>
              </w:rPr>
              <w:t>r</w:t>
            </w:r>
            <w:r w:rsidRPr="007B6A18">
              <w:rPr>
                <w:rFonts w:asciiTheme="minorHAnsi" w:eastAsia="Arial" w:hAnsiTheme="minorHAnsi" w:cs="Arial"/>
                <w:spacing w:val="3"/>
                <w:sz w:val="16"/>
                <w:szCs w:val="22"/>
              </w:rPr>
              <w:t>g</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 xml:space="preserve">n </w:t>
            </w:r>
            <w:r w:rsidRPr="007B6A18">
              <w:rPr>
                <w:rFonts w:asciiTheme="minorHAnsi" w:eastAsia="Arial" w:hAnsiTheme="minorHAnsi" w:cs="Arial"/>
                <w:spacing w:val="1"/>
                <w:sz w:val="16"/>
                <w:szCs w:val="22"/>
              </w:rPr>
              <w:t>si</w:t>
            </w:r>
            <w:r w:rsidRPr="007B6A18">
              <w:rPr>
                <w:rFonts w:asciiTheme="minorHAnsi" w:eastAsia="Arial" w:hAnsiTheme="minorHAnsi" w:cs="Arial"/>
                <w:spacing w:val="-2"/>
                <w:sz w:val="16"/>
                <w:szCs w:val="22"/>
              </w:rPr>
              <w:t>t</w:t>
            </w:r>
            <w:r w:rsidRPr="007B6A18">
              <w:rPr>
                <w:rFonts w:asciiTheme="minorHAnsi" w:eastAsia="Arial" w:hAnsiTheme="minorHAnsi" w:cs="Arial"/>
                <w:spacing w:val="1"/>
                <w:sz w:val="16"/>
                <w:szCs w:val="22"/>
              </w:rPr>
              <w:t>i</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 xml:space="preserve">e </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o</w:t>
            </w:r>
            <w:r w:rsidRPr="007B6A18">
              <w:rPr>
                <w:rFonts w:asciiTheme="minorHAnsi" w:eastAsia="Arial" w:hAnsiTheme="minorHAnsi" w:cs="Arial"/>
                <w:spacing w:val="1"/>
                <w:sz w:val="16"/>
                <w:szCs w:val="22"/>
              </w:rPr>
              <w:t>lo</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a</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ón</w:t>
            </w:r>
          </w:p>
        </w:tc>
      </w:tr>
    </w:tbl>
    <w:p w:rsidR="007A3E95" w:rsidRPr="00EC7E16"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Pr="00EC7E16" w:rsidRDefault="007A3E95" w:rsidP="007A3E95">
      <w:pPr>
        <w:ind w:firstLine="708"/>
        <w:jc w:val="both"/>
        <w:rPr>
          <w:rFonts w:asciiTheme="minorHAnsi" w:hAnsiTheme="minorHAnsi" w:cstheme="minorHAnsi"/>
          <w:b/>
          <w:sz w:val="22"/>
          <w:szCs w:val="22"/>
        </w:rPr>
      </w:pPr>
      <w:r w:rsidRPr="00EC7E16">
        <w:rPr>
          <w:rFonts w:asciiTheme="minorHAnsi" w:hAnsiTheme="minorHAnsi" w:cstheme="minorHAnsi"/>
          <w:b/>
          <w:sz w:val="22"/>
          <w:szCs w:val="22"/>
        </w:rPr>
        <w:t>Medición y forma de pago.</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Se medirá el número de metros cúbicos de material en su posición original, que han sido satisfactoriamente colocados, determinando dicha medida según cálculos hechos por el método de la sección promedio en una distancia dada, con base en las secciones transversales tomadas antes de iniciar la compactación.</w:t>
      </w:r>
    </w:p>
    <w:p w:rsidR="007A3E95" w:rsidRPr="00EC7E16" w:rsidRDefault="007A3E95" w:rsidP="007A3E95">
      <w:pPr>
        <w:ind w:firstLine="708"/>
        <w:jc w:val="both"/>
        <w:rPr>
          <w:rFonts w:asciiTheme="minorHAnsi" w:hAnsiTheme="minorHAnsi" w:cstheme="minorHAnsi"/>
          <w:sz w:val="22"/>
          <w:szCs w:val="22"/>
        </w:rPr>
      </w:pPr>
    </w:p>
    <w:p w:rsidR="007A3E95"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Este material será pagado al precio unitario de contrato por metro cúbico de material colocado, pago que constituirá plena compensación por la preparación de la superficie a tratar, acarreo interno, colocación, conformación, curado y por toda la mano de obra, equipo, herramientas, señalamiento y demás imprevistos necesarios para completar este concepto, tal como se indica en esta especificación.</w:t>
      </w:r>
    </w:p>
    <w:p w:rsidR="007A3E95" w:rsidRPr="00EC7E16" w:rsidRDefault="007A3E95" w:rsidP="007A3E95">
      <w:pPr>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tbl>
      <w:tblPr>
        <w:tblStyle w:val="Tablaconcuadrcula"/>
        <w:tblpPr w:leftFromText="141" w:rightFromText="141" w:vertAnchor="text" w:horzAnchor="margin" w:tblpXSpec="center" w:tblpY="-19"/>
        <w:tblW w:w="0" w:type="auto"/>
        <w:tblLook w:val="04A0" w:firstRow="1" w:lastRow="0" w:firstColumn="1" w:lastColumn="0" w:noHBand="0" w:noVBand="1"/>
      </w:tblPr>
      <w:tblGrid>
        <w:gridCol w:w="5524"/>
        <w:gridCol w:w="2678"/>
      </w:tblGrid>
      <w:tr w:rsidR="007A3E95" w:rsidTr="007A3E95">
        <w:trPr>
          <w:trHeight w:val="434"/>
        </w:trPr>
        <w:tc>
          <w:tcPr>
            <w:tcW w:w="5524"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Ren</w:t>
            </w:r>
            <w:r w:rsidRPr="00C20618">
              <w:rPr>
                <w:rFonts w:asciiTheme="minorHAnsi" w:hAnsiTheme="minorHAnsi"/>
                <w:b/>
                <w:spacing w:val="1"/>
                <w:sz w:val="22"/>
                <w:szCs w:val="22"/>
              </w:rPr>
              <w:t>g</w:t>
            </w:r>
            <w:r w:rsidRPr="00C20618">
              <w:rPr>
                <w:rFonts w:asciiTheme="minorHAnsi" w:hAnsiTheme="minorHAnsi"/>
                <w:b/>
                <w:sz w:val="22"/>
                <w:szCs w:val="22"/>
              </w:rPr>
              <w:t>l</w:t>
            </w:r>
            <w:r w:rsidRPr="00C20618">
              <w:rPr>
                <w:rFonts w:asciiTheme="minorHAnsi" w:hAnsiTheme="minorHAnsi"/>
                <w:b/>
                <w:spacing w:val="1"/>
                <w:sz w:val="22"/>
                <w:szCs w:val="22"/>
              </w:rPr>
              <w:t>ó</w:t>
            </w:r>
            <w:r w:rsidRPr="00C20618">
              <w:rPr>
                <w:rFonts w:asciiTheme="minorHAnsi" w:hAnsiTheme="minorHAnsi"/>
                <w:b/>
                <w:sz w:val="22"/>
                <w:szCs w:val="22"/>
              </w:rPr>
              <w:t>n</w:t>
            </w:r>
            <w:r w:rsidRPr="00C20618">
              <w:rPr>
                <w:rFonts w:asciiTheme="minorHAnsi" w:hAnsiTheme="minorHAnsi"/>
                <w:b/>
                <w:spacing w:val="-7"/>
                <w:sz w:val="22"/>
                <w:szCs w:val="22"/>
              </w:rPr>
              <w:t xml:space="preserve"> </w:t>
            </w:r>
            <w:r w:rsidRPr="00C20618">
              <w:rPr>
                <w:rFonts w:asciiTheme="minorHAnsi" w:hAnsiTheme="minorHAnsi"/>
                <w:b/>
                <w:sz w:val="22"/>
                <w:szCs w:val="22"/>
              </w:rPr>
              <w:t>de</w:t>
            </w:r>
            <w:r w:rsidRPr="00C20618">
              <w:rPr>
                <w:rFonts w:asciiTheme="minorHAnsi" w:hAnsiTheme="minorHAnsi"/>
                <w:b/>
                <w:spacing w:val="-2"/>
                <w:sz w:val="22"/>
                <w:szCs w:val="22"/>
              </w:rPr>
              <w:t xml:space="preserve"> </w:t>
            </w:r>
            <w:r w:rsidRPr="00C20618">
              <w:rPr>
                <w:rFonts w:asciiTheme="minorHAnsi" w:hAnsiTheme="minorHAnsi"/>
                <w:b/>
                <w:sz w:val="22"/>
                <w:szCs w:val="22"/>
              </w:rPr>
              <w:t>P</w:t>
            </w:r>
            <w:r w:rsidRPr="00C20618">
              <w:rPr>
                <w:rFonts w:asciiTheme="minorHAnsi" w:hAnsiTheme="minorHAnsi"/>
                <w:b/>
                <w:spacing w:val="1"/>
                <w:sz w:val="22"/>
                <w:szCs w:val="22"/>
              </w:rPr>
              <w:t>ag</w:t>
            </w:r>
            <w:r w:rsidRPr="00C20618">
              <w:rPr>
                <w:rFonts w:asciiTheme="minorHAnsi" w:hAnsiTheme="minorHAnsi"/>
                <w:b/>
                <w:sz w:val="22"/>
                <w:szCs w:val="22"/>
              </w:rPr>
              <w:t>o</w:t>
            </w:r>
          </w:p>
        </w:tc>
        <w:tc>
          <w:tcPr>
            <w:tcW w:w="2678"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Uni</w:t>
            </w:r>
            <w:r w:rsidRPr="00C20618">
              <w:rPr>
                <w:rFonts w:asciiTheme="minorHAnsi" w:hAnsiTheme="minorHAnsi"/>
                <w:b/>
                <w:spacing w:val="-1"/>
                <w:sz w:val="22"/>
                <w:szCs w:val="22"/>
              </w:rPr>
              <w:t>d</w:t>
            </w:r>
            <w:r w:rsidRPr="00C20618">
              <w:rPr>
                <w:rFonts w:asciiTheme="minorHAnsi" w:hAnsiTheme="minorHAnsi"/>
                <w:b/>
                <w:spacing w:val="1"/>
                <w:sz w:val="22"/>
                <w:szCs w:val="22"/>
              </w:rPr>
              <w:t>a</w:t>
            </w:r>
            <w:r w:rsidRPr="00C20618">
              <w:rPr>
                <w:rFonts w:asciiTheme="minorHAnsi" w:hAnsiTheme="minorHAnsi"/>
                <w:b/>
                <w:sz w:val="22"/>
                <w:szCs w:val="22"/>
              </w:rPr>
              <w:t>d</w:t>
            </w:r>
            <w:r w:rsidRPr="00C20618">
              <w:rPr>
                <w:rFonts w:asciiTheme="minorHAnsi" w:hAnsiTheme="minorHAnsi"/>
                <w:b/>
                <w:spacing w:val="-6"/>
                <w:sz w:val="22"/>
                <w:szCs w:val="22"/>
              </w:rPr>
              <w:t xml:space="preserve"> </w:t>
            </w:r>
            <w:r w:rsidRPr="00C20618">
              <w:rPr>
                <w:rFonts w:asciiTheme="minorHAnsi" w:hAnsiTheme="minorHAnsi"/>
                <w:b/>
                <w:sz w:val="22"/>
                <w:szCs w:val="22"/>
              </w:rPr>
              <w:t>de</w:t>
            </w:r>
            <w:r w:rsidRPr="00C20618">
              <w:rPr>
                <w:rFonts w:asciiTheme="minorHAnsi" w:hAnsiTheme="minorHAnsi"/>
                <w:b/>
                <w:spacing w:val="1"/>
                <w:sz w:val="22"/>
                <w:szCs w:val="22"/>
              </w:rPr>
              <w:t xml:space="preserve"> </w:t>
            </w:r>
            <w:r w:rsidRPr="00C20618">
              <w:rPr>
                <w:rFonts w:asciiTheme="minorHAnsi" w:hAnsiTheme="minorHAnsi"/>
                <w:b/>
                <w:spacing w:val="-3"/>
                <w:sz w:val="22"/>
                <w:szCs w:val="22"/>
              </w:rPr>
              <w:t>m</w:t>
            </w:r>
            <w:r w:rsidRPr="00C20618">
              <w:rPr>
                <w:rFonts w:asciiTheme="minorHAnsi" w:hAnsiTheme="minorHAnsi"/>
                <w:b/>
                <w:spacing w:val="3"/>
                <w:sz w:val="22"/>
                <w:szCs w:val="22"/>
              </w:rPr>
              <w:t>e</w:t>
            </w:r>
            <w:r w:rsidRPr="00C20618">
              <w:rPr>
                <w:rFonts w:asciiTheme="minorHAnsi" w:hAnsiTheme="minorHAnsi"/>
                <w:b/>
                <w:sz w:val="22"/>
                <w:szCs w:val="22"/>
              </w:rPr>
              <w:t>di</w:t>
            </w:r>
            <w:r w:rsidRPr="00C20618">
              <w:rPr>
                <w:rFonts w:asciiTheme="minorHAnsi" w:hAnsiTheme="minorHAnsi"/>
                <w:b/>
                <w:spacing w:val="-1"/>
                <w:sz w:val="22"/>
                <w:szCs w:val="22"/>
              </w:rPr>
              <w:t>d</w:t>
            </w:r>
            <w:r w:rsidRPr="00C20618">
              <w:rPr>
                <w:rFonts w:asciiTheme="minorHAnsi" w:hAnsiTheme="minorHAnsi"/>
                <w:b/>
                <w:sz w:val="22"/>
                <w:szCs w:val="22"/>
              </w:rPr>
              <w:t>a</w:t>
            </w:r>
          </w:p>
        </w:tc>
      </w:tr>
      <w:tr w:rsidR="007A3E95" w:rsidTr="007A3E95">
        <w:trPr>
          <w:trHeight w:val="527"/>
        </w:trPr>
        <w:tc>
          <w:tcPr>
            <w:tcW w:w="5524" w:type="dxa"/>
            <w:vAlign w:val="center"/>
          </w:tcPr>
          <w:p w:rsidR="007A3E95" w:rsidRPr="0003250C" w:rsidRDefault="007A3E95" w:rsidP="007A3E95">
            <w:pPr>
              <w:spacing w:line="276" w:lineRule="auto"/>
              <w:rPr>
                <w:rFonts w:asciiTheme="minorHAnsi" w:hAnsiTheme="minorHAnsi"/>
                <w:b/>
                <w:position w:val="-1"/>
                <w:sz w:val="22"/>
                <w:szCs w:val="22"/>
              </w:rPr>
            </w:pPr>
            <w:r>
              <w:rPr>
                <w:rFonts w:asciiTheme="minorHAnsi" w:hAnsiTheme="minorHAnsi"/>
                <w:b/>
                <w:spacing w:val="-12"/>
                <w:w w:val="97"/>
                <w:sz w:val="22"/>
                <w:szCs w:val="22"/>
              </w:rPr>
              <w:t xml:space="preserve">IAM 1.05 </w:t>
            </w:r>
            <w:r w:rsidRPr="0003250C">
              <w:rPr>
                <w:rFonts w:asciiTheme="minorHAnsi" w:hAnsiTheme="minorHAnsi"/>
                <w:b/>
                <w:spacing w:val="-12"/>
                <w:w w:val="97"/>
                <w:sz w:val="22"/>
                <w:szCs w:val="22"/>
              </w:rPr>
              <w:t>R</w:t>
            </w:r>
            <w:r w:rsidRPr="0003250C">
              <w:rPr>
                <w:rFonts w:asciiTheme="minorHAnsi" w:hAnsiTheme="minorHAnsi"/>
                <w:b/>
                <w:spacing w:val="-16"/>
                <w:w w:val="97"/>
                <w:sz w:val="22"/>
                <w:szCs w:val="22"/>
              </w:rPr>
              <w:t>ELLE</w:t>
            </w:r>
            <w:r w:rsidRPr="0003250C">
              <w:rPr>
                <w:rFonts w:asciiTheme="minorHAnsi" w:hAnsiTheme="minorHAnsi"/>
                <w:b/>
                <w:spacing w:val="-7"/>
                <w:w w:val="97"/>
                <w:sz w:val="22"/>
                <w:szCs w:val="22"/>
              </w:rPr>
              <w:t>N</w:t>
            </w:r>
            <w:r w:rsidRPr="0003250C">
              <w:rPr>
                <w:rFonts w:asciiTheme="minorHAnsi" w:hAnsiTheme="minorHAnsi"/>
                <w:b/>
                <w:w w:val="97"/>
                <w:sz w:val="22"/>
                <w:szCs w:val="22"/>
              </w:rPr>
              <w:t>O</w:t>
            </w:r>
            <w:r w:rsidRPr="0003250C">
              <w:rPr>
                <w:rFonts w:asciiTheme="minorHAnsi" w:hAnsiTheme="minorHAnsi"/>
                <w:b/>
                <w:spacing w:val="-5"/>
                <w:w w:val="97"/>
                <w:sz w:val="22"/>
                <w:szCs w:val="22"/>
              </w:rPr>
              <w:t xml:space="preserve"> F</w:t>
            </w:r>
            <w:r w:rsidRPr="0003250C">
              <w:rPr>
                <w:rFonts w:asciiTheme="minorHAnsi" w:hAnsiTheme="minorHAnsi"/>
                <w:b/>
                <w:spacing w:val="-16"/>
                <w:w w:val="97"/>
                <w:sz w:val="22"/>
                <w:szCs w:val="22"/>
              </w:rPr>
              <w:t>L</w:t>
            </w:r>
            <w:r w:rsidRPr="0003250C">
              <w:rPr>
                <w:rFonts w:asciiTheme="minorHAnsi" w:hAnsiTheme="minorHAnsi"/>
                <w:b/>
                <w:spacing w:val="-7"/>
                <w:w w:val="97"/>
                <w:sz w:val="22"/>
                <w:szCs w:val="22"/>
              </w:rPr>
              <w:t>U</w:t>
            </w:r>
            <w:r w:rsidRPr="0003250C">
              <w:rPr>
                <w:rFonts w:asciiTheme="minorHAnsi" w:hAnsiTheme="minorHAnsi"/>
                <w:b/>
                <w:spacing w:val="-6"/>
                <w:w w:val="97"/>
                <w:sz w:val="22"/>
                <w:szCs w:val="22"/>
              </w:rPr>
              <w:t>I</w:t>
            </w:r>
            <w:r w:rsidRPr="0003250C">
              <w:rPr>
                <w:rFonts w:asciiTheme="minorHAnsi" w:hAnsiTheme="minorHAnsi"/>
                <w:b/>
                <w:spacing w:val="-7"/>
                <w:w w:val="97"/>
                <w:sz w:val="22"/>
                <w:szCs w:val="22"/>
              </w:rPr>
              <w:t>D</w:t>
            </w:r>
            <w:r w:rsidRPr="0003250C">
              <w:rPr>
                <w:rFonts w:asciiTheme="minorHAnsi" w:hAnsiTheme="minorHAnsi"/>
                <w:b/>
                <w:w w:val="97"/>
                <w:sz w:val="22"/>
                <w:szCs w:val="22"/>
              </w:rPr>
              <w:t>O</w:t>
            </w:r>
            <w:r w:rsidRPr="0003250C">
              <w:rPr>
                <w:rFonts w:asciiTheme="minorHAnsi" w:hAnsiTheme="minorHAnsi"/>
                <w:b/>
                <w:spacing w:val="-5"/>
                <w:w w:val="97"/>
                <w:sz w:val="22"/>
                <w:szCs w:val="22"/>
              </w:rPr>
              <w:t xml:space="preserve"> </w:t>
            </w:r>
            <w:r w:rsidRPr="0003250C">
              <w:rPr>
                <w:rFonts w:asciiTheme="minorHAnsi" w:hAnsiTheme="minorHAnsi"/>
                <w:b/>
                <w:spacing w:val="-7"/>
                <w:w w:val="97"/>
                <w:sz w:val="22"/>
                <w:szCs w:val="22"/>
              </w:rPr>
              <w:t>D</w:t>
            </w:r>
            <w:r w:rsidRPr="0003250C">
              <w:rPr>
                <w:rFonts w:asciiTheme="minorHAnsi" w:hAnsiTheme="minorHAnsi"/>
                <w:b/>
                <w:w w:val="97"/>
                <w:sz w:val="22"/>
                <w:szCs w:val="22"/>
              </w:rPr>
              <w:t>E</w:t>
            </w:r>
            <w:r w:rsidRPr="0003250C">
              <w:rPr>
                <w:rFonts w:asciiTheme="minorHAnsi" w:hAnsiTheme="minorHAnsi"/>
                <w:b/>
                <w:spacing w:val="-17"/>
                <w:w w:val="97"/>
                <w:sz w:val="22"/>
                <w:szCs w:val="22"/>
              </w:rPr>
              <w:t xml:space="preserve"> </w:t>
            </w:r>
            <w:r w:rsidRPr="0003250C">
              <w:rPr>
                <w:rFonts w:asciiTheme="minorHAnsi" w:hAnsiTheme="minorHAnsi"/>
                <w:b/>
                <w:spacing w:val="-12"/>
                <w:w w:val="97"/>
                <w:sz w:val="22"/>
                <w:szCs w:val="22"/>
              </w:rPr>
              <w:t>R</w:t>
            </w:r>
            <w:r w:rsidRPr="0003250C">
              <w:rPr>
                <w:rFonts w:asciiTheme="minorHAnsi" w:hAnsiTheme="minorHAnsi"/>
                <w:b/>
                <w:spacing w:val="-16"/>
                <w:w w:val="97"/>
                <w:sz w:val="22"/>
                <w:szCs w:val="22"/>
              </w:rPr>
              <w:t>E</w:t>
            </w:r>
            <w:r w:rsidRPr="0003250C">
              <w:rPr>
                <w:rFonts w:asciiTheme="minorHAnsi" w:hAnsiTheme="minorHAnsi"/>
                <w:b/>
                <w:spacing w:val="-5"/>
                <w:w w:val="97"/>
                <w:sz w:val="22"/>
                <w:szCs w:val="22"/>
              </w:rPr>
              <w:t>S</w:t>
            </w:r>
            <w:r w:rsidRPr="0003250C">
              <w:rPr>
                <w:rFonts w:asciiTheme="minorHAnsi" w:hAnsiTheme="minorHAnsi"/>
                <w:b/>
                <w:spacing w:val="-6"/>
                <w:w w:val="97"/>
                <w:sz w:val="22"/>
                <w:szCs w:val="22"/>
              </w:rPr>
              <w:t>I</w:t>
            </w:r>
            <w:r w:rsidRPr="0003250C">
              <w:rPr>
                <w:rFonts w:asciiTheme="minorHAnsi" w:hAnsiTheme="minorHAnsi"/>
                <w:b/>
                <w:spacing w:val="-5"/>
                <w:w w:val="97"/>
                <w:sz w:val="22"/>
                <w:szCs w:val="22"/>
              </w:rPr>
              <w:t>S</w:t>
            </w:r>
            <w:r w:rsidRPr="0003250C">
              <w:rPr>
                <w:rFonts w:asciiTheme="minorHAnsi" w:hAnsiTheme="minorHAnsi"/>
                <w:b/>
                <w:spacing w:val="-1"/>
                <w:w w:val="97"/>
                <w:sz w:val="22"/>
                <w:szCs w:val="22"/>
              </w:rPr>
              <w:t>T</w:t>
            </w:r>
            <w:r w:rsidRPr="0003250C">
              <w:rPr>
                <w:rFonts w:asciiTheme="minorHAnsi" w:hAnsiTheme="minorHAnsi"/>
                <w:b/>
                <w:spacing w:val="-16"/>
                <w:w w:val="97"/>
                <w:sz w:val="22"/>
                <w:szCs w:val="22"/>
              </w:rPr>
              <w:t>E</w:t>
            </w:r>
            <w:r w:rsidRPr="0003250C">
              <w:rPr>
                <w:rFonts w:asciiTheme="minorHAnsi" w:hAnsiTheme="minorHAnsi"/>
                <w:b/>
                <w:spacing w:val="-7"/>
                <w:w w:val="97"/>
                <w:sz w:val="22"/>
                <w:szCs w:val="22"/>
              </w:rPr>
              <w:t>N</w:t>
            </w:r>
            <w:r w:rsidRPr="0003250C">
              <w:rPr>
                <w:rFonts w:asciiTheme="minorHAnsi" w:hAnsiTheme="minorHAnsi"/>
                <w:b/>
                <w:spacing w:val="-12"/>
                <w:w w:val="97"/>
                <w:sz w:val="22"/>
                <w:szCs w:val="22"/>
              </w:rPr>
              <w:t>C</w:t>
            </w:r>
            <w:r w:rsidRPr="0003250C">
              <w:rPr>
                <w:rFonts w:asciiTheme="minorHAnsi" w:hAnsiTheme="minorHAnsi"/>
                <w:b/>
                <w:spacing w:val="-6"/>
                <w:w w:val="97"/>
                <w:sz w:val="22"/>
                <w:szCs w:val="22"/>
              </w:rPr>
              <w:t>I</w:t>
            </w:r>
            <w:r w:rsidRPr="0003250C">
              <w:rPr>
                <w:rFonts w:asciiTheme="minorHAnsi" w:hAnsiTheme="minorHAnsi"/>
                <w:b/>
                <w:spacing w:val="8"/>
                <w:w w:val="97"/>
                <w:sz w:val="22"/>
                <w:szCs w:val="22"/>
              </w:rPr>
              <w:t>A</w:t>
            </w:r>
            <w:r w:rsidRPr="0003250C">
              <w:rPr>
                <w:rFonts w:asciiTheme="minorHAnsi" w:hAnsiTheme="minorHAnsi"/>
                <w:b/>
                <w:spacing w:val="-12"/>
                <w:w w:val="97"/>
                <w:sz w:val="22"/>
                <w:szCs w:val="22"/>
              </w:rPr>
              <w:t>C</w:t>
            </w:r>
            <w:r w:rsidRPr="0003250C">
              <w:rPr>
                <w:rFonts w:asciiTheme="minorHAnsi" w:hAnsiTheme="minorHAnsi"/>
                <w:b/>
                <w:spacing w:val="-7"/>
                <w:w w:val="97"/>
                <w:sz w:val="22"/>
                <w:szCs w:val="22"/>
              </w:rPr>
              <w:t>ON</w:t>
            </w:r>
            <w:r w:rsidRPr="0003250C">
              <w:rPr>
                <w:rFonts w:asciiTheme="minorHAnsi" w:hAnsiTheme="minorHAnsi"/>
                <w:b/>
                <w:spacing w:val="-1"/>
                <w:w w:val="97"/>
                <w:sz w:val="22"/>
                <w:szCs w:val="22"/>
              </w:rPr>
              <w:t>T</w:t>
            </w:r>
            <w:r w:rsidRPr="0003250C">
              <w:rPr>
                <w:rFonts w:asciiTheme="minorHAnsi" w:hAnsiTheme="minorHAnsi"/>
                <w:b/>
                <w:spacing w:val="-12"/>
                <w:w w:val="97"/>
                <w:sz w:val="22"/>
                <w:szCs w:val="22"/>
              </w:rPr>
              <w:t>R</w:t>
            </w:r>
            <w:r w:rsidRPr="0003250C">
              <w:rPr>
                <w:rFonts w:asciiTheme="minorHAnsi" w:hAnsiTheme="minorHAnsi"/>
                <w:b/>
                <w:spacing w:val="-7"/>
                <w:w w:val="97"/>
                <w:sz w:val="22"/>
                <w:szCs w:val="22"/>
              </w:rPr>
              <w:t>O</w:t>
            </w:r>
            <w:r w:rsidRPr="0003250C">
              <w:rPr>
                <w:rFonts w:asciiTheme="minorHAnsi" w:hAnsiTheme="minorHAnsi"/>
                <w:b/>
                <w:spacing w:val="-16"/>
                <w:w w:val="97"/>
                <w:sz w:val="22"/>
                <w:szCs w:val="22"/>
              </w:rPr>
              <w:t>L</w:t>
            </w:r>
            <w:r w:rsidRPr="0003250C">
              <w:rPr>
                <w:rFonts w:asciiTheme="minorHAnsi" w:hAnsiTheme="minorHAnsi"/>
                <w:b/>
                <w:spacing w:val="8"/>
                <w:w w:val="97"/>
                <w:sz w:val="22"/>
                <w:szCs w:val="22"/>
              </w:rPr>
              <w:t>A</w:t>
            </w:r>
            <w:r w:rsidRPr="0003250C">
              <w:rPr>
                <w:rFonts w:asciiTheme="minorHAnsi" w:hAnsiTheme="minorHAnsi"/>
                <w:b/>
                <w:spacing w:val="-7"/>
                <w:w w:val="97"/>
                <w:sz w:val="22"/>
                <w:szCs w:val="22"/>
              </w:rPr>
              <w:t>D</w:t>
            </w:r>
            <w:r w:rsidRPr="0003250C">
              <w:rPr>
                <w:rFonts w:asciiTheme="minorHAnsi" w:hAnsiTheme="minorHAnsi"/>
                <w:b/>
                <w:w w:val="97"/>
                <w:sz w:val="22"/>
                <w:szCs w:val="22"/>
              </w:rPr>
              <w:t>A</w:t>
            </w:r>
            <w:r w:rsidRPr="0003250C">
              <w:rPr>
                <w:rFonts w:asciiTheme="minorHAnsi" w:hAnsiTheme="minorHAnsi"/>
                <w:b/>
                <w:spacing w:val="27"/>
                <w:w w:val="97"/>
                <w:sz w:val="22"/>
                <w:szCs w:val="22"/>
              </w:rPr>
              <w:t xml:space="preserve"> </w:t>
            </w:r>
            <w:r w:rsidRPr="0003250C">
              <w:rPr>
                <w:rFonts w:asciiTheme="minorHAnsi" w:hAnsiTheme="minorHAnsi"/>
                <w:b/>
                <w:spacing w:val="-6"/>
                <w:sz w:val="22"/>
                <w:szCs w:val="22"/>
              </w:rPr>
              <w:t>(</w:t>
            </w:r>
            <w:r w:rsidRPr="0003250C">
              <w:rPr>
                <w:rFonts w:asciiTheme="minorHAnsi" w:hAnsiTheme="minorHAnsi"/>
                <w:b/>
                <w:spacing w:val="-16"/>
                <w:sz w:val="22"/>
                <w:szCs w:val="22"/>
              </w:rPr>
              <w:t>L</w:t>
            </w:r>
            <w:r w:rsidRPr="0003250C">
              <w:rPr>
                <w:rFonts w:asciiTheme="minorHAnsi" w:hAnsiTheme="minorHAnsi"/>
                <w:b/>
                <w:spacing w:val="-7"/>
                <w:sz w:val="22"/>
                <w:szCs w:val="22"/>
              </w:rPr>
              <w:t>ODO</w:t>
            </w:r>
            <w:r w:rsidRPr="0003250C">
              <w:rPr>
                <w:rFonts w:asciiTheme="minorHAnsi" w:hAnsiTheme="minorHAnsi"/>
                <w:b/>
                <w:spacing w:val="-12"/>
                <w:sz w:val="22"/>
                <w:szCs w:val="22"/>
              </w:rPr>
              <w:t>CR</w:t>
            </w:r>
            <w:r w:rsidRPr="0003250C">
              <w:rPr>
                <w:rFonts w:asciiTheme="minorHAnsi" w:hAnsiTheme="minorHAnsi"/>
                <w:b/>
                <w:spacing w:val="-16"/>
                <w:sz w:val="22"/>
                <w:szCs w:val="22"/>
              </w:rPr>
              <w:t>E</w:t>
            </w:r>
            <w:r w:rsidRPr="0003250C">
              <w:rPr>
                <w:rFonts w:asciiTheme="minorHAnsi" w:hAnsiTheme="minorHAnsi"/>
                <w:b/>
                <w:spacing w:val="-1"/>
                <w:sz w:val="22"/>
                <w:szCs w:val="22"/>
              </w:rPr>
              <w:t>T</w:t>
            </w:r>
            <w:r w:rsidRPr="0003250C">
              <w:rPr>
                <w:rFonts w:asciiTheme="minorHAnsi" w:hAnsiTheme="minorHAnsi"/>
                <w:b/>
                <w:spacing w:val="-7"/>
                <w:sz w:val="22"/>
                <w:szCs w:val="22"/>
              </w:rPr>
              <w:t>O</w:t>
            </w:r>
            <w:r w:rsidRPr="0003250C">
              <w:rPr>
                <w:rFonts w:asciiTheme="minorHAnsi" w:hAnsiTheme="minorHAnsi"/>
                <w:b/>
                <w:sz w:val="22"/>
                <w:szCs w:val="22"/>
              </w:rPr>
              <w:t>)</w:t>
            </w:r>
          </w:p>
        </w:tc>
        <w:tc>
          <w:tcPr>
            <w:tcW w:w="2678" w:type="dxa"/>
            <w:vAlign w:val="center"/>
          </w:tcPr>
          <w:p w:rsidR="007A3E95" w:rsidRDefault="007A3E95" w:rsidP="007A3E95">
            <w:pPr>
              <w:spacing w:line="276" w:lineRule="auto"/>
              <w:rPr>
                <w:rFonts w:asciiTheme="minorHAnsi" w:hAnsiTheme="minorHAnsi"/>
                <w:b/>
                <w:position w:val="-1"/>
                <w:sz w:val="22"/>
                <w:szCs w:val="22"/>
              </w:rPr>
            </w:pPr>
            <w:r>
              <w:rPr>
                <w:rFonts w:asciiTheme="minorHAnsi" w:hAnsiTheme="minorHAnsi"/>
                <w:spacing w:val="-1"/>
                <w:sz w:val="22"/>
                <w:szCs w:val="22"/>
              </w:rPr>
              <w:t>M3</w:t>
            </w:r>
          </w:p>
        </w:tc>
      </w:tr>
    </w:tbl>
    <w:p w:rsidR="007A3E95" w:rsidRDefault="007A3E95" w:rsidP="007A3E95">
      <w:pPr>
        <w:ind w:firstLine="708"/>
        <w:jc w:val="both"/>
        <w:rPr>
          <w:rFonts w:asciiTheme="minorHAnsi" w:hAnsiTheme="minorHAnsi" w:cstheme="minorHAnsi"/>
          <w:sz w:val="22"/>
          <w:szCs w:val="22"/>
        </w:rPr>
      </w:pPr>
    </w:p>
    <w:p w:rsidR="007A3E95" w:rsidRPr="00E111EE" w:rsidRDefault="007A3E95" w:rsidP="007A3E95">
      <w:pPr>
        <w:rPr>
          <w:rFonts w:asciiTheme="minorHAnsi" w:hAnsiTheme="minorHAnsi" w:cstheme="minorHAnsi"/>
          <w:sz w:val="22"/>
          <w:szCs w:val="22"/>
        </w:rPr>
      </w:pPr>
    </w:p>
    <w:p w:rsidR="007A3E95" w:rsidRPr="00E111EE" w:rsidRDefault="007A3E95" w:rsidP="007A3E95">
      <w:pPr>
        <w:rPr>
          <w:rFonts w:asciiTheme="minorHAnsi" w:hAnsiTheme="minorHAnsi" w:cstheme="minorHAnsi"/>
          <w:sz w:val="22"/>
          <w:szCs w:val="22"/>
        </w:rPr>
      </w:pPr>
    </w:p>
    <w:p w:rsidR="007A3E95" w:rsidRPr="00E111EE" w:rsidRDefault="007A3E95" w:rsidP="007A3E95">
      <w:pPr>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Default="004A5150"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Pr="004A5150" w:rsidRDefault="007A3E95" w:rsidP="00BB1FDE">
      <w:pPr>
        <w:ind w:firstLine="708"/>
        <w:jc w:val="both"/>
        <w:rPr>
          <w:rFonts w:asciiTheme="minorHAnsi" w:hAnsiTheme="minorHAnsi" w:cstheme="minorHAnsi"/>
          <w:sz w:val="22"/>
          <w:szCs w:val="22"/>
        </w:rPr>
      </w:pPr>
    </w:p>
    <w:p w:rsidR="00E37EB4" w:rsidRDefault="00E37EB4"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Pr="00F14644" w:rsidRDefault="007A3E95" w:rsidP="00F14644">
      <w:pPr>
        <w:pStyle w:val="Ttulo1"/>
        <w:rPr>
          <w:rFonts w:asciiTheme="minorHAnsi" w:hAnsiTheme="minorHAnsi"/>
          <w:color w:val="auto"/>
          <w:sz w:val="24"/>
          <w:szCs w:val="22"/>
        </w:rPr>
      </w:pPr>
      <w:bookmarkStart w:id="20" w:name="_Toc467056274"/>
      <w:r w:rsidRPr="00F14644">
        <w:rPr>
          <w:rFonts w:asciiTheme="minorHAnsi" w:hAnsiTheme="minorHAnsi"/>
          <w:b/>
          <w:color w:val="auto"/>
          <w:spacing w:val="-1"/>
          <w:position w:val="-1"/>
          <w:sz w:val="24"/>
          <w:szCs w:val="22"/>
        </w:rPr>
        <w:t>IAM 1.01D</w:t>
      </w:r>
      <w:r w:rsidRPr="00F14644">
        <w:rPr>
          <w:rFonts w:asciiTheme="minorHAnsi" w:hAnsiTheme="minorHAnsi"/>
          <w:b/>
          <w:color w:val="auto"/>
          <w:position w:val="-1"/>
          <w:sz w:val="24"/>
          <w:szCs w:val="22"/>
        </w:rPr>
        <w:t>ES</w:t>
      </w:r>
      <w:r w:rsidRPr="00F14644">
        <w:rPr>
          <w:rFonts w:asciiTheme="minorHAnsi" w:hAnsiTheme="minorHAnsi"/>
          <w:b/>
          <w:color w:val="auto"/>
          <w:spacing w:val="-1"/>
          <w:position w:val="-1"/>
          <w:sz w:val="24"/>
          <w:szCs w:val="22"/>
        </w:rPr>
        <w:t>A</w:t>
      </w:r>
      <w:r w:rsidRPr="00F14644">
        <w:rPr>
          <w:rFonts w:asciiTheme="minorHAnsi" w:hAnsiTheme="minorHAnsi"/>
          <w:b/>
          <w:color w:val="auto"/>
          <w:position w:val="-1"/>
          <w:sz w:val="24"/>
          <w:szCs w:val="22"/>
        </w:rPr>
        <w:t>L</w:t>
      </w:r>
      <w:r w:rsidRPr="00F14644">
        <w:rPr>
          <w:rFonts w:asciiTheme="minorHAnsi" w:hAnsiTheme="minorHAnsi"/>
          <w:b/>
          <w:color w:val="auto"/>
          <w:spacing w:val="-3"/>
          <w:position w:val="-1"/>
          <w:sz w:val="24"/>
          <w:szCs w:val="22"/>
        </w:rPr>
        <w:t>O</w:t>
      </w:r>
      <w:r w:rsidRPr="00F14644">
        <w:rPr>
          <w:rFonts w:asciiTheme="minorHAnsi" w:hAnsiTheme="minorHAnsi"/>
          <w:b/>
          <w:color w:val="auto"/>
          <w:spacing w:val="-1"/>
          <w:position w:val="-1"/>
          <w:sz w:val="24"/>
          <w:szCs w:val="22"/>
        </w:rPr>
        <w:t>J</w:t>
      </w:r>
      <w:r w:rsidRPr="00F14644">
        <w:rPr>
          <w:rFonts w:asciiTheme="minorHAnsi" w:hAnsiTheme="minorHAnsi"/>
          <w:b/>
          <w:color w:val="auto"/>
          <w:position w:val="-1"/>
          <w:sz w:val="24"/>
          <w:szCs w:val="22"/>
        </w:rPr>
        <w:t xml:space="preserve">O </w:t>
      </w:r>
      <w:r w:rsidRPr="00F14644">
        <w:rPr>
          <w:rFonts w:asciiTheme="minorHAnsi" w:hAnsiTheme="minorHAnsi"/>
          <w:b/>
          <w:color w:val="auto"/>
          <w:spacing w:val="-2"/>
          <w:position w:val="-1"/>
          <w:sz w:val="24"/>
          <w:szCs w:val="22"/>
        </w:rPr>
        <w:t>D</w:t>
      </w:r>
      <w:r w:rsidRPr="00F14644">
        <w:rPr>
          <w:rFonts w:asciiTheme="minorHAnsi" w:hAnsiTheme="minorHAnsi"/>
          <w:b/>
          <w:color w:val="auto"/>
          <w:position w:val="-1"/>
          <w:sz w:val="24"/>
          <w:szCs w:val="22"/>
        </w:rPr>
        <w:t xml:space="preserve">E </w:t>
      </w:r>
      <w:r w:rsidRPr="00F14644">
        <w:rPr>
          <w:rFonts w:asciiTheme="minorHAnsi" w:hAnsiTheme="minorHAnsi"/>
          <w:b/>
          <w:color w:val="auto"/>
          <w:spacing w:val="-2"/>
          <w:position w:val="-1"/>
          <w:sz w:val="24"/>
          <w:szCs w:val="22"/>
        </w:rPr>
        <w:t>M</w:t>
      </w:r>
      <w:r w:rsidRPr="00F14644">
        <w:rPr>
          <w:rFonts w:asciiTheme="minorHAnsi" w:hAnsiTheme="minorHAnsi"/>
          <w:b/>
          <w:color w:val="auto"/>
          <w:spacing w:val="-1"/>
          <w:position w:val="-1"/>
          <w:sz w:val="24"/>
          <w:szCs w:val="22"/>
        </w:rPr>
        <w:t>A</w:t>
      </w:r>
      <w:r w:rsidRPr="00F14644">
        <w:rPr>
          <w:rFonts w:asciiTheme="minorHAnsi" w:hAnsiTheme="minorHAnsi"/>
          <w:b/>
          <w:color w:val="auto"/>
          <w:position w:val="-1"/>
          <w:sz w:val="24"/>
          <w:szCs w:val="22"/>
        </w:rPr>
        <w:t>TE</w:t>
      </w:r>
      <w:r w:rsidRPr="00F14644">
        <w:rPr>
          <w:rFonts w:asciiTheme="minorHAnsi" w:hAnsiTheme="minorHAnsi"/>
          <w:b/>
          <w:color w:val="auto"/>
          <w:spacing w:val="-1"/>
          <w:position w:val="-1"/>
          <w:sz w:val="24"/>
          <w:szCs w:val="22"/>
        </w:rPr>
        <w:t>R</w:t>
      </w:r>
      <w:r w:rsidRPr="00F14644">
        <w:rPr>
          <w:rFonts w:asciiTheme="minorHAnsi" w:hAnsiTheme="minorHAnsi"/>
          <w:b/>
          <w:color w:val="auto"/>
          <w:spacing w:val="1"/>
          <w:position w:val="-1"/>
          <w:sz w:val="24"/>
          <w:szCs w:val="22"/>
        </w:rPr>
        <w:t>I</w:t>
      </w:r>
      <w:r w:rsidRPr="00F14644">
        <w:rPr>
          <w:rFonts w:asciiTheme="minorHAnsi" w:hAnsiTheme="minorHAnsi"/>
          <w:b/>
          <w:color w:val="auto"/>
          <w:spacing w:val="-1"/>
          <w:position w:val="-1"/>
          <w:sz w:val="24"/>
          <w:szCs w:val="22"/>
        </w:rPr>
        <w:t>A</w:t>
      </w:r>
      <w:r w:rsidRPr="00F14644">
        <w:rPr>
          <w:rFonts w:asciiTheme="minorHAnsi" w:hAnsiTheme="minorHAnsi"/>
          <w:b/>
          <w:color w:val="auto"/>
          <w:position w:val="-1"/>
          <w:sz w:val="24"/>
          <w:szCs w:val="22"/>
        </w:rPr>
        <w:t>L S</w:t>
      </w:r>
      <w:r w:rsidRPr="00F14644">
        <w:rPr>
          <w:rFonts w:asciiTheme="minorHAnsi" w:hAnsiTheme="minorHAnsi"/>
          <w:b/>
          <w:color w:val="auto"/>
          <w:spacing w:val="-1"/>
          <w:position w:val="-1"/>
          <w:sz w:val="24"/>
          <w:szCs w:val="22"/>
        </w:rPr>
        <w:t>O</w:t>
      </w:r>
      <w:r w:rsidRPr="00F14644">
        <w:rPr>
          <w:rFonts w:asciiTheme="minorHAnsi" w:hAnsiTheme="minorHAnsi"/>
          <w:b/>
          <w:color w:val="auto"/>
          <w:position w:val="-1"/>
          <w:sz w:val="24"/>
          <w:szCs w:val="22"/>
        </w:rPr>
        <w:t>B</w:t>
      </w:r>
      <w:r w:rsidRPr="00F14644">
        <w:rPr>
          <w:rFonts w:asciiTheme="minorHAnsi" w:hAnsiTheme="minorHAnsi"/>
          <w:b/>
          <w:color w:val="auto"/>
          <w:spacing w:val="-1"/>
          <w:position w:val="-1"/>
          <w:sz w:val="24"/>
          <w:szCs w:val="22"/>
        </w:rPr>
        <w:t>RAN</w:t>
      </w:r>
      <w:r w:rsidRPr="00F14644">
        <w:rPr>
          <w:rFonts w:asciiTheme="minorHAnsi" w:hAnsiTheme="minorHAnsi"/>
          <w:b/>
          <w:color w:val="auto"/>
          <w:position w:val="-1"/>
          <w:sz w:val="24"/>
          <w:szCs w:val="22"/>
        </w:rPr>
        <w:t>TE</w:t>
      </w:r>
      <w:bookmarkEnd w:id="20"/>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ind w:left="153" w:right="231"/>
        <w:jc w:val="both"/>
        <w:rPr>
          <w:rFonts w:asciiTheme="minorHAnsi" w:hAnsiTheme="minorHAnsi"/>
          <w:sz w:val="22"/>
          <w:szCs w:val="22"/>
        </w:rPr>
      </w:pPr>
      <w:r>
        <w:rPr>
          <w:rFonts w:asciiTheme="minorHAnsi" w:hAnsiTheme="minorHAnsi"/>
          <w:b/>
          <w:spacing w:val="-3"/>
          <w:sz w:val="22"/>
          <w:szCs w:val="22"/>
        </w:rPr>
        <w:t>D</w:t>
      </w:r>
      <w:r w:rsidRPr="007A3E95">
        <w:rPr>
          <w:rFonts w:asciiTheme="minorHAnsi" w:hAnsiTheme="minorHAnsi"/>
          <w:b/>
          <w:spacing w:val="-3"/>
          <w:sz w:val="22"/>
          <w:szCs w:val="22"/>
        </w:rPr>
        <w:t>escripcion.</w:t>
      </w:r>
      <w:r>
        <w:rPr>
          <w:rFonts w:asciiTheme="minorHAnsi" w:hAnsiTheme="minorHAnsi"/>
          <w:spacing w:val="-3"/>
          <w:sz w:val="22"/>
          <w:szCs w:val="22"/>
        </w:rPr>
        <w:t xml:space="preserve"> </w:t>
      </w:r>
      <w:r w:rsidRPr="00C20618">
        <w:rPr>
          <w:rFonts w:asciiTheme="minorHAnsi" w:hAnsiTheme="minorHAnsi"/>
          <w:spacing w:val="-3"/>
          <w:sz w:val="22"/>
          <w:szCs w:val="22"/>
        </w:rPr>
        <w:t>L</w:t>
      </w:r>
      <w:r w:rsidRPr="00C20618">
        <w:rPr>
          <w:rFonts w:asciiTheme="minorHAnsi" w:hAnsiTheme="minorHAnsi"/>
          <w:sz w:val="22"/>
          <w:szCs w:val="22"/>
        </w:rPr>
        <w:t>os</w:t>
      </w:r>
      <w:r w:rsidRPr="00C20618">
        <w:rPr>
          <w:rFonts w:asciiTheme="minorHAnsi" w:hAnsiTheme="minorHAnsi"/>
          <w:spacing w:val="2"/>
          <w:sz w:val="22"/>
          <w:szCs w:val="22"/>
        </w:rPr>
        <w:t xml:space="preserve"> </w:t>
      </w:r>
      <w:r w:rsidRPr="00C20618">
        <w:rPr>
          <w:rFonts w:asciiTheme="minorHAnsi" w:hAnsiTheme="minorHAnsi"/>
          <w:sz w:val="22"/>
          <w:szCs w:val="22"/>
        </w:rPr>
        <w:t>t</w:t>
      </w:r>
      <w:r w:rsidRPr="00C20618">
        <w:rPr>
          <w:rFonts w:asciiTheme="minorHAnsi" w:hAnsiTheme="minorHAnsi"/>
          <w:spacing w:val="2"/>
          <w:sz w:val="22"/>
          <w:szCs w:val="22"/>
        </w:rPr>
        <w:t>r</w:t>
      </w:r>
      <w:r w:rsidRPr="00C20618">
        <w:rPr>
          <w:rFonts w:asciiTheme="minorHAnsi" w:hAnsiTheme="minorHAnsi"/>
          <w:spacing w:val="-1"/>
          <w:sz w:val="22"/>
          <w:szCs w:val="22"/>
        </w:rPr>
        <w:t>a</w:t>
      </w:r>
      <w:r w:rsidRPr="00C20618">
        <w:rPr>
          <w:rFonts w:asciiTheme="minorHAnsi" w:hAnsiTheme="minorHAnsi"/>
          <w:sz w:val="22"/>
          <w:szCs w:val="22"/>
        </w:rPr>
        <w:t>b</w:t>
      </w:r>
      <w:r w:rsidRPr="00C20618">
        <w:rPr>
          <w:rFonts w:asciiTheme="minorHAnsi" w:hAnsiTheme="minorHAnsi"/>
          <w:spacing w:val="-1"/>
          <w:sz w:val="22"/>
          <w:szCs w:val="22"/>
        </w:rPr>
        <w:t>a</w:t>
      </w:r>
      <w:r w:rsidRPr="00C20618">
        <w:rPr>
          <w:rFonts w:asciiTheme="minorHAnsi" w:hAnsiTheme="minorHAnsi"/>
          <w:sz w:val="22"/>
          <w:szCs w:val="22"/>
        </w:rPr>
        <w:t>jos</w:t>
      </w:r>
      <w:r w:rsidRPr="00C20618">
        <w:rPr>
          <w:rFonts w:asciiTheme="minorHAnsi" w:hAnsiTheme="minorHAnsi"/>
          <w:spacing w:val="3"/>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ub</w:t>
      </w:r>
      <w:r w:rsidRPr="00C20618">
        <w:rPr>
          <w:rFonts w:asciiTheme="minorHAnsi" w:hAnsiTheme="minorHAnsi"/>
          <w:spacing w:val="3"/>
          <w:sz w:val="22"/>
          <w:szCs w:val="22"/>
        </w:rPr>
        <w:t>i</w:t>
      </w:r>
      <w:r w:rsidRPr="00C20618">
        <w:rPr>
          <w:rFonts w:asciiTheme="minorHAnsi" w:hAnsiTheme="minorHAnsi"/>
          <w:spacing w:val="-1"/>
          <w:sz w:val="22"/>
          <w:szCs w:val="22"/>
        </w:rPr>
        <w:t>e</w:t>
      </w:r>
      <w:r w:rsidRPr="00C20618">
        <w:rPr>
          <w:rFonts w:asciiTheme="minorHAnsi" w:hAnsiTheme="minorHAnsi"/>
          <w:sz w:val="22"/>
          <w:szCs w:val="22"/>
        </w:rPr>
        <w:t>rtos</w:t>
      </w:r>
      <w:r w:rsidRPr="00C20618">
        <w:rPr>
          <w:rFonts w:asciiTheme="minorHAnsi" w:hAnsiTheme="minorHAnsi"/>
          <w:spacing w:val="2"/>
          <w:sz w:val="22"/>
          <w:szCs w:val="22"/>
        </w:rPr>
        <w:t xml:space="preserve"> p</w:t>
      </w:r>
      <w:r w:rsidRPr="00C20618">
        <w:rPr>
          <w:rFonts w:asciiTheme="minorHAnsi" w:hAnsiTheme="minorHAnsi"/>
          <w:sz w:val="22"/>
          <w:szCs w:val="22"/>
        </w:rPr>
        <w:t>or</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sta</w:t>
      </w:r>
      <w:r w:rsidRPr="00C20618">
        <w:rPr>
          <w:rFonts w:asciiTheme="minorHAnsi" w:hAnsiTheme="minorHAnsi"/>
          <w:spacing w:val="2"/>
          <w:sz w:val="22"/>
          <w:szCs w:val="22"/>
        </w:rPr>
        <w:t xml:space="preserve"> s</w:t>
      </w:r>
      <w:r w:rsidRPr="00C20618">
        <w:rPr>
          <w:rFonts w:asciiTheme="minorHAnsi" w:hAnsiTheme="minorHAnsi"/>
          <w:spacing w:val="-1"/>
          <w:sz w:val="22"/>
          <w:szCs w:val="22"/>
        </w:rPr>
        <w:t>ecc</w:t>
      </w:r>
      <w:r w:rsidRPr="00C20618">
        <w:rPr>
          <w:rFonts w:asciiTheme="minorHAnsi" w:hAnsiTheme="minorHAnsi"/>
          <w:sz w:val="22"/>
          <w:szCs w:val="22"/>
        </w:rPr>
        <w:t>ión</w:t>
      </w:r>
      <w:r w:rsidRPr="00C20618">
        <w:rPr>
          <w:rFonts w:asciiTheme="minorHAnsi" w:hAnsiTheme="minorHAnsi"/>
          <w:spacing w:val="5"/>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onsist</w:t>
      </w:r>
      <w:r w:rsidRPr="00C20618">
        <w:rPr>
          <w:rFonts w:asciiTheme="minorHAnsi" w:hAnsiTheme="minorHAnsi"/>
          <w:spacing w:val="2"/>
          <w:sz w:val="22"/>
          <w:szCs w:val="22"/>
        </w:rPr>
        <w:t>e</w:t>
      </w:r>
      <w:r w:rsidRPr="00C20618">
        <w:rPr>
          <w:rFonts w:asciiTheme="minorHAnsi" w:hAnsiTheme="minorHAnsi"/>
          <w:sz w:val="22"/>
          <w:szCs w:val="22"/>
        </w:rPr>
        <w:t>n</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
          <w:sz w:val="22"/>
          <w:szCs w:val="22"/>
        </w:rPr>
        <w:t xml:space="preserve"> </w:t>
      </w:r>
      <w:r w:rsidRPr="00C20618">
        <w:rPr>
          <w:rFonts w:asciiTheme="minorHAnsi" w:hAnsiTheme="minorHAnsi"/>
          <w:sz w:val="22"/>
          <w:szCs w:val="22"/>
        </w:rPr>
        <w:t>la</w:t>
      </w:r>
      <w:r w:rsidRPr="00C20618">
        <w:rPr>
          <w:rFonts w:asciiTheme="minorHAnsi" w:hAnsiTheme="minorHAnsi"/>
          <w:spacing w:val="4"/>
          <w:sz w:val="22"/>
          <w:szCs w:val="22"/>
        </w:rPr>
        <w:t xml:space="preserve"> </w:t>
      </w:r>
      <w:r w:rsidRPr="00C20618">
        <w:rPr>
          <w:rFonts w:asciiTheme="minorHAnsi" w:hAnsiTheme="minorHAnsi"/>
          <w:spacing w:val="-1"/>
          <w:sz w:val="22"/>
          <w:szCs w:val="22"/>
        </w:rPr>
        <w:t>ca</w:t>
      </w:r>
      <w:r w:rsidRPr="00C20618">
        <w:rPr>
          <w:rFonts w:asciiTheme="minorHAnsi" w:hAnsiTheme="minorHAnsi"/>
          <w:spacing w:val="1"/>
          <w:sz w:val="22"/>
          <w:szCs w:val="22"/>
        </w:rPr>
        <w:t>r</w:t>
      </w:r>
      <w:r w:rsidRPr="00C20618">
        <w:rPr>
          <w:rFonts w:asciiTheme="minorHAnsi" w:hAnsiTheme="minorHAnsi"/>
          <w:sz w:val="22"/>
          <w:szCs w:val="22"/>
        </w:rPr>
        <w:t>g</w:t>
      </w:r>
      <w:r w:rsidRPr="00C20618">
        <w:rPr>
          <w:rFonts w:asciiTheme="minorHAnsi" w:hAnsiTheme="minorHAnsi"/>
          <w:spacing w:val="-1"/>
          <w:sz w:val="22"/>
          <w:szCs w:val="22"/>
        </w:rPr>
        <w:t>a</w:t>
      </w:r>
      <w:r w:rsidRPr="00C20618">
        <w:rPr>
          <w:rFonts w:asciiTheme="minorHAnsi" w:hAnsiTheme="minorHAnsi"/>
          <w:sz w:val="22"/>
          <w:szCs w:val="22"/>
        </w:rPr>
        <w:t>,</w:t>
      </w:r>
      <w:r w:rsidRPr="00C20618">
        <w:rPr>
          <w:rFonts w:asciiTheme="minorHAnsi" w:hAnsiTheme="minorHAnsi"/>
          <w:spacing w:val="2"/>
          <w:sz w:val="22"/>
          <w:szCs w:val="22"/>
        </w:rPr>
        <w:t xml:space="preserve"> </w:t>
      </w:r>
      <w:r w:rsidRPr="00C20618">
        <w:rPr>
          <w:rFonts w:asciiTheme="minorHAnsi" w:hAnsiTheme="minorHAnsi"/>
          <w:sz w:val="22"/>
          <w:szCs w:val="22"/>
        </w:rPr>
        <w:t>tr</w:t>
      </w:r>
      <w:r w:rsidRPr="00C20618">
        <w:rPr>
          <w:rFonts w:asciiTheme="minorHAnsi" w:hAnsiTheme="minorHAnsi"/>
          <w:spacing w:val="-1"/>
          <w:sz w:val="22"/>
          <w:szCs w:val="22"/>
        </w:rPr>
        <w:t>a</w:t>
      </w:r>
      <w:r w:rsidRPr="00C20618">
        <w:rPr>
          <w:rFonts w:asciiTheme="minorHAnsi" w:hAnsiTheme="minorHAnsi"/>
          <w:sz w:val="22"/>
          <w:szCs w:val="22"/>
        </w:rPr>
        <w:t>s</w:t>
      </w:r>
      <w:r w:rsidRPr="00C20618">
        <w:rPr>
          <w:rFonts w:asciiTheme="minorHAnsi" w:hAnsiTheme="minorHAnsi"/>
          <w:spacing w:val="3"/>
          <w:sz w:val="22"/>
          <w:szCs w:val="22"/>
        </w:rPr>
        <w:t>l</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4"/>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ca</w:t>
      </w:r>
      <w:r w:rsidRPr="00C20618">
        <w:rPr>
          <w:rFonts w:asciiTheme="minorHAnsi" w:hAnsiTheme="minorHAnsi"/>
          <w:spacing w:val="1"/>
          <w:sz w:val="22"/>
          <w:szCs w:val="22"/>
        </w:rPr>
        <w:t>r</w:t>
      </w:r>
      <w:r w:rsidRPr="00C20618">
        <w:rPr>
          <w:rFonts w:asciiTheme="minorHAnsi" w:hAnsiTheme="minorHAnsi"/>
          <w:sz w:val="22"/>
          <w:szCs w:val="22"/>
        </w:rPr>
        <w:t>ga</w:t>
      </w:r>
      <w:r w:rsidRPr="00C20618">
        <w:rPr>
          <w:rFonts w:asciiTheme="minorHAnsi" w:hAnsiTheme="minorHAnsi"/>
          <w:spacing w:val="6"/>
          <w:sz w:val="22"/>
          <w:szCs w:val="22"/>
        </w:rPr>
        <w:t xml:space="preserve"> </w:t>
      </w:r>
      <w:r w:rsidRPr="00C20618">
        <w:rPr>
          <w:rFonts w:asciiTheme="minorHAnsi" w:hAnsiTheme="minorHAnsi"/>
          <w:sz w:val="22"/>
          <w:szCs w:val="22"/>
        </w:rPr>
        <w:t xml:space="preserve">y </w:t>
      </w:r>
      <w:r w:rsidRPr="00C20618">
        <w:rPr>
          <w:rFonts w:asciiTheme="minorHAnsi" w:hAnsiTheme="minorHAnsi"/>
          <w:spacing w:val="-1"/>
          <w:sz w:val="22"/>
          <w:szCs w:val="22"/>
        </w:rPr>
        <w:t>c</w:t>
      </w:r>
      <w:r w:rsidRPr="00C20618">
        <w:rPr>
          <w:rFonts w:asciiTheme="minorHAnsi" w:hAnsiTheme="minorHAnsi"/>
          <w:sz w:val="22"/>
          <w:szCs w:val="22"/>
        </w:rPr>
        <w:t>ompa</w:t>
      </w:r>
      <w:r w:rsidRPr="00C20618">
        <w:rPr>
          <w:rFonts w:asciiTheme="minorHAnsi" w:hAnsiTheme="minorHAnsi"/>
          <w:spacing w:val="-1"/>
          <w:sz w:val="22"/>
          <w:szCs w:val="22"/>
        </w:rPr>
        <w:t>c</w:t>
      </w:r>
      <w:r w:rsidRPr="00C20618">
        <w:rPr>
          <w:rFonts w:asciiTheme="minorHAnsi" w:hAnsiTheme="minorHAnsi"/>
          <w:sz w:val="22"/>
          <w:szCs w:val="22"/>
        </w:rPr>
        <w:t>t</w:t>
      </w:r>
      <w:r w:rsidRPr="00C20618">
        <w:rPr>
          <w:rFonts w:asciiTheme="minorHAnsi" w:hAnsiTheme="minorHAnsi"/>
          <w:spacing w:val="2"/>
          <w:sz w:val="22"/>
          <w:szCs w:val="22"/>
        </w:rPr>
        <w:t>a</w:t>
      </w:r>
      <w:r w:rsidRPr="00C20618">
        <w:rPr>
          <w:rFonts w:asciiTheme="minorHAnsi" w:hAnsiTheme="minorHAnsi"/>
          <w:spacing w:val="-1"/>
          <w:sz w:val="22"/>
          <w:szCs w:val="22"/>
        </w:rPr>
        <w:t>c</w:t>
      </w:r>
      <w:r w:rsidRPr="00C20618">
        <w:rPr>
          <w:rFonts w:asciiTheme="minorHAnsi" w:hAnsiTheme="minorHAnsi"/>
          <w:sz w:val="22"/>
          <w:szCs w:val="22"/>
        </w:rPr>
        <w:t>i</w:t>
      </w:r>
      <w:r w:rsidRPr="00C20618">
        <w:rPr>
          <w:rFonts w:asciiTheme="minorHAnsi" w:hAnsiTheme="minorHAnsi"/>
          <w:spacing w:val="3"/>
          <w:sz w:val="22"/>
          <w:szCs w:val="22"/>
        </w:rPr>
        <w:t>ó</w:t>
      </w:r>
      <w:r w:rsidRPr="00C20618">
        <w:rPr>
          <w:rFonts w:asciiTheme="minorHAnsi" w:hAnsiTheme="minorHAnsi"/>
          <w:sz w:val="22"/>
          <w:szCs w:val="22"/>
        </w:rPr>
        <w:t>n</w:t>
      </w:r>
      <w:r w:rsidRPr="00C20618">
        <w:rPr>
          <w:rFonts w:asciiTheme="minorHAnsi" w:hAnsiTheme="minorHAnsi"/>
          <w:spacing w:val="2"/>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l mat</w:t>
      </w:r>
      <w:r w:rsidRPr="00C20618">
        <w:rPr>
          <w:rFonts w:asciiTheme="minorHAnsi" w:hAnsiTheme="minorHAnsi"/>
          <w:spacing w:val="-1"/>
          <w:sz w:val="22"/>
          <w:szCs w:val="22"/>
        </w:rPr>
        <w:t>e</w:t>
      </w:r>
      <w:r w:rsidRPr="00C20618">
        <w:rPr>
          <w:rFonts w:asciiTheme="minorHAnsi" w:hAnsiTheme="minorHAnsi"/>
          <w:sz w:val="22"/>
          <w:szCs w:val="22"/>
        </w:rPr>
        <w:t>ri</w:t>
      </w:r>
      <w:r w:rsidRPr="00C20618">
        <w:rPr>
          <w:rFonts w:asciiTheme="minorHAnsi" w:hAnsiTheme="minorHAnsi"/>
          <w:spacing w:val="-1"/>
          <w:sz w:val="22"/>
          <w:szCs w:val="22"/>
        </w:rPr>
        <w:t>a</w:t>
      </w:r>
      <w:r w:rsidRPr="00C20618">
        <w:rPr>
          <w:rFonts w:asciiTheme="minorHAnsi" w:hAnsiTheme="minorHAnsi"/>
          <w:sz w:val="22"/>
          <w:szCs w:val="22"/>
        </w:rPr>
        <w:t>l de 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2"/>
          <w:sz w:val="22"/>
          <w:szCs w:val="22"/>
        </w:rPr>
        <w:t>p</w:t>
      </w:r>
      <w:r w:rsidRPr="00C20618">
        <w:rPr>
          <w:rFonts w:asciiTheme="minorHAnsi" w:hAnsiTheme="minorHAnsi"/>
          <w:spacing w:val="-1"/>
          <w:sz w:val="22"/>
          <w:szCs w:val="22"/>
        </w:rPr>
        <w:t>e</w:t>
      </w:r>
      <w:r w:rsidRPr="00C20618">
        <w:rPr>
          <w:rFonts w:asciiTheme="minorHAnsi" w:hAnsiTheme="minorHAnsi"/>
          <w:sz w:val="22"/>
          <w:szCs w:val="22"/>
        </w:rPr>
        <w:t>rdi</w:t>
      </w:r>
      <w:r w:rsidRPr="00C20618">
        <w:rPr>
          <w:rFonts w:asciiTheme="minorHAnsi" w:hAnsiTheme="minorHAnsi"/>
          <w:spacing w:val="-1"/>
          <w:sz w:val="22"/>
          <w:szCs w:val="22"/>
        </w:rPr>
        <w:t>c</w:t>
      </w:r>
      <w:r w:rsidRPr="00C20618">
        <w:rPr>
          <w:rFonts w:asciiTheme="minorHAnsi" w:hAnsiTheme="minorHAnsi"/>
          <w:sz w:val="22"/>
          <w:szCs w:val="22"/>
        </w:rPr>
        <w:t>io</w:t>
      </w:r>
      <w:r w:rsidRPr="00C20618">
        <w:rPr>
          <w:rFonts w:asciiTheme="minorHAnsi" w:hAnsiTheme="minorHAnsi"/>
          <w:spacing w:val="4"/>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odu</w:t>
      </w:r>
      <w:r w:rsidRPr="00C20618">
        <w:rPr>
          <w:rFonts w:asciiTheme="minorHAnsi" w:hAnsiTheme="minorHAnsi"/>
          <w:spacing w:val="-1"/>
          <w:sz w:val="22"/>
          <w:szCs w:val="22"/>
        </w:rPr>
        <w:t>c</w:t>
      </w:r>
      <w:r w:rsidRPr="00C20618">
        <w:rPr>
          <w:rFonts w:asciiTheme="minorHAnsi" w:hAnsiTheme="minorHAnsi"/>
          <w:sz w:val="22"/>
          <w:szCs w:val="22"/>
        </w:rPr>
        <w:t>to de la</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pacing w:val="2"/>
          <w:sz w:val="22"/>
          <w:szCs w:val="22"/>
        </w:rPr>
        <w:t>x</w:t>
      </w:r>
      <w:r w:rsidRPr="00C20618">
        <w:rPr>
          <w:rFonts w:asciiTheme="minorHAnsi" w:hAnsiTheme="minorHAnsi"/>
          <w:spacing w:val="-1"/>
          <w:sz w:val="22"/>
          <w:szCs w:val="22"/>
        </w:rPr>
        <w:t>ca</w:t>
      </w:r>
      <w:r w:rsidRPr="00C20618">
        <w:rPr>
          <w:rFonts w:asciiTheme="minorHAnsi" w:hAnsiTheme="minorHAnsi"/>
          <w:sz w:val="22"/>
          <w:szCs w:val="22"/>
        </w:rPr>
        <w:t>v</w:t>
      </w:r>
      <w:r w:rsidRPr="00C20618">
        <w:rPr>
          <w:rFonts w:asciiTheme="minorHAnsi" w:hAnsiTheme="minorHAnsi"/>
          <w:spacing w:val="-1"/>
          <w:sz w:val="22"/>
          <w:szCs w:val="22"/>
        </w:rPr>
        <w:t>ac</w:t>
      </w:r>
      <w:r w:rsidRPr="00C20618">
        <w:rPr>
          <w:rFonts w:asciiTheme="minorHAnsi" w:hAnsiTheme="minorHAnsi"/>
          <w:spacing w:val="3"/>
          <w:sz w:val="22"/>
          <w:szCs w:val="22"/>
        </w:rPr>
        <w:t>i</w:t>
      </w:r>
      <w:r w:rsidRPr="00C20618">
        <w:rPr>
          <w:rFonts w:asciiTheme="minorHAnsi" w:hAnsiTheme="minorHAnsi"/>
          <w:sz w:val="22"/>
          <w:szCs w:val="22"/>
        </w:rPr>
        <w:t>ón,</w:t>
      </w:r>
      <w:r w:rsidRPr="00C20618">
        <w:rPr>
          <w:rFonts w:asciiTheme="minorHAnsi" w:hAnsiTheme="minorHAnsi"/>
          <w:spacing w:val="1"/>
          <w:sz w:val="22"/>
          <w:szCs w:val="22"/>
        </w:rPr>
        <w:t xml:space="preserve"> </w:t>
      </w:r>
      <w:r w:rsidRPr="00C20618">
        <w:rPr>
          <w:rFonts w:asciiTheme="minorHAnsi" w:hAnsiTheme="minorHAnsi"/>
          <w:sz w:val="22"/>
          <w:szCs w:val="22"/>
        </w:rPr>
        <w:t>h</w:t>
      </w:r>
      <w:r w:rsidRPr="00C20618">
        <w:rPr>
          <w:rFonts w:asciiTheme="minorHAnsi" w:hAnsiTheme="minorHAnsi"/>
          <w:spacing w:val="-1"/>
          <w:sz w:val="22"/>
          <w:szCs w:val="22"/>
        </w:rPr>
        <w:t>ac</w:t>
      </w:r>
      <w:r w:rsidRPr="00C20618">
        <w:rPr>
          <w:rFonts w:asciiTheme="minorHAnsi" w:hAnsiTheme="minorHAnsi"/>
          <w:sz w:val="22"/>
          <w:szCs w:val="22"/>
        </w:rPr>
        <w:t>ia</w:t>
      </w:r>
      <w:r w:rsidRPr="00C20618">
        <w:rPr>
          <w:rFonts w:asciiTheme="minorHAnsi" w:hAnsiTheme="minorHAnsi"/>
          <w:spacing w:val="1"/>
          <w:sz w:val="22"/>
          <w:szCs w:val="22"/>
        </w:rPr>
        <w:t xml:space="preserve"> </w:t>
      </w:r>
      <w:r w:rsidRPr="00C20618">
        <w:rPr>
          <w:rFonts w:asciiTheme="minorHAnsi" w:hAnsiTheme="minorHAnsi"/>
          <w:sz w:val="22"/>
          <w:szCs w:val="22"/>
        </w:rPr>
        <w:t>los bota</w:t>
      </w:r>
      <w:r w:rsidRPr="00C20618">
        <w:rPr>
          <w:rFonts w:asciiTheme="minorHAnsi" w:hAnsiTheme="minorHAnsi"/>
          <w:spacing w:val="2"/>
          <w:sz w:val="22"/>
          <w:szCs w:val="22"/>
        </w:rPr>
        <w:t>d</w:t>
      </w:r>
      <w:r w:rsidRPr="00C20618">
        <w:rPr>
          <w:rFonts w:asciiTheme="minorHAnsi" w:hAnsiTheme="minorHAnsi"/>
          <w:spacing w:val="-1"/>
          <w:sz w:val="22"/>
          <w:szCs w:val="22"/>
        </w:rPr>
        <w:t>e</w:t>
      </w:r>
      <w:r w:rsidRPr="00C20618">
        <w:rPr>
          <w:rFonts w:asciiTheme="minorHAnsi" w:hAnsiTheme="minorHAnsi"/>
          <w:sz w:val="22"/>
          <w:szCs w:val="22"/>
        </w:rPr>
        <w:t>ros</w:t>
      </w:r>
      <w:r w:rsidRPr="00C20618">
        <w:rPr>
          <w:rFonts w:asciiTheme="minorHAnsi" w:hAnsiTheme="minorHAnsi"/>
          <w:spacing w:val="3"/>
          <w:sz w:val="22"/>
          <w:szCs w:val="22"/>
        </w:rPr>
        <w:t xml:space="preserve"> </w:t>
      </w:r>
      <w:r w:rsidRPr="00C20618">
        <w:rPr>
          <w:rFonts w:asciiTheme="minorHAnsi" w:hAnsiTheme="minorHAnsi"/>
          <w:sz w:val="22"/>
          <w:szCs w:val="22"/>
        </w:rPr>
        <w:t>ubic</w:t>
      </w:r>
      <w:r w:rsidRPr="00C20618">
        <w:rPr>
          <w:rFonts w:asciiTheme="minorHAnsi" w:hAnsiTheme="minorHAnsi"/>
          <w:spacing w:val="-1"/>
          <w:sz w:val="22"/>
          <w:szCs w:val="22"/>
        </w:rPr>
        <w:t>a</w:t>
      </w:r>
      <w:r w:rsidRPr="00C20618">
        <w:rPr>
          <w:rFonts w:asciiTheme="minorHAnsi" w:hAnsiTheme="minorHAnsi"/>
          <w:sz w:val="22"/>
          <w:szCs w:val="22"/>
        </w:rPr>
        <w:t>dos por</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 Contr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3"/>
          <w:sz w:val="22"/>
          <w:szCs w:val="22"/>
        </w:rPr>
        <w:t>i</w:t>
      </w:r>
      <w:r w:rsidRPr="00C20618">
        <w:rPr>
          <w:rFonts w:asciiTheme="minorHAnsi" w:hAnsiTheme="minorHAnsi"/>
          <w:sz w:val="22"/>
          <w:szCs w:val="22"/>
        </w:rPr>
        <w:t>sta</w:t>
      </w:r>
      <w:r w:rsidRPr="00C20618">
        <w:rPr>
          <w:rFonts w:asciiTheme="minorHAnsi" w:hAnsiTheme="minorHAnsi"/>
          <w:spacing w:val="4"/>
          <w:sz w:val="22"/>
          <w:szCs w:val="22"/>
        </w:rPr>
        <w:t xml:space="preserve"> </w:t>
      </w:r>
      <w:r w:rsidRPr="00C20618">
        <w:rPr>
          <w:rFonts w:asciiTheme="minorHAnsi" w:hAnsiTheme="minorHAnsi"/>
          <w:sz w:val="22"/>
          <w:szCs w:val="22"/>
        </w:rPr>
        <w:t xml:space="preserve">y </w:t>
      </w:r>
      <w:r w:rsidRPr="00C20618">
        <w:rPr>
          <w:rFonts w:asciiTheme="minorHAnsi" w:hAnsiTheme="minorHAnsi"/>
          <w:spacing w:val="-1"/>
          <w:sz w:val="22"/>
          <w:szCs w:val="22"/>
        </w:rPr>
        <w:t>a</w:t>
      </w:r>
      <w:r w:rsidRPr="00C20618">
        <w:rPr>
          <w:rFonts w:asciiTheme="minorHAnsi" w:hAnsiTheme="minorHAnsi"/>
          <w:sz w:val="22"/>
          <w:szCs w:val="22"/>
        </w:rPr>
        <w:t>utori</w:t>
      </w:r>
      <w:r w:rsidRPr="00C20618">
        <w:rPr>
          <w:rFonts w:asciiTheme="minorHAnsi" w:hAnsiTheme="minorHAnsi"/>
          <w:spacing w:val="1"/>
          <w:sz w:val="22"/>
          <w:szCs w:val="22"/>
        </w:rPr>
        <w:t>z</w:t>
      </w:r>
      <w:r w:rsidRPr="00C20618">
        <w:rPr>
          <w:rFonts w:asciiTheme="minorHAnsi" w:hAnsiTheme="minorHAnsi"/>
          <w:spacing w:val="-1"/>
          <w:sz w:val="22"/>
          <w:szCs w:val="22"/>
        </w:rPr>
        <w:t>a</w:t>
      </w:r>
      <w:r w:rsidRPr="00C20618">
        <w:rPr>
          <w:rFonts w:asciiTheme="minorHAnsi" w:hAnsiTheme="minorHAnsi"/>
          <w:sz w:val="22"/>
          <w:szCs w:val="22"/>
        </w:rPr>
        <w:t>dos</w:t>
      </w:r>
      <w:r w:rsidRPr="00C20618">
        <w:rPr>
          <w:rFonts w:asciiTheme="minorHAnsi" w:hAnsiTheme="minorHAnsi"/>
          <w:spacing w:val="2"/>
          <w:sz w:val="22"/>
          <w:szCs w:val="22"/>
        </w:rPr>
        <w:t xml:space="preserve"> </w:t>
      </w:r>
      <w:r w:rsidRPr="00C20618">
        <w:rPr>
          <w:rFonts w:asciiTheme="minorHAnsi" w:hAnsiTheme="minorHAnsi"/>
          <w:sz w:val="22"/>
          <w:szCs w:val="22"/>
        </w:rPr>
        <w:t>por</w:t>
      </w:r>
      <w:r w:rsidRPr="00C20618">
        <w:rPr>
          <w:rFonts w:asciiTheme="minorHAnsi" w:hAnsiTheme="minorHAnsi"/>
          <w:spacing w:val="1"/>
          <w:sz w:val="22"/>
          <w:szCs w:val="22"/>
        </w:rPr>
        <w:t xml:space="preserve"> </w:t>
      </w:r>
      <w:r w:rsidRPr="00C20618">
        <w:rPr>
          <w:rFonts w:asciiTheme="minorHAnsi" w:hAnsiTheme="minorHAnsi"/>
          <w:sz w:val="22"/>
          <w:szCs w:val="22"/>
        </w:rPr>
        <w:t>la</w:t>
      </w:r>
      <w:r w:rsidRPr="00C20618">
        <w:rPr>
          <w:rFonts w:asciiTheme="minorHAnsi" w:hAnsiTheme="minorHAnsi"/>
          <w:spacing w:val="1"/>
          <w:sz w:val="22"/>
          <w:szCs w:val="22"/>
        </w:rPr>
        <w:t xml:space="preserve"> S</w:t>
      </w:r>
      <w:r w:rsidRPr="00C20618">
        <w:rPr>
          <w:rFonts w:asciiTheme="minorHAnsi" w:hAnsiTheme="minorHAnsi"/>
          <w:sz w:val="22"/>
          <w:szCs w:val="22"/>
        </w:rPr>
        <w:t>up</w:t>
      </w:r>
      <w:r w:rsidRPr="00C20618">
        <w:rPr>
          <w:rFonts w:asciiTheme="minorHAnsi" w:hAnsiTheme="minorHAnsi"/>
          <w:spacing w:val="-1"/>
          <w:sz w:val="22"/>
          <w:szCs w:val="22"/>
        </w:rPr>
        <w:t>e</w:t>
      </w:r>
      <w:r w:rsidRPr="00C20618">
        <w:rPr>
          <w:rFonts w:asciiTheme="minorHAnsi" w:hAnsiTheme="minorHAnsi"/>
          <w:spacing w:val="1"/>
          <w:sz w:val="22"/>
          <w:szCs w:val="22"/>
        </w:rPr>
        <w:t>r</w:t>
      </w:r>
      <w:r w:rsidRPr="00C20618">
        <w:rPr>
          <w:rFonts w:asciiTheme="minorHAnsi" w:hAnsiTheme="minorHAnsi"/>
          <w:sz w:val="22"/>
          <w:szCs w:val="22"/>
        </w:rPr>
        <w:t>vis</w:t>
      </w:r>
      <w:r w:rsidRPr="00C20618">
        <w:rPr>
          <w:rFonts w:asciiTheme="minorHAnsi" w:hAnsiTheme="minorHAnsi"/>
          <w:spacing w:val="1"/>
          <w:sz w:val="22"/>
          <w:szCs w:val="22"/>
        </w:rPr>
        <w:t>i</w:t>
      </w:r>
      <w:r w:rsidRPr="00C20618">
        <w:rPr>
          <w:rFonts w:asciiTheme="minorHAnsi" w:hAnsiTheme="minorHAnsi"/>
          <w:sz w:val="22"/>
          <w:szCs w:val="22"/>
        </w:rPr>
        <w:t>ón;</w:t>
      </w:r>
      <w:r w:rsidRPr="00C20618">
        <w:rPr>
          <w:rFonts w:asciiTheme="minorHAnsi" w:hAnsiTheme="minorHAnsi"/>
          <w:spacing w:val="2"/>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opor</w:t>
      </w:r>
      <w:r w:rsidRPr="00C20618">
        <w:rPr>
          <w:rFonts w:asciiTheme="minorHAnsi" w:hAnsiTheme="minorHAnsi"/>
          <w:spacing w:val="-2"/>
          <w:sz w:val="22"/>
          <w:szCs w:val="22"/>
        </w:rPr>
        <w:t>c</w:t>
      </w:r>
      <w:r w:rsidRPr="00C20618">
        <w:rPr>
          <w:rFonts w:asciiTheme="minorHAnsi" w:hAnsiTheme="minorHAnsi"/>
          <w:sz w:val="22"/>
          <w:szCs w:val="22"/>
        </w:rPr>
        <w:t>ionando</w:t>
      </w:r>
      <w:r w:rsidRPr="00C20618">
        <w:rPr>
          <w:rFonts w:asciiTheme="minorHAnsi" w:hAnsiTheme="minorHAnsi"/>
          <w:spacing w:val="1"/>
          <w:sz w:val="22"/>
          <w:szCs w:val="22"/>
        </w:rPr>
        <w:t xml:space="preserve"> 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e</w:t>
      </w:r>
      <w:r w:rsidRPr="00C20618">
        <w:rPr>
          <w:rFonts w:asciiTheme="minorHAnsi" w:hAnsiTheme="minorHAnsi"/>
          <w:sz w:val="22"/>
          <w:szCs w:val="22"/>
        </w:rPr>
        <w:t>rson</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h</w:t>
      </w:r>
      <w:r w:rsidRPr="00C20618">
        <w:rPr>
          <w:rFonts w:asciiTheme="minorHAnsi" w:hAnsiTheme="minorHAnsi"/>
          <w:spacing w:val="1"/>
          <w:sz w:val="22"/>
          <w:szCs w:val="22"/>
        </w:rPr>
        <w:t>e</w:t>
      </w:r>
      <w:r w:rsidRPr="00C20618">
        <w:rPr>
          <w:rFonts w:asciiTheme="minorHAnsi" w:hAnsiTheme="minorHAnsi"/>
          <w:sz w:val="22"/>
          <w:szCs w:val="22"/>
        </w:rPr>
        <w:t>r</w:t>
      </w:r>
      <w:r w:rsidRPr="00C20618">
        <w:rPr>
          <w:rFonts w:asciiTheme="minorHAnsi" w:hAnsiTheme="minorHAnsi"/>
          <w:spacing w:val="-1"/>
          <w:sz w:val="22"/>
          <w:szCs w:val="22"/>
        </w:rPr>
        <w:t>ra</w:t>
      </w:r>
      <w:r w:rsidRPr="00C20618">
        <w:rPr>
          <w:rFonts w:asciiTheme="minorHAnsi" w:hAnsiTheme="minorHAnsi"/>
          <w:sz w:val="22"/>
          <w:szCs w:val="22"/>
        </w:rPr>
        <w:t>m</w:t>
      </w:r>
      <w:r w:rsidRPr="00C20618">
        <w:rPr>
          <w:rFonts w:asciiTheme="minorHAnsi" w:hAnsiTheme="minorHAnsi"/>
          <w:spacing w:val="1"/>
          <w:sz w:val="22"/>
          <w:szCs w:val="22"/>
        </w:rPr>
        <w:t>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3"/>
          <w:sz w:val="22"/>
          <w:szCs w:val="22"/>
        </w:rPr>
        <w:t>t</w:t>
      </w:r>
      <w:r w:rsidRPr="00C20618">
        <w:rPr>
          <w:rFonts w:asciiTheme="minorHAnsi" w:hAnsiTheme="minorHAnsi"/>
          <w:spacing w:val="-1"/>
          <w:sz w:val="22"/>
          <w:szCs w:val="22"/>
        </w:rPr>
        <w:t>a</w:t>
      </w:r>
      <w:r w:rsidRPr="00C20618">
        <w:rPr>
          <w:rFonts w:asciiTheme="minorHAnsi" w:hAnsiTheme="minorHAnsi"/>
          <w:sz w:val="22"/>
          <w:szCs w:val="22"/>
        </w:rPr>
        <w:t>s</w:t>
      </w:r>
      <w:r w:rsidRPr="00C20618">
        <w:rPr>
          <w:rFonts w:asciiTheme="minorHAnsi" w:hAnsiTheme="minorHAnsi"/>
          <w:spacing w:val="5"/>
          <w:sz w:val="22"/>
          <w:szCs w:val="22"/>
        </w:rPr>
        <w:t xml:space="preserve"> </w:t>
      </w:r>
      <w:r w:rsidRPr="00C20618">
        <w:rPr>
          <w:rFonts w:asciiTheme="minorHAnsi" w:hAnsiTheme="minorHAnsi"/>
          <w:sz w:val="22"/>
          <w:szCs w:val="22"/>
        </w:rPr>
        <w:t xml:space="preserve">y </w:t>
      </w:r>
      <w:r w:rsidRPr="00C20618">
        <w:rPr>
          <w:rFonts w:asciiTheme="minorHAnsi" w:hAnsiTheme="minorHAnsi"/>
          <w:spacing w:val="1"/>
          <w:sz w:val="22"/>
          <w:szCs w:val="22"/>
        </w:rPr>
        <w:t>e</w:t>
      </w:r>
      <w:r w:rsidRPr="00C20618">
        <w:rPr>
          <w:rFonts w:asciiTheme="minorHAnsi" w:hAnsiTheme="minorHAnsi"/>
          <w:sz w:val="22"/>
          <w:szCs w:val="22"/>
        </w:rPr>
        <w:t>quipo</w:t>
      </w:r>
      <w:r w:rsidRPr="00C20618">
        <w:rPr>
          <w:rFonts w:asciiTheme="minorHAnsi" w:hAnsiTheme="minorHAnsi"/>
          <w:spacing w:val="2"/>
          <w:sz w:val="22"/>
          <w:szCs w:val="22"/>
        </w:rPr>
        <w:t xml:space="preserve"> </w:t>
      </w:r>
      <w:r w:rsidRPr="00C20618">
        <w:rPr>
          <w:rFonts w:asciiTheme="minorHAnsi" w:hAnsiTheme="minorHAnsi"/>
          <w:sz w:val="22"/>
          <w:szCs w:val="22"/>
        </w:rPr>
        <w:t>n</w:t>
      </w:r>
      <w:r w:rsidRPr="00C20618">
        <w:rPr>
          <w:rFonts w:asciiTheme="minorHAnsi" w:hAnsiTheme="minorHAnsi"/>
          <w:spacing w:val="-1"/>
          <w:sz w:val="22"/>
          <w:szCs w:val="22"/>
        </w:rPr>
        <w:t>e</w:t>
      </w:r>
      <w:r w:rsidRPr="00C20618">
        <w:rPr>
          <w:rFonts w:asciiTheme="minorHAnsi" w:hAnsiTheme="minorHAnsi"/>
          <w:spacing w:val="1"/>
          <w:sz w:val="22"/>
          <w:szCs w:val="22"/>
        </w:rPr>
        <w:t>c</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a</w:t>
      </w:r>
      <w:r w:rsidRPr="00C20618">
        <w:rPr>
          <w:rFonts w:asciiTheme="minorHAnsi" w:hAnsiTheme="minorHAnsi"/>
          <w:sz w:val="22"/>
          <w:szCs w:val="22"/>
        </w:rPr>
        <w:t>rios</w:t>
      </w:r>
      <w:r w:rsidRPr="00C20618">
        <w:rPr>
          <w:rFonts w:asciiTheme="minorHAnsi" w:hAnsiTheme="minorHAnsi"/>
          <w:spacing w:val="2"/>
          <w:sz w:val="22"/>
          <w:szCs w:val="22"/>
        </w:rPr>
        <w:t xml:space="preserve"> p</w:t>
      </w:r>
      <w:r w:rsidRPr="00C20618">
        <w:rPr>
          <w:rFonts w:asciiTheme="minorHAnsi" w:hAnsiTheme="minorHAnsi"/>
          <w:spacing w:val="-1"/>
          <w:sz w:val="22"/>
          <w:szCs w:val="22"/>
        </w:rPr>
        <w:t>a</w:t>
      </w:r>
      <w:r w:rsidRPr="00C20618">
        <w:rPr>
          <w:rFonts w:asciiTheme="minorHAnsi" w:hAnsiTheme="minorHAnsi"/>
          <w:sz w:val="22"/>
          <w:szCs w:val="22"/>
        </w:rPr>
        <w:t>ra</w:t>
      </w:r>
      <w:r w:rsidRPr="00C20618">
        <w:rPr>
          <w:rFonts w:asciiTheme="minorHAnsi" w:hAnsiTheme="minorHAnsi"/>
          <w:spacing w:val="2"/>
          <w:sz w:val="22"/>
          <w:szCs w:val="22"/>
        </w:rPr>
        <w:t xml:space="preserve"> </w:t>
      </w:r>
      <w:r w:rsidRPr="00C20618">
        <w:rPr>
          <w:rFonts w:asciiTheme="minorHAnsi" w:hAnsiTheme="minorHAnsi"/>
          <w:sz w:val="22"/>
          <w:szCs w:val="22"/>
        </w:rPr>
        <w:t xml:space="preserve">su </w:t>
      </w:r>
      <w:r w:rsidRPr="00C20618">
        <w:rPr>
          <w:rFonts w:asciiTheme="minorHAnsi" w:hAnsiTheme="minorHAnsi"/>
          <w:spacing w:val="-1"/>
          <w:sz w:val="22"/>
          <w:szCs w:val="22"/>
        </w:rPr>
        <w:t>c</w:t>
      </w:r>
      <w:r w:rsidRPr="00C20618">
        <w:rPr>
          <w:rFonts w:asciiTheme="minorHAnsi" w:hAnsiTheme="minorHAnsi"/>
          <w:sz w:val="22"/>
          <w:szCs w:val="22"/>
        </w:rPr>
        <w:t>o</w:t>
      </w:r>
      <w:r w:rsidRPr="00C20618">
        <w:rPr>
          <w:rFonts w:asciiTheme="minorHAnsi" w:hAnsiTheme="minorHAnsi"/>
          <w:spacing w:val="-1"/>
          <w:sz w:val="22"/>
          <w:szCs w:val="22"/>
        </w:rPr>
        <w:t>r</w:t>
      </w:r>
      <w:r w:rsidRPr="00C20618">
        <w:rPr>
          <w:rFonts w:asciiTheme="minorHAnsi" w:hAnsiTheme="minorHAnsi"/>
          <w:sz w:val="22"/>
          <w:szCs w:val="22"/>
        </w:rPr>
        <w:t>re</w:t>
      </w:r>
      <w:r w:rsidRPr="00C20618">
        <w:rPr>
          <w:rFonts w:asciiTheme="minorHAnsi" w:hAnsiTheme="minorHAnsi"/>
          <w:spacing w:val="-1"/>
          <w:sz w:val="22"/>
          <w:szCs w:val="22"/>
        </w:rPr>
        <w:t>c</w:t>
      </w:r>
      <w:r w:rsidRPr="00C20618">
        <w:rPr>
          <w:rFonts w:asciiTheme="minorHAnsi" w:hAnsiTheme="minorHAnsi"/>
          <w:sz w:val="22"/>
          <w:szCs w:val="22"/>
        </w:rPr>
        <w:t>ta</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je</w:t>
      </w:r>
      <w:r w:rsidRPr="00C20618">
        <w:rPr>
          <w:rFonts w:asciiTheme="minorHAnsi" w:hAnsiTheme="minorHAnsi"/>
          <w:spacing w:val="-1"/>
          <w:sz w:val="22"/>
          <w:szCs w:val="22"/>
        </w:rPr>
        <w:t>c</w:t>
      </w:r>
      <w:r w:rsidRPr="00C20618">
        <w:rPr>
          <w:rFonts w:asciiTheme="minorHAnsi" w:hAnsiTheme="minorHAnsi"/>
          <w:spacing w:val="2"/>
          <w:sz w:val="22"/>
          <w:szCs w:val="22"/>
        </w:rPr>
        <w:t>u</w:t>
      </w:r>
      <w:r w:rsidRPr="00C20618">
        <w:rPr>
          <w:rFonts w:asciiTheme="minorHAnsi" w:hAnsiTheme="minorHAnsi"/>
          <w:spacing w:val="-1"/>
          <w:sz w:val="22"/>
          <w:szCs w:val="22"/>
        </w:rPr>
        <w:t>c</w:t>
      </w:r>
      <w:r w:rsidRPr="00C20618">
        <w:rPr>
          <w:rFonts w:asciiTheme="minorHAnsi" w:hAnsiTheme="minorHAnsi"/>
          <w:sz w:val="22"/>
          <w:szCs w:val="22"/>
        </w:rPr>
        <w:t>ión.</w:t>
      </w:r>
      <w:r w:rsidRPr="00C20618">
        <w:rPr>
          <w:rFonts w:asciiTheme="minorHAnsi" w:hAnsiTheme="minorHAnsi"/>
          <w:spacing w:val="4"/>
          <w:sz w:val="22"/>
          <w:szCs w:val="22"/>
        </w:rPr>
        <w:t xml:space="preserve"> </w:t>
      </w:r>
      <w:r w:rsidRPr="00C20618">
        <w:rPr>
          <w:rFonts w:asciiTheme="minorHAnsi" w:hAnsiTheme="minorHAnsi"/>
          <w:spacing w:val="-3"/>
          <w:sz w:val="22"/>
          <w:szCs w:val="22"/>
        </w:rPr>
        <w:t>L</w:t>
      </w:r>
      <w:r w:rsidRPr="00C20618">
        <w:rPr>
          <w:rFonts w:asciiTheme="minorHAnsi" w:hAnsiTheme="minorHAnsi"/>
          <w:sz w:val="22"/>
          <w:szCs w:val="22"/>
        </w:rPr>
        <w:t>os</w:t>
      </w:r>
      <w:r w:rsidRPr="00C20618">
        <w:rPr>
          <w:rFonts w:asciiTheme="minorHAnsi" w:hAnsiTheme="minorHAnsi"/>
          <w:spacing w:val="5"/>
          <w:sz w:val="22"/>
          <w:szCs w:val="22"/>
        </w:rPr>
        <w:t xml:space="preserve"> </w:t>
      </w:r>
      <w:r w:rsidRPr="00C20618">
        <w:rPr>
          <w:rFonts w:asciiTheme="minorHAnsi" w:hAnsiTheme="minorHAnsi"/>
          <w:sz w:val="22"/>
          <w:szCs w:val="22"/>
        </w:rPr>
        <w:t>botad</w:t>
      </w:r>
      <w:r w:rsidRPr="00C20618">
        <w:rPr>
          <w:rFonts w:asciiTheme="minorHAnsi" w:hAnsiTheme="minorHAnsi"/>
          <w:spacing w:val="-1"/>
          <w:sz w:val="22"/>
          <w:szCs w:val="22"/>
        </w:rPr>
        <w:t>e</w:t>
      </w:r>
      <w:r w:rsidRPr="00C20618">
        <w:rPr>
          <w:rFonts w:asciiTheme="minorHAnsi" w:hAnsiTheme="minorHAnsi"/>
          <w:sz w:val="22"/>
          <w:szCs w:val="22"/>
        </w:rPr>
        <w:t>ros o</w:t>
      </w:r>
      <w:r w:rsidRPr="00C20618">
        <w:rPr>
          <w:rFonts w:asciiTheme="minorHAnsi" w:hAnsiTheme="minorHAnsi"/>
          <w:spacing w:val="2"/>
          <w:sz w:val="22"/>
          <w:szCs w:val="22"/>
        </w:rPr>
        <w:t xml:space="preserve"> </w:t>
      </w:r>
      <w:r w:rsidRPr="00C20618">
        <w:rPr>
          <w:rFonts w:asciiTheme="minorHAnsi" w:hAnsiTheme="minorHAnsi"/>
          <w:sz w:val="22"/>
          <w:szCs w:val="22"/>
        </w:rPr>
        <w:t>l</w:t>
      </w:r>
      <w:r w:rsidRPr="00C20618">
        <w:rPr>
          <w:rFonts w:asciiTheme="minorHAnsi" w:hAnsiTheme="minorHAnsi"/>
          <w:spacing w:val="3"/>
          <w:sz w:val="22"/>
          <w:szCs w:val="22"/>
        </w:rPr>
        <w:t>u</w:t>
      </w:r>
      <w:r w:rsidRPr="00C20618">
        <w:rPr>
          <w:rFonts w:asciiTheme="minorHAnsi" w:hAnsiTheme="minorHAnsi"/>
          <w:spacing w:val="-2"/>
          <w:sz w:val="22"/>
          <w:szCs w:val="22"/>
        </w:rPr>
        <w:t>g</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pacing w:val="-1"/>
          <w:sz w:val="22"/>
          <w:szCs w:val="22"/>
        </w:rPr>
        <w:t>e</w:t>
      </w:r>
      <w:r w:rsidRPr="00C20618">
        <w:rPr>
          <w:rFonts w:asciiTheme="minorHAnsi" w:hAnsiTheme="minorHAnsi"/>
          <w:sz w:val="22"/>
          <w:szCs w:val="22"/>
        </w:rPr>
        <w:t>s de</w:t>
      </w:r>
      <w:r w:rsidRPr="00C20618">
        <w:rPr>
          <w:rFonts w:asciiTheme="minorHAnsi" w:hAnsiTheme="minorHAnsi"/>
          <w:spacing w:val="4"/>
          <w:sz w:val="22"/>
          <w:szCs w:val="22"/>
        </w:rPr>
        <w:t xml:space="preserve"> </w:t>
      </w:r>
      <w:r w:rsidRPr="00C20618">
        <w:rPr>
          <w:rFonts w:asciiTheme="minorHAnsi" w:hAnsiTheme="minorHAnsi"/>
          <w:sz w:val="22"/>
          <w:szCs w:val="22"/>
        </w:rPr>
        <w:t>disposición fin</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z w:val="22"/>
          <w:szCs w:val="22"/>
        </w:rPr>
        <w:t>s</w:t>
      </w:r>
      <w:r w:rsidRPr="00C20618">
        <w:rPr>
          <w:rFonts w:asciiTheme="minorHAnsi" w:hAnsiTheme="minorHAnsi"/>
          <w:spacing w:val="-1"/>
          <w:sz w:val="22"/>
          <w:szCs w:val="22"/>
        </w:rPr>
        <w:t>e</w:t>
      </w:r>
      <w:r w:rsidRPr="00C20618">
        <w:rPr>
          <w:rFonts w:asciiTheme="minorHAnsi" w:hAnsiTheme="minorHAnsi"/>
          <w:spacing w:val="1"/>
          <w:sz w:val="22"/>
          <w:szCs w:val="22"/>
        </w:rPr>
        <w:t>r</w:t>
      </w:r>
      <w:r w:rsidRPr="00C20618">
        <w:rPr>
          <w:rFonts w:asciiTheme="minorHAnsi" w:hAnsiTheme="minorHAnsi"/>
          <w:spacing w:val="-1"/>
          <w:sz w:val="22"/>
          <w:szCs w:val="22"/>
        </w:rPr>
        <w:t>á</w:t>
      </w:r>
      <w:r w:rsidRPr="00C20618">
        <w:rPr>
          <w:rFonts w:asciiTheme="minorHAnsi" w:hAnsiTheme="minorHAnsi"/>
          <w:sz w:val="22"/>
          <w:szCs w:val="22"/>
        </w:rPr>
        <w:t>n</w:t>
      </w:r>
      <w:r w:rsidRPr="00C20618">
        <w:rPr>
          <w:rFonts w:asciiTheme="minorHAnsi" w:hAnsiTheme="minorHAnsi"/>
          <w:spacing w:val="3"/>
          <w:sz w:val="22"/>
          <w:szCs w:val="22"/>
        </w:rPr>
        <w:t xml:space="preserve"> </w:t>
      </w:r>
      <w:r w:rsidRPr="00C20618">
        <w:rPr>
          <w:rFonts w:asciiTheme="minorHAnsi" w:hAnsiTheme="minorHAnsi"/>
          <w:sz w:val="22"/>
          <w:szCs w:val="22"/>
        </w:rPr>
        <w:t>ubic</w:t>
      </w:r>
      <w:r w:rsidRPr="00C20618">
        <w:rPr>
          <w:rFonts w:asciiTheme="minorHAnsi" w:hAnsiTheme="minorHAnsi"/>
          <w:spacing w:val="-1"/>
          <w:sz w:val="22"/>
          <w:szCs w:val="22"/>
        </w:rPr>
        <w:t>a</w:t>
      </w:r>
      <w:r w:rsidRPr="00C20618">
        <w:rPr>
          <w:rFonts w:asciiTheme="minorHAnsi" w:hAnsiTheme="minorHAnsi"/>
          <w:sz w:val="22"/>
          <w:szCs w:val="22"/>
        </w:rPr>
        <w:t>dos por</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z w:val="22"/>
          <w:szCs w:val="22"/>
        </w:rPr>
        <w:t>Cont</w:t>
      </w:r>
      <w:r w:rsidRPr="00C20618">
        <w:rPr>
          <w:rFonts w:asciiTheme="minorHAnsi" w:hAnsiTheme="minorHAnsi"/>
          <w:spacing w:val="2"/>
          <w:sz w:val="22"/>
          <w:szCs w:val="22"/>
        </w:rPr>
        <w: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sta p</w:t>
      </w:r>
      <w:r w:rsidRPr="00C20618">
        <w:rPr>
          <w:rFonts w:asciiTheme="minorHAnsi" w:hAnsiTheme="minorHAnsi"/>
          <w:spacing w:val="-1"/>
          <w:sz w:val="22"/>
          <w:szCs w:val="22"/>
        </w:rPr>
        <w:t>r</w:t>
      </w:r>
      <w:r w:rsidRPr="00C20618">
        <w:rPr>
          <w:rFonts w:asciiTheme="minorHAnsi" w:hAnsiTheme="minorHAnsi"/>
          <w:sz w:val="22"/>
          <w:szCs w:val="22"/>
        </w:rPr>
        <w:t>o</w:t>
      </w:r>
      <w:r w:rsidRPr="00C20618">
        <w:rPr>
          <w:rFonts w:asciiTheme="minorHAnsi" w:hAnsiTheme="minorHAnsi"/>
          <w:spacing w:val="-1"/>
          <w:sz w:val="22"/>
          <w:szCs w:val="22"/>
        </w:rPr>
        <w:t>c</w:t>
      </w:r>
      <w:r w:rsidRPr="00C20618">
        <w:rPr>
          <w:rFonts w:asciiTheme="minorHAnsi" w:hAnsiTheme="minorHAnsi"/>
          <w:sz w:val="22"/>
          <w:szCs w:val="22"/>
        </w:rPr>
        <w:t>u</w:t>
      </w:r>
      <w:r w:rsidRPr="00C20618">
        <w:rPr>
          <w:rFonts w:asciiTheme="minorHAnsi" w:hAnsiTheme="minorHAnsi"/>
          <w:spacing w:val="-1"/>
          <w:sz w:val="22"/>
          <w:szCs w:val="22"/>
        </w:rPr>
        <w:t>ra</w:t>
      </w:r>
      <w:r w:rsidRPr="00C20618">
        <w:rPr>
          <w:rFonts w:asciiTheme="minorHAnsi" w:hAnsiTheme="minorHAnsi"/>
          <w:sz w:val="22"/>
          <w:szCs w:val="22"/>
        </w:rPr>
        <w:t>ndo</w:t>
      </w:r>
      <w:r w:rsidRPr="00C20618">
        <w:rPr>
          <w:rFonts w:asciiTheme="minorHAnsi" w:hAnsiTheme="minorHAnsi"/>
          <w:spacing w:val="1"/>
          <w:sz w:val="22"/>
          <w:szCs w:val="22"/>
        </w:rPr>
        <w:t xml:space="preserve"> </w:t>
      </w:r>
      <w:r w:rsidRPr="00C20618">
        <w:rPr>
          <w:rFonts w:asciiTheme="minorHAnsi" w:hAnsiTheme="minorHAnsi"/>
          <w:sz w:val="22"/>
          <w:szCs w:val="22"/>
        </w:rPr>
        <w:t>q</w:t>
      </w:r>
      <w:r w:rsidRPr="00C20618">
        <w:rPr>
          <w:rFonts w:asciiTheme="minorHAnsi" w:hAnsiTheme="minorHAnsi"/>
          <w:spacing w:val="2"/>
          <w:sz w:val="22"/>
          <w:szCs w:val="22"/>
        </w:rPr>
        <w:t>u</w:t>
      </w:r>
      <w:r w:rsidRPr="00C20618">
        <w:rPr>
          <w:rFonts w:asciiTheme="minorHAnsi" w:hAnsiTheme="minorHAnsi"/>
          <w:sz w:val="22"/>
          <w:szCs w:val="22"/>
        </w:rPr>
        <w:t xml:space="preserve">e </w:t>
      </w:r>
      <w:r w:rsidRPr="00C20618">
        <w:rPr>
          <w:rFonts w:asciiTheme="minorHAnsi" w:hAnsiTheme="minorHAnsi"/>
          <w:spacing w:val="-1"/>
          <w:sz w:val="22"/>
          <w:szCs w:val="22"/>
        </w:rPr>
        <w:t>e</w:t>
      </w:r>
      <w:r w:rsidRPr="00C20618">
        <w:rPr>
          <w:rFonts w:asciiTheme="minorHAnsi" w:hAnsiTheme="minorHAnsi"/>
          <w:sz w:val="22"/>
          <w:szCs w:val="22"/>
        </w:rPr>
        <w:t>stos</w:t>
      </w:r>
      <w:r w:rsidRPr="00C20618">
        <w:rPr>
          <w:rFonts w:asciiTheme="minorHAnsi" w:hAnsiTheme="minorHAnsi"/>
          <w:spacing w:val="1"/>
          <w:sz w:val="22"/>
          <w:szCs w:val="22"/>
        </w:rPr>
        <w:t xml:space="preserve"> </w:t>
      </w:r>
      <w:r w:rsidRPr="00C20618">
        <w:rPr>
          <w:rFonts w:asciiTheme="minorHAnsi" w:hAnsiTheme="minorHAnsi"/>
          <w:spacing w:val="2"/>
          <w:sz w:val="22"/>
          <w:szCs w:val="22"/>
        </w:rPr>
        <w:t>s</w:t>
      </w:r>
      <w:r w:rsidRPr="00C20618">
        <w:rPr>
          <w:rFonts w:asciiTheme="minorHAnsi" w:hAnsiTheme="minorHAnsi"/>
          <w:sz w:val="22"/>
          <w:szCs w:val="22"/>
        </w:rPr>
        <w:t xml:space="preserve">e </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1"/>
          <w:sz w:val="22"/>
          <w:szCs w:val="22"/>
        </w:rPr>
        <w:t>c</w:t>
      </w:r>
      <w:r w:rsidRPr="00C20618">
        <w:rPr>
          <w:rFonts w:asciiTheme="minorHAnsi" w:hAnsiTheme="minorHAnsi"/>
          <w:spacing w:val="2"/>
          <w:sz w:val="22"/>
          <w:szCs w:val="22"/>
        </w:rPr>
        <w:t>u</w:t>
      </w:r>
      <w:r w:rsidRPr="00C20618">
        <w:rPr>
          <w:rFonts w:asciiTheme="minorHAnsi" w:hAnsiTheme="minorHAnsi"/>
          <w:spacing w:val="-1"/>
          <w:sz w:val="22"/>
          <w:szCs w:val="22"/>
        </w:rPr>
        <w:t>e</w:t>
      </w:r>
      <w:r w:rsidRPr="00C20618">
        <w:rPr>
          <w:rFonts w:asciiTheme="minorHAnsi" w:hAnsiTheme="minorHAnsi"/>
          <w:sz w:val="22"/>
          <w:szCs w:val="22"/>
        </w:rPr>
        <w:t>ntr</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4"/>
          <w:sz w:val="22"/>
          <w:szCs w:val="22"/>
        </w:rPr>
        <w:t xml:space="preserve"> </w:t>
      </w:r>
      <w:r w:rsidRPr="00C20618">
        <w:rPr>
          <w:rFonts w:asciiTheme="minorHAnsi" w:hAnsiTheme="minorHAnsi"/>
          <w:sz w:val="22"/>
          <w:szCs w:val="22"/>
        </w:rPr>
        <w:t xml:space="preserve">a la </w:t>
      </w:r>
      <w:r w:rsidRPr="00C20618">
        <w:rPr>
          <w:rFonts w:asciiTheme="minorHAnsi" w:hAnsiTheme="minorHAnsi"/>
          <w:spacing w:val="3"/>
          <w:sz w:val="22"/>
          <w:szCs w:val="22"/>
        </w:rPr>
        <w:t>m</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
          <w:sz w:val="22"/>
          <w:szCs w:val="22"/>
        </w:rPr>
        <w:t>o</w:t>
      </w:r>
      <w:r w:rsidRPr="00C20618">
        <w:rPr>
          <w:rFonts w:asciiTheme="minorHAnsi" w:hAnsiTheme="minorHAnsi"/>
          <w:sz w:val="22"/>
          <w:szCs w:val="22"/>
        </w:rPr>
        <w:t>r dis</w:t>
      </w:r>
      <w:r w:rsidRPr="00C20618">
        <w:rPr>
          <w:rFonts w:asciiTheme="minorHAnsi" w:hAnsiTheme="minorHAnsi"/>
          <w:spacing w:val="1"/>
          <w:sz w:val="22"/>
          <w:szCs w:val="22"/>
        </w:rPr>
        <w:t>t</w:t>
      </w:r>
      <w:r w:rsidRPr="00C20618">
        <w:rPr>
          <w:rFonts w:asciiTheme="minorHAnsi" w:hAnsiTheme="minorHAnsi"/>
          <w:spacing w:val="-1"/>
          <w:sz w:val="22"/>
          <w:szCs w:val="22"/>
        </w:rPr>
        <w:t>a</w:t>
      </w:r>
      <w:r w:rsidRPr="00C20618">
        <w:rPr>
          <w:rFonts w:asciiTheme="minorHAnsi" w:hAnsiTheme="minorHAnsi"/>
          <w:sz w:val="22"/>
          <w:szCs w:val="22"/>
        </w:rPr>
        <w:t>n</w:t>
      </w:r>
      <w:r w:rsidRPr="00C20618">
        <w:rPr>
          <w:rFonts w:asciiTheme="minorHAnsi" w:hAnsiTheme="minorHAnsi"/>
          <w:spacing w:val="-1"/>
          <w:sz w:val="22"/>
          <w:szCs w:val="22"/>
        </w:rPr>
        <w:t>c</w:t>
      </w:r>
      <w:r w:rsidRPr="00C20618">
        <w:rPr>
          <w:rFonts w:asciiTheme="minorHAnsi" w:hAnsiTheme="minorHAnsi"/>
          <w:sz w:val="22"/>
          <w:szCs w:val="22"/>
        </w:rPr>
        <w:t xml:space="preserve">ia posible </w:t>
      </w:r>
      <w:proofErr w:type="gramStart"/>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l</w:t>
      </w:r>
      <w:proofErr w:type="gramEnd"/>
      <w:r w:rsidRPr="00C20618">
        <w:rPr>
          <w:rFonts w:asciiTheme="minorHAnsi" w:hAnsiTheme="minorHAnsi"/>
          <w:spacing w:val="3"/>
          <w:sz w:val="22"/>
          <w:szCs w:val="22"/>
        </w:rPr>
        <w:t xml:space="preserve"> </w:t>
      </w:r>
      <w:r w:rsidRPr="00C20618">
        <w:rPr>
          <w:rFonts w:asciiTheme="minorHAnsi" w:hAnsiTheme="minorHAnsi"/>
          <w:sz w:val="22"/>
          <w:szCs w:val="22"/>
        </w:rPr>
        <w:t>si</w:t>
      </w:r>
      <w:r w:rsidRPr="00C20618">
        <w:rPr>
          <w:rFonts w:asciiTheme="minorHAnsi" w:hAnsiTheme="minorHAnsi"/>
          <w:spacing w:val="1"/>
          <w:sz w:val="22"/>
          <w:szCs w:val="22"/>
        </w:rPr>
        <w:t>t</w:t>
      </w:r>
      <w:r w:rsidRPr="00C20618">
        <w:rPr>
          <w:rFonts w:asciiTheme="minorHAnsi" w:hAnsiTheme="minorHAnsi"/>
          <w:sz w:val="22"/>
          <w:szCs w:val="22"/>
        </w:rPr>
        <w:t>io</w:t>
      </w:r>
      <w:r w:rsidRPr="00C20618">
        <w:rPr>
          <w:rFonts w:asciiTheme="minorHAnsi" w:hAnsiTheme="minorHAnsi"/>
          <w:spacing w:val="1"/>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pacing w:val="2"/>
          <w:sz w:val="22"/>
          <w:szCs w:val="22"/>
        </w:rPr>
        <w:t>o</w:t>
      </w:r>
      <w:r w:rsidRPr="00C20618">
        <w:rPr>
          <w:rFonts w:asciiTheme="minorHAnsi" w:hAnsiTheme="minorHAnsi"/>
          <w:spacing w:val="-5"/>
          <w:sz w:val="22"/>
          <w:szCs w:val="22"/>
        </w:rPr>
        <w:t>y</w:t>
      </w:r>
      <w:r w:rsidRPr="00C20618">
        <w:rPr>
          <w:rFonts w:asciiTheme="minorHAnsi" w:hAnsiTheme="minorHAnsi"/>
          <w:spacing w:val="-1"/>
          <w:sz w:val="22"/>
          <w:szCs w:val="22"/>
        </w:rPr>
        <w:t>ec</w:t>
      </w:r>
      <w:r w:rsidRPr="00C20618">
        <w:rPr>
          <w:rFonts w:asciiTheme="minorHAnsi" w:hAnsiTheme="minorHAnsi"/>
          <w:sz w:val="22"/>
          <w:szCs w:val="22"/>
        </w:rPr>
        <w:t>to,</w:t>
      </w:r>
      <w:r w:rsidRPr="00C20618">
        <w:rPr>
          <w:rFonts w:asciiTheme="minorHAnsi" w:hAnsiTheme="minorHAnsi"/>
          <w:spacing w:val="3"/>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sto</w:t>
      </w:r>
      <w:r w:rsidRPr="00C20618">
        <w:rPr>
          <w:rFonts w:asciiTheme="minorHAnsi" w:hAnsiTheme="minorHAnsi"/>
          <w:spacing w:val="1"/>
          <w:sz w:val="22"/>
          <w:szCs w:val="22"/>
        </w:rPr>
        <w:t xml:space="preserve"> </w:t>
      </w:r>
      <w:r w:rsidRPr="00C20618">
        <w:rPr>
          <w:rFonts w:asciiTheme="minorHAnsi" w:hAnsiTheme="minorHAnsi"/>
          <w:sz w:val="22"/>
          <w:szCs w:val="22"/>
        </w:rPr>
        <w:t>s</w:t>
      </w:r>
      <w:r w:rsidRPr="00C20618">
        <w:rPr>
          <w:rFonts w:asciiTheme="minorHAnsi" w:hAnsiTheme="minorHAnsi"/>
          <w:spacing w:val="-1"/>
          <w:sz w:val="22"/>
          <w:szCs w:val="22"/>
        </w:rPr>
        <w:t>e</w:t>
      </w:r>
      <w:r w:rsidRPr="00C20618">
        <w:rPr>
          <w:rFonts w:asciiTheme="minorHAnsi" w:hAnsiTheme="minorHAnsi"/>
          <w:sz w:val="22"/>
          <w:szCs w:val="22"/>
        </w:rPr>
        <w:t>rá v</w:t>
      </w:r>
      <w:r w:rsidRPr="00C20618">
        <w:rPr>
          <w:rFonts w:asciiTheme="minorHAnsi" w:hAnsiTheme="minorHAnsi"/>
          <w:spacing w:val="-1"/>
          <w:sz w:val="22"/>
          <w:szCs w:val="22"/>
        </w:rPr>
        <w:t>e</w:t>
      </w:r>
      <w:r w:rsidRPr="00C20618">
        <w:rPr>
          <w:rFonts w:asciiTheme="minorHAnsi" w:hAnsiTheme="minorHAnsi"/>
          <w:sz w:val="22"/>
          <w:szCs w:val="22"/>
        </w:rPr>
        <w:t>ri</w:t>
      </w:r>
      <w:r w:rsidRPr="00C20618">
        <w:rPr>
          <w:rFonts w:asciiTheme="minorHAnsi" w:hAnsiTheme="minorHAnsi"/>
          <w:spacing w:val="-1"/>
          <w:sz w:val="22"/>
          <w:szCs w:val="22"/>
        </w:rPr>
        <w:t>f</w:t>
      </w:r>
      <w:r w:rsidRPr="00C20618">
        <w:rPr>
          <w:rFonts w:asciiTheme="minorHAnsi" w:hAnsiTheme="minorHAnsi"/>
          <w:sz w:val="22"/>
          <w:szCs w:val="22"/>
        </w:rPr>
        <w:t>ic</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5"/>
          <w:sz w:val="22"/>
          <w:szCs w:val="22"/>
        </w:rPr>
        <w:t xml:space="preserve"> </w:t>
      </w:r>
      <w:r w:rsidRPr="00C20618">
        <w:rPr>
          <w:rFonts w:asciiTheme="minorHAnsi" w:hAnsiTheme="minorHAnsi"/>
          <w:sz w:val="22"/>
          <w:szCs w:val="22"/>
        </w:rPr>
        <w:t>y</w:t>
      </w:r>
      <w:r w:rsidRPr="00C20618">
        <w:rPr>
          <w:rFonts w:asciiTheme="minorHAnsi" w:hAnsiTheme="minorHAnsi"/>
          <w:spacing w:val="-3"/>
          <w:sz w:val="22"/>
          <w:szCs w:val="22"/>
        </w:rPr>
        <w:t xml:space="preserve"> </w:t>
      </w:r>
      <w:r w:rsidRPr="00C20618">
        <w:rPr>
          <w:rFonts w:asciiTheme="minorHAnsi" w:hAnsiTheme="minorHAnsi"/>
          <w:spacing w:val="-1"/>
          <w:sz w:val="22"/>
          <w:szCs w:val="22"/>
        </w:rPr>
        <w:t>a</w:t>
      </w:r>
      <w:r w:rsidRPr="00C20618">
        <w:rPr>
          <w:rFonts w:asciiTheme="minorHAnsi" w:hAnsiTheme="minorHAnsi"/>
          <w:sz w:val="22"/>
          <w:szCs w:val="22"/>
        </w:rPr>
        <w:t>utori</w:t>
      </w:r>
      <w:r w:rsidRPr="00C20618">
        <w:rPr>
          <w:rFonts w:asciiTheme="minorHAnsi" w:hAnsiTheme="minorHAnsi"/>
          <w:spacing w:val="1"/>
          <w:sz w:val="22"/>
          <w:szCs w:val="22"/>
        </w:rPr>
        <w:t>z</w:t>
      </w:r>
      <w:r w:rsidRPr="00C20618">
        <w:rPr>
          <w:rFonts w:asciiTheme="minorHAnsi" w:hAnsiTheme="minorHAnsi"/>
          <w:spacing w:val="-1"/>
          <w:sz w:val="22"/>
          <w:szCs w:val="22"/>
        </w:rPr>
        <w:t>a</w:t>
      </w:r>
      <w:r w:rsidRPr="00C20618">
        <w:rPr>
          <w:rFonts w:asciiTheme="minorHAnsi" w:hAnsiTheme="minorHAnsi"/>
          <w:sz w:val="22"/>
          <w:szCs w:val="22"/>
        </w:rPr>
        <w:t>do por</w:t>
      </w:r>
      <w:r w:rsidRPr="00C20618">
        <w:rPr>
          <w:rFonts w:asciiTheme="minorHAnsi" w:hAnsiTheme="minorHAnsi"/>
          <w:spacing w:val="-1"/>
          <w:sz w:val="22"/>
          <w:szCs w:val="22"/>
        </w:rPr>
        <w:t xml:space="preserve"> </w:t>
      </w:r>
      <w:r w:rsidRPr="00C20618">
        <w:rPr>
          <w:rFonts w:asciiTheme="minorHAnsi" w:hAnsiTheme="minorHAnsi"/>
          <w:sz w:val="22"/>
          <w:szCs w:val="22"/>
        </w:rPr>
        <w:t>la Supe</w:t>
      </w:r>
      <w:r w:rsidRPr="00C20618">
        <w:rPr>
          <w:rFonts w:asciiTheme="minorHAnsi" w:hAnsiTheme="minorHAnsi"/>
          <w:spacing w:val="-1"/>
          <w:sz w:val="22"/>
          <w:szCs w:val="22"/>
        </w:rPr>
        <w:t>r</w:t>
      </w:r>
      <w:r w:rsidRPr="00C20618">
        <w:rPr>
          <w:rFonts w:asciiTheme="minorHAnsi" w:hAnsiTheme="minorHAnsi"/>
          <w:sz w:val="22"/>
          <w:szCs w:val="22"/>
        </w:rPr>
        <w:t>vis</w:t>
      </w:r>
      <w:r w:rsidRPr="00C20618">
        <w:rPr>
          <w:rFonts w:asciiTheme="minorHAnsi" w:hAnsiTheme="minorHAnsi"/>
          <w:spacing w:val="1"/>
          <w:sz w:val="22"/>
          <w:szCs w:val="22"/>
        </w:rPr>
        <w:t>i</w:t>
      </w:r>
      <w:r w:rsidRPr="00C20618">
        <w:rPr>
          <w:rFonts w:asciiTheme="minorHAnsi" w:hAnsiTheme="minorHAnsi"/>
          <w:sz w:val="22"/>
          <w:szCs w:val="22"/>
        </w:rPr>
        <w:t>ón.</w:t>
      </w: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ind w:left="153" w:right="7628"/>
        <w:jc w:val="both"/>
        <w:rPr>
          <w:rFonts w:asciiTheme="minorHAnsi" w:hAnsiTheme="minorHAnsi"/>
          <w:sz w:val="22"/>
          <w:szCs w:val="22"/>
        </w:rPr>
      </w:pPr>
      <w:r w:rsidRPr="00C20618">
        <w:rPr>
          <w:rFonts w:asciiTheme="minorHAnsi" w:hAnsiTheme="minorHAnsi"/>
          <w:b/>
          <w:spacing w:val="-1"/>
          <w:sz w:val="22"/>
          <w:szCs w:val="22"/>
        </w:rPr>
        <w:t>Me</w:t>
      </w:r>
      <w:r w:rsidRPr="00C20618">
        <w:rPr>
          <w:rFonts w:asciiTheme="minorHAnsi" w:hAnsiTheme="minorHAnsi"/>
          <w:b/>
          <w:spacing w:val="1"/>
          <w:sz w:val="22"/>
          <w:szCs w:val="22"/>
        </w:rPr>
        <w:t>d</w:t>
      </w:r>
      <w:r w:rsidRPr="00C20618">
        <w:rPr>
          <w:rFonts w:asciiTheme="minorHAnsi" w:hAnsiTheme="minorHAnsi"/>
          <w:b/>
          <w:sz w:val="22"/>
          <w:szCs w:val="22"/>
        </w:rPr>
        <w:t>i</w:t>
      </w:r>
      <w:r w:rsidRPr="00C20618">
        <w:rPr>
          <w:rFonts w:asciiTheme="minorHAnsi" w:hAnsiTheme="minorHAnsi"/>
          <w:b/>
          <w:spacing w:val="1"/>
          <w:sz w:val="22"/>
          <w:szCs w:val="22"/>
        </w:rPr>
        <w:t>d</w:t>
      </w:r>
      <w:r w:rsidRPr="00C20618">
        <w:rPr>
          <w:rFonts w:asciiTheme="minorHAnsi" w:hAnsiTheme="minorHAnsi"/>
          <w:b/>
          <w:sz w:val="22"/>
          <w:szCs w:val="22"/>
        </w:rPr>
        <w:t xml:space="preserve">a y </w:t>
      </w:r>
      <w:r w:rsidRPr="00C20618">
        <w:rPr>
          <w:rFonts w:asciiTheme="minorHAnsi" w:hAnsiTheme="minorHAnsi"/>
          <w:b/>
          <w:spacing w:val="-3"/>
          <w:sz w:val="22"/>
          <w:szCs w:val="22"/>
        </w:rPr>
        <w:t>F</w:t>
      </w:r>
      <w:r w:rsidRPr="00C20618">
        <w:rPr>
          <w:rFonts w:asciiTheme="minorHAnsi" w:hAnsiTheme="minorHAnsi"/>
          <w:b/>
          <w:sz w:val="22"/>
          <w:szCs w:val="22"/>
        </w:rPr>
        <w:t>o</w:t>
      </w:r>
      <w:r w:rsidRPr="00C20618">
        <w:rPr>
          <w:rFonts w:asciiTheme="minorHAnsi" w:hAnsiTheme="minorHAnsi"/>
          <w:b/>
          <w:spacing w:val="1"/>
          <w:sz w:val="22"/>
          <w:szCs w:val="22"/>
        </w:rPr>
        <w:t>r</w:t>
      </w:r>
      <w:r w:rsidRPr="00C20618">
        <w:rPr>
          <w:rFonts w:asciiTheme="minorHAnsi" w:hAnsiTheme="minorHAnsi"/>
          <w:b/>
          <w:spacing w:val="-1"/>
          <w:sz w:val="22"/>
          <w:szCs w:val="22"/>
        </w:rPr>
        <w:t>m</w:t>
      </w:r>
      <w:r w:rsidRPr="00C20618">
        <w:rPr>
          <w:rFonts w:asciiTheme="minorHAnsi" w:hAnsiTheme="minorHAnsi"/>
          <w:b/>
          <w:sz w:val="22"/>
          <w:szCs w:val="22"/>
        </w:rPr>
        <w:t xml:space="preserve">a </w:t>
      </w:r>
      <w:r w:rsidRPr="00C20618">
        <w:rPr>
          <w:rFonts w:asciiTheme="minorHAnsi" w:hAnsiTheme="minorHAnsi"/>
          <w:b/>
          <w:spacing w:val="1"/>
          <w:sz w:val="22"/>
          <w:szCs w:val="22"/>
        </w:rPr>
        <w:t>d</w:t>
      </w:r>
      <w:r w:rsidRPr="00C20618">
        <w:rPr>
          <w:rFonts w:asciiTheme="minorHAnsi" w:hAnsiTheme="minorHAnsi"/>
          <w:b/>
          <w:sz w:val="22"/>
          <w:szCs w:val="22"/>
        </w:rPr>
        <w:t>e</w:t>
      </w:r>
      <w:r w:rsidRPr="00C20618">
        <w:rPr>
          <w:rFonts w:asciiTheme="minorHAnsi" w:hAnsiTheme="minorHAnsi"/>
          <w:b/>
          <w:spacing w:val="1"/>
          <w:sz w:val="22"/>
          <w:szCs w:val="22"/>
        </w:rPr>
        <w:t xml:space="preserve"> </w:t>
      </w:r>
      <w:r w:rsidRPr="00C20618">
        <w:rPr>
          <w:rFonts w:asciiTheme="minorHAnsi" w:hAnsiTheme="minorHAnsi"/>
          <w:b/>
          <w:spacing w:val="-3"/>
          <w:sz w:val="22"/>
          <w:szCs w:val="22"/>
        </w:rPr>
        <w:t>P</w:t>
      </w:r>
      <w:r w:rsidRPr="00C20618">
        <w:rPr>
          <w:rFonts w:asciiTheme="minorHAnsi" w:hAnsiTheme="minorHAnsi"/>
          <w:b/>
          <w:spacing w:val="2"/>
          <w:sz w:val="22"/>
          <w:szCs w:val="22"/>
        </w:rPr>
        <w:t>a</w:t>
      </w:r>
      <w:r w:rsidRPr="00C20618">
        <w:rPr>
          <w:rFonts w:asciiTheme="minorHAnsi" w:hAnsiTheme="minorHAnsi"/>
          <w:b/>
          <w:sz w:val="22"/>
          <w:szCs w:val="22"/>
        </w:rPr>
        <w:t>go</w:t>
      </w:r>
    </w:p>
    <w:p w:rsidR="007A3E95" w:rsidRPr="00C20618" w:rsidRDefault="007A3E95" w:rsidP="007A3E95">
      <w:pPr>
        <w:spacing w:line="276" w:lineRule="auto"/>
        <w:ind w:left="153" w:right="233"/>
        <w:jc w:val="both"/>
        <w:rPr>
          <w:rFonts w:asciiTheme="minorHAnsi" w:hAnsiTheme="minorHAnsi"/>
          <w:sz w:val="22"/>
          <w:szCs w:val="22"/>
        </w:rPr>
      </w:pPr>
      <w:proofErr w:type="gramStart"/>
      <w:r w:rsidRPr="00C20618">
        <w:rPr>
          <w:rFonts w:asciiTheme="minorHAnsi" w:hAnsiTheme="minorHAnsi"/>
          <w:spacing w:val="1"/>
          <w:sz w:val="22"/>
          <w:szCs w:val="22"/>
        </w:rPr>
        <w:t>P</w:t>
      </w:r>
      <w:r w:rsidRPr="00C20618">
        <w:rPr>
          <w:rFonts w:asciiTheme="minorHAnsi" w:hAnsiTheme="minorHAnsi"/>
          <w:sz w:val="22"/>
          <w:szCs w:val="22"/>
        </w:rPr>
        <w:t>r</w:t>
      </w:r>
      <w:r w:rsidRPr="00C20618">
        <w:rPr>
          <w:rFonts w:asciiTheme="minorHAnsi" w:hAnsiTheme="minorHAnsi"/>
          <w:spacing w:val="-2"/>
          <w:sz w:val="22"/>
          <w:szCs w:val="22"/>
        </w:rPr>
        <w:t>e</w:t>
      </w:r>
      <w:r w:rsidRPr="00C20618">
        <w:rPr>
          <w:rFonts w:asciiTheme="minorHAnsi" w:hAnsiTheme="minorHAnsi"/>
          <w:sz w:val="22"/>
          <w:szCs w:val="22"/>
        </w:rPr>
        <w:t>vio</w:t>
      </w:r>
      <w:r w:rsidRPr="00C20618">
        <w:rPr>
          <w:rFonts w:asciiTheme="minorHAnsi" w:hAnsiTheme="minorHAnsi"/>
          <w:spacing w:val="24"/>
          <w:sz w:val="22"/>
          <w:szCs w:val="22"/>
        </w:rPr>
        <w:t xml:space="preserve"> </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24"/>
          <w:sz w:val="22"/>
          <w:szCs w:val="22"/>
        </w:rPr>
        <w:t xml:space="preserve"> </w:t>
      </w:r>
      <w:r w:rsidRPr="00C20618">
        <w:rPr>
          <w:rFonts w:asciiTheme="minorHAnsi" w:hAnsiTheme="minorHAnsi"/>
          <w:sz w:val="22"/>
          <w:szCs w:val="22"/>
        </w:rPr>
        <w:t>in</w:t>
      </w:r>
      <w:r w:rsidRPr="00C20618">
        <w:rPr>
          <w:rFonts w:asciiTheme="minorHAnsi" w:hAnsiTheme="minorHAnsi"/>
          <w:spacing w:val="1"/>
          <w:sz w:val="22"/>
          <w:szCs w:val="22"/>
        </w:rPr>
        <w:t>i</w:t>
      </w:r>
      <w:r w:rsidRPr="00C20618">
        <w:rPr>
          <w:rFonts w:asciiTheme="minorHAnsi" w:hAnsiTheme="minorHAnsi"/>
          <w:spacing w:val="-1"/>
          <w:sz w:val="22"/>
          <w:szCs w:val="22"/>
        </w:rPr>
        <w:t>c</w:t>
      </w:r>
      <w:r w:rsidRPr="00C20618">
        <w:rPr>
          <w:rFonts w:asciiTheme="minorHAnsi" w:hAnsiTheme="minorHAnsi"/>
          <w:sz w:val="22"/>
          <w:szCs w:val="22"/>
        </w:rPr>
        <w:t>io</w:t>
      </w:r>
      <w:r w:rsidRPr="00C20618">
        <w:rPr>
          <w:rFonts w:asciiTheme="minorHAnsi" w:hAnsiTheme="minorHAnsi"/>
          <w:spacing w:val="24"/>
          <w:sz w:val="22"/>
          <w:szCs w:val="22"/>
        </w:rPr>
        <w:t xml:space="preserve"> </w:t>
      </w:r>
      <w:r w:rsidRPr="00C20618">
        <w:rPr>
          <w:rFonts w:asciiTheme="minorHAnsi" w:hAnsiTheme="minorHAnsi"/>
          <w:sz w:val="22"/>
          <w:szCs w:val="22"/>
        </w:rPr>
        <w:t>de</w:t>
      </w:r>
      <w:r w:rsidRPr="00C20618">
        <w:rPr>
          <w:rFonts w:asciiTheme="minorHAnsi" w:hAnsiTheme="minorHAnsi"/>
          <w:spacing w:val="25"/>
          <w:sz w:val="22"/>
          <w:szCs w:val="22"/>
        </w:rPr>
        <w:t xml:space="preserve"> </w:t>
      </w:r>
      <w:r w:rsidRPr="00C20618">
        <w:rPr>
          <w:rFonts w:asciiTheme="minorHAnsi" w:hAnsiTheme="minorHAnsi"/>
          <w:sz w:val="22"/>
          <w:szCs w:val="22"/>
        </w:rPr>
        <w:t>la</w:t>
      </w:r>
      <w:r w:rsidRPr="00C20618">
        <w:rPr>
          <w:rFonts w:asciiTheme="minorHAnsi" w:hAnsiTheme="minorHAnsi"/>
          <w:spacing w:val="23"/>
          <w:sz w:val="22"/>
          <w:szCs w:val="22"/>
        </w:rPr>
        <w:t xml:space="preserve"> </w:t>
      </w:r>
      <w:r w:rsidRPr="00C20618">
        <w:rPr>
          <w:rFonts w:asciiTheme="minorHAnsi" w:hAnsiTheme="minorHAnsi"/>
          <w:spacing w:val="1"/>
          <w:sz w:val="22"/>
          <w:szCs w:val="22"/>
        </w:rPr>
        <w:t>a</w:t>
      </w:r>
      <w:r w:rsidRPr="00C20618">
        <w:rPr>
          <w:rFonts w:asciiTheme="minorHAnsi" w:hAnsiTheme="minorHAnsi"/>
          <w:spacing w:val="-1"/>
          <w:sz w:val="22"/>
          <w:szCs w:val="22"/>
        </w:rPr>
        <w:t>c</w:t>
      </w:r>
      <w:r w:rsidRPr="00C20618">
        <w:rPr>
          <w:rFonts w:asciiTheme="minorHAnsi" w:hAnsiTheme="minorHAnsi"/>
          <w:spacing w:val="3"/>
          <w:sz w:val="22"/>
          <w:szCs w:val="22"/>
        </w:rPr>
        <w:t>t</w:t>
      </w:r>
      <w:r w:rsidRPr="00C20618">
        <w:rPr>
          <w:rFonts w:asciiTheme="minorHAnsi" w:hAnsiTheme="minorHAnsi"/>
          <w:sz w:val="22"/>
          <w:szCs w:val="22"/>
        </w:rPr>
        <w:t>iv</w:t>
      </w:r>
      <w:r w:rsidRPr="00C20618">
        <w:rPr>
          <w:rFonts w:asciiTheme="minorHAnsi" w:hAnsiTheme="minorHAnsi"/>
          <w:spacing w:val="1"/>
          <w:sz w:val="22"/>
          <w:szCs w:val="22"/>
        </w:rPr>
        <w:t>i</w:t>
      </w:r>
      <w:r w:rsidRPr="00C20618">
        <w:rPr>
          <w:rFonts w:asciiTheme="minorHAnsi" w:hAnsiTheme="minorHAnsi"/>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24"/>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4"/>
          <w:sz w:val="22"/>
          <w:szCs w:val="22"/>
        </w:rPr>
        <w:t xml:space="preserve"> </w:t>
      </w:r>
      <w:r w:rsidRPr="00C20618">
        <w:rPr>
          <w:rFonts w:asciiTheme="minorHAnsi" w:hAnsiTheme="minorHAnsi"/>
          <w:sz w:val="22"/>
          <w:szCs w:val="22"/>
        </w:rPr>
        <w:t>Contr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sta</w:t>
      </w:r>
      <w:r w:rsidRPr="00C20618">
        <w:rPr>
          <w:rFonts w:asciiTheme="minorHAnsi" w:hAnsiTheme="minorHAnsi"/>
          <w:spacing w:val="24"/>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8"/>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onjun</w:t>
      </w:r>
      <w:r w:rsidRPr="00C20618">
        <w:rPr>
          <w:rFonts w:asciiTheme="minorHAnsi" w:hAnsiTheme="minorHAnsi"/>
          <w:spacing w:val="1"/>
          <w:sz w:val="22"/>
          <w:szCs w:val="22"/>
        </w:rPr>
        <w:t>t</w:t>
      </w:r>
      <w:r w:rsidRPr="00C20618">
        <w:rPr>
          <w:rFonts w:asciiTheme="minorHAnsi" w:hAnsiTheme="minorHAnsi"/>
          <w:sz w:val="22"/>
          <w:szCs w:val="22"/>
        </w:rPr>
        <w:t>o</w:t>
      </w:r>
      <w:r w:rsidRPr="00C20618">
        <w:rPr>
          <w:rFonts w:asciiTheme="minorHAnsi" w:hAnsiTheme="minorHAnsi"/>
          <w:spacing w:val="24"/>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w:t>
      </w:r>
      <w:r w:rsidRPr="00C20618">
        <w:rPr>
          <w:rFonts w:asciiTheme="minorHAnsi" w:hAnsiTheme="minorHAnsi"/>
          <w:spacing w:val="24"/>
          <w:sz w:val="22"/>
          <w:szCs w:val="22"/>
        </w:rPr>
        <w:t xml:space="preserve"> </w:t>
      </w:r>
      <w:r w:rsidRPr="00C20618">
        <w:rPr>
          <w:rFonts w:asciiTheme="minorHAnsi" w:hAnsiTheme="minorHAnsi"/>
          <w:sz w:val="22"/>
          <w:szCs w:val="22"/>
        </w:rPr>
        <w:t>la</w:t>
      </w:r>
      <w:r w:rsidRPr="00C20618">
        <w:rPr>
          <w:rFonts w:asciiTheme="minorHAnsi" w:hAnsiTheme="minorHAnsi"/>
          <w:spacing w:val="23"/>
          <w:sz w:val="22"/>
          <w:szCs w:val="22"/>
        </w:rPr>
        <w:t xml:space="preserve"> </w:t>
      </w:r>
      <w:r w:rsidRPr="00C20618">
        <w:rPr>
          <w:rFonts w:asciiTheme="minorHAnsi" w:hAnsiTheme="minorHAnsi"/>
          <w:spacing w:val="1"/>
          <w:sz w:val="22"/>
          <w:szCs w:val="22"/>
        </w:rPr>
        <w:t>S</w:t>
      </w:r>
      <w:r w:rsidRPr="00C20618">
        <w:rPr>
          <w:rFonts w:asciiTheme="minorHAnsi" w:hAnsiTheme="minorHAnsi"/>
          <w:sz w:val="22"/>
          <w:szCs w:val="22"/>
        </w:rPr>
        <w:t>up</w:t>
      </w:r>
      <w:r w:rsidRPr="00C20618">
        <w:rPr>
          <w:rFonts w:asciiTheme="minorHAnsi" w:hAnsiTheme="minorHAnsi"/>
          <w:spacing w:val="1"/>
          <w:sz w:val="22"/>
          <w:szCs w:val="22"/>
        </w:rPr>
        <w:t>e</w:t>
      </w:r>
      <w:r w:rsidRPr="00C20618">
        <w:rPr>
          <w:rFonts w:asciiTheme="minorHAnsi" w:hAnsiTheme="minorHAnsi"/>
          <w:sz w:val="22"/>
          <w:szCs w:val="22"/>
        </w:rPr>
        <w:t>rvisión</w:t>
      </w:r>
      <w:r w:rsidRPr="00C20618">
        <w:rPr>
          <w:rFonts w:asciiTheme="minorHAnsi" w:hAnsiTheme="minorHAnsi"/>
          <w:spacing w:val="24"/>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ubic</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pacing w:val="-1"/>
          <w:sz w:val="22"/>
          <w:szCs w:val="22"/>
        </w:rPr>
        <w:t>á</w:t>
      </w:r>
      <w:r w:rsidRPr="00C20618">
        <w:rPr>
          <w:rFonts w:asciiTheme="minorHAnsi" w:hAnsiTheme="minorHAnsi"/>
          <w:sz w:val="22"/>
          <w:szCs w:val="22"/>
        </w:rPr>
        <w:t>n</w:t>
      </w:r>
      <w:r w:rsidRPr="00C20618">
        <w:rPr>
          <w:rFonts w:asciiTheme="minorHAnsi" w:hAnsiTheme="minorHAnsi"/>
          <w:spacing w:val="24"/>
          <w:sz w:val="22"/>
          <w:szCs w:val="22"/>
        </w:rPr>
        <w:t xml:space="preserve"> </w:t>
      </w:r>
      <w:r w:rsidRPr="00C20618">
        <w:rPr>
          <w:rFonts w:asciiTheme="minorHAnsi" w:hAnsiTheme="minorHAnsi"/>
          <w:sz w:val="22"/>
          <w:szCs w:val="22"/>
        </w:rPr>
        <w:t>los</w:t>
      </w:r>
      <w:r w:rsidRPr="00C20618">
        <w:rPr>
          <w:rFonts w:asciiTheme="minorHAnsi" w:hAnsiTheme="minorHAnsi"/>
          <w:spacing w:val="24"/>
          <w:sz w:val="22"/>
          <w:szCs w:val="22"/>
        </w:rPr>
        <w:t xml:space="preserve"> </w:t>
      </w:r>
      <w:r w:rsidRPr="00C20618">
        <w:rPr>
          <w:rFonts w:asciiTheme="minorHAnsi" w:hAnsiTheme="minorHAnsi"/>
          <w:spacing w:val="1"/>
          <w:sz w:val="22"/>
          <w:szCs w:val="22"/>
        </w:rPr>
        <w:t>c</w:t>
      </w:r>
      <w:r w:rsidRPr="00C20618">
        <w:rPr>
          <w:rFonts w:asciiTheme="minorHAnsi" w:hAnsiTheme="minorHAnsi"/>
          <w:spacing w:val="-1"/>
          <w:sz w:val="22"/>
          <w:szCs w:val="22"/>
        </w:rPr>
        <w:t>a</w:t>
      </w:r>
      <w:r w:rsidRPr="00C20618">
        <w:rPr>
          <w:rFonts w:asciiTheme="minorHAnsi" w:hAnsiTheme="minorHAnsi"/>
          <w:sz w:val="22"/>
          <w:szCs w:val="22"/>
        </w:rPr>
        <w:t>m</w:t>
      </w:r>
      <w:r w:rsidRPr="00C20618">
        <w:rPr>
          <w:rFonts w:asciiTheme="minorHAnsi" w:hAnsiTheme="minorHAnsi"/>
          <w:spacing w:val="1"/>
          <w:sz w:val="22"/>
          <w:szCs w:val="22"/>
        </w:rPr>
        <w:t>i</w:t>
      </w:r>
      <w:r w:rsidRPr="00C20618">
        <w:rPr>
          <w:rFonts w:asciiTheme="minorHAnsi" w:hAnsiTheme="minorHAnsi"/>
          <w:sz w:val="22"/>
          <w:szCs w:val="22"/>
        </w:rPr>
        <w:t>on</w:t>
      </w:r>
      <w:r w:rsidRPr="00C20618">
        <w:rPr>
          <w:rFonts w:asciiTheme="minorHAnsi" w:hAnsiTheme="minorHAnsi"/>
          <w:spacing w:val="-1"/>
          <w:sz w:val="22"/>
          <w:szCs w:val="22"/>
        </w:rPr>
        <w:t>e</w:t>
      </w:r>
      <w:r w:rsidRPr="00C20618">
        <w:rPr>
          <w:rFonts w:asciiTheme="minorHAnsi" w:hAnsiTheme="minorHAnsi"/>
          <w:sz w:val="22"/>
          <w:szCs w:val="22"/>
        </w:rPr>
        <w:t>s que se ut</w:t>
      </w:r>
      <w:r w:rsidRPr="00C20618">
        <w:rPr>
          <w:rFonts w:asciiTheme="minorHAnsi" w:hAnsiTheme="minorHAnsi"/>
          <w:spacing w:val="1"/>
          <w:sz w:val="22"/>
          <w:szCs w:val="22"/>
        </w:rPr>
        <w:t>i</w:t>
      </w:r>
      <w:r w:rsidRPr="00C20618">
        <w:rPr>
          <w:rFonts w:asciiTheme="minorHAnsi" w:hAnsiTheme="minorHAnsi"/>
          <w:sz w:val="22"/>
          <w:szCs w:val="22"/>
        </w:rPr>
        <w:t>l</w:t>
      </w:r>
      <w:r w:rsidRPr="00C20618">
        <w:rPr>
          <w:rFonts w:asciiTheme="minorHAnsi" w:hAnsiTheme="minorHAnsi"/>
          <w:spacing w:val="1"/>
          <w:sz w:val="22"/>
          <w:szCs w:val="22"/>
        </w:rPr>
        <w:t>iz</w:t>
      </w:r>
      <w:r w:rsidRPr="00C20618">
        <w:rPr>
          <w:rFonts w:asciiTheme="minorHAnsi" w:hAnsiTheme="minorHAnsi"/>
          <w:spacing w:val="-1"/>
          <w:sz w:val="22"/>
          <w:szCs w:val="22"/>
        </w:rPr>
        <w:t>a</w:t>
      </w:r>
      <w:r w:rsidRPr="00C20618">
        <w:rPr>
          <w:rFonts w:asciiTheme="minorHAnsi" w:hAnsiTheme="minorHAnsi"/>
          <w:sz w:val="22"/>
          <w:szCs w:val="22"/>
        </w:rPr>
        <w:t>r</w:t>
      </w:r>
      <w:r w:rsidRPr="00C20618">
        <w:rPr>
          <w:rFonts w:asciiTheme="minorHAnsi" w:hAnsiTheme="minorHAnsi"/>
          <w:spacing w:val="-2"/>
          <w:sz w:val="22"/>
          <w:szCs w:val="22"/>
        </w:rPr>
        <w:t>á</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a</w:t>
      </w:r>
      <w:r w:rsidRPr="00C20618">
        <w:rPr>
          <w:rFonts w:asciiTheme="minorHAnsi" w:hAnsiTheme="minorHAnsi"/>
          <w:sz w:val="22"/>
          <w:szCs w:val="22"/>
        </w:rPr>
        <w:t>ra</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tr</w:t>
      </w:r>
      <w:r w:rsidRPr="00C20618">
        <w:rPr>
          <w:rFonts w:asciiTheme="minorHAnsi" w:hAnsiTheme="minorHAnsi"/>
          <w:spacing w:val="-1"/>
          <w:sz w:val="22"/>
          <w:szCs w:val="22"/>
        </w:rPr>
        <w:t>a</w:t>
      </w:r>
      <w:r w:rsidRPr="00C20618">
        <w:rPr>
          <w:rFonts w:asciiTheme="minorHAnsi" w:hAnsiTheme="minorHAnsi"/>
          <w:sz w:val="22"/>
          <w:szCs w:val="22"/>
        </w:rPr>
        <w:t>nsporte d</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ma</w:t>
      </w:r>
      <w:r w:rsidRPr="00C20618">
        <w:rPr>
          <w:rFonts w:asciiTheme="minorHAnsi" w:hAnsiTheme="minorHAnsi"/>
          <w:spacing w:val="2"/>
          <w:sz w:val="22"/>
          <w:szCs w:val="22"/>
        </w:rPr>
        <w:t>t</w:t>
      </w:r>
      <w:r w:rsidRPr="00C20618">
        <w:rPr>
          <w:rFonts w:asciiTheme="minorHAnsi" w:hAnsiTheme="minorHAnsi"/>
          <w:spacing w:val="-1"/>
          <w:sz w:val="22"/>
          <w:szCs w:val="22"/>
        </w:rPr>
        <w:t>e</w:t>
      </w:r>
      <w:r w:rsidRPr="00C20618">
        <w:rPr>
          <w:rFonts w:asciiTheme="minorHAnsi" w:hAnsiTheme="minorHAnsi"/>
          <w:sz w:val="22"/>
          <w:szCs w:val="22"/>
        </w:rPr>
        <w:t>ri</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pacing w:val="-1"/>
          <w:sz w:val="22"/>
          <w:szCs w:val="22"/>
        </w:rPr>
        <w:t>c</w:t>
      </w:r>
      <w:r w:rsidRPr="00C20618">
        <w:rPr>
          <w:rFonts w:asciiTheme="minorHAnsi" w:hAnsiTheme="minorHAnsi"/>
          <w:spacing w:val="2"/>
          <w:sz w:val="22"/>
          <w:szCs w:val="22"/>
        </w:rPr>
        <w:t>o</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fin</w:t>
      </w:r>
      <w:r w:rsidRPr="00C20618">
        <w:rPr>
          <w:rFonts w:asciiTheme="minorHAnsi" w:hAnsiTheme="minorHAnsi"/>
          <w:spacing w:val="1"/>
          <w:sz w:val="22"/>
          <w:szCs w:val="22"/>
        </w:rPr>
        <w:t xml:space="preserve"> </w:t>
      </w:r>
      <w:r w:rsidRPr="00C20618">
        <w:rPr>
          <w:rFonts w:asciiTheme="minorHAnsi" w:hAnsiTheme="minorHAnsi"/>
          <w:sz w:val="22"/>
          <w:szCs w:val="22"/>
        </w:rPr>
        <w:t xml:space="preserve">de </w:t>
      </w:r>
      <w:r w:rsidRPr="00C20618">
        <w:rPr>
          <w:rFonts w:asciiTheme="minorHAnsi" w:hAnsiTheme="minorHAnsi"/>
          <w:spacing w:val="-1"/>
          <w:sz w:val="22"/>
          <w:szCs w:val="22"/>
        </w:rPr>
        <w:t>e</w:t>
      </w:r>
      <w:r w:rsidRPr="00C20618">
        <w:rPr>
          <w:rFonts w:asciiTheme="minorHAnsi" w:hAnsiTheme="minorHAnsi"/>
          <w:sz w:val="22"/>
          <w:szCs w:val="22"/>
        </w:rPr>
        <w:t>stabl</w:t>
      </w:r>
      <w:r w:rsidRPr="00C20618">
        <w:rPr>
          <w:rFonts w:asciiTheme="minorHAnsi" w:hAnsiTheme="minorHAnsi"/>
          <w:spacing w:val="1"/>
          <w:sz w:val="22"/>
          <w:szCs w:val="22"/>
        </w:rPr>
        <w:t>e</w:t>
      </w:r>
      <w:r w:rsidRPr="00C20618">
        <w:rPr>
          <w:rFonts w:asciiTheme="minorHAnsi" w:hAnsiTheme="minorHAnsi"/>
          <w:spacing w:val="-1"/>
          <w:sz w:val="22"/>
          <w:szCs w:val="22"/>
        </w:rPr>
        <w:t>ce</w:t>
      </w:r>
      <w:r w:rsidRPr="00C20618">
        <w:rPr>
          <w:rFonts w:asciiTheme="minorHAnsi" w:hAnsiTheme="minorHAnsi"/>
          <w:sz w:val="22"/>
          <w:szCs w:val="22"/>
        </w:rPr>
        <w:t>r</w:t>
      </w:r>
      <w:r w:rsidRPr="00C20618">
        <w:rPr>
          <w:rFonts w:asciiTheme="minorHAnsi" w:hAnsiTheme="minorHAnsi"/>
          <w:spacing w:val="3"/>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v</w:t>
      </w:r>
      <w:r w:rsidRPr="00C20618">
        <w:rPr>
          <w:rFonts w:asciiTheme="minorHAnsi" w:hAnsiTheme="minorHAnsi"/>
          <w:sz w:val="22"/>
          <w:szCs w:val="22"/>
        </w:rPr>
        <w:t>olu</w:t>
      </w:r>
      <w:r w:rsidRPr="00C20618">
        <w:rPr>
          <w:rFonts w:asciiTheme="minorHAnsi" w:hAnsiTheme="minorHAnsi"/>
          <w:spacing w:val="1"/>
          <w:sz w:val="22"/>
          <w:szCs w:val="22"/>
        </w:rPr>
        <w:t>m</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w:t>
      </w:r>
      <w:r w:rsidRPr="00C20618">
        <w:rPr>
          <w:rFonts w:asciiTheme="minorHAnsi" w:hAnsiTheme="minorHAnsi"/>
          <w:spacing w:val="-1"/>
          <w:sz w:val="22"/>
          <w:szCs w:val="22"/>
        </w:rPr>
        <w:t>r</w:t>
      </w:r>
      <w:r w:rsidRPr="00C20618">
        <w:rPr>
          <w:rFonts w:asciiTheme="minorHAnsi" w:hAnsiTheme="minorHAnsi"/>
          <w:sz w:val="22"/>
          <w:szCs w:val="22"/>
        </w:rPr>
        <w:t>r</w:t>
      </w:r>
      <w:r w:rsidRPr="00C20618">
        <w:rPr>
          <w:rFonts w:asciiTheme="minorHAnsi" w:hAnsiTheme="minorHAnsi"/>
          <w:spacing w:val="-2"/>
          <w:sz w:val="22"/>
          <w:szCs w:val="22"/>
        </w:rPr>
        <w:t>e</w:t>
      </w:r>
      <w:r w:rsidRPr="00C20618">
        <w:rPr>
          <w:rFonts w:asciiTheme="minorHAnsi" w:hAnsiTheme="minorHAnsi"/>
          <w:sz w:val="22"/>
          <w:szCs w:val="22"/>
        </w:rPr>
        <w:t>spondi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3"/>
          <w:sz w:val="22"/>
          <w:szCs w:val="22"/>
        </w:rPr>
        <w:t>t</w:t>
      </w:r>
      <w:r w:rsidRPr="00C20618">
        <w:rPr>
          <w:rFonts w:asciiTheme="minorHAnsi" w:hAnsiTheme="minorHAnsi"/>
          <w:sz w:val="22"/>
          <w:szCs w:val="22"/>
        </w:rPr>
        <w:t>e</w:t>
      </w:r>
      <w:r w:rsidRPr="00C20618">
        <w:rPr>
          <w:rFonts w:asciiTheme="minorHAnsi" w:hAnsiTheme="minorHAnsi"/>
          <w:spacing w:val="3"/>
          <w:sz w:val="22"/>
          <w:szCs w:val="22"/>
        </w:rPr>
        <w:t xml:space="preserve"> </w:t>
      </w:r>
      <w:r w:rsidRPr="00C20618">
        <w:rPr>
          <w:rFonts w:asciiTheme="minorHAnsi" w:hAnsiTheme="minorHAnsi"/>
          <w:sz w:val="22"/>
          <w:szCs w:val="22"/>
        </w:rPr>
        <w:t xml:space="preserve">por </w:t>
      </w:r>
      <w:r w:rsidRPr="00C20618">
        <w:rPr>
          <w:rFonts w:asciiTheme="minorHAnsi" w:hAnsiTheme="minorHAnsi"/>
          <w:spacing w:val="-1"/>
          <w:sz w:val="22"/>
          <w:szCs w:val="22"/>
        </w:rPr>
        <w:t>ca</w:t>
      </w:r>
      <w:r w:rsidRPr="00C20618">
        <w:rPr>
          <w:rFonts w:asciiTheme="minorHAnsi" w:hAnsiTheme="minorHAnsi"/>
          <w:sz w:val="22"/>
          <w:szCs w:val="22"/>
        </w:rPr>
        <w:t xml:space="preserve">da </w:t>
      </w:r>
      <w:r w:rsidRPr="00C20618">
        <w:rPr>
          <w:rFonts w:asciiTheme="minorHAnsi" w:hAnsiTheme="minorHAnsi"/>
          <w:spacing w:val="2"/>
          <w:sz w:val="22"/>
          <w:szCs w:val="22"/>
        </w:rPr>
        <w:t>v</w:t>
      </w:r>
      <w:r w:rsidRPr="00C20618">
        <w:rPr>
          <w:rFonts w:asciiTheme="minorHAnsi" w:hAnsiTheme="minorHAnsi"/>
          <w:spacing w:val="-1"/>
          <w:sz w:val="22"/>
          <w:szCs w:val="22"/>
        </w:rPr>
        <w:t>e</w:t>
      </w:r>
      <w:r w:rsidRPr="00C20618">
        <w:rPr>
          <w:rFonts w:asciiTheme="minorHAnsi" w:hAnsiTheme="minorHAnsi"/>
          <w:sz w:val="22"/>
          <w:szCs w:val="22"/>
        </w:rPr>
        <w:t>hículo</w:t>
      </w:r>
      <w:r w:rsidRPr="00C20618">
        <w:rPr>
          <w:rFonts w:asciiTheme="minorHAnsi" w:hAnsiTheme="minorHAnsi"/>
          <w:spacing w:val="2"/>
          <w:sz w:val="22"/>
          <w:szCs w:val="22"/>
        </w:rPr>
        <w:t xml:space="preserve"> </w:t>
      </w:r>
      <w:r w:rsidRPr="00C20618">
        <w:rPr>
          <w:rFonts w:asciiTheme="minorHAnsi" w:hAnsiTheme="minorHAnsi"/>
          <w:sz w:val="22"/>
          <w:szCs w:val="22"/>
        </w:rPr>
        <w:t>de</w:t>
      </w:r>
      <w:r w:rsidRPr="00C20618">
        <w:rPr>
          <w:rFonts w:asciiTheme="minorHAnsi" w:hAnsiTheme="minorHAnsi"/>
          <w:spacing w:val="2"/>
          <w:sz w:val="22"/>
          <w:szCs w:val="22"/>
        </w:rPr>
        <w:t xml:space="preserve"> </w:t>
      </w:r>
      <w:r w:rsidRPr="00C20618">
        <w:rPr>
          <w:rFonts w:asciiTheme="minorHAnsi" w:hAnsiTheme="minorHAnsi"/>
          <w:spacing w:val="1"/>
          <w:sz w:val="22"/>
          <w:szCs w:val="22"/>
        </w:rPr>
        <w:t>c</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pacing w:val="-2"/>
          <w:sz w:val="22"/>
          <w:szCs w:val="22"/>
        </w:rPr>
        <w:t>g</w:t>
      </w:r>
      <w:r w:rsidRPr="00C20618">
        <w:rPr>
          <w:rFonts w:asciiTheme="minorHAnsi" w:hAnsiTheme="minorHAnsi"/>
          <w:sz w:val="22"/>
          <w:szCs w:val="22"/>
        </w:rPr>
        <w:t>a,</w:t>
      </w:r>
      <w:r w:rsidRPr="00C20618">
        <w:rPr>
          <w:rFonts w:asciiTheme="minorHAnsi" w:hAnsiTheme="minorHAnsi"/>
          <w:spacing w:val="6"/>
          <w:sz w:val="22"/>
          <w:szCs w:val="22"/>
        </w:rPr>
        <w:t xml:space="preserve"> </w:t>
      </w:r>
      <w:r w:rsidRPr="00C20618">
        <w:rPr>
          <w:rFonts w:asciiTheme="minorHAnsi" w:hAnsiTheme="minorHAnsi"/>
          <w:sz w:val="22"/>
          <w:szCs w:val="22"/>
        </w:rPr>
        <w:t>qu</w:t>
      </w:r>
      <w:r w:rsidRPr="00C20618">
        <w:rPr>
          <w:rFonts w:asciiTheme="minorHAnsi" w:hAnsiTheme="minorHAnsi"/>
          <w:spacing w:val="-1"/>
          <w:sz w:val="22"/>
          <w:szCs w:val="22"/>
        </w:rPr>
        <w:t>e</w:t>
      </w:r>
      <w:r w:rsidRPr="00C20618">
        <w:rPr>
          <w:rFonts w:asciiTheme="minorHAnsi" w:hAnsiTheme="minorHAnsi"/>
          <w:sz w:val="22"/>
          <w:szCs w:val="22"/>
        </w:rPr>
        <w:t>d</w:t>
      </w:r>
      <w:r w:rsidRPr="00C20618">
        <w:rPr>
          <w:rFonts w:asciiTheme="minorHAnsi" w:hAnsiTheme="minorHAnsi"/>
          <w:spacing w:val="-1"/>
          <w:sz w:val="22"/>
          <w:szCs w:val="22"/>
        </w:rPr>
        <w:t>a</w:t>
      </w:r>
      <w:r w:rsidRPr="00C20618">
        <w:rPr>
          <w:rFonts w:asciiTheme="minorHAnsi" w:hAnsiTheme="minorHAnsi"/>
          <w:sz w:val="22"/>
          <w:szCs w:val="22"/>
        </w:rPr>
        <w:t>ndo</w:t>
      </w:r>
      <w:r w:rsidRPr="00C20618">
        <w:rPr>
          <w:rFonts w:asciiTheme="minorHAnsi" w:hAnsiTheme="minorHAnsi"/>
          <w:spacing w:val="1"/>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bi</w:t>
      </w:r>
      <w:r w:rsidRPr="00C20618">
        <w:rPr>
          <w:rFonts w:asciiTheme="minorHAnsi" w:hAnsiTheme="minorHAnsi"/>
          <w:spacing w:val="3"/>
          <w:sz w:val="22"/>
          <w:szCs w:val="22"/>
        </w:rPr>
        <w:t>d</w:t>
      </w:r>
      <w:r w:rsidRPr="00C20618">
        <w:rPr>
          <w:rFonts w:asciiTheme="minorHAnsi" w:hAnsiTheme="minorHAnsi"/>
          <w:spacing w:val="-1"/>
          <w:sz w:val="22"/>
          <w:szCs w:val="22"/>
        </w:rPr>
        <w:t>a</w:t>
      </w:r>
      <w:r w:rsidRPr="00C20618">
        <w:rPr>
          <w:rFonts w:asciiTheme="minorHAnsi" w:hAnsiTheme="minorHAnsi"/>
          <w:sz w:val="22"/>
          <w:szCs w:val="22"/>
        </w:rPr>
        <w:t>mente</w:t>
      </w:r>
      <w:r w:rsidRPr="00C20618">
        <w:rPr>
          <w:rFonts w:asciiTheme="minorHAnsi" w:hAnsiTheme="minorHAnsi"/>
          <w:spacing w:val="2"/>
          <w:sz w:val="22"/>
          <w:szCs w:val="22"/>
        </w:rPr>
        <w:t xml:space="preserve"> </w:t>
      </w:r>
      <w:r w:rsidRPr="00C20618">
        <w:rPr>
          <w:rFonts w:asciiTheme="minorHAnsi" w:hAnsiTheme="minorHAnsi"/>
          <w:spacing w:val="1"/>
          <w:sz w:val="22"/>
          <w:szCs w:val="22"/>
        </w:rPr>
        <w:t>r</w:t>
      </w:r>
      <w:r w:rsidRPr="00C20618">
        <w:rPr>
          <w:rFonts w:asciiTheme="minorHAnsi" w:hAnsiTheme="minorHAnsi"/>
          <w:spacing w:val="-1"/>
          <w:sz w:val="22"/>
          <w:szCs w:val="22"/>
        </w:rPr>
        <w:t>e</w:t>
      </w:r>
      <w:r w:rsidRPr="00C20618">
        <w:rPr>
          <w:rFonts w:asciiTheme="minorHAnsi" w:hAnsiTheme="minorHAnsi"/>
          <w:spacing w:val="-2"/>
          <w:sz w:val="22"/>
          <w:szCs w:val="22"/>
        </w:rPr>
        <w:t>g</w:t>
      </w:r>
      <w:r w:rsidRPr="00C20618">
        <w:rPr>
          <w:rFonts w:asciiTheme="minorHAnsi" w:hAnsiTheme="minorHAnsi"/>
          <w:sz w:val="22"/>
          <w:szCs w:val="22"/>
        </w:rPr>
        <w:t>is</w:t>
      </w:r>
      <w:r w:rsidRPr="00C20618">
        <w:rPr>
          <w:rFonts w:asciiTheme="minorHAnsi" w:hAnsiTheme="minorHAnsi"/>
          <w:spacing w:val="1"/>
          <w:sz w:val="22"/>
          <w:szCs w:val="22"/>
        </w:rPr>
        <w:t>tr</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pacing w:val="2"/>
          <w:sz w:val="22"/>
          <w:szCs w:val="22"/>
        </w:rPr>
        <w:t>v</w:t>
      </w:r>
      <w:r w:rsidRPr="00C20618">
        <w:rPr>
          <w:rFonts w:asciiTheme="minorHAnsi" w:hAnsiTheme="minorHAnsi"/>
          <w:spacing w:val="-1"/>
          <w:sz w:val="22"/>
          <w:szCs w:val="22"/>
        </w:rPr>
        <w:t>e</w:t>
      </w:r>
      <w:r w:rsidRPr="00C20618">
        <w:rPr>
          <w:rFonts w:asciiTheme="minorHAnsi" w:hAnsiTheme="minorHAnsi"/>
          <w:sz w:val="22"/>
          <w:szCs w:val="22"/>
        </w:rPr>
        <w:t>hículo</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pacing w:val="2"/>
          <w:sz w:val="22"/>
          <w:szCs w:val="22"/>
        </w:rPr>
        <w:t>o</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z w:val="22"/>
          <w:szCs w:val="22"/>
        </w:rPr>
        <w:t>su</w:t>
      </w:r>
      <w:r w:rsidRPr="00C20618">
        <w:rPr>
          <w:rFonts w:asciiTheme="minorHAnsi" w:hAnsiTheme="minorHAnsi"/>
          <w:spacing w:val="1"/>
          <w:sz w:val="22"/>
          <w:szCs w:val="22"/>
        </w:rPr>
        <w:t xml:space="preserve"> </w:t>
      </w:r>
      <w:r w:rsidRPr="00C20618">
        <w:rPr>
          <w:rFonts w:asciiTheme="minorHAnsi" w:hAnsiTheme="minorHAnsi"/>
          <w:spacing w:val="-1"/>
          <w:sz w:val="22"/>
          <w:szCs w:val="22"/>
        </w:rPr>
        <w:t>ca</w:t>
      </w:r>
      <w:r w:rsidRPr="00C20618">
        <w:rPr>
          <w:rFonts w:asciiTheme="minorHAnsi" w:hAnsiTheme="minorHAnsi"/>
          <w:spacing w:val="2"/>
          <w:sz w:val="22"/>
          <w:szCs w:val="22"/>
        </w:rPr>
        <w:t>p</w:t>
      </w:r>
      <w:r w:rsidRPr="00C20618">
        <w:rPr>
          <w:rFonts w:asciiTheme="minorHAnsi" w:hAnsiTheme="minorHAnsi"/>
          <w:spacing w:val="-1"/>
          <w:sz w:val="22"/>
          <w:szCs w:val="22"/>
        </w:rPr>
        <w:t>ac</w:t>
      </w:r>
      <w:r w:rsidRPr="00C20618">
        <w:rPr>
          <w:rFonts w:asciiTheme="minorHAnsi" w:hAnsiTheme="minorHAnsi"/>
          <w:sz w:val="22"/>
          <w:szCs w:val="22"/>
        </w:rPr>
        <w:t>idad</w:t>
      </w:r>
      <w:r w:rsidRPr="00C20618">
        <w:rPr>
          <w:rFonts w:asciiTheme="minorHAnsi" w:hAnsiTheme="minorHAnsi"/>
          <w:spacing w:val="3"/>
          <w:sz w:val="22"/>
          <w:szCs w:val="22"/>
        </w:rPr>
        <w:t xml:space="preserve"> </w:t>
      </w:r>
      <w:r w:rsidRPr="00C20618">
        <w:rPr>
          <w:rFonts w:asciiTheme="minorHAnsi" w:hAnsiTheme="minorHAnsi"/>
          <w:sz w:val="22"/>
          <w:szCs w:val="22"/>
        </w:rPr>
        <w:t xml:space="preserve">medida </w:t>
      </w:r>
      <w:r w:rsidRPr="00C20618">
        <w:rPr>
          <w:rFonts w:asciiTheme="minorHAnsi" w:hAnsiTheme="minorHAnsi"/>
          <w:spacing w:val="8"/>
          <w:sz w:val="22"/>
          <w:szCs w:val="22"/>
        </w:rPr>
        <w:t>(</w:t>
      </w:r>
      <w:r w:rsidRPr="00C20618">
        <w:rPr>
          <w:rFonts w:asciiTheme="minorHAnsi" w:hAnsiTheme="minorHAnsi"/>
          <w:spacing w:val="-1"/>
          <w:sz w:val="22"/>
          <w:szCs w:val="22"/>
        </w:rPr>
        <w:t>ca</w:t>
      </w:r>
      <w:r w:rsidRPr="00C20618">
        <w:rPr>
          <w:rFonts w:asciiTheme="minorHAnsi" w:hAnsiTheme="minorHAnsi"/>
          <w:sz w:val="22"/>
          <w:szCs w:val="22"/>
        </w:rPr>
        <w:t>da v</w:t>
      </w:r>
      <w:r w:rsidRPr="00C20618">
        <w:rPr>
          <w:rFonts w:asciiTheme="minorHAnsi" w:hAnsiTheme="minorHAnsi"/>
          <w:spacing w:val="-1"/>
          <w:sz w:val="22"/>
          <w:szCs w:val="22"/>
        </w:rPr>
        <w:t>e</w:t>
      </w:r>
      <w:r w:rsidRPr="00C20618">
        <w:rPr>
          <w:rFonts w:asciiTheme="minorHAnsi" w:hAnsiTheme="minorHAnsi"/>
          <w:sz w:val="22"/>
          <w:szCs w:val="22"/>
        </w:rPr>
        <w:t>z</w:t>
      </w:r>
      <w:r w:rsidRPr="00C20618">
        <w:rPr>
          <w:rFonts w:asciiTheme="minorHAnsi" w:hAnsiTheme="minorHAnsi"/>
          <w:spacing w:val="19"/>
          <w:sz w:val="22"/>
          <w:szCs w:val="22"/>
        </w:rPr>
        <w:t xml:space="preserve"> </w:t>
      </w:r>
      <w:r w:rsidRPr="00C20618">
        <w:rPr>
          <w:rFonts w:asciiTheme="minorHAnsi" w:hAnsiTheme="minorHAnsi"/>
          <w:sz w:val="22"/>
          <w:szCs w:val="22"/>
        </w:rPr>
        <w:t>que</w:t>
      </w:r>
      <w:r w:rsidRPr="00C20618">
        <w:rPr>
          <w:rFonts w:asciiTheme="minorHAnsi" w:hAnsiTheme="minorHAnsi"/>
          <w:spacing w:val="16"/>
          <w:sz w:val="22"/>
          <w:szCs w:val="22"/>
        </w:rPr>
        <w:t xml:space="preserve"> </w:t>
      </w:r>
      <w:r w:rsidRPr="00C20618">
        <w:rPr>
          <w:rFonts w:asciiTheme="minorHAnsi" w:hAnsiTheme="minorHAnsi"/>
          <w:sz w:val="22"/>
          <w:szCs w:val="22"/>
        </w:rPr>
        <w:t>se</w:t>
      </w:r>
      <w:r w:rsidRPr="00C20618">
        <w:rPr>
          <w:rFonts w:asciiTheme="minorHAnsi" w:hAnsiTheme="minorHAnsi"/>
          <w:spacing w:val="16"/>
          <w:sz w:val="22"/>
          <w:szCs w:val="22"/>
        </w:rPr>
        <w:t xml:space="preserve"> </w:t>
      </w:r>
      <w:r w:rsidRPr="00C20618">
        <w:rPr>
          <w:rFonts w:asciiTheme="minorHAnsi" w:hAnsiTheme="minorHAnsi"/>
          <w:spacing w:val="-1"/>
          <w:sz w:val="22"/>
          <w:szCs w:val="22"/>
        </w:rPr>
        <w:t>ca</w:t>
      </w:r>
      <w:r w:rsidRPr="00C20618">
        <w:rPr>
          <w:rFonts w:asciiTheme="minorHAnsi" w:hAnsiTheme="minorHAnsi"/>
          <w:sz w:val="22"/>
          <w:szCs w:val="22"/>
        </w:rPr>
        <w:t>mb</w:t>
      </w:r>
      <w:r w:rsidRPr="00C20618">
        <w:rPr>
          <w:rFonts w:asciiTheme="minorHAnsi" w:hAnsiTheme="minorHAnsi"/>
          <w:spacing w:val="1"/>
          <w:sz w:val="22"/>
          <w:szCs w:val="22"/>
        </w:rPr>
        <w:t>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17"/>
          <w:sz w:val="22"/>
          <w:szCs w:val="22"/>
        </w:rPr>
        <w:t xml:space="preserve"> </w:t>
      </w:r>
      <w:r w:rsidRPr="00C20618">
        <w:rPr>
          <w:rFonts w:asciiTheme="minorHAnsi" w:hAnsiTheme="minorHAnsi"/>
          <w:sz w:val="22"/>
          <w:szCs w:val="22"/>
        </w:rPr>
        <w:t>o</w:t>
      </w:r>
      <w:r w:rsidRPr="00C20618">
        <w:rPr>
          <w:rFonts w:asciiTheme="minorHAnsi" w:hAnsiTheme="minorHAnsi"/>
          <w:spacing w:val="17"/>
          <w:sz w:val="22"/>
          <w:szCs w:val="22"/>
        </w:rPr>
        <w:t xml:space="preserve"> </w:t>
      </w:r>
      <w:r w:rsidRPr="00C20618">
        <w:rPr>
          <w:rFonts w:asciiTheme="minorHAnsi" w:hAnsiTheme="minorHAnsi"/>
          <w:sz w:val="22"/>
          <w:szCs w:val="22"/>
        </w:rPr>
        <w:t>i</w:t>
      </w:r>
      <w:r w:rsidRPr="00C20618">
        <w:rPr>
          <w:rFonts w:asciiTheme="minorHAnsi" w:hAnsiTheme="minorHAnsi"/>
          <w:spacing w:val="-2"/>
          <w:sz w:val="22"/>
          <w:szCs w:val="22"/>
        </w:rPr>
        <w:t>n</w:t>
      </w:r>
      <w:r w:rsidRPr="00C20618">
        <w:rPr>
          <w:rFonts w:asciiTheme="minorHAnsi" w:hAnsiTheme="minorHAnsi"/>
          <w:spacing w:val="-1"/>
          <w:sz w:val="22"/>
          <w:szCs w:val="22"/>
        </w:rPr>
        <w:t>c</w:t>
      </w:r>
      <w:r w:rsidRPr="00C20618">
        <w:rPr>
          <w:rFonts w:asciiTheme="minorHAnsi" w:hAnsiTheme="minorHAnsi"/>
          <w:sz w:val="22"/>
          <w:szCs w:val="22"/>
        </w:rPr>
        <w:t>o</w:t>
      </w:r>
      <w:r w:rsidRPr="00C20618">
        <w:rPr>
          <w:rFonts w:asciiTheme="minorHAnsi" w:hAnsiTheme="minorHAnsi"/>
          <w:spacing w:val="-1"/>
          <w:sz w:val="22"/>
          <w:szCs w:val="22"/>
        </w:rPr>
        <w:t>r</w:t>
      </w:r>
      <w:r w:rsidRPr="00C20618">
        <w:rPr>
          <w:rFonts w:asciiTheme="minorHAnsi" w:hAnsiTheme="minorHAnsi"/>
          <w:sz w:val="22"/>
          <w:szCs w:val="22"/>
        </w:rPr>
        <w:t>por</w:t>
      </w:r>
      <w:r w:rsidRPr="00C20618">
        <w:rPr>
          <w:rFonts w:asciiTheme="minorHAnsi" w:hAnsiTheme="minorHAnsi"/>
          <w:spacing w:val="-2"/>
          <w:sz w:val="22"/>
          <w:szCs w:val="22"/>
        </w:rPr>
        <w:t>e</w:t>
      </w:r>
      <w:r w:rsidRPr="00C20618">
        <w:rPr>
          <w:rFonts w:asciiTheme="minorHAnsi" w:hAnsiTheme="minorHAnsi"/>
          <w:sz w:val="22"/>
          <w:szCs w:val="22"/>
        </w:rPr>
        <w:t>n</w:t>
      </w:r>
      <w:r w:rsidRPr="00C20618">
        <w:rPr>
          <w:rFonts w:asciiTheme="minorHAnsi" w:hAnsiTheme="minorHAnsi"/>
          <w:spacing w:val="17"/>
          <w:sz w:val="22"/>
          <w:szCs w:val="22"/>
        </w:rPr>
        <w:t xml:space="preserve"> </w:t>
      </w:r>
      <w:r w:rsidRPr="00C20618">
        <w:rPr>
          <w:rFonts w:asciiTheme="minorHAnsi" w:hAnsiTheme="minorHAnsi"/>
          <w:sz w:val="22"/>
          <w:szCs w:val="22"/>
        </w:rPr>
        <w:t>otros</w:t>
      </w:r>
      <w:r w:rsidRPr="00C20618">
        <w:rPr>
          <w:rFonts w:asciiTheme="minorHAnsi" w:hAnsiTheme="minorHAnsi"/>
          <w:spacing w:val="17"/>
          <w:sz w:val="22"/>
          <w:szCs w:val="22"/>
        </w:rPr>
        <w:t xml:space="preserve"> </w:t>
      </w:r>
      <w:r w:rsidRPr="00C20618">
        <w:rPr>
          <w:rFonts w:asciiTheme="minorHAnsi" w:hAnsiTheme="minorHAnsi"/>
          <w:sz w:val="22"/>
          <w:szCs w:val="22"/>
        </w:rPr>
        <w:t>v</w:t>
      </w:r>
      <w:r w:rsidRPr="00C20618">
        <w:rPr>
          <w:rFonts w:asciiTheme="minorHAnsi" w:hAnsiTheme="minorHAnsi"/>
          <w:spacing w:val="-1"/>
          <w:sz w:val="22"/>
          <w:szCs w:val="22"/>
        </w:rPr>
        <w:t>e</w:t>
      </w:r>
      <w:r w:rsidRPr="00C20618">
        <w:rPr>
          <w:rFonts w:asciiTheme="minorHAnsi" w:hAnsiTheme="minorHAnsi"/>
          <w:sz w:val="22"/>
          <w:szCs w:val="22"/>
        </w:rPr>
        <w:t>hículos</w:t>
      </w:r>
      <w:r w:rsidRPr="00C20618">
        <w:rPr>
          <w:rFonts w:asciiTheme="minorHAnsi" w:hAnsiTheme="minorHAnsi"/>
          <w:spacing w:val="19"/>
          <w:sz w:val="22"/>
          <w:szCs w:val="22"/>
        </w:rPr>
        <w:t xml:space="preserve"> </w:t>
      </w:r>
      <w:r w:rsidRPr="00C20618">
        <w:rPr>
          <w:rFonts w:asciiTheme="minorHAnsi" w:hAnsiTheme="minorHAnsi"/>
          <w:sz w:val="22"/>
          <w:szCs w:val="22"/>
        </w:rPr>
        <w:t>de</w:t>
      </w:r>
      <w:r w:rsidRPr="00C20618">
        <w:rPr>
          <w:rFonts w:asciiTheme="minorHAnsi" w:hAnsiTheme="minorHAnsi"/>
          <w:spacing w:val="16"/>
          <w:sz w:val="22"/>
          <w:szCs w:val="22"/>
        </w:rPr>
        <w:t xml:space="preserve"> </w:t>
      </w:r>
      <w:r w:rsidRPr="00C20618">
        <w:rPr>
          <w:rFonts w:asciiTheme="minorHAnsi" w:hAnsiTheme="minorHAnsi"/>
          <w:spacing w:val="-1"/>
          <w:sz w:val="22"/>
          <w:szCs w:val="22"/>
        </w:rPr>
        <w:t>ca</w:t>
      </w:r>
      <w:r w:rsidRPr="00C20618">
        <w:rPr>
          <w:rFonts w:asciiTheme="minorHAnsi" w:hAnsiTheme="minorHAnsi"/>
          <w:spacing w:val="1"/>
          <w:sz w:val="22"/>
          <w:szCs w:val="22"/>
        </w:rPr>
        <w:t>r</w:t>
      </w:r>
      <w:r w:rsidRPr="00C20618">
        <w:rPr>
          <w:rFonts w:asciiTheme="minorHAnsi" w:hAnsiTheme="minorHAnsi"/>
          <w:spacing w:val="-2"/>
          <w:sz w:val="22"/>
          <w:szCs w:val="22"/>
        </w:rPr>
        <w:t>g</w:t>
      </w:r>
      <w:r w:rsidRPr="00C20618">
        <w:rPr>
          <w:rFonts w:asciiTheme="minorHAnsi" w:hAnsiTheme="minorHAnsi"/>
          <w:sz w:val="22"/>
          <w:szCs w:val="22"/>
        </w:rPr>
        <w:t>a</w:t>
      </w:r>
      <w:r w:rsidRPr="00C20618">
        <w:rPr>
          <w:rFonts w:asciiTheme="minorHAnsi" w:hAnsiTheme="minorHAnsi"/>
          <w:spacing w:val="16"/>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pacing w:val="2"/>
          <w:sz w:val="22"/>
          <w:szCs w:val="22"/>
        </w:rPr>
        <w:t>b</w:t>
      </w:r>
      <w:r w:rsidRPr="00C20618">
        <w:rPr>
          <w:rFonts w:asciiTheme="minorHAnsi" w:hAnsiTheme="minorHAnsi"/>
          <w:spacing w:val="-1"/>
          <w:sz w:val="22"/>
          <w:szCs w:val="22"/>
        </w:rPr>
        <w:t>e</w:t>
      </w:r>
      <w:r w:rsidRPr="00C20618">
        <w:rPr>
          <w:rFonts w:asciiTheme="minorHAnsi" w:hAnsiTheme="minorHAnsi"/>
          <w:sz w:val="22"/>
          <w:szCs w:val="22"/>
        </w:rPr>
        <w:t>rá</w:t>
      </w:r>
      <w:r w:rsidRPr="00C20618">
        <w:rPr>
          <w:rFonts w:asciiTheme="minorHAnsi" w:hAnsiTheme="minorHAnsi"/>
          <w:spacing w:val="15"/>
          <w:sz w:val="22"/>
          <w:szCs w:val="22"/>
        </w:rPr>
        <w:t xml:space="preserve"> </w:t>
      </w:r>
      <w:r w:rsidRPr="00C20618">
        <w:rPr>
          <w:rFonts w:asciiTheme="minorHAnsi" w:hAnsiTheme="minorHAnsi"/>
          <w:spacing w:val="1"/>
          <w:sz w:val="22"/>
          <w:szCs w:val="22"/>
        </w:rPr>
        <w:t>r</w:t>
      </w:r>
      <w:r w:rsidRPr="00C20618">
        <w:rPr>
          <w:rFonts w:asciiTheme="minorHAnsi" w:hAnsiTheme="minorHAnsi"/>
          <w:spacing w:val="-1"/>
          <w:sz w:val="22"/>
          <w:szCs w:val="22"/>
        </w:rPr>
        <w:t>ea</w:t>
      </w:r>
      <w:r w:rsidRPr="00C20618">
        <w:rPr>
          <w:rFonts w:asciiTheme="minorHAnsi" w:hAnsiTheme="minorHAnsi"/>
          <w:sz w:val="22"/>
          <w:szCs w:val="22"/>
        </w:rPr>
        <w:t>l</w:t>
      </w:r>
      <w:r w:rsidRPr="00C20618">
        <w:rPr>
          <w:rFonts w:asciiTheme="minorHAnsi" w:hAnsiTheme="minorHAnsi"/>
          <w:spacing w:val="1"/>
          <w:sz w:val="22"/>
          <w:szCs w:val="22"/>
        </w:rPr>
        <w:t>iz</w:t>
      </w:r>
      <w:r w:rsidRPr="00C20618">
        <w:rPr>
          <w:rFonts w:asciiTheme="minorHAnsi" w:hAnsiTheme="minorHAnsi"/>
          <w:spacing w:val="4"/>
          <w:sz w:val="22"/>
          <w:szCs w:val="22"/>
        </w:rPr>
        <w:t>a</w:t>
      </w:r>
      <w:r w:rsidRPr="00C20618">
        <w:rPr>
          <w:rFonts w:asciiTheme="minorHAnsi" w:hAnsiTheme="minorHAnsi"/>
          <w:spacing w:val="1"/>
          <w:sz w:val="22"/>
          <w:szCs w:val="22"/>
        </w:rPr>
        <w:t>r</w:t>
      </w:r>
      <w:r w:rsidRPr="00C20618">
        <w:rPr>
          <w:rFonts w:asciiTheme="minorHAnsi" w:hAnsiTheme="minorHAnsi"/>
          <w:sz w:val="22"/>
          <w:szCs w:val="22"/>
        </w:rPr>
        <w:t>se</w:t>
      </w:r>
      <w:r w:rsidRPr="00C20618">
        <w:rPr>
          <w:rFonts w:asciiTheme="minorHAnsi" w:hAnsiTheme="minorHAnsi"/>
          <w:spacing w:val="16"/>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7"/>
          <w:sz w:val="22"/>
          <w:szCs w:val="22"/>
        </w:rPr>
        <w:t xml:space="preserve"> </w:t>
      </w:r>
      <w:r w:rsidRPr="00C20618">
        <w:rPr>
          <w:rFonts w:asciiTheme="minorHAnsi" w:hAnsiTheme="minorHAnsi"/>
          <w:sz w:val="22"/>
          <w:szCs w:val="22"/>
        </w:rPr>
        <w:t>m</w:t>
      </w:r>
      <w:r w:rsidRPr="00C20618">
        <w:rPr>
          <w:rFonts w:asciiTheme="minorHAnsi" w:hAnsiTheme="minorHAnsi"/>
          <w:spacing w:val="1"/>
          <w:sz w:val="22"/>
          <w:szCs w:val="22"/>
        </w:rPr>
        <w:t>i</w:t>
      </w:r>
      <w:r w:rsidRPr="00C20618">
        <w:rPr>
          <w:rFonts w:asciiTheme="minorHAnsi" w:hAnsiTheme="minorHAnsi"/>
          <w:sz w:val="22"/>
          <w:szCs w:val="22"/>
        </w:rPr>
        <w:t>smo</w:t>
      </w:r>
      <w:r w:rsidRPr="00C20618">
        <w:rPr>
          <w:rFonts w:asciiTheme="minorHAnsi" w:hAnsiTheme="minorHAnsi"/>
          <w:spacing w:val="17"/>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w:t>
      </w:r>
      <w:r w:rsidRPr="00C20618">
        <w:rPr>
          <w:rFonts w:asciiTheme="minorHAnsi" w:hAnsiTheme="minorHAnsi"/>
          <w:spacing w:val="-1"/>
          <w:sz w:val="22"/>
          <w:szCs w:val="22"/>
        </w:rPr>
        <w:t>ce</w:t>
      </w:r>
      <w:r w:rsidRPr="00C20618">
        <w:rPr>
          <w:rFonts w:asciiTheme="minorHAnsi" w:hAnsiTheme="minorHAnsi"/>
          <w:sz w:val="22"/>
          <w:szCs w:val="22"/>
        </w:rPr>
        <w:t>di</w:t>
      </w:r>
      <w:r w:rsidRPr="00C20618">
        <w:rPr>
          <w:rFonts w:asciiTheme="minorHAnsi" w:hAnsiTheme="minorHAnsi"/>
          <w:spacing w:val="1"/>
          <w:sz w:val="22"/>
          <w:szCs w:val="22"/>
        </w:rPr>
        <w:t>m</w:t>
      </w:r>
      <w:r w:rsidRPr="00C20618">
        <w:rPr>
          <w:rFonts w:asciiTheme="minorHAnsi" w:hAnsiTheme="minorHAnsi"/>
          <w:sz w:val="22"/>
          <w:szCs w:val="22"/>
        </w:rPr>
        <w:t>iento</w:t>
      </w:r>
      <w:r w:rsidRPr="00C20618">
        <w:rPr>
          <w:rFonts w:asciiTheme="minorHAnsi" w:hAnsiTheme="minorHAnsi"/>
          <w:spacing w:val="-1"/>
          <w:sz w:val="22"/>
          <w:szCs w:val="22"/>
        </w:rPr>
        <w:t>)</w:t>
      </w:r>
      <w:r w:rsidRPr="00C20618">
        <w:rPr>
          <w:rFonts w:asciiTheme="minorHAnsi" w:hAnsiTheme="minorHAnsi"/>
          <w:sz w:val="22"/>
          <w:szCs w:val="22"/>
        </w:rPr>
        <w:t>.</w:t>
      </w:r>
      <w:proofErr w:type="gramEnd"/>
      <w:r w:rsidRPr="00C20618">
        <w:rPr>
          <w:rFonts w:asciiTheme="minorHAnsi" w:hAnsiTheme="minorHAnsi"/>
          <w:sz w:val="22"/>
          <w:szCs w:val="22"/>
        </w:rPr>
        <w:t xml:space="preserve"> El</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sta</w:t>
      </w:r>
      <w:r w:rsidRPr="00C20618">
        <w:rPr>
          <w:rFonts w:asciiTheme="minorHAnsi" w:hAnsiTheme="minorHAnsi"/>
          <w:spacing w:val="1"/>
          <w:sz w:val="22"/>
          <w:szCs w:val="22"/>
        </w:rPr>
        <w:t xml:space="preserve"> </w:t>
      </w:r>
      <w:r w:rsidRPr="00C20618">
        <w:rPr>
          <w:rFonts w:asciiTheme="minorHAnsi" w:hAnsiTheme="minorHAnsi"/>
          <w:sz w:val="22"/>
          <w:szCs w:val="22"/>
        </w:rPr>
        <w:t>l</w:t>
      </w:r>
      <w:r w:rsidRPr="00C20618">
        <w:rPr>
          <w:rFonts w:asciiTheme="minorHAnsi" w:hAnsiTheme="minorHAnsi"/>
          <w:spacing w:val="1"/>
          <w:sz w:val="22"/>
          <w:szCs w:val="22"/>
        </w:rPr>
        <w:t>l</w:t>
      </w:r>
      <w:r w:rsidRPr="00C20618">
        <w:rPr>
          <w:rFonts w:asciiTheme="minorHAnsi" w:hAnsiTheme="minorHAnsi"/>
          <w:spacing w:val="-1"/>
          <w:sz w:val="22"/>
          <w:szCs w:val="22"/>
        </w:rPr>
        <w:t>e</w:t>
      </w:r>
      <w:r w:rsidRPr="00C20618">
        <w:rPr>
          <w:rFonts w:asciiTheme="minorHAnsi" w:hAnsiTheme="minorHAnsi"/>
          <w:sz w:val="22"/>
          <w:szCs w:val="22"/>
        </w:rPr>
        <w:t>v</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z w:val="22"/>
          <w:szCs w:val="22"/>
        </w:rPr>
        <w:t xml:space="preserve">á </w:t>
      </w:r>
      <w:r w:rsidRPr="00C20618">
        <w:rPr>
          <w:rFonts w:asciiTheme="minorHAnsi" w:hAnsiTheme="minorHAnsi"/>
          <w:spacing w:val="-1"/>
          <w:sz w:val="22"/>
          <w:szCs w:val="22"/>
        </w:rPr>
        <w:t>e</w:t>
      </w:r>
      <w:r w:rsidRPr="00C20618">
        <w:rPr>
          <w:rFonts w:asciiTheme="minorHAnsi" w:hAnsiTheme="minorHAnsi"/>
          <w:sz w:val="22"/>
          <w:szCs w:val="22"/>
        </w:rPr>
        <w:t>st</w:t>
      </w:r>
      <w:r w:rsidRPr="00C20618">
        <w:rPr>
          <w:rFonts w:asciiTheme="minorHAnsi" w:hAnsiTheme="minorHAnsi"/>
          <w:spacing w:val="2"/>
          <w:sz w:val="22"/>
          <w:szCs w:val="22"/>
        </w:rPr>
        <w:t>r</w:t>
      </w:r>
      <w:r w:rsidRPr="00C20618">
        <w:rPr>
          <w:rFonts w:asciiTheme="minorHAnsi" w:hAnsiTheme="minorHAnsi"/>
          <w:sz w:val="22"/>
          <w:szCs w:val="22"/>
        </w:rPr>
        <w:t>icto</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ontrol</w:t>
      </w:r>
      <w:r w:rsidRPr="00C20618">
        <w:rPr>
          <w:rFonts w:asciiTheme="minorHAnsi" w:hAnsiTheme="minorHAnsi"/>
          <w:spacing w:val="1"/>
          <w:sz w:val="22"/>
          <w:szCs w:val="22"/>
        </w:rPr>
        <w:t xml:space="preserve"> </w:t>
      </w:r>
      <w:r w:rsidRPr="00C20618">
        <w:rPr>
          <w:rFonts w:asciiTheme="minorHAnsi" w:hAnsiTheme="minorHAnsi"/>
          <w:sz w:val="22"/>
          <w:szCs w:val="22"/>
        </w:rPr>
        <w:t>de las</w:t>
      </w:r>
      <w:r w:rsidRPr="00C20618">
        <w:rPr>
          <w:rFonts w:asciiTheme="minorHAnsi" w:hAnsiTheme="minorHAnsi"/>
          <w:spacing w:val="3"/>
          <w:sz w:val="22"/>
          <w:szCs w:val="22"/>
        </w:rPr>
        <w:t xml:space="preserve"> </w:t>
      </w:r>
      <w:r w:rsidRPr="00C20618">
        <w:rPr>
          <w:rFonts w:asciiTheme="minorHAnsi" w:hAnsiTheme="minorHAnsi"/>
          <w:spacing w:val="-1"/>
          <w:sz w:val="22"/>
          <w:szCs w:val="22"/>
        </w:rPr>
        <w:t>ca</w:t>
      </w:r>
      <w:r w:rsidRPr="00C20618">
        <w:rPr>
          <w:rFonts w:asciiTheme="minorHAnsi" w:hAnsiTheme="minorHAnsi"/>
          <w:sz w:val="22"/>
          <w:szCs w:val="22"/>
        </w:rPr>
        <w:t>nt</w:t>
      </w:r>
      <w:r w:rsidRPr="00C20618">
        <w:rPr>
          <w:rFonts w:asciiTheme="minorHAnsi" w:hAnsiTheme="minorHAnsi"/>
          <w:spacing w:val="1"/>
          <w:sz w:val="22"/>
          <w:szCs w:val="22"/>
        </w:rPr>
        <w:t>i</w:t>
      </w:r>
      <w:r w:rsidRPr="00C20618">
        <w:rPr>
          <w:rFonts w:asciiTheme="minorHAnsi" w:hAnsiTheme="minorHAnsi"/>
          <w:spacing w:val="2"/>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 xml:space="preserve"> </w:t>
      </w:r>
      <w:r w:rsidRPr="00C20618">
        <w:rPr>
          <w:rFonts w:asciiTheme="minorHAnsi" w:hAnsiTheme="minorHAnsi"/>
          <w:sz w:val="22"/>
          <w:szCs w:val="22"/>
        </w:rPr>
        <w:t xml:space="preserve">de </w:t>
      </w:r>
      <w:r w:rsidRPr="00C20618">
        <w:rPr>
          <w:rFonts w:asciiTheme="minorHAnsi" w:hAnsiTheme="minorHAnsi"/>
          <w:spacing w:val="3"/>
          <w:sz w:val="22"/>
          <w:szCs w:val="22"/>
        </w:rPr>
        <w:t>m</w:t>
      </w:r>
      <w:r w:rsidRPr="00C20618">
        <w:rPr>
          <w:rFonts w:asciiTheme="minorHAnsi" w:hAnsiTheme="minorHAnsi"/>
          <w:spacing w:val="-1"/>
          <w:sz w:val="22"/>
          <w:szCs w:val="22"/>
        </w:rPr>
        <w:t>a</w:t>
      </w:r>
      <w:r w:rsidRPr="00C20618">
        <w:rPr>
          <w:rFonts w:asciiTheme="minorHAnsi" w:hAnsiTheme="minorHAnsi"/>
          <w:sz w:val="22"/>
          <w:szCs w:val="22"/>
        </w:rPr>
        <w:t>te</w:t>
      </w:r>
      <w:r w:rsidRPr="00C20618">
        <w:rPr>
          <w:rFonts w:asciiTheme="minorHAnsi" w:hAnsiTheme="minorHAnsi"/>
          <w:spacing w:val="-1"/>
          <w:sz w:val="22"/>
          <w:szCs w:val="22"/>
        </w:rPr>
        <w:t>r</w:t>
      </w:r>
      <w:r w:rsidRPr="00C20618">
        <w:rPr>
          <w:rFonts w:asciiTheme="minorHAnsi" w:hAnsiTheme="minorHAnsi"/>
          <w:sz w:val="22"/>
          <w:szCs w:val="22"/>
        </w:rPr>
        <w:t>ial</w:t>
      </w:r>
      <w:r w:rsidRPr="00C20618">
        <w:rPr>
          <w:rFonts w:asciiTheme="minorHAnsi" w:hAnsiTheme="minorHAnsi"/>
          <w:spacing w:val="1"/>
          <w:sz w:val="22"/>
          <w:szCs w:val="22"/>
        </w:rPr>
        <w:t xml:space="preserve"> </w:t>
      </w:r>
      <w:r w:rsidRPr="00C20618">
        <w:rPr>
          <w:rFonts w:asciiTheme="minorHAnsi" w:hAnsiTheme="minorHAnsi"/>
          <w:spacing w:val="2"/>
          <w:sz w:val="22"/>
          <w:szCs w:val="22"/>
        </w:rPr>
        <w:t>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a</w:t>
      </w:r>
      <w:r w:rsidRPr="00C20618">
        <w:rPr>
          <w:rFonts w:asciiTheme="minorHAnsi" w:hAnsiTheme="minorHAnsi"/>
          <w:sz w:val="22"/>
          <w:szCs w:val="22"/>
        </w:rPr>
        <w:t>lo</w:t>
      </w:r>
      <w:r w:rsidRPr="00C20618">
        <w:rPr>
          <w:rFonts w:asciiTheme="minorHAnsi" w:hAnsiTheme="minorHAnsi"/>
          <w:spacing w:val="1"/>
          <w:sz w:val="22"/>
          <w:szCs w:val="22"/>
        </w:rPr>
        <w:t>ja</w:t>
      </w:r>
      <w:r w:rsidRPr="00C20618">
        <w:rPr>
          <w:rFonts w:asciiTheme="minorHAnsi" w:hAnsiTheme="minorHAnsi"/>
          <w:sz w:val="22"/>
          <w:szCs w:val="22"/>
        </w:rPr>
        <w:t>d</w:t>
      </w:r>
      <w:r w:rsidRPr="00C20618">
        <w:rPr>
          <w:rFonts w:asciiTheme="minorHAnsi" w:hAnsiTheme="minorHAnsi"/>
          <w:spacing w:val="-1"/>
          <w:sz w:val="22"/>
          <w:szCs w:val="22"/>
        </w:rPr>
        <w:t>a</w:t>
      </w:r>
      <w:r w:rsidRPr="00C20618">
        <w:rPr>
          <w:rFonts w:asciiTheme="minorHAnsi" w:hAnsiTheme="minorHAnsi"/>
          <w:sz w:val="22"/>
          <w:szCs w:val="22"/>
        </w:rPr>
        <w:t>s</w:t>
      </w:r>
      <w:r w:rsidRPr="00C20618">
        <w:rPr>
          <w:rFonts w:asciiTheme="minorHAnsi" w:hAnsiTheme="minorHAnsi"/>
          <w:spacing w:val="1"/>
          <w:sz w:val="22"/>
          <w:szCs w:val="22"/>
        </w:rPr>
        <w:t xml:space="preserve"> </w:t>
      </w:r>
      <w:r w:rsidRPr="00C20618">
        <w:rPr>
          <w:rFonts w:asciiTheme="minorHAnsi" w:hAnsiTheme="minorHAnsi"/>
          <w:sz w:val="22"/>
          <w:szCs w:val="22"/>
        </w:rPr>
        <w:t>dia</w:t>
      </w:r>
      <w:r w:rsidRPr="00C20618">
        <w:rPr>
          <w:rFonts w:asciiTheme="minorHAnsi" w:hAnsiTheme="minorHAnsi"/>
          <w:spacing w:val="-1"/>
          <w:sz w:val="22"/>
          <w:szCs w:val="22"/>
        </w:rPr>
        <w:t>r</w:t>
      </w:r>
      <w:r w:rsidRPr="00C20618">
        <w:rPr>
          <w:rFonts w:asciiTheme="minorHAnsi" w:hAnsiTheme="minorHAnsi"/>
          <w:sz w:val="22"/>
          <w:szCs w:val="22"/>
        </w:rPr>
        <w:t>iam</w:t>
      </w:r>
      <w:r w:rsidRPr="00C20618">
        <w:rPr>
          <w:rFonts w:asciiTheme="minorHAnsi" w:hAnsiTheme="minorHAnsi"/>
          <w:spacing w:val="-1"/>
          <w:sz w:val="22"/>
          <w:szCs w:val="22"/>
        </w:rPr>
        <w:t>e</w:t>
      </w:r>
      <w:r w:rsidRPr="00C20618">
        <w:rPr>
          <w:rFonts w:asciiTheme="minorHAnsi" w:hAnsiTheme="minorHAnsi"/>
          <w:sz w:val="22"/>
          <w:szCs w:val="22"/>
        </w:rPr>
        <w:t>nte,</w:t>
      </w:r>
      <w:r w:rsidRPr="00C20618">
        <w:rPr>
          <w:rFonts w:asciiTheme="minorHAnsi" w:hAnsiTheme="minorHAnsi"/>
          <w:spacing w:val="3"/>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ontrol</w:t>
      </w:r>
      <w:r w:rsidRPr="00C20618">
        <w:rPr>
          <w:rFonts w:asciiTheme="minorHAnsi" w:hAnsiTheme="minorHAnsi"/>
          <w:spacing w:val="4"/>
          <w:sz w:val="22"/>
          <w:szCs w:val="22"/>
        </w:rPr>
        <w:t xml:space="preserve"> </w:t>
      </w:r>
      <w:r w:rsidRPr="00C20618">
        <w:rPr>
          <w:rFonts w:asciiTheme="minorHAnsi" w:hAnsiTheme="minorHAnsi"/>
          <w:sz w:val="22"/>
          <w:szCs w:val="22"/>
        </w:rPr>
        <w:t>que d</w:t>
      </w:r>
      <w:r w:rsidRPr="00C20618">
        <w:rPr>
          <w:rFonts w:asciiTheme="minorHAnsi" w:hAnsiTheme="minorHAnsi"/>
          <w:spacing w:val="-1"/>
          <w:sz w:val="22"/>
          <w:szCs w:val="22"/>
        </w:rPr>
        <w:t>e</w:t>
      </w:r>
      <w:r w:rsidRPr="00C20618">
        <w:rPr>
          <w:rFonts w:asciiTheme="minorHAnsi" w:hAnsiTheme="minorHAnsi"/>
          <w:sz w:val="22"/>
          <w:szCs w:val="22"/>
        </w:rPr>
        <w:t>b</w:t>
      </w:r>
      <w:r w:rsidRPr="00C20618">
        <w:rPr>
          <w:rFonts w:asciiTheme="minorHAnsi" w:hAnsiTheme="minorHAnsi"/>
          <w:spacing w:val="-1"/>
          <w:sz w:val="22"/>
          <w:szCs w:val="22"/>
        </w:rPr>
        <w:t>e</w:t>
      </w:r>
      <w:r w:rsidRPr="00C20618">
        <w:rPr>
          <w:rFonts w:asciiTheme="minorHAnsi" w:hAnsiTheme="minorHAnsi"/>
          <w:sz w:val="22"/>
          <w:szCs w:val="22"/>
        </w:rPr>
        <w:t>rá</w:t>
      </w:r>
      <w:r w:rsidRPr="00C20618">
        <w:rPr>
          <w:rFonts w:asciiTheme="minorHAnsi" w:hAnsiTheme="minorHAnsi"/>
          <w:spacing w:val="-2"/>
          <w:sz w:val="22"/>
          <w:szCs w:val="22"/>
        </w:rPr>
        <w:t xml:space="preserve"> </w:t>
      </w:r>
      <w:r w:rsidRPr="00C20618">
        <w:rPr>
          <w:rFonts w:asciiTheme="minorHAnsi" w:hAnsiTheme="minorHAnsi"/>
          <w:spacing w:val="2"/>
          <w:sz w:val="22"/>
          <w:szCs w:val="22"/>
        </w:rPr>
        <w:t>s</w:t>
      </w:r>
      <w:r w:rsidRPr="00C20618">
        <w:rPr>
          <w:rFonts w:asciiTheme="minorHAnsi" w:hAnsiTheme="minorHAnsi"/>
          <w:spacing w:val="-1"/>
          <w:sz w:val="22"/>
          <w:szCs w:val="22"/>
        </w:rPr>
        <w:t>e</w:t>
      </w:r>
      <w:r w:rsidRPr="00C20618">
        <w:rPr>
          <w:rFonts w:asciiTheme="minorHAnsi" w:hAnsiTheme="minorHAnsi"/>
          <w:sz w:val="22"/>
          <w:szCs w:val="22"/>
        </w:rPr>
        <w:t>r veri</w:t>
      </w:r>
      <w:r w:rsidRPr="00C20618">
        <w:rPr>
          <w:rFonts w:asciiTheme="minorHAnsi" w:hAnsiTheme="minorHAnsi"/>
          <w:spacing w:val="-1"/>
          <w:sz w:val="22"/>
          <w:szCs w:val="22"/>
        </w:rPr>
        <w:t>f</w:t>
      </w:r>
      <w:r w:rsidRPr="00C20618">
        <w:rPr>
          <w:rFonts w:asciiTheme="minorHAnsi" w:hAnsiTheme="minorHAnsi"/>
          <w:sz w:val="22"/>
          <w:szCs w:val="22"/>
        </w:rPr>
        <w:t>ic</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5"/>
          <w:sz w:val="22"/>
          <w:szCs w:val="22"/>
        </w:rPr>
        <w:t xml:space="preserve"> </w:t>
      </w:r>
      <w:r w:rsidRPr="00C20618">
        <w:rPr>
          <w:rFonts w:asciiTheme="minorHAnsi" w:hAnsiTheme="minorHAnsi"/>
          <w:sz w:val="22"/>
          <w:szCs w:val="22"/>
        </w:rPr>
        <w:t>y</w:t>
      </w:r>
      <w:r w:rsidRPr="00C20618">
        <w:rPr>
          <w:rFonts w:asciiTheme="minorHAnsi" w:hAnsiTheme="minorHAnsi"/>
          <w:spacing w:val="-3"/>
          <w:sz w:val="22"/>
          <w:szCs w:val="22"/>
        </w:rPr>
        <w:t xml:space="preserve"> </w:t>
      </w:r>
      <w:r w:rsidRPr="00C20618">
        <w:rPr>
          <w:rFonts w:asciiTheme="minorHAnsi" w:hAnsiTheme="minorHAnsi"/>
          <w:spacing w:val="1"/>
          <w:sz w:val="22"/>
          <w:szCs w:val="22"/>
        </w:rPr>
        <w:t>a</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ob</w:t>
      </w:r>
      <w:r w:rsidRPr="00C20618">
        <w:rPr>
          <w:rFonts w:asciiTheme="minorHAnsi" w:hAnsiTheme="minorHAnsi"/>
          <w:spacing w:val="-1"/>
          <w:sz w:val="22"/>
          <w:szCs w:val="22"/>
        </w:rPr>
        <w:t>a</w:t>
      </w:r>
      <w:r w:rsidRPr="00C20618">
        <w:rPr>
          <w:rFonts w:asciiTheme="minorHAnsi" w:hAnsiTheme="minorHAnsi"/>
          <w:sz w:val="22"/>
          <w:szCs w:val="22"/>
        </w:rPr>
        <w:t>do por</w:t>
      </w:r>
      <w:r w:rsidRPr="00C20618">
        <w:rPr>
          <w:rFonts w:asciiTheme="minorHAnsi" w:hAnsiTheme="minorHAnsi"/>
          <w:spacing w:val="-1"/>
          <w:sz w:val="22"/>
          <w:szCs w:val="22"/>
        </w:rPr>
        <w:t xml:space="preserve"> </w:t>
      </w:r>
      <w:r w:rsidRPr="00C20618">
        <w:rPr>
          <w:rFonts w:asciiTheme="minorHAnsi" w:hAnsiTheme="minorHAnsi"/>
          <w:sz w:val="22"/>
          <w:szCs w:val="22"/>
        </w:rPr>
        <w:t>la Sup</w:t>
      </w:r>
      <w:r w:rsidRPr="00C20618">
        <w:rPr>
          <w:rFonts w:asciiTheme="minorHAnsi" w:hAnsiTheme="minorHAnsi"/>
          <w:spacing w:val="2"/>
          <w:sz w:val="22"/>
          <w:szCs w:val="22"/>
        </w:rPr>
        <w:t>e</w:t>
      </w:r>
      <w:r w:rsidRPr="00C20618">
        <w:rPr>
          <w:rFonts w:asciiTheme="minorHAnsi" w:hAnsiTheme="minorHAnsi"/>
          <w:sz w:val="22"/>
          <w:szCs w:val="22"/>
        </w:rPr>
        <w:t>rvisión.</w:t>
      </w: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ind w:left="153" w:right="231"/>
        <w:jc w:val="both"/>
        <w:rPr>
          <w:rFonts w:asciiTheme="minorHAnsi" w:hAnsiTheme="minorHAnsi"/>
          <w:sz w:val="22"/>
          <w:szCs w:val="22"/>
        </w:rPr>
      </w:pPr>
      <w:r w:rsidRPr="00C20618">
        <w:rPr>
          <w:rFonts w:asciiTheme="minorHAnsi" w:hAnsiTheme="minorHAnsi"/>
          <w:sz w:val="22"/>
          <w:szCs w:val="22"/>
        </w:rPr>
        <w:t>Esta</w:t>
      </w:r>
      <w:r w:rsidRPr="00C20618">
        <w:rPr>
          <w:rFonts w:asciiTheme="minorHAnsi" w:hAnsiTheme="minorHAnsi"/>
          <w:spacing w:val="6"/>
          <w:sz w:val="22"/>
          <w:szCs w:val="22"/>
        </w:rPr>
        <w:t xml:space="preserve"> </w:t>
      </w:r>
      <w:r w:rsidRPr="00C20618">
        <w:rPr>
          <w:rFonts w:asciiTheme="minorHAnsi" w:hAnsiTheme="minorHAnsi"/>
          <w:spacing w:val="-1"/>
          <w:sz w:val="22"/>
          <w:szCs w:val="22"/>
        </w:rPr>
        <w:t>ac</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pacing w:val="-2"/>
          <w:sz w:val="22"/>
          <w:szCs w:val="22"/>
        </w:rPr>
        <w:t>v</w:t>
      </w:r>
      <w:r w:rsidRPr="00C20618">
        <w:rPr>
          <w:rFonts w:asciiTheme="minorHAnsi" w:hAnsiTheme="minorHAnsi"/>
          <w:sz w:val="22"/>
          <w:szCs w:val="22"/>
        </w:rPr>
        <w:t>i</w:t>
      </w:r>
      <w:r w:rsidRPr="00C20618">
        <w:rPr>
          <w:rFonts w:asciiTheme="minorHAnsi" w:hAnsiTheme="minorHAnsi"/>
          <w:spacing w:val="2"/>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6"/>
          <w:sz w:val="22"/>
          <w:szCs w:val="22"/>
        </w:rPr>
        <w:t xml:space="preserve"> </w:t>
      </w:r>
      <w:r w:rsidRPr="00C20618">
        <w:rPr>
          <w:rFonts w:asciiTheme="minorHAnsi" w:hAnsiTheme="minorHAnsi"/>
          <w:sz w:val="22"/>
          <w:szCs w:val="22"/>
        </w:rPr>
        <w:t>s</w:t>
      </w:r>
      <w:r w:rsidRPr="00C20618">
        <w:rPr>
          <w:rFonts w:asciiTheme="minorHAnsi" w:hAnsiTheme="minorHAnsi"/>
          <w:spacing w:val="-1"/>
          <w:sz w:val="22"/>
          <w:szCs w:val="22"/>
        </w:rPr>
        <w:t>e</w:t>
      </w:r>
      <w:r w:rsidRPr="00C20618">
        <w:rPr>
          <w:rFonts w:asciiTheme="minorHAnsi" w:hAnsiTheme="minorHAnsi"/>
          <w:spacing w:val="2"/>
          <w:sz w:val="22"/>
          <w:szCs w:val="22"/>
        </w:rPr>
        <w:t>r</w:t>
      </w:r>
      <w:r w:rsidRPr="00C20618">
        <w:rPr>
          <w:rFonts w:asciiTheme="minorHAnsi" w:hAnsiTheme="minorHAnsi"/>
          <w:sz w:val="22"/>
          <w:szCs w:val="22"/>
        </w:rPr>
        <w:t>á</w:t>
      </w:r>
      <w:r w:rsidRPr="00C20618">
        <w:rPr>
          <w:rFonts w:asciiTheme="minorHAnsi" w:hAnsiTheme="minorHAnsi"/>
          <w:spacing w:val="5"/>
          <w:sz w:val="22"/>
          <w:szCs w:val="22"/>
        </w:rPr>
        <w:t xml:space="preserve"> </w:t>
      </w:r>
      <w:r w:rsidRPr="00C20618">
        <w:rPr>
          <w:rFonts w:asciiTheme="minorHAnsi" w:hAnsiTheme="minorHAnsi"/>
          <w:spacing w:val="2"/>
          <w:sz w:val="22"/>
          <w:szCs w:val="22"/>
        </w:rPr>
        <w:t>p</w:t>
      </w:r>
      <w:r w:rsidRPr="00C20618">
        <w:rPr>
          <w:rFonts w:asciiTheme="minorHAnsi" w:hAnsiTheme="minorHAnsi"/>
          <w:spacing w:val="-1"/>
          <w:sz w:val="22"/>
          <w:szCs w:val="22"/>
        </w:rPr>
        <w:t>a</w:t>
      </w:r>
      <w:r w:rsidRPr="00C20618">
        <w:rPr>
          <w:rFonts w:asciiTheme="minorHAnsi" w:hAnsiTheme="minorHAnsi"/>
          <w:sz w:val="22"/>
          <w:szCs w:val="22"/>
        </w:rPr>
        <w:t>g</w:t>
      </w:r>
      <w:r w:rsidRPr="00C20618">
        <w:rPr>
          <w:rFonts w:asciiTheme="minorHAnsi" w:hAnsiTheme="minorHAnsi"/>
          <w:spacing w:val="1"/>
          <w:sz w:val="22"/>
          <w:szCs w:val="22"/>
        </w:rPr>
        <w:t>ad</w:t>
      </w:r>
      <w:r w:rsidRPr="00C20618">
        <w:rPr>
          <w:rFonts w:asciiTheme="minorHAnsi" w:hAnsiTheme="minorHAnsi"/>
          <w:sz w:val="22"/>
          <w:szCs w:val="22"/>
        </w:rPr>
        <w:t>a</w:t>
      </w:r>
      <w:r w:rsidRPr="00C20618">
        <w:rPr>
          <w:rFonts w:asciiTheme="minorHAnsi" w:hAnsiTheme="minorHAnsi"/>
          <w:spacing w:val="5"/>
          <w:sz w:val="22"/>
          <w:szCs w:val="22"/>
        </w:rPr>
        <w:t xml:space="preserve"> </w:t>
      </w:r>
      <w:r w:rsidRPr="00C20618">
        <w:rPr>
          <w:rFonts w:asciiTheme="minorHAnsi" w:hAnsiTheme="minorHAnsi"/>
          <w:sz w:val="22"/>
          <w:szCs w:val="22"/>
        </w:rPr>
        <w:t>p</w:t>
      </w:r>
      <w:r w:rsidRPr="00C20618">
        <w:rPr>
          <w:rFonts w:asciiTheme="minorHAnsi" w:hAnsiTheme="minorHAnsi"/>
          <w:spacing w:val="2"/>
          <w:sz w:val="22"/>
          <w:szCs w:val="22"/>
        </w:rPr>
        <w:t>o</w:t>
      </w:r>
      <w:r w:rsidRPr="00C20618">
        <w:rPr>
          <w:rFonts w:asciiTheme="minorHAnsi" w:hAnsiTheme="minorHAnsi"/>
          <w:sz w:val="22"/>
          <w:szCs w:val="22"/>
        </w:rPr>
        <w:t>r</w:t>
      </w:r>
      <w:r w:rsidRPr="00C20618">
        <w:rPr>
          <w:rFonts w:asciiTheme="minorHAnsi" w:hAnsiTheme="minorHAnsi"/>
          <w:spacing w:val="3"/>
          <w:sz w:val="22"/>
          <w:szCs w:val="22"/>
        </w:rPr>
        <w:t xml:space="preserve"> </w:t>
      </w:r>
      <w:r w:rsidRPr="00C20618">
        <w:rPr>
          <w:rFonts w:asciiTheme="minorHAnsi" w:hAnsiTheme="minorHAnsi"/>
          <w:sz w:val="22"/>
          <w:szCs w:val="22"/>
        </w:rPr>
        <w:t>m</w:t>
      </w:r>
      <w:r w:rsidRPr="00C20618">
        <w:rPr>
          <w:rFonts w:asciiTheme="minorHAnsi" w:hAnsiTheme="minorHAnsi"/>
          <w:spacing w:val="-1"/>
          <w:sz w:val="22"/>
          <w:szCs w:val="22"/>
        </w:rPr>
        <w:t>e</w:t>
      </w:r>
      <w:r w:rsidRPr="00C20618">
        <w:rPr>
          <w:rFonts w:asciiTheme="minorHAnsi" w:hAnsiTheme="minorHAnsi"/>
          <w:spacing w:val="-2"/>
          <w:sz w:val="22"/>
          <w:szCs w:val="22"/>
        </w:rPr>
        <w:t>t</w:t>
      </w:r>
      <w:r w:rsidRPr="00C20618">
        <w:rPr>
          <w:rFonts w:asciiTheme="minorHAnsi" w:hAnsiTheme="minorHAnsi"/>
          <w:sz w:val="22"/>
          <w:szCs w:val="22"/>
        </w:rPr>
        <w:t xml:space="preserve">ro </w:t>
      </w:r>
      <w:r w:rsidRPr="00C20618">
        <w:rPr>
          <w:rFonts w:asciiTheme="minorHAnsi" w:hAnsiTheme="minorHAnsi"/>
          <w:spacing w:val="-1"/>
          <w:sz w:val="22"/>
          <w:szCs w:val="22"/>
        </w:rPr>
        <w:t>c</w:t>
      </w:r>
      <w:r w:rsidRPr="00C20618">
        <w:rPr>
          <w:rFonts w:asciiTheme="minorHAnsi" w:hAnsiTheme="minorHAnsi"/>
          <w:sz w:val="22"/>
          <w:szCs w:val="22"/>
        </w:rPr>
        <w:t>u</w:t>
      </w:r>
      <w:r w:rsidRPr="00C20618">
        <w:rPr>
          <w:rFonts w:asciiTheme="minorHAnsi" w:hAnsiTheme="minorHAnsi"/>
          <w:spacing w:val="2"/>
          <w:sz w:val="22"/>
          <w:szCs w:val="22"/>
        </w:rPr>
        <w:t>b</w:t>
      </w:r>
      <w:r w:rsidRPr="00C20618">
        <w:rPr>
          <w:rFonts w:asciiTheme="minorHAnsi" w:hAnsiTheme="minorHAnsi"/>
          <w:sz w:val="22"/>
          <w:szCs w:val="22"/>
        </w:rPr>
        <w:t>i</w:t>
      </w:r>
      <w:r w:rsidRPr="00C20618">
        <w:rPr>
          <w:rFonts w:asciiTheme="minorHAnsi" w:hAnsiTheme="minorHAnsi"/>
          <w:spacing w:val="2"/>
          <w:sz w:val="22"/>
          <w:szCs w:val="22"/>
        </w:rPr>
        <w:t>c</w:t>
      </w:r>
      <w:r w:rsidRPr="00C20618">
        <w:rPr>
          <w:rFonts w:asciiTheme="minorHAnsi" w:hAnsiTheme="minorHAnsi"/>
          <w:sz w:val="22"/>
          <w:szCs w:val="22"/>
        </w:rPr>
        <w:t>o.</w:t>
      </w:r>
      <w:r w:rsidRPr="00C20618">
        <w:rPr>
          <w:rFonts w:asciiTheme="minorHAnsi" w:hAnsiTheme="minorHAnsi"/>
          <w:spacing w:val="1"/>
          <w:sz w:val="22"/>
          <w:szCs w:val="22"/>
        </w:rPr>
        <w:t xml:space="preserve"> </w:t>
      </w:r>
      <w:r w:rsidRPr="00C20618">
        <w:rPr>
          <w:rFonts w:asciiTheme="minorHAnsi" w:hAnsiTheme="minorHAnsi"/>
          <w:sz w:val="22"/>
          <w:szCs w:val="22"/>
        </w:rPr>
        <w:t>El</w:t>
      </w:r>
      <w:r w:rsidRPr="00C20618">
        <w:rPr>
          <w:rFonts w:asciiTheme="minorHAnsi" w:hAnsiTheme="minorHAnsi"/>
          <w:spacing w:val="4"/>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a</w:t>
      </w:r>
      <w:r w:rsidRPr="00C20618">
        <w:rPr>
          <w:rFonts w:asciiTheme="minorHAnsi" w:hAnsiTheme="minorHAnsi"/>
          <w:spacing w:val="-2"/>
          <w:sz w:val="22"/>
          <w:szCs w:val="22"/>
        </w:rPr>
        <w:t>g</w:t>
      </w:r>
      <w:r w:rsidRPr="00C20618">
        <w:rPr>
          <w:rFonts w:asciiTheme="minorHAnsi" w:hAnsiTheme="minorHAnsi"/>
          <w:sz w:val="22"/>
          <w:szCs w:val="22"/>
        </w:rPr>
        <w:t>o</w:t>
      </w:r>
      <w:r w:rsidRPr="00C20618">
        <w:rPr>
          <w:rFonts w:asciiTheme="minorHAnsi" w:hAnsiTheme="minorHAnsi"/>
          <w:spacing w:val="4"/>
          <w:sz w:val="22"/>
          <w:szCs w:val="22"/>
        </w:rPr>
        <w:t xml:space="preserve"> </w:t>
      </w:r>
      <w:r w:rsidRPr="00C20618">
        <w:rPr>
          <w:rFonts w:asciiTheme="minorHAnsi" w:hAnsiTheme="minorHAnsi"/>
          <w:sz w:val="22"/>
          <w:szCs w:val="22"/>
        </w:rPr>
        <w:t xml:space="preserve">de </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3"/>
          <w:sz w:val="22"/>
          <w:szCs w:val="22"/>
        </w:rPr>
        <w:t>t</w:t>
      </w:r>
      <w:r w:rsidRPr="00C20618">
        <w:rPr>
          <w:rFonts w:asciiTheme="minorHAnsi" w:hAnsiTheme="minorHAnsi"/>
          <w:sz w:val="22"/>
          <w:szCs w:val="22"/>
        </w:rPr>
        <w:t>a</w:t>
      </w:r>
      <w:r w:rsidRPr="00C20618">
        <w:rPr>
          <w:rFonts w:asciiTheme="minorHAnsi" w:hAnsiTheme="minorHAnsi"/>
          <w:spacing w:val="3"/>
          <w:sz w:val="22"/>
          <w:szCs w:val="22"/>
        </w:rPr>
        <w:t xml:space="preserve"> </w:t>
      </w:r>
      <w:r w:rsidRPr="00C20618">
        <w:rPr>
          <w:rFonts w:asciiTheme="minorHAnsi" w:hAnsiTheme="minorHAnsi"/>
          <w:spacing w:val="-1"/>
          <w:sz w:val="22"/>
          <w:szCs w:val="22"/>
        </w:rPr>
        <w:t>ac</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pacing w:val="-2"/>
          <w:sz w:val="22"/>
          <w:szCs w:val="22"/>
        </w:rPr>
        <w:t>v</w:t>
      </w:r>
      <w:r w:rsidRPr="00C20618">
        <w:rPr>
          <w:rFonts w:asciiTheme="minorHAnsi" w:hAnsiTheme="minorHAnsi"/>
          <w:sz w:val="22"/>
          <w:szCs w:val="22"/>
        </w:rPr>
        <w:t>i</w:t>
      </w:r>
      <w:r w:rsidRPr="00C20618">
        <w:rPr>
          <w:rFonts w:asciiTheme="minorHAnsi" w:hAnsiTheme="minorHAnsi"/>
          <w:spacing w:val="2"/>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2"/>
          <w:sz w:val="22"/>
          <w:szCs w:val="22"/>
        </w:rPr>
        <w:t xml:space="preserve"> </w:t>
      </w:r>
      <w:r w:rsidRPr="00C20618">
        <w:rPr>
          <w:rFonts w:asciiTheme="minorHAnsi" w:hAnsiTheme="minorHAnsi"/>
          <w:spacing w:val="3"/>
          <w:sz w:val="22"/>
          <w:szCs w:val="22"/>
        </w:rPr>
        <w:t>s</w:t>
      </w:r>
      <w:r w:rsidRPr="00C20618">
        <w:rPr>
          <w:rFonts w:asciiTheme="minorHAnsi" w:hAnsiTheme="minorHAnsi"/>
          <w:spacing w:val="1"/>
          <w:sz w:val="22"/>
          <w:szCs w:val="22"/>
        </w:rPr>
        <w:t>e</w:t>
      </w:r>
      <w:r w:rsidRPr="00C20618">
        <w:rPr>
          <w:rFonts w:asciiTheme="minorHAnsi" w:hAnsiTheme="minorHAnsi"/>
          <w:spacing w:val="-3"/>
          <w:sz w:val="22"/>
          <w:szCs w:val="22"/>
        </w:rPr>
        <w:t>r</w:t>
      </w:r>
      <w:r w:rsidRPr="00C20618">
        <w:rPr>
          <w:rFonts w:asciiTheme="minorHAnsi" w:hAnsiTheme="minorHAnsi"/>
          <w:sz w:val="22"/>
          <w:szCs w:val="22"/>
        </w:rPr>
        <w:t xml:space="preserve">á la </w:t>
      </w:r>
      <w:r w:rsidRPr="00C20618">
        <w:rPr>
          <w:rFonts w:asciiTheme="minorHAnsi" w:hAnsiTheme="minorHAnsi"/>
          <w:spacing w:val="-1"/>
          <w:sz w:val="22"/>
          <w:szCs w:val="22"/>
        </w:rPr>
        <w:t>c</w:t>
      </w:r>
      <w:r w:rsidRPr="00C20618">
        <w:rPr>
          <w:rFonts w:asciiTheme="minorHAnsi" w:hAnsiTheme="minorHAnsi"/>
          <w:sz w:val="22"/>
          <w:szCs w:val="22"/>
        </w:rPr>
        <w:t>om</w:t>
      </w:r>
      <w:r w:rsidRPr="00C20618">
        <w:rPr>
          <w:rFonts w:asciiTheme="minorHAnsi" w:hAnsiTheme="minorHAnsi"/>
          <w:spacing w:val="2"/>
          <w:sz w:val="22"/>
          <w:szCs w:val="22"/>
        </w:rPr>
        <w:t>p</w:t>
      </w:r>
      <w:r w:rsidRPr="00C20618">
        <w:rPr>
          <w:rFonts w:asciiTheme="minorHAnsi" w:hAnsiTheme="minorHAnsi"/>
          <w:spacing w:val="-1"/>
          <w:sz w:val="22"/>
          <w:szCs w:val="22"/>
        </w:rPr>
        <w:t>e</w:t>
      </w:r>
      <w:r w:rsidRPr="00C20618">
        <w:rPr>
          <w:rFonts w:asciiTheme="minorHAnsi" w:hAnsiTheme="minorHAnsi"/>
          <w:sz w:val="22"/>
          <w:szCs w:val="22"/>
        </w:rPr>
        <w:t>ns</w:t>
      </w:r>
      <w:r w:rsidRPr="00C20618">
        <w:rPr>
          <w:rFonts w:asciiTheme="minorHAnsi" w:hAnsiTheme="minorHAnsi"/>
          <w:spacing w:val="1"/>
          <w:sz w:val="22"/>
          <w:szCs w:val="22"/>
        </w:rPr>
        <w:t>a</w:t>
      </w:r>
      <w:r w:rsidRPr="00C20618">
        <w:rPr>
          <w:rFonts w:asciiTheme="minorHAnsi" w:hAnsiTheme="minorHAnsi"/>
          <w:spacing w:val="-1"/>
          <w:sz w:val="22"/>
          <w:szCs w:val="22"/>
        </w:rPr>
        <w:t>c</w:t>
      </w:r>
      <w:r w:rsidRPr="00C20618">
        <w:rPr>
          <w:rFonts w:asciiTheme="minorHAnsi" w:hAnsiTheme="minorHAnsi"/>
          <w:sz w:val="22"/>
          <w:szCs w:val="22"/>
        </w:rPr>
        <w:t>ión</w:t>
      </w:r>
      <w:r w:rsidRPr="00C20618">
        <w:rPr>
          <w:rFonts w:asciiTheme="minorHAnsi" w:hAnsiTheme="minorHAnsi"/>
          <w:spacing w:val="4"/>
          <w:sz w:val="22"/>
          <w:szCs w:val="22"/>
        </w:rPr>
        <w:t xml:space="preserve"> </w:t>
      </w:r>
      <w:r w:rsidRPr="00C20618">
        <w:rPr>
          <w:rFonts w:asciiTheme="minorHAnsi" w:hAnsiTheme="minorHAnsi"/>
          <w:sz w:val="22"/>
          <w:szCs w:val="22"/>
        </w:rPr>
        <w:t>p</w:t>
      </w:r>
      <w:r w:rsidRPr="00C20618">
        <w:rPr>
          <w:rFonts w:asciiTheme="minorHAnsi" w:hAnsiTheme="minorHAnsi"/>
          <w:spacing w:val="-2"/>
          <w:sz w:val="22"/>
          <w:szCs w:val="22"/>
        </w:rPr>
        <w:t>l</w:t>
      </w:r>
      <w:r w:rsidRPr="00C20618">
        <w:rPr>
          <w:rFonts w:asciiTheme="minorHAnsi" w:hAnsiTheme="minorHAnsi"/>
          <w:spacing w:val="-1"/>
          <w:sz w:val="22"/>
          <w:szCs w:val="22"/>
        </w:rPr>
        <w:t>e</w:t>
      </w:r>
      <w:r w:rsidRPr="00C20618">
        <w:rPr>
          <w:rFonts w:asciiTheme="minorHAnsi" w:hAnsiTheme="minorHAnsi"/>
          <w:spacing w:val="2"/>
          <w:sz w:val="22"/>
          <w:szCs w:val="22"/>
        </w:rPr>
        <w:t>n</w:t>
      </w:r>
      <w:r w:rsidRPr="00C20618">
        <w:rPr>
          <w:rFonts w:asciiTheme="minorHAnsi" w:hAnsiTheme="minorHAnsi"/>
          <w:sz w:val="22"/>
          <w:szCs w:val="22"/>
        </w:rPr>
        <w:t xml:space="preserve">a por </w:t>
      </w:r>
      <w:r w:rsidRPr="00C20618">
        <w:rPr>
          <w:rFonts w:asciiTheme="minorHAnsi" w:hAnsiTheme="minorHAnsi"/>
          <w:spacing w:val="1"/>
          <w:sz w:val="22"/>
          <w:szCs w:val="22"/>
        </w:rPr>
        <w:t>t</w:t>
      </w:r>
      <w:r w:rsidRPr="00C20618">
        <w:rPr>
          <w:rFonts w:asciiTheme="minorHAnsi" w:hAnsiTheme="minorHAnsi"/>
          <w:sz w:val="22"/>
          <w:szCs w:val="22"/>
        </w:rPr>
        <w:t xml:space="preserve">odo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3"/>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quipo, m</w:t>
      </w:r>
      <w:r w:rsidRPr="00C20618">
        <w:rPr>
          <w:rFonts w:asciiTheme="minorHAnsi" w:hAnsiTheme="minorHAnsi"/>
          <w:spacing w:val="-1"/>
          <w:sz w:val="22"/>
          <w:szCs w:val="22"/>
        </w:rPr>
        <w:t>a</w:t>
      </w:r>
      <w:r w:rsidRPr="00C20618">
        <w:rPr>
          <w:rFonts w:asciiTheme="minorHAnsi" w:hAnsiTheme="minorHAnsi"/>
          <w:sz w:val="22"/>
          <w:szCs w:val="22"/>
        </w:rPr>
        <w:t>no de</w:t>
      </w:r>
      <w:r w:rsidRPr="00C20618">
        <w:rPr>
          <w:rFonts w:asciiTheme="minorHAnsi" w:hAnsiTheme="minorHAnsi"/>
          <w:spacing w:val="4"/>
          <w:sz w:val="22"/>
          <w:szCs w:val="22"/>
        </w:rPr>
        <w:t xml:space="preserve"> </w:t>
      </w:r>
      <w:r w:rsidRPr="00C20618">
        <w:rPr>
          <w:rFonts w:asciiTheme="minorHAnsi" w:hAnsiTheme="minorHAnsi"/>
          <w:sz w:val="22"/>
          <w:szCs w:val="22"/>
        </w:rPr>
        <w:t>ob</w:t>
      </w:r>
      <w:r w:rsidRPr="00C20618">
        <w:rPr>
          <w:rFonts w:asciiTheme="minorHAnsi" w:hAnsiTheme="minorHAnsi"/>
          <w:spacing w:val="1"/>
          <w:sz w:val="22"/>
          <w:szCs w:val="22"/>
        </w:rPr>
        <w:t>r</w:t>
      </w:r>
      <w:r w:rsidRPr="00C20618">
        <w:rPr>
          <w:rFonts w:asciiTheme="minorHAnsi" w:hAnsiTheme="minorHAnsi"/>
          <w:sz w:val="22"/>
          <w:szCs w:val="22"/>
        </w:rPr>
        <w:t>a</w:t>
      </w:r>
      <w:r w:rsidRPr="00C20618">
        <w:rPr>
          <w:rFonts w:asciiTheme="minorHAnsi" w:hAnsiTheme="minorHAnsi"/>
          <w:spacing w:val="4"/>
          <w:sz w:val="22"/>
          <w:szCs w:val="22"/>
        </w:rPr>
        <w:t xml:space="preserve"> </w:t>
      </w:r>
      <w:r w:rsidRPr="00C20618">
        <w:rPr>
          <w:rFonts w:asciiTheme="minorHAnsi" w:hAnsiTheme="minorHAnsi"/>
          <w:sz w:val="22"/>
          <w:szCs w:val="22"/>
        </w:rPr>
        <w:t>y</w:t>
      </w:r>
      <w:r w:rsidRPr="00C20618">
        <w:rPr>
          <w:rFonts w:asciiTheme="minorHAnsi" w:hAnsiTheme="minorHAnsi"/>
          <w:spacing w:val="56"/>
          <w:sz w:val="22"/>
          <w:szCs w:val="22"/>
        </w:rPr>
        <w:t xml:space="preserve"> </w:t>
      </w:r>
      <w:r w:rsidRPr="00C20618">
        <w:rPr>
          <w:rFonts w:asciiTheme="minorHAnsi" w:hAnsiTheme="minorHAnsi"/>
          <w:spacing w:val="2"/>
          <w:sz w:val="22"/>
          <w:szCs w:val="22"/>
        </w:rPr>
        <w:t>h</w:t>
      </w:r>
      <w:r w:rsidRPr="00C20618">
        <w:rPr>
          <w:rFonts w:asciiTheme="minorHAnsi" w:hAnsiTheme="minorHAnsi"/>
          <w:spacing w:val="-1"/>
          <w:sz w:val="22"/>
          <w:szCs w:val="22"/>
        </w:rPr>
        <w:t>er</w:t>
      </w:r>
      <w:r w:rsidRPr="00C20618">
        <w:rPr>
          <w:rFonts w:asciiTheme="minorHAnsi" w:hAnsiTheme="minorHAnsi"/>
          <w:spacing w:val="2"/>
          <w:sz w:val="22"/>
          <w:szCs w:val="22"/>
        </w:rPr>
        <w:t>r</w:t>
      </w:r>
      <w:r w:rsidRPr="00C20618">
        <w:rPr>
          <w:rFonts w:asciiTheme="minorHAnsi" w:hAnsiTheme="minorHAnsi"/>
          <w:spacing w:val="-1"/>
          <w:sz w:val="22"/>
          <w:szCs w:val="22"/>
        </w:rPr>
        <w:t>a</w:t>
      </w:r>
      <w:r w:rsidRPr="00C20618">
        <w:rPr>
          <w:rFonts w:asciiTheme="minorHAnsi" w:hAnsiTheme="minorHAnsi"/>
          <w:sz w:val="22"/>
          <w:szCs w:val="22"/>
        </w:rPr>
        <w:t>m</w:t>
      </w:r>
      <w:r w:rsidRPr="00C20618">
        <w:rPr>
          <w:rFonts w:asciiTheme="minorHAnsi" w:hAnsiTheme="minorHAnsi"/>
          <w:spacing w:val="-2"/>
          <w:sz w:val="22"/>
          <w:szCs w:val="22"/>
        </w:rPr>
        <w:t>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
          <w:sz w:val="22"/>
          <w:szCs w:val="22"/>
        </w:rPr>
        <w:t>t</w:t>
      </w:r>
      <w:r w:rsidRPr="00C20618">
        <w:rPr>
          <w:rFonts w:asciiTheme="minorHAnsi" w:hAnsiTheme="minorHAnsi"/>
          <w:spacing w:val="-1"/>
          <w:sz w:val="22"/>
          <w:szCs w:val="22"/>
        </w:rPr>
        <w:t>a</w:t>
      </w:r>
      <w:r w:rsidRPr="00C20618">
        <w:rPr>
          <w:rFonts w:asciiTheme="minorHAnsi" w:hAnsiTheme="minorHAnsi"/>
          <w:sz w:val="22"/>
          <w:szCs w:val="22"/>
        </w:rPr>
        <w:t>s i</w:t>
      </w:r>
      <w:r w:rsidRPr="00C20618">
        <w:rPr>
          <w:rFonts w:asciiTheme="minorHAnsi" w:hAnsiTheme="minorHAnsi"/>
          <w:spacing w:val="1"/>
          <w:sz w:val="22"/>
          <w:szCs w:val="22"/>
        </w:rPr>
        <w:t>m</w:t>
      </w:r>
      <w:r w:rsidRPr="00C20618">
        <w:rPr>
          <w:rFonts w:asciiTheme="minorHAnsi" w:hAnsiTheme="minorHAnsi"/>
          <w:spacing w:val="2"/>
          <w:sz w:val="22"/>
          <w:szCs w:val="22"/>
        </w:rPr>
        <w:t>p</w:t>
      </w:r>
      <w:r w:rsidRPr="00C20618">
        <w:rPr>
          <w:rFonts w:asciiTheme="minorHAnsi" w:hAnsiTheme="minorHAnsi"/>
          <w:sz w:val="22"/>
          <w:szCs w:val="22"/>
        </w:rPr>
        <w:t>lem</w:t>
      </w:r>
      <w:r w:rsidRPr="00C20618">
        <w:rPr>
          <w:rFonts w:asciiTheme="minorHAnsi" w:hAnsiTheme="minorHAnsi"/>
          <w:spacing w:val="-1"/>
          <w:sz w:val="22"/>
          <w:szCs w:val="22"/>
        </w:rPr>
        <w:t>e</w:t>
      </w:r>
      <w:r w:rsidRPr="00C20618">
        <w:rPr>
          <w:rFonts w:asciiTheme="minorHAnsi" w:hAnsiTheme="minorHAnsi"/>
          <w:sz w:val="22"/>
          <w:szCs w:val="22"/>
        </w:rPr>
        <w:t xml:space="preserve">ntados </w:t>
      </w:r>
      <w:r w:rsidRPr="00C20618">
        <w:rPr>
          <w:rFonts w:asciiTheme="minorHAnsi" w:hAnsiTheme="minorHAnsi"/>
          <w:spacing w:val="-1"/>
          <w:sz w:val="22"/>
          <w:szCs w:val="22"/>
        </w:rPr>
        <w:t>e</w:t>
      </w:r>
      <w:r w:rsidRPr="00C20618">
        <w:rPr>
          <w:rFonts w:asciiTheme="minorHAnsi" w:hAnsiTheme="minorHAnsi"/>
          <w:sz w:val="22"/>
          <w:szCs w:val="22"/>
        </w:rPr>
        <w:t xml:space="preserve">n la </w:t>
      </w:r>
      <w:r w:rsidRPr="00C20618">
        <w:rPr>
          <w:rFonts w:asciiTheme="minorHAnsi" w:hAnsiTheme="minorHAnsi"/>
          <w:spacing w:val="-1"/>
          <w:sz w:val="22"/>
          <w:szCs w:val="22"/>
        </w:rPr>
        <w:t>e</w:t>
      </w:r>
      <w:r w:rsidRPr="00C20618">
        <w:rPr>
          <w:rFonts w:asciiTheme="minorHAnsi" w:hAnsiTheme="minorHAnsi"/>
          <w:spacing w:val="3"/>
          <w:sz w:val="22"/>
          <w:szCs w:val="22"/>
        </w:rPr>
        <w:t>j</w:t>
      </w:r>
      <w:r w:rsidRPr="00C20618">
        <w:rPr>
          <w:rFonts w:asciiTheme="minorHAnsi" w:hAnsiTheme="minorHAnsi"/>
          <w:spacing w:val="-1"/>
          <w:sz w:val="22"/>
          <w:szCs w:val="22"/>
        </w:rPr>
        <w:t>ec</w:t>
      </w:r>
      <w:r w:rsidRPr="00C20618">
        <w:rPr>
          <w:rFonts w:asciiTheme="minorHAnsi" w:hAnsiTheme="minorHAnsi"/>
          <w:sz w:val="22"/>
          <w:szCs w:val="22"/>
        </w:rPr>
        <w:t>u</w:t>
      </w:r>
      <w:r w:rsidRPr="00C20618">
        <w:rPr>
          <w:rFonts w:asciiTheme="minorHAnsi" w:hAnsiTheme="minorHAnsi"/>
          <w:spacing w:val="-1"/>
          <w:sz w:val="22"/>
          <w:szCs w:val="22"/>
        </w:rPr>
        <w:t>c</w:t>
      </w:r>
      <w:r w:rsidRPr="00C20618">
        <w:rPr>
          <w:rFonts w:asciiTheme="minorHAnsi" w:hAnsiTheme="minorHAnsi"/>
          <w:spacing w:val="3"/>
          <w:sz w:val="22"/>
          <w:szCs w:val="22"/>
        </w:rPr>
        <w:t>i</w:t>
      </w:r>
      <w:r w:rsidRPr="00C20618">
        <w:rPr>
          <w:rFonts w:asciiTheme="minorHAnsi" w:hAnsiTheme="minorHAnsi"/>
          <w:sz w:val="22"/>
          <w:szCs w:val="22"/>
        </w:rPr>
        <w:t>ón de</w:t>
      </w:r>
      <w:r w:rsidRPr="00C20618">
        <w:rPr>
          <w:rFonts w:asciiTheme="minorHAnsi" w:hAnsiTheme="minorHAnsi"/>
          <w:spacing w:val="-1"/>
          <w:sz w:val="22"/>
          <w:szCs w:val="22"/>
        </w:rPr>
        <w:t xml:space="preserve"> </w:t>
      </w:r>
      <w:r w:rsidRPr="00C20618">
        <w:rPr>
          <w:rFonts w:asciiTheme="minorHAnsi" w:hAnsiTheme="minorHAnsi"/>
          <w:sz w:val="22"/>
          <w:szCs w:val="22"/>
        </w:rPr>
        <w:t xml:space="preserve">la </w:t>
      </w:r>
      <w:r w:rsidRPr="00C20618">
        <w:rPr>
          <w:rFonts w:asciiTheme="minorHAnsi" w:hAnsiTheme="minorHAnsi"/>
          <w:spacing w:val="-1"/>
          <w:sz w:val="22"/>
          <w:szCs w:val="22"/>
        </w:rPr>
        <w:t>ac</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vidad.</w:t>
      </w: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tbl>
      <w:tblPr>
        <w:tblStyle w:val="Tablaconcuadrcula"/>
        <w:tblpPr w:leftFromText="141" w:rightFromText="141" w:vertAnchor="text" w:horzAnchor="margin" w:tblpXSpec="center" w:tblpY="-19"/>
        <w:tblW w:w="0" w:type="auto"/>
        <w:tblLook w:val="04A0" w:firstRow="1" w:lastRow="0" w:firstColumn="1" w:lastColumn="0" w:noHBand="0" w:noVBand="1"/>
      </w:tblPr>
      <w:tblGrid>
        <w:gridCol w:w="4101"/>
        <w:gridCol w:w="4101"/>
      </w:tblGrid>
      <w:tr w:rsidR="007A3E95" w:rsidTr="007A3E95">
        <w:trPr>
          <w:trHeight w:val="434"/>
        </w:trPr>
        <w:tc>
          <w:tcPr>
            <w:tcW w:w="4101"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Ren</w:t>
            </w:r>
            <w:r w:rsidRPr="00C20618">
              <w:rPr>
                <w:rFonts w:asciiTheme="minorHAnsi" w:hAnsiTheme="minorHAnsi"/>
                <w:b/>
                <w:spacing w:val="1"/>
                <w:sz w:val="22"/>
                <w:szCs w:val="22"/>
              </w:rPr>
              <w:t>g</w:t>
            </w:r>
            <w:r w:rsidRPr="00C20618">
              <w:rPr>
                <w:rFonts w:asciiTheme="minorHAnsi" w:hAnsiTheme="minorHAnsi"/>
                <w:b/>
                <w:sz w:val="22"/>
                <w:szCs w:val="22"/>
              </w:rPr>
              <w:t>l</w:t>
            </w:r>
            <w:r w:rsidRPr="00C20618">
              <w:rPr>
                <w:rFonts w:asciiTheme="minorHAnsi" w:hAnsiTheme="minorHAnsi"/>
                <w:b/>
                <w:spacing w:val="1"/>
                <w:sz w:val="22"/>
                <w:szCs w:val="22"/>
              </w:rPr>
              <w:t>ó</w:t>
            </w:r>
            <w:r w:rsidRPr="00C20618">
              <w:rPr>
                <w:rFonts w:asciiTheme="minorHAnsi" w:hAnsiTheme="minorHAnsi"/>
                <w:b/>
                <w:sz w:val="22"/>
                <w:szCs w:val="22"/>
              </w:rPr>
              <w:t>n</w:t>
            </w:r>
            <w:r w:rsidRPr="00C20618">
              <w:rPr>
                <w:rFonts w:asciiTheme="minorHAnsi" w:hAnsiTheme="minorHAnsi"/>
                <w:b/>
                <w:spacing w:val="-7"/>
                <w:sz w:val="22"/>
                <w:szCs w:val="22"/>
              </w:rPr>
              <w:t xml:space="preserve"> </w:t>
            </w:r>
            <w:r w:rsidRPr="00C20618">
              <w:rPr>
                <w:rFonts w:asciiTheme="minorHAnsi" w:hAnsiTheme="minorHAnsi"/>
                <w:b/>
                <w:sz w:val="22"/>
                <w:szCs w:val="22"/>
              </w:rPr>
              <w:t>de</w:t>
            </w:r>
            <w:r w:rsidRPr="00C20618">
              <w:rPr>
                <w:rFonts w:asciiTheme="minorHAnsi" w:hAnsiTheme="minorHAnsi"/>
                <w:b/>
                <w:spacing w:val="-2"/>
                <w:sz w:val="22"/>
                <w:szCs w:val="22"/>
              </w:rPr>
              <w:t xml:space="preserve"> </w:t>
            </w:r>
            <w:r w:rsidRPr="00C20618">
              <w:rPr>
                <w:rFonts w:asciiTheme="minorHAnsi" w:hAnsiTheme="minorHAnsi"/>
                <w:b/>
                <w:sz w:val="22"/>
                <w:szCs w:val="22"/>
              </w:rPr>
              <w:t>P</w:t>
            </w:r>
            <w:r w:rsidRPr="00C20618">
              <w:rPr>
                <w:rFonts w:asciiTheme="minorHAnsi" w:hAnsiTheme="minorHAnsi"/>
                <w:b/>
                <w:spacing w:val="1"/>
                <w:sz w:val="22"/>
                <w:szCs w:val="22"/>
              </w:rPr>
              <w:t>ag</w:t>
            </w:r>
            <w:r w:rsidRPr="00C20618">
              <w:rPr>
                <w:rFonts w:asciiTheme="minorHAnsi" w:hAnsiTheme="minorHAnsi"/>
                <w:b/>
                <w:sz w:val="22"/>
                <w:szCs w:val="22"/>
              </w:rPr>
              <w:t>o</w:t>
            </w:r>
          </w:p>
        </w:tc>
        <w:tc>
          <w:tcPr>
            <w:tcW w:w="4101"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Uni</w:t>
            </w:r>
            <w:r w:rsidRPr="00C20618">
              <w:rPr>
                <w:rFonts w:asciiTheme="minorHAnsi" w:hAnsiTheme="minorHAnsi"/>
                <w:b/>
                <w:spacing w:val="-1"/>
                <w:sz w:val="22"/>
                <w:szCs w:val="22"/>
              </w:rPr>
              <w:t>d</w:t>
            </w:r>
            <w:r w:rsidRPr="00C20618">
              <w:rPr>
                <w:rFonts w:asciiTheme="minorHAnsi" w:hAnsiTheme="minorHAnsi"/>
                <w:b/>
                <w:spacing w:val="1"/>
                <w:sz w:val="22"/>
                <w:szCs w:val="22"/>
              </w:rPr>
              <w:t>a</w:t>
            </w:r>
            <w:r w:rsidRPr="00C20618">
              <w:rPr>
                <w:rFonts w:asciiTheme="minorHAnsi" w:hAnsiTheme="minorHAnsi"/>
                <w:b/>
                <w:sz w:val="22"/>
                <w:szCs w:val="22"/>
              </w:rPr>
              <w:t>d</w:t>
            </w:r>
            <w:r w:rsidRPr="00C20618">
              <w:rPr>
                <w:rFonts w:asciiTheme="minorHAnsi" w:hAnsiTheme="minorHAnsi"/>
                <w:b/>
                <w:spacing w:val="-6"/>
                <w:sz w:val="22"/>
                <w:szCs w:val="22"/>
              </w:rPr>
              <w:t xml:space="preserve"> </w:t>
            </w:r>
            <w:r w:rsidRPr="00C20618">
              <w:rPr>
                <w:rFonts w:asciiTheme="minorHAnsi" w:hAnsiTheme="minorHAnsi"/>
                <w:b/>
                <w:sz w:val="22"/>
                <w:szCs w:val="22"/>
              </w:rPr>
              <w:t>de</w:t>
            </w:r>
            <w:r w:rsidRPr="00C20618">
              <w:rPr>
                <w:rFonts w:asciiTheme="minorHAnsi" w:hAnsiTheme="minorHAnsi"/>
                <w:b/>
                <w:spacing w:val="1"/>
                <w:sz w:val="22"/>
                <w:szCs w:val="22"/>
              </w:rPr>
              <w:t xml:space="preserve"> </w:t>
            </w:r>
            <w:r w:rsidRPr="00C20618">
              <w:rPr>
                <w:rFonts w:asciiTheme="minorHAnsi" w:hAnsiTheme="minorHAnsi"/>
                <w:b/>
                <w:spacing w:val="-3"/>
                <w:sz w:val="22"/>
                <w:szCs w:val="22"/>
              </w:rPr>
              <w:t>m</w:t>
            </w:r>
            <w:r w:rsidRPr="00C20618">
              <w:rPr>
                <w:rFonts w:asciiTheme="minorHAnsi" w:hAnsiTheme="minorHAnsi"/>
                <w:b/>
                <w:spacing w:val="3"/>
                <w:sz w:val="22"/>
                <w:szCs w:val="22"/>
              </w:rPr>
              <w:t>e</w:t>
            </w:r>
            <w:r w:rsidRPr="00C20618">
              <w:rPr>
                <w:rFonts w:asciiTheme="minorHAnsi" w:hAnsiTheme="minorHAnsi"/>
                <w:b/>
                <w:sz w:val="22"/>
                <w:szCs w:val="22"/>
              </w:rPr>
              <w:t>di</w:t>
            </w:r>
            <w:r w:rsidRPr="00C20618">
              <w:rPr>
                <w:rFonts w:asciiTheme="minorHAnsi" w:hAnsiTheme="minorHAnsi"/>
                <w:b/>
                <w:spacing w:val="-1"/>
                <w:sz w:val="22"/>
                <w:szCs w:val="22"/>
              </w:rPr>
              <w:t>d</w:t>
            </w:r>
            <w:r w:rsidRPr="00C20618">
              <w:rPr>
                <w:rFonts w:asciiTheme="minorHAnsi" w:hAnsiTheme="minorHAnsi"/>
                <w:b/>
                <w:sz w:val="22"/>
                <w:szCs w:val="22"/>
              </w:rPr>
              <w:t>a</w:t>
            </w:r>
          </w:p>
        </w:tc>
      </w:tr>
      <w:tr w:rsidR="007A3E95" w:rsidTr="007A3E95">
        <w:trPr>
          <w:trHeight w:val="1004"/>
        </w:trPr>
        <w:tc>
          <w:tcPr>
            <w:tcW w:w="4101" w:type="dxa"/>
            <w:vAlign w:val="center"/>
          </w:tcPr>
          <w:p w:rsidR="007A3E95" w:rsidRDefault="007A3E95" w:rsidP="007A3E95">
            <w:pPr>
              <w:spacing w:line="276" w:lineRule="auto"/>
              <w:rPr>
                <w:rFonts w:asciiTheme="minorHAnsi" w:hAnsiTheme="minorHAnsi"/>
                <w:b/>
                <w:position w:val="-1"/>
                <w:sz w:val="22"/>
                <w:szCs w:val="22"/>
              </w:rPr>
            </w:pPr>
            <w:r>
              <w:rPr>
                <w:rFonts w:asciiTheme="minorHAnsi" w:hAnsiTheme="minorHAnsi"/>
                <w:spacing w:val="-7"/>
                <w:w w:val="97"/>
                <w:sz w:val="22"/>
                <w:szCs w:val="22"/>
              </w:rPr>
              <w:t xml:space="preserve">IAM 1.01 </w:t>
            </w:r>
            <w:r w:rsidRPr="00C20618">
              <w:rPr>
                <w:rFonts w:asciiTheme="minorHAnsi" w:hAnsiTheme="minorHAnsi"/>
                <w:spacing w:val="-7"/>
                <w:w w:val="97"/>
                <w:sz w:val="22"/>
                <w:szCs w:val="22"/>
              </w:rPr>
              <w:t>D</w:t>
            </w:r>
            <w:r w:rsidRPr="00C20618">
              <w:rPr>
                <w:rFonts w:asciiTheme="minorHAnsi" w:hAnsiTheme="minorHAnsi"/>
                <w:spacing w:val="-16"/>
                <w:w w:val="97"/>
                <w:sz w:val="22"/>
                <w:szCs w:val="22"/>
              </w:rPr>
              <w:t>E</w:t>
            </w:r>
            <w:r w:rsidRPr="00C20618">
              <w:rPr>
                <w:rFonts w:asciiTheme="minorHAnsi" w:hAnsiTheme="minorHAnsi"/>
                <w:spacing w:val="-5"/>
                <w:w w:val="97"/>
                <w:sz w:val="22"/>
                <w:szCs w:val="22"/>
              </w:rPr>
              <w:t>S</w:t>
            </w:r>
            <w:r w:rsidRPr="00C20618">
              <w:rPr>
                <w:rFonts w:asciiTheme="minorHAnsi" w:hAnsiTheme="minorHAnsi"/>
                <w:spacing w:val="8"/>
                <w:w w:val="97"/>
                <w:sz w:val="22"/>
                <w:szCs w:val="22"/>
              </w:rPr>
              <w:t>A</w:t>
            </w:r>
            <w:r w:rsidRPr="00C20618">
              <w:rPr>
                <w:rFonts w:asciiTheme="minorHAnsi" w:hAnsiTheme="minorHAnsi"/>
                <w:spacing w:val="-16"/>
                <w:w w:val="97"/>
                <w:sz w:val="22"/>
                <w:szCs w:val="22"/>
              </w:rPr>
              <w:t>L</w:t>
            </w:r>
            <w:r w:rsidRPr="00C20618">
              <w:rPr>
                <w:rFonts w:asciiTheme="minorHAnsi" w:hAnsiTheme="minorHAnsi"/>
                <w:spacing w:val="-7"/>
                <w:w w:val="97"/>
                <w:sz w:val="22"/>
                <w:szCs w:val="22"/>
              </w:rPr>
              <w:t>O</w:t>
            </w:r>
            <w:r w:rsidRPr="00C20618">
              <w:rPr>
                <w:rFonts w:asciiTheme="minorHAnsi" w:hAnsiTheme="minorHAnsi"/>
                <w:spacing w:val="-2"/>
                <w:w w:val="97"/>
                <w:sz w:val="22"/>
                <w:szCs w:val="22"/>
              </w:rPr>
              <w:t>J</w:t>
            </w:r>
            <w:r w:rsidRPr="00C20618">
              <w:rPr>
                <w:rFonts w:asciiTheme="minorHAnsi" w:hAnsiTheme="minorHAnsi"/>
                <w:w w:val="97"/>
                <w:sz w:val="22"/>
                <w:szCs w:val="22"/>
              </w:rPr>
              <w:t>O</w:t>
            </w:r>
            <w:r w:rsidRPr="00C20618">
              <w:rPr>
                <w:rFonts w:asciiTheme="minorHAnsi" w:hAnsiTheme="minorHAnsi"/>
                <w:spacing w:val="-2"/>
                <w:w w:val="97"/>
                <w:sz w:val="22"/>
                <w:szCs w:val="22"/>
              </w:rPr>
              <w:t xml:space="preserve"> </w:t>
            </w:r>
            <w:r w:rsidRPr="00C20618">
              <w:rPr>
                <w:rFonts w:asciiTheme="minorHAnsi" w:hAnsiTheme="minorHAnsi"/>
                <w:spacing w:val="-7"/>
                <w:w w:val="97"/>
                <w:sz w:val="22"/>
                <w:szCs w:val="22"/>
              </w:rPr>
              <w:t>D</w:t>
            </w:r>
            <w:r w:rsidRPr="00C20618">
              <w:rPr>
                <w:rFonts w:asciiTheme="minorHAnsi" w:hAnsiTheme="minorHAnsi"/>
                <w:w w:val="97"/>
                <w:sz w:val="22"/>
                <w:szCs w:val="22"/>
              </w:rPr>
              <w:t>E</w:t>
            </w:r>
            <w:r w:rsidRPr="00C20618">
              <w:rPr>
                <w:rFonts w:asciiTheme="minorHAnsi" w:hAnsiTheme="minorHAnsi"/>
                <w:spacing w:val="-17"/>
                <w:w w:val="97"/>
                <w:sz w:val="22"/>
                <w:szCs w:val="22"/>
              </w:rPr>
              <w:t xml:space="preserve"> </w:t>
            </w:r>
            <w:r w:rsidRPr="00C20618">
              <w:rPr>
                <w:rFonts w:asciiTheme="minorHAnsi" w:hAnsiTheme="minorHAnsi"/>
                <w:spacing w:val="5"/>
                <w:w w:val="97"/>
                <w:sz w:val="22"/>
                <w:szCs w:val="22"/>
              </w:rPr>
              <w:t>M</w:t>
            </w:r>
            <w:r w:rsidRPr="00C20618">
              <w:rPr>
                <w:rFonts w:asciiTheme="minorHAnsi" w:hAnsiTheme="minorHAnsi"/>
                <w:spacing w:val="8"/>
                <w:w w:val="97"/>
                <w:sz w:val="22"/>
                <w:szCs w:val="22"/>
              </w:rPr>
              <w:t>A</w:t>
            </w:r>
            <w:r w:rsidRPr="00C20618">
              <w:rPr>
                <w:rFonts w:asciiTheme="minorHAnsi" w:hAnsiTheme="minorHAnsi"/>
                <w:w w:val="97"/>
                <w:sz w:val="22"/>
                <w:szCs w:val="22"/>
              </w:rPr>
              <w:t>T</w:t>
            </w:r>
            <w:r w:rsidRPr="00C20618">
              <w:rPr>
                <w:rFonts w:asciiTheme="minorHAnsi" w:hAnsiTheme="minorHAnsi"/>
                <w:spacing w:val="-16"/>
                <w:w w:val="97"/>
                <w:sz w:val="22"/>
                <w:szCs w:val="22"/>
              </w:rPr>
              <w:t>E</w:t>
            </w:r>
            <w:r w:rsidRPr="00C20618">
              <w:rPr>
                <w:rFonts w:asciiTheme="minorHAnsi" w:hAnsiTheme="minorHAnsi"/>
                <w:spacing w:val="-11"/>
                <w:w w:val="97"/>
                <w:sz w:val="22"/>
                <w:szCs w:val="22"/>
              </w:rPr>
              <w:t>R</w:t>
            </w:r>
            <w:r w:rsidRPr="00C20618">
              <w:rPr>
                <w:rFonts w:asciiTheme="minorHAnsi" w:hAnsiTheme="minorHAnsi"/>
                <w:spacing w:val="-6"/>
                <w:w w:val="97"/>
                <w:sz w:val="22"/>
                <w:szCs w:val="22"/>
              </w:rPr>
              <w:t>I</w:t>
            </w:r>
            <w:r w:rsidRPr="00C20618">
              <w:rPr>
                <w:rFonts w:asciiTheme="minorHAnsi" w:hAnsiTheme="minorHAnsi"/>
                <w:spacing w:val="8"/>
                <w:w w:val="97"/>
                <w:sz w:val="22"/>
                <w:szCs w:val="22"/>
              </w:rPr>
              <w:t>A</w:t>
            </w:r>
            <w:r w:rsidRPr="00C20618">
              <w:rPr>
                <w:rFonts w:asciiTheme="minorHAnsi" w:hAnsiTheme="minorHAnsi"/>
                <w:w w:val="97"/>
                <w:sz w:val="22"/>
                <w:szCs w:val="22"/>
              </w:rPr>
              <w:t>L</w:t>
            </w:r>
            <w:r w:rsidRPr="00C20618">
              <w:rPr>
                <w:rFonts w:asciiTheme="minorHAnsi" w:hAnsiTheme="minorHAnsi"/>
                <w:spacing w:val="-10"/>
                <w:w w:val="97"/>
                <w:sz w:val="22"/>
                <w:szCs w:val="22"/>
              </w:rPr>
              <w:t xml:space="preserve"> </w:t>
            </w:r>
            <w:r w:rsidRPr="00C20618">
              <w:rPr>
                <w:rFonts w:asciiTheme="minorHAnsi" w:hAnsiTheme="minorHAnsi"/>
                <w:spacing w:val="-5"/>
                <w:sz w:val="22"/>
                <w:szCs w:val="22"/>
              </w:rPr>
              <w:t>S</w:t>
            </w:r>
            <w:r w:rsidRPr="00C20618">
              <w:rPr>
                <w:rFonts w:asciiTheme="minorHAnsi" w:hAnsiTheme="minorHAnsi"/>
                <w:spacing w:val="-7"/>
                <w:sz w:val="22"/>
                <w:szCs w:val="22"/>
              </w:rPr>
              <w:t>O</w:t>
            </w:r>
            <w:r w:rsidRPr="00C20618">
              <w:rPr>
                <w:rFonts w:asciiTheme="minorHAnsi" w:hAnsiTheme="minorHAnsi"/>
                <w:spacing w:val="-11"/>
                <w:sz w:val="22"/>
                <w:szCs w:val="22"/>
              </w:rPr>
              <w:t>BR</w:t>
            </w:r>
            <w:r w:rsidRPr="00C20618">
              <w:rPr>
                <w:rFonts w:asciiTheme="minorHAnsi" w:hAnsiTheme="minorHAnsi"/>
                <w:spacing w:val="8"/>
                <w:sz w:val="22"/>
                <w:szCs w:val="22"/>
              </w:rPr>
              <w:t>A</w:t>
            </w:r>
            <w:r w:rsidRPr="00C20618">
              <w:rPr>
                <w:rFonts w:asciiTheme="minorHAnsi" w:hAnsiTheme="minorHAnsi"/>
                <w:spacing w:val="-7"/>
                <w:sz w:val="22"/>
                <w:szCs w:val="22"/>
              </w:rPr>
              <w:t>N</w:t>
            </w:r>
            <w:r w:rsidRPr="00C20618">
              <w:rPr>
                <w:rFonts w:asciiTheme="minorHAnsi" w:hAnsiTheme="minorHAnsi"/>
                <w:sz w:val="22"/>
                <w:szCs w:val="22"/>
              </w:rPr>
              <w:t>TE</w:t>
            </w:r>
          </w:p>
        </w:tc>
        <w:tc>
          <w:tcPr>
            <w:tcW w:w="4101" w:type="dxa"/>
            <w:vAlign w:val="center"/>
          </w:tcPr>
          <w:p w:rsidR="007A3E95" w:rsidRDefault="007A3E95" w:rsidP="007A3E95">
            <w:pPr>
              <w:spacing w:line="276" w:lineRule="auto"/>
              <w:rPr>
                <w:rFonts w:asciiTheme="minorHAnsi" w:hAnsiTheme="minorHAnsi"/>
                <w:b/>
                <w:position w:val="-1"/>
                <w:sz w:val="22"/>
                <w:szCs w:val="22"/>
              </w:rPr>
            </w:pPr>
            <w:r>
              <w:rPr>
                <w:rFonts w:asciiTheme="minorHAnsi" w:hAnsiTheme="minorHAnsi"/>
                <w:spacing w:val="-1"/>
                <w:sz w:val="22"/>
                <w:szCs w:val="22"/>
              </w:rPr>
              <w:t>M3</w:t>
            </w:r>
          </w:p>
        </w:tc>
      </w:tr>
    </w:tbl>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r w:rsidRPr="00C20618">
        <w:rPr>
          <w:rFonts w:asciiTheme="minorHAnsi" w:hAnsiTheme="minorHAnsi"/>
          <w:sz w:val="22"/>
          <w:szCs w:val="22"/>
        </w:rPr>
        <w:tab/>
      </w: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Default="007A3E95" w:rsidP="007A3E95">
      <w:pPr>
        <w:tabs>
          <w:tab w:val="left" w:pos="1140"/>
        </w:tabs>
        <w:spacing w:line="276" w:lineRule="auto"/>
        <w:jc w:val="both"/>
        <w:rPr>
          <w:rFonts w:asciiTheme="minorHAnsi" w:hAnsi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Pr="007429FA" w:rsidRDefault="007429FA" w:rsidP="007429FA">
      <w:pPr>
        <w:pStyle w:val="Ttulo1"/>
        <w:rPr>
          <w:rFonts w:asciiTheme="minorHAnsi" w:hAnsiTheme="minorHAnsi" w:cstheme="minorHAnsi"/>
          <w:b/>
          <w:sz w:val="22"/>
          <w:szCs w:val="22"/>
        </w:rPr>
      </w:pPr>
      <w:bookmarkStart w:id="21" w:name="_Toc467056275"/>
      <w:r w:rsidRPr="007429FA">
        <w:rPr>
          <w:rFonts w:asciiTheme="minorHAnsi" w:hAnsiTheme="minorHAnsi" w:cstheme="minorHAnsi"/>
          <w:b/>
          <w:color w:val="auto"/>
          <w:sz w:val="22"/>
          <w:szCs w:val="22"/>
        </w:rPr>
        <w:t>S/N ANCLAJES</w:t>
      </w:r>
      <w:bookmarkEnd w:id="21"/>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Los tipos de anclaje y la separación entre los mismos dependen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tipo de material del talud que se desea estabilizar, los desprendimientos. o si se encauza hacia la parte baja, lo cual es preferible, dejando el anclaje adecuado en la parte interior para poder remover la malla, sacando el desprendimiento acumulado y volver a fijar la malla pudiéndose fijar en la parte interior a base de cable de acero o varillas a los anclajes haciéndose esto desmontable para su mantenimiento.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Para los anclajes de la malla metálica, el Contratista empleará pernos de 20 mm de diámetro y longitudes de 1. </w:t>
      </w:r>
      <w:proofErr w:type="gramStart"/>
      <w:r w:rsidRPr="007429FA">
        <w:rPr>
          <w:rFonts w:asciiTheme="minorHAnsi" w:hAnsiTheme="minorHAnsi" w:cstheme="minorHAnsi"/>
          <w:sz w:val="22"/>
          <w:szCs w:val="22"/>
        </w:rPr>
        <w:t>2</w:t>
      </w:r>
      <w:proofErr w:type="gramEnd"/>
      <w:r w:rsidRPr="007429FA">
        <w:rPr>
          <w:rFonts w:asciiTheme="minorHAnsi" w:hAnsiTheme="minorHAnsi" w:cstheme="minorHAnsi"/>
          <w:sz w:val="22"/>
          <w:szCs w:val="22"/>
        </w:rPr>
        <w:t xml:space="preserve"> y 10 m según las características del material del talud, según se indica se indique en los planos o lo determine la Supervisión. Para su instalación se procederá a la perforación con taladro y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diámetro de perforación de Ø 4” para anclar previa aprobación de la Supervisión. Se utilizará inyección de lechada con aditivo expansor de una </w:t>
      </w:r>
      <w:proofErr w:type="gramStart"/>
      <w:r w:rsidRPr="007429FA">
        <w:rPr>
          <w:rFonts w:asciiTheme="minorHAnsi" w:hAnsiTheme="minorHAnsi" w:cstheme="minorHAnsi"/>
          <w:sz w:val="22"/>
          <w:szCs w:val="22"/>
        </w:rPr>
        <w:t>resistencia</w:t>
      </w:r>
      <w:proofErr w:type="gramEnd"/>
      <w:r w:rsidRPr="007429FA">
        <w:rPr>
          <w:rFonts w:asciiTheme="minorHAnsi" w:hAnsiTheme="minorHAnsi" w:cstheme="minorHAnsi"/>
          <w:sz w:val="22"/>
          <w:szCs w:val="22"/>
        </w:rPr>
        <w:t xml:space="preserve"> 210 kg/cm</w:t>
      </w:r>
      <w:r w:rsidRPr="007429FA">
        <w:rPr>
          <w:rFonts w:asciiTheme="minorHAnsi" w:hAnsiTheme="minorHAnsi" w:cstheme="minorHAnsi"/>
          <w:sz w:val="22"/>
          <w:szCs w:val="22"/>
          <w:vertAlign w:val="superscript"/>
        </w:rPr>
        <w:t>2</w:t>
      </w:r>
      <w:r w:rsidRPr="007429FA">
        <w:rPr>
          <w:rFonts w:asciiTheme="minorHAnsi" w:hAnsiTheme="minorHAnsi" w:cstheme="minorHAnsi"/>
          <w:sz w:val="22"/>
          <w:szCs w:val="22"/>
        </w:rPr>
        <w:t xml:space="preserve"> para fijar el perno.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En las partes superior e inferior de la malla metálica, el cable de acero quedará sujeto con los pernos cortos cada 1.50 m y sus extremos quedarán amarrados a los anclaje cortos o de mayor longitud, según lo disponga la Supervisión. El Contratista podrá proponer una mayor fijación de la malla en la cima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talud con la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roofErr w:type="gramStart"/>
      <w:r w:rsidRPr="007429FA">
        <w:rPr>
          <w:rFonts w:asciiTheme="minorHAnsi" w:hAnsiTheme="minorHAnsi" w:cstheme="minorHAnsi"/>
          <w:sz w:val="22"/>
          <w:szCs w:val="22"/>
        </w:rPr>
        <w:t>El anclaje de la malla doble torsión en la superficie del talud es con los anclajes cortos de 1.00 a cada 1.50 m. en tresbolillo con placas de acero, una vez que se hayan hecho las perforaciones correspondientes y de 1, 2 o 10 m de profundidad en función del tipo de material y; para fijarlos se utilizará inyección lechada con aditivo expansor de una resistencia 210 kg/cm</w:t>
      </w:r>
      <w:r w:rsidRPr="007429FA">
        <w:rPr>
          <w:rFonts w:asciiTheme="minorHAnsi" w:hAnsiTheme="minorHAnsi" w:cstheme="minorHAnsi"/>
          <w:sz w:val="22"/>
          <w:szCs w:val="22"/>
          <w:vertAlign w:val="superscript"/>
        </w:rPr>
        <w:t>2</w:t>
      </w:r>
      <w:r w:rsidRPr="007429FA">
        <w:rPr>
          <w:rFonts w:asciiTheme="minorHAnsi" w:hAnsiTheme="minorHAnsi" w:cstheme="minorHAnsi"/>
          <w:sz w:val="22"/>
          <w:szCs w:val="22"/>
        </w:rPr>
        <w:t>.</w:t>
      </w:r>
      <w:proofErr w:type="gramEnd"/>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Las cabezas de los pernos irán con tuerca y quedarán sobre la placa de acero. Cada una de las placas de acero quedará en contacto con la superficie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talud, de modo que la malla adopte en lo posible la forma de la superficie del talud, según las especificaciones del fabricante.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r>
      <w:r w:rsidRPr="007429FA">
        <w:rPr>
          <w:rFonts w:asciiTheme="minorHAnsi" w:hAnsiTheme="minorHAnsi" w:cstheme="minorHAnsi"/>
          <w:b/>
          <w:sz w:val="22"/>
          <w:szCs w:val="22"/>
        </w:rPr>
        <w:t>ANCLAJES</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Alcance de las Trabajos</w:t>
      </w:r>
      <w:r w:rsidRPr="007429FA">
        <w:rPr>
          <w:rFonts w:asciiTheme="minorHAnsi" w:hAnsiTheme="minorHAnsi" w:cstheme="minorHAnsi"/>
          <w:b/>
          <w:sz w:val="22"/>
          <w:szCs w:val="22"/>
        </w:rPr>
        <w:cr/>
      </w:r>
      <w:r w:rsidRPr="007429FA">
        <w:rPr>
          <w:rFonts w:asciiTheme="minorHAnsi" w:hAnsiTheme="minorHAnsi" w:cstheme="minorHAnsi"/>
          <w:sz w:val="22"/>
          <w:szCs w:val="22"/>
        </w:rPr>
        <w:t>El trabajo comprendido en esta especificación se refiere al suministro, transporte e instalación de los elementos necesarios para proteger y estabilizar las secciones inestables seleccionadas del talud de roca inestable, de acuerdo con estas especificaciones y con los estudios de diseño de estabilización de los taludes, tal como se muestra en los planos o como lo disponga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Contratista deberá proteger todas secciones recomendada por los planos y, cuando las condiciones geológicas y las calidades de los materiales así lo exijan o </w:t>
      </w:r>
      <w:proofErr w:type="gramStart"/>
      <w:r w:rsidRPr="007429FA">
        <w:rPr>
          <w:rFonts w:asciiTheme="minorHAnsi" w:hAnsiTheme="minorHAnsi" w:cstheme="minorHAnsi"/>
          <w:sz w:val="22"/>
          <w:szCs w:val="22"/>
        </w:rPr>
        <w:t>como</w:t>
      </w:r>
      <w:proofErr w:type="gramEnd"/>
      <w:r w:rsidRPr="007429FA">
        <w:rPr>
          <w:rFonts w:asciiTheme="minorHAnsi" w:hAnsiTheme="minorHAnsi" w:cstheme="minorHAnsi"/>
          <w:sz w:val="22"/>
          <w:szCs w:val="22"/>
        </w:rPr>
        <w:t xml:space="preserve"> lo disponga la Supervisión.</w:t>
      </w:r>
    </w:p>
    <w:p w:rsidR="007429FA" w:rsidRDefault="007429FA" w:rsidP="007429FA">
      <w:pPr>
        <w:jc w:val="both"/>
        <w:rPr>
          <w:rFonts w:asciiTheme="minorHAnsi" w:hAnsiTheme="minorHAnsi" w:cstheme="minorHAnsi"/>
          <w:sz w:val="22"/>
          <w:szCs w:val="22"/>
        </w:rPr>
      </w:pPr>
    </w:p>
    <w:p w:rsid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Contratista podrá emplear los siguientes elementos o combinación de ellos para garantizar el sostenimiento y proteger las secciones inestables de los taludes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Proyecto, tal como se indica en los planos y/o como lo determine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Anclajes de Longitud 1.00, 2.00 y 10.00 metros. Todos en diámetro de Ø ¾” de Acero Grado 60</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Generalidades</w:t>
      </w:r>
      <w:r w:rsidRPr="007429FA">
        <w:rPr>
          <w:rFonts w:asciiTheme="minorHAnsi" w:hAnsiTheme="minorHAnsi" w:cstheme="minorHAnsi"/>
          <w:b/>
          <w:sz w:val="22"/>
          <w:szCs w:val="22"/>
        </w:rPr>
        <w:cr/>
      </w:r>
      <w:r w:rsidRPr="007429FA">
        <w:rPr>
          <w:rFonts w:asciiTheme="minorHAnsi" w:hAnsiTheme="minorHAnsi" w:cstheme="minorHAnsi"/>
          <w:sz w:val="22"/>
          <w:szCs w:val="22"/>
        </w:rPr>
        <w:t xml:space="preserve">Para las distintas etapas de la construcción, las medidas de protección a tomarse serán determinadas por el </w:t>
      </w:r>
      <w:r w:rsidRPr="007429FA">
        <w:rPr>
          <w:rFonts w:asciiTheme="minorHAnsi" w:hAnsiTheme="minorHAnsi" w:cstheme="minorHAnsi"/>
          <w:sz w:val="22"/>
          <w:szCs w:val="22"/>
        </w:rPr>
        <w:lastRenderedPageBreak/>
        <w:t xml:space="preserve">Contratista y aprobadas por las Supervisión. Si se trabaja en secciones provisionales, las medidas de protección para los trabajos de esta etapa correrán por cuenta y responsabilidad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Contratista.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casos urgentes o imprevistos, las medidas de protección serán determinadas por el Contratista quien deberá informar a la Supervisión dentro del turno de trabajo.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En todos los casos, para decidir sobre las distintas medidas de protección se deberán tomar en consideración los siguientes factores, según el orden de prioridad: seguridad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personal y del material, conveniencia económica y téenica y plazos de construcción.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Las medidas de protección deben aplicarse, normalmente, inmediatamente después de la perforación.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Las instalaciones y materiales necesarios para la colocación de anclajes, se mantendrán listos para su empleo antes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inicio de la perforación, en la proximidad de la zona de perforación. La Supervisión podrá ordenar al Contratista, tener a disposición también otras instalaciones y medidas de protección que juzgue necesarias.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 ejecución, en el tiempo debido y en forma correcta, de la protección de las secciones excavadas es responsabilidad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Contratista. Este deberá controlar y mantener las protecciones continuamente hasta la terminación de la obra para protecciones definitivas, o hasta la colocación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revestimiento deﬁnitivo para protecciones provisionales. Estos trabajos serán a costo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Contratista, quien deberá tener siempre a disposición todos los elementos necesarios. La Supervisión y el contratista ensayaran la calidad de los materiales </w:t>
      </w:r>
      <w:proofErr w:type="gramStart"/>
      <w:r w:rsidRPr="007429FA">
        <w:rPr>
          <w:rFonts w:asciiTheme="minorHAnsi" w:hAnsiTheme="minorHAnsi" w:cstheme="minorHAnsi"/>
          <w:sz w:val="22"/>
          <w:szCs w:val="22"/>
        </w:rPr>
        <w:t>a</w:t>
      </w:r>
      <w:proofErr w:type="gramEnd"/>
      <w:r w:rsidRPr="007429FA">
        <w:rPr>
          <w:rFonts w:asciiTheme="minorHAnsi" w:hAnsiTheme="minorHAnsi" w:cstheme="minorHAnsi"/>
          <w:sz w:val="22"/>
          <w:szCs w:val="22"/>
        </w:rPr>
        <w:t xml:space="preserve"> emplearse para la protección y podrá pedir pruebas de control nuevas al Contratista en caso los resultados sean diferentes quien deberá suministrar los resultados de las pruebas solicitadas.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Contratista deberá tener en las bodegas de la obra cantidades suficientes de materiales para protección de las secciones, a fin de garantizar la ejecución de las perforaciones sin demora. No se aceptarán atrasos en los trabajos por falta de previsión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Contratista.</w:t>
      </w:r>
      <w:r w:rsidRPr="007429FA">
        <w:rPr>
          <w:rFonts w:asciiTheme="minorHAnsi" w:hAnsiTheme="minorHAnsi" w:cstheme="minorHAnsi"/>
          <w:sz w:val="22"/>
          <w:szCs w:val="22"/>
        </w:rPr>
        <w:cr/>
      </w:r>
    </w:p>
    <w:p w:rsidR="007429FA" w:rsidRDefault="007429FA" w:rsidP="007429FA">
      <w:pPr>
        <w:jc w:val="both"/>
        <w:rPr>
          <w:rFonts w:asciiTheme="minorHAnsi" w:hAnsiTheme="minorHAnsi" w:cstheme="minorHAnsi"/>
          <w:b/>
          <w:sz w:val="22"/>
          <w:szCs w:val="22"/>
        </w:rPr>
      </w:pPr>
      <w:r w:rsidRPr="007429FA">
        <w:rPr>
          <w:rFonts w:asciiTheme="minorHAnsi" w:hAnsiTheme="minorHAnsi" w:cstheme="minorHAnsi"/>
          <w:b/>
          <w:sz w:val="22"/>
          <w:szCs w:val="22"/>
        </w:rPr>
        <w:t>Procedimiento de Trabajo</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Objeto</w:t>
      </w:r>
      <w:r w:rsidRPr="007429FA">
        <w:rPr>
          <w:rFonts w:asciiTheme="minorHAnsi" w:hAnsiTheme="minorHAnsi" w:cstheme="minorHAnsi"/>
          <w:b/>
          <w:sz w:val="22"/>
          <w:szCs w:val="22"/>
        </w:rPr>
        <w:cr/>
      </w:r>
      <w:r w:rsidRPr="007429FA">
        <w:rPr>
          <w:rFonts w:asciiTheme="minorHAnsi" w:hAnsiTheme="minorHAnsi" w:cstheme="minorHAnsi"/>
          <w:sz w:val="22"/>
          <w:szCs w:val="22"/>
        </w:rPr>
        <w:t xml:space="preserve">Los anclajes serán utilizados </w:t>
      </w:r>
      <w:proofErr w:type="gramStart"/>
      <w:r w:rsidRPr="007429FA">
        <w:rPr>
          <w:rFonts w:asciiTheme="minorHAnsi" w:hAnsiTheme="minorHAnsi" w:cstheme="minorHAnsi"/>
          <w:sz w:val="22"/>
          <w:szCs w:val="22"/>
        </w:rPr>
        <w:t>como</w:t>
      </w:r>
      <w:proofErr w:type="gramEnd"/>
      <w:r w:rsidRPr="007429FA">
        <w:rPr>
          <w:rFonts w:asciiTheme="minorHAnsi" w:hAnsiTheme="minorHAnsi" w:cstheme="minorHAnsi"/>
          <w:sz w:val="22"/>
          <w:szCs w:val="22"/>
        </w:rPr>
        <w:t xml:space="preserve"> soportes permanentes en las paredes de los taludes a intervenir y su instalación se realizará empleando procedimientos sujetos a las instrucciones del fabricante, a estas especificaciones y a lo que ordene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Los esquemas de disposición de anclaje mostrados en los planos o según lo indique la Supervisión, su forma, espaciamiento y longitud, así </w:t>
      </w:r>
      <w:proofErr w:type="gramStart"/>
      <w:r w:rsidRPr="007429FA">
        <w:rPr>
          <w:rFonts w:asciiTheme="minorHAnsi" w:hAnsiTheme="minorHAnsi" w:cstheme="minorHAnsi"/>
          <w:sz w:val="22"/>
          <w:szCs w:val="22"/>
        </w:rPr>
        <w:t>como</w:t>
      </w:r>
      <w:proofErr w:type="gramEnd"/>
      <w:r w:rsidRPr="007429FA">
        <w:rPr>
          <w:rFonts w:asciiTheme="minorHAnsi" w:hAnsiTheme="minorHAnsi" w:cstheme="minorHAnsi"/>
          <w:sz w:val="22"/>
          <w:szCs w:val="22"/>
        </w:rPr>
        <w:t xml:space="preserve"> de los accesorios, estarán sujetos a las condiciones geológicas del sitio en que se utilicen.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También podrán ser utilizados en sitios diferentes </w:t>
      </w:r>
      <w:proofErr w:type="gramStart"/>
      <w:r w:rsidRPr="007429FA">
        <w:rPr>
          <w:rFonts w:asciiTheme="minorHAnsi" w:hAnsiTheme="minorHAnsi" w:cstheme="minorHAnsi"/>
          <w:sz w:val="22"/>
          <w:szCs w:val="22"/>
        </w:rPr>
        <w:t>a</w:t>
      </w:r>
      <w:proofErr w:type="gramEnd"/>
      <w:r w:rsidRPr="007429FA">
        <w:rPr>
          <w:rFonts w:asciiTheme="minorHAnsi" w:hAnsiTheme="minorHAnsi" w:cstheme="minorHAnsi"/>
          <w:sz w:val="22"/>
          <w:szCs w:val="22"/>
        </w:rPr>
        <w:t xml:space="preserve"> aquellos indicados en los planos y previa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Materiales</w:t>
      </w:r>
      <w:r w:rsidRPr="007429FA">
        <w:rPr>
          <w:rFonts w:asciiTheme="minorHAnsi" w:hAnsiTheme="minorHAnsi" w:cstheme="minorHAnsi"/>
          <w:sz w:val="22"/>
          <w:szCs w:val="22"/>
        </w:rPr>
        <w:cr/>
        <w:t>El Contratista, previa aprobación de la Supervisión, determinara los tipos de anclaje, longitud, diámetro y distribución, de acuerdo con los planos del diseño de construcción y las condiciones geológicas encontradas en cada lugar. Se prevé sin embargo que en el Proyecto se utilizarán los siguientes anclajes: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 Anclaje, tipo acero corrugado Ø ¾” Grado 60 (con inyección de lechada de cemento), de 20 mm de diámetro y longitud variable 1.00, 2.00 y 10.00 m (definida por el requerimiento geotéenico en el área de aplicación).</w:t>
      </w:r>
      <w:r w:rsidRPr="007429FA">
        <w:rPr>
          <w:rFonts w:asciiTheme="minorHAnsi" w:hAnsiTheme="minorHAnsi" w:cstheme="minorHAnsi"/>
          <w:sz w:val="22"/>
          <w:szCs w:val="22"/>
        </w:rPr>
        <w:cr/>
        <w:t xml:space="preserve">b) El Contratista puede emplear, previa autorización de la Supervisión, anclaje especiales para solucionar </w:t>
      </w:r>
      <w:r w:rsidRPr="007429FA">
        <w:rPr>
          <w:rFonts w:asciiTheme="minorHAnsi" w:hAnsiTheme="minorHAnsi" w:cstheme="minorHAnsi"/>
          <w:sz w:val="22"/>
          <w:szCs w:val="22"/>
        </w:rPr>
        <w:lastRenderedPageBreak/>
        <w:t>problemas de sostenimiento particulares o mejorar las condiciones de estabilidad de un sector vulnerable.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Los anclajes se colocarán normalmente en perforaciones destinadas al efecto, ejecutadas después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perfilado de las secciones y servirán para sostener la superficie.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Los anclajes que se coloquen antes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perfilado de las secciones y que deberán ser removidos posteriormente, correrán por cuenta del Contratista.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procedimientos de instalación de los anclajes estarán sujetos a revisión y/o cambio por la Supervisión para estar de acuerdo con lo indicado en estas especiﬁcaciones.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conjunto de los anclajes </w:t>
      </w:r>
      <w:proofErr w:type="gramStart"/>
      <w:r w:rsidRPr="007429FA">
        <w:rPr>
          <w:rFonts w:asciiTheme="minorHAnsi" w:hAnsiTheme="minorHAnsi" w:cstheme="minorHAnsi"/>
          <w:sz w:val="22"/>
          <w:szCs w:val="22"/>
        </w:rPr>
        <w:t>a</w:t>
      </w:r>
      <w:proofErr w:type="gramEnd"/>
      <w:r w:rsidRPr="007429FA">
        <w:rPr>
          <w:rFonts w:asciiTheme="minorHAnsi" w:hAnsiTheme="minorHAnsi" w:cstheme="minorHAnsi"/>
          <w:sz w:val="22"/>
          <w:szCs w:val="22"/>
        </w:rPr>
        <w:t xml:space="preserve"> instalarse corresponderá a productos estándar de una fábrica de reconocido prestigio en esta clase de suministro. Los anclajes serán de acero corrugado (f´y = 4 200 kg/cm2) y deberán ser instalados en función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programa de anclaje establecido por el Contratista y aprobado por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Los materiales constituyentes de los anclajes y de sus elementos auxiliares deberán cumplir con las </w:t>
      </w:r>
      <w:proofErr w:type="gramStart"/>
      <w:r w:rsidRPr="007429FA">
        <w:rPr>
          <w:rFonts w:asciiTheme="minorHAnsi" w:hAnsiTheme="minorHAnsi" w:cstheme="minorHAnsi"/>
          <w:sz w:val="22"/>
          <w:szCs w:val="22"/>
        </w:rPr>
        <w:t>normas</w:t>
      </w:r>
      <w:proofErr w:type="gramEnd"/>
      <w:r w:rsidRPr="007429FA">
        <w:rPr>
          <w:rFonts w:asciiTheme="minorHAnsi" w:hAnsiTheme="minorHAnsi" w:cstheme="minorHAnsi"/>
          <w:sz w:val="22"/>
          <w:szCs w:val="22"/>
        </w:rPr>
        <w:t xml:space="preserve"> ASTM correspondientes, según se indica en estas especificaciones.</w:t>
      </w:r>
      <w:r w:rsidRPr="007429FA">
        <w:rPr>
          <w:rFonts w:asciiTheme="minorHAnsi" w:hAnsiTheme="minorHAnsi" w:cstheme="minorHAnsi"/>
          <w:sz w:val="22"/>
          <w:szCs w:val="22"/>
        </w:rPr>
        <w:cr/>
      </w:r>
    </w:p>
    <w:tbl>
      <w:tblPr>
        <w:tblStyle w:val="Tablaconcuadrcula"/>
        <w:tblW w:w="0" w:type="auto"/>
        <w:jc w:val="center"/>
        <w:tblLook w:val="04A0" w:firstRow="1" w:lastRow="0" w:firstColumn="1" w:lastColumn="0" w:noHBand="0" w:noVBand="1"/>
      </w:tblPr>
      <w:tblGrid>
        <w:gridCol w:w="2518"/>
        <w:gridCol w:w="6460"/>
      </w:tblGrid>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Material</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Especificación</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Anclajes Ti</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615. GRADO 60</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Tuercas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307, GRADO B, Cabeza Hexagonal</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Placas de Apoyo</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36</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Arandelas Planas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325, templadas al frio y temperadas</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Arandelas Biseladas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Acero de hogar abierto y horno eléctrico, con los siguientes porcentajes máximos: carbón: 0.4 %, azufre: 0.05 %, fosfora 0.04 %</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Lechada de cemento para anclaje</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Sin contracción (usar aditivo expansor) con adición de un</w:t>
            </w:r>
            <w:r w:rsidRPr="007429FA">
              <w:rPr>
                <w:rFonts w:asciiTheme="minorHAnsi" w:hAnsiTheme="minorHAnsi" w:cstheme="minorHAnsi"/>
                <w:sz w:val="22"/>
                <w:szCs w:val="22"/>
              </w:rPr>
              <w:cr/>
              <w:t xml:space="preserve"> aditivo fluidificante aprobado por la Supervisión - ASTM C 144</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Inyección epoxi (para pernos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C-881</w:t>
            </w:r>
          </w:p>
        </w:tc>
      </w:tr>
    </w:tbl>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Todo perno deberá ser proporcionado con una placa de apoyo, una arandela de acero, una o dos arandelas biseladas y una o dos tuercas según se requiera. Las placas de apoyo para los anclaje tendrán dimensiones </w:t>
      </w:r>
      <w:proofErr w:type="gramStart"/>
      <w:r w:rsidRPr="007429FA">
        <w:rPr>
          <w:rFonts w:asciiTheme="minorHAnsi" w:hAnsiTheme="minorHAnsi" w:cstheme="minorHAnsi"/>
          <w:sz w:val="22"/>
          <w:szCs w:val="22"/>
        </w:rPr>
        <w:t>tal</w:t>
      </w:r>
      <w:proofErr w:type="gramEnd"/>
      <w:r w:rsidRPr="007429FA">
        <w:rPr>
          <w:rFonts w:asciiTheme="minorHAnsi" w:hAnsiTheme="minorHAnsi" w:cstheme="minorHAnsi"/>
          <w:sz w:val="22"/>
          <w:szCs w:val="22"/>
        </w:rPr>
        <w:t xml:space="preserve"> como se señalan en los planos de diseño o como lo especifique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Todos los pernos deberán ser roseados en una longitud mínima de 200 mm en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extremo.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Las roseas de los anclajes y toda la superficie de las tuercas y arandelas deberán ser revestidas en fábrica, con una grasa plástica aprobada por la Supervisión que evite su oxidación. Antes de su instalación, toda la grasa de los pernos deberá ser completamente removida, </w:t>
      </w:r>
      <w:proofErr w:type="gramStart"/>
      <w:r w:rsidRPr="007429FA">
        <w:rPr>
          <w:rFonts w:asciiTheme="minorHAnsi" w:hAnsiTheme="minorHAnsi" w:cstheme="minorHAnsi"/>
          <w:sz w:val="22"/>
          <w:szCs w:val="22"/>
        </w:rPr>
        <w:t>a</w:t>
      </w:r>
      <w:proofErr w:type="gramEnd"/>
      <w:r w:rsidRPr="007429FA">
        <w:rPr>
          <w:rFonts w:asciiTheme="minorHAnsi" w:hAnsiTheme="minorHAnsi" w:cstheme="minorHAnsi"/>
          <w:sz w:val="22"/>
          <w:szCs w:val="22"/>
        </w:rPr>
        <w:t xml:space="preserve"> excepción de la parte que sobresale al exterior, misma que debe cubrirse con grasa adicional, si la original colocada en fábrica, se encuentra deteriorada o insuficiente.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A menos que la Supervisión lo indique de otro modo, para la instalación se seguirá las instrucciones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fabricante de los pernos.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diámetro de la perforación en la </w:t>
      </w:r>
      <w:proofErr w:type="gramStart"/>
      <w:r w:rsidRPr="007429FA">
        <w:rPr>
          <w:rFonts w:asciiTheme="minorHAnsi" w:hAnsiTheme="minorHAnsi" w:cstheme="minorHAnsi"/>
          <w:sz w:val="22"/>
          <w:szCs w:val="22"/>
        </w:rPr>
        <w:t>roca</w:t>
      </w:r>
      <w:proofErr w:type="gramEnd"/>
      <w:r w:rsidRPr="007429FA">
        <w:rPr>
          <w:rFonts w:asciiTheme="minorHAnsi" w:hAnsiTheme="minorHAnsi" w:cstheme="minorHAnsi"/>
          <w:sz w:val="22"/>
          <w:szCs w:val="22"/>
        </w:rPr>
        <w:t xml:space="preserve"> será igual a 4”, de manera de obtener un anclaje óptimo para el tipo de perno utilizado. Los huecos serán perforados hasta la profundidad requerida con barrenos a roto percusión o rotación. Luego serán limpiados de todo residuo o material caído en ellos.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lastRenderedPageBreak/>
        <w:t xml:space="preserve">Después que los pernos se </w:t>
      </w:r>
      <w:proofErr w:type="gramStart"/>
      <w:r w:rsidRPr="007429FA">
        <w:rPr>
          <w:rFonts w:asciiTheme="minorHAnsi" w:hAnsiTheme="minorHAnsi" w:cstheme="minorHAnsi"/>
          <w:sz w:val="22"/>
          <w:szCs w:val="22"/>
        </w:rPr>
        <w:t>han</w:t>
      </w:r>
      <w:proofErr w:type="gramEnd"/>
      <w:r w:rsidRPr="007429FA">
        <w:rPr>
          <w:rFonts w:asciiTheme="minorHAnsi" w:hAnsiTheme="minorHAnsi" w:cstheme="minorHAnsi"/>
          <w:sz w:val="22"/>
          <w:szCs w:val="22"/>
        </w:rPr>
        <w:t xml:space="preserve"> sujetado en las perforaciones con la lechada de cemento, se colocarán en cada uno de ellos y en el siguiente orden: la placa de apoyo, la arandela biselada, la arandela plana y la tuerca hexagonal. Las arandelas biseladas serán ajustadas para proporcionar una superficie de apoyo para la tuerca, perpendicular al perno. Las roscas (entre la arandela plana y la tuerca) estarán libres de polvo, rebabas o cualquier materia extraña, y serán bien lubricadas con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lubricante plástico aprobado por la Supervisión que evite la oxidación, antes de la colocación de la tuerca.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tuerca deberá enroscarse y girar libremente en el perno hasta ser ajustada al valor de torque especificado por el fabricante. La tensión no deberá disminuir por motivo alguno.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Después de la instalación inicial, el Contratista proporcionará a la Supervisión, sin costo adicional, los accesos necesarios, tales como andamios, pasarelas, escaleras, etc., para las inspecciones periódicas y de chequeo del valor del torque. El Contratista, en el caso de que los pernos no cumplan con el valor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torque, deberá nuevamente tensarlos hasta conseguir el valor establecido.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tensado deberá ser efectuado con una llave de torque graduada.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Si algún perno no resiste al valor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torque especificado y se produce su deslizamiento, este perno deberá ser reemplazado a costo del Contratista.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método de protección que elija el Contratista para sus trabajos, antes o </w:t>
      </w:r>
      <w:proofErr w:type="gramStart"/>
      <w:r w:rsidRPr="007429FA">
        <w:rPr>
          <w:rFonts w:asciiTheme="minorHAnsi" w:hAnsiTheme="minorHAnsi" w:cstheme="minorHAnsi"/>
          <w:sz w:val="22"/>
          <w:szCs w:val="22"/>
        </w:rPr>
        <w:t>durante</w:t>
      </w:r>
      <w:proofErr w:type="gramEnd"/>
      <w:r w:rsidRPr="007429FA">
        <w:rPr>
          <w:rFonts w:asciiTheme="minorHAnsi" w:hAnsiTheme="minorHAnsi" w:cstheme="minorHAnsi"/>
          <w:sz w:val="22"/>
          <w:szCs w:val="22"/>
        </w:rPr>
        <w:t xml:space="preserve"> la instalación de los anclajes, deberá ser tal, que no comprometa o estorbe la instalación y eﬁcacia de los mismos pernos. El Contratista presentará a la Supervisión los planos de protección concernientes; esta aprobación estará de acuerdo con la intención de estas especificaciones y no relevará al Contratista de su responsabilidad en la ejecución de estos trabajos. No se realizará pago alguno por el suministro, instalación y retiro (o no) de las instalaciones de protección.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placa de apoyo será provista con los huecos para la inyección del cemento, para la desaireación y para el perno, El programa de inyecciones estará sujeto a la aprobación de la Supervisión y deberá ser coordinado por el Contratista, según el progreso de la perforación.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Después de la colocación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perno de anclaje, los huecos de la placa deberán ser empacados o sellados en la superficie del talud, para mantener la presión de inyección. El cemento será inyectado a una presión no mayor que la requerida para rellenar el hueco adecuadamente. La operación deberá ser </w:t>
      </w:r>
      <w:proofErr w:type="gramStart"/>
      <w:r w:rsidRPr="007429FA">
        <w:rPr>
          <w:rFonts w:asciiTheme="minorHAnsi" w:hAnsiTheme="minorHAnsi" w:cstheme="minorHAnsi"/>
          <w:sz w:val="22"/>
          <w:szCs w:val="22"/>
        </w:rPr>
        <w:t>tal</w:t>
      </w:r>
      <w:proofErr w:type="gramEnd"/>
      <w:r w:rsidRPr="007429FA">
        <w:rPr>
          <w:rFonts w:asciiTheme="minorHAnsi" w:hAnsiTheme="minorHAnsi" w:cstheme="minorHAnsi"/>
          <w:sz w:val="22"/>
          <w:szCs w:val="22"/>
        </w:rPr>
        <w:t xml:space="preserve"> que asegure que el perno, incluyendo el anclaje, haya sido completamente inyectado y todo el aire haya salido de la perforación.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Se considerará que el perno ha sido inyectado cuando se produzca el retorno de la lechada a través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orificio de desaireación.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Si </w:t>
      </w:r>
      <w:proofErr w:type="gramStart"/>
      <w:r w:rsidRPr="007429FA">
        <w:rPr>
          <w:rFonts w:asciiTheme="minorHAnsi" w:hAnsiTheme="minorHAnsi" w:cstheme="minorHAnsi"/>
          <w:sz w:val="22"/>
          <w:szCs w:val="22"/>
        </w:rPr>
        <w:t>durante</w:t>
      </w:r>
      <w:proofErr w:type="gramEnd"/>
      <w:r w:rsidRPr="007429FA">
        <w:rPr>
          <w:rFonts w:asciiTheme="minorHAnsi" w:hAnsiTheme="minorHAnsi" w:cstheme="minorHAnsi"/>
          <w:sz w:val="22"/>
          <w:szCs w:val="22"/>
        </w:rPr>
        <w:t xml:space="preserve"> la inyección de un perno se observa que el cemento inyectado sale por puntos en la roca adyacente al perno, éstos deberán ser convenientemente taponados para evitar que siga desperdiciándose material de inyección por ellos.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 Supervisión requerirá ensayos de comprobación de rutina </w:t>
      </w:r>
      <w:proofErr w:type="gramStart"/>
      <w:r w:rsidRPr="007429FA">
        <w:rPr>
          <w:rFonts w:asciiTheme="minorHAnsi" w:hAnsiTheme="minorHAnsi" w:cstheme="minorHAnsi"/>
          <w:sz w:val="22"/>
          <w:szCs w:val="22"/>
        </w:rPr>
        <w:t>delos</w:t>
      </w:r>
      <w:proofErr w:type="gramEnd"/>
      <w:r w:rsidRPr="007429FA">
        <w:rPr>
          <w:rFonts w:asciiTheme="minorHAnsi" w:hAnsiTheme="minorHAnsi" w:cstheme="minorHAnsi"/>
          <w:sz w:val="22"/>
          <w:szCs w:val="22"/>
        </w:rPr>
        <w:t xml:space="preserve"> anclaje. El Contratista proporcionará todo cl equipo y materiales necesarios para la ejecución de las pruebas. Previo a la instalación de los pernos se efectuarán ensayos de </w:t>
      </w:r>
      <w:proofErr w:type="gramStart"/>
      <w:r w:rsidRPr="007429FA">
        <w:rPr>
          <w:rFonts w:asciiTheme="minorHAnsi" w:hAnsiTheme="minorHAnsi" w:cstheme="minorHAnsi"/>
          <w:sz w:val="22"/>
          <w:szCs w:val="22"/>
        </w:rPr>
        <w:t>tensión para aprobación de la</w:t>
      </w:r>
      <w:proofErr w:type="gramEnd"/>
      <w:r w:rsidRPr="007429FA">
        <w:rPr>
          <w:rFonts w:asciiTheme="minorHAnsi" w:hAnsiTheme="minorHAnsi" w:cstheme="minorHAnsi"/>
          <w:sz w:val="22"/>
          <w:szCs w:val="22"/>
        </w:rPr>
        <w:t xml:space="preserve">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Después de la colocación de 50 anclajes, la Supervisión escogerá uno al azar, para ser chequeado. El chequeo revisara el torque en el perno seleccionado para veriﬁcar que éste no sea menor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90 % del torque inicial aplicado. Si el valor de torque fuere menor al tolerado, el Contratista deberá chequear (y completar si fuere necesario) el </w:t>
      </w:r>
      <w:r w:rsidRPr="007429FA">
        <w:rPr>
          <w:rFonts w:asciiTheme="minorHAnsi" w:hAnsiTheme="minorHAnsi" w:cstheme="minorHAnsi"/>
          <w:sz w:val="22"/>
          <w:szCs w:val="22"/>
        </w:rPr>
        <w:lastRenderedPageBreak/>
        <w:t xml:space="preserve">torque en todos los pernos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grupo.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b/>
          <w:sz w:val="22"/>
          <w:szCs w:val="22"/>
        </w:rPr>
      </w:pPr>
      <w:r w:rsidRPr="007429FA">
        <w:rPr>
          <w:rFonts w:asciiTheme="minorHAnsi" w:hAnsiTheme="minorHAnsi" w:cstheme="minorHAnsi"/>
          <w:b/>
          <w:sz w:val="22"/>
          <w:szCs w:val="22"/>
        </w:rPr>
        <w:t>Instalación de los anclajes</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Los anclajes, serán de acero corrugado de 20 mm de diámetro (3/4”) y longitud variable en función de los requerimientos geotécnicos en el área de aplicación, </w:t>
      </w:r>
      <w:proofErr w:type="gramStart"/>
      <w:r w:rsidRPr="007429FA">
        <w:rPr>
          <w:rFonts w:asciiTheme="minorHAnsi" w:hAnsiTheme="minorHAnsi" w:cstheme="minorHAnsi"/>
          <w:sz w:val="22"/>
          <w:szCs w:val="22"/>
        </w:rPr>
        <w:t>tal</w:t>
      </w:r>
      <w:proofErr w:type="gramEnd"/>
      <w:r w:rsidRPr="007429FA">
        <w:rPr>
          <w:rFonts w:asciiTheme="minorHAnsi" w:hAnsiTheme="minorHAnsi" w:cstheme="minorHAnsi"/>
          <w:sz w:val="22"/>
          <w:szCs w:val="22"/>
        </w:rPr>
        <w:t xml:space="preserve"> como se indica en los planos y serán embebidos en toda su longitud en lechada de cemento.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pernos se colocarán en donde los planos o la Supervisión ordenen y deberá seguir las especificaciones siguientes: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hueco perforado será llenado en su extremidad final con inyección de lechada de cemento, según lo indique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roofErr w:type="gramStart"/>
      <w:r w:rsidRPr="007429FA">
        <w:rPr>
          <w:rFonts w:asciiTheme="minorHAnsi" w:hAnsiTheme="minorHAnsi" w:cstheme="minorHAnsi"/>
          <w:sz w:val="22"/>
          <w:szCs w:val="22"/>
        </w:rPr>
        <w:t>Luego se insertará el perno a través de un retenedor de lechada para perforar los sacos o cápsulas de lechada y se rotará para mezclar la inyección, Mientras se efectúa esta rotación, el perno avanzará tan pronto como sea posible hasta el extremo de la perforación y entonces la rotación continuará por 5 a 15 segundos, para asegurar la mezcla completa de la lechada de cemento.</w:t>
      </w:r>
      <w:proofErr w:type="gramEnd"/>
      <w:r w:rsidRPr="007429FA">
        <w:rPr>
          <w:rFonts w:asciiTheme="minorHAnsi" w:hAnsiTheme="minorHAnsi" w:cstheme="minorHAnsi"/>
          <w:sz w:val="22"/>
          <w:szCs w:val="22"/>
        </w:rPr>
        <w:t xml:space="preserve"> La velocidad de rotación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perno y el tiempo de mezcla estarán sujetos a las recomendaciones del fabricante de la lechada y a los resultados de los ensayos de campo.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Después de esperar el tiempo apropiado para el curado, se instalará la placa de apoyo, la arandela biselada, la arandela de acero y la tuerca, terminando con la inyección de lechada.</w:t>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t xml:space="preserve">A la tuerca se le aplicará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ligero torque para proporcionar un buen contacto entre la placa de apoyo y la superficie del talud.</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Para sujetar o anclar la malla metálica para retención de caídos, así como para sujetar la malla de alambre electro soldada, se emplearán pernos conos tipo A36, de acero corrugado de 20 mm de diámetro y 1 m de longitud y, de 20 mm de diámetro y 1 y 2 m de longitud, según el tipo de suelo. Estos pernos cortos serán embebidos en lechada de cemento.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b/>
          <w:sz w:val="22"/>
          <w:szCs w:val="22"/>
        </w:rPr>
      </w:pPr>
      <w:r w:rsidRPr="007429FA">
        <w:rPr>
          <w:rFonts w:asciiTheme="minorHAnsi" w:hAnsiTheme="minorHAnsi" w:cstheme="minorHAnsi"/>
          <w:b/>
          <w:sz w:val="22"/>
          <w:szCs w:val="22"/>
        </w:rPr>
        <w:t>Ensayos en los anclajes</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 Ensayos de tracción previos a los trabajos</w:t>
      </w:r>
      <w:r w:rsidRPr="007429FA">
        <w:rPr>
          <w:rFonts w:asciiTheme="minorHAnsi" w:hAnsiTheme="minorHAnsi" w:cstheme="minorHAnsi"/>
          <w:sz w:val="22"/>
          <w:szCs w:val="22"/>
        </w:rPr>
        <w:cr/>
        <w:t>Estos ensayos se realizarán por lo menos con treinta (20) días de anticipación al inicio de la colocación de los pernos.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Antes de ordenar la adquisición de los anclaje, el Contratista debe instalar, y realizar ensayos de tracción para verificar la calidad de los pernos que propone utilizar, ensayando por lo menos </w:t>
      </w:r>
      <w:proofErr w:type="gramStart"/>
      <w:r w:rsidRPr="007429FA">
        <w:rPr>
          <w:rFonts w:asciiTheme="minorHAnsi" w:hAnsiTheme="minorHAnsi" w:cstheme="minorHAnsi"/>
          <w:sz w:val="22"/>
          <w:szCs w:val="22"/>
        </w:rPr>
        <w:t>5</w:t>
      </w:r>
      <w:proofErr w:type="gramEnd"/>
      <w:r w:rsidRPr="007429FA">
        <w:rPr>
          <w:rFonts w:asciiTheme="minorHAnsi" w:hAnsiTheme="minorHAnsi" w:cstheme="minorHAnsi"/>
          <w:sz w:val="22"/>
          <w:szCs w:val="22"/>
        </w:rPr>
        <w:t xml:space="preserve"> pernos por cada tipo.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Contratista, a su costo, debe suministrar, instalar y colocar muestras de anclaje de por lo menos 2 m de longitud y disponer de todos los materiales y el equipo necesario para los ensayos, en el lugar que indique la Supervisión. La instalación de los pernos se hará en dirección normal a la superficie de la </w:t>
      </w:r>
      <w:proofErr w:type="gramStart"/>
      <w:r w:rsidRPr="007429FA">
        <w:rPr>
          <w:rFonts w:asciiTheme="minorHAnsi" w:hAnsiTheme="minorHAnsi" w:cstheme="minorHAnsi"/>
          <w:sz w:val="22"/>
          <w:szCs w:val="22"/>
        </w:rPr>
        <w:t>roca</w:t>
      </w:r>
      <w:proofErr w:type="gramEnd"/>
      <w:r w:rsidRPr="007429FA">
        <w:rPr>
          <w:rFonts w:asciiTheme="minorHAnsi" w:hAnsiTheme="minorHAnsi" w:cstheme="minorHAnsi"/>
          <w:sz w:val="22"/>
          <w:szCs w:val="22"/>
        </w:rPr>
        <w:t xml:space="preserve"> siguiendo el procedimiento especificado anteriormente para cada tipo de perno. Ocho (8) días después de instalados serán sometidos a una carga axial de tracción que produzca en la barra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esfuerzo del 90 % del límite de fluencia y se deberán mantener cargados por un mínimo de 72 horas. Si al cabo de </w:t>
      </w:r>
      <w:proofErr w:type="gramStart"/>
      <w:r w:rsidRPr="007429FA">
        <w:rPr>
          <w:rFonts w:asciiTheme="minorHAnsi" w:hAnsiTheme="minorHAnsi" w:cstheme="minorHAnsi"/>
          <w:sz w:val="22"/>
          <w:szCs w:val="22"/>
        </w:rPr>
        <w:t>este</w:t>
      </w:r>
      <w:proofErr w:type="gramEnd"/>
      <w:r w:rsidRPr="007429FA">
        <w:rPr>
          <w:rFonts w:asciiTheme="minorHAnsi" w:hAnsiTheme="minorHAnsi" w:cstheme="minorHAnsi"/>
          <w:sz w:val="22"/>
          <w:szCs w:val="22"/>
        </w:rPr>
        <w:t xml:space="preserve"> lapso cualquiera de los pernos ensayados muestra una relajación de más de 10 % de la carga inicialmente aplicada se considerará que el anclaje del perno ha fallado, y el Contratista deberá ensayar un grupo adicional de cinco pernos en las mismas condiciones. Para </w:t>
      </w:r>
      <w:proofErr w:type="gramStart"/>
      <w:r w:rsidRPr="007429FA">
        <w:rPr>
          <w:rFonts w:asciiTheme="minorHAnsi" w:hAnsiTheme="minorHAnsi" w:cstheme="minorHAnsi"/>
          <w:sz w:val="22"/>
          <w:szCs w:val="22"/>
        </w:rPr>
        <w:t>este</w:t>
      </w:r>
      <w:proofErr w:type="gramEnd"/>
      <w:r w:rsidRPr="007429FA">
        <w:rPr>
          <w:rFonts w:asciiTheme="minorHAnsi" w:hAnsiTheme="minorHAnsi" w:cstheme="minorHAnsi"/>
          <w:sz w:val="22"/>
          <w:szCs w:val="22"/>
        </w:rPr>
        <w:t xml:space="preserve"> tipo de ensayo la medida de la relajación se deberá hacer con las celdas de carga. Cualquier tipo de anclaje que talle en esta </w:t>
      </w:r>
      <w:r w:rsidRPr="007429FA">
        <w:rPr>
          <w:rFonts w:asciiTheme="minorHAnsi" w:hAnsiTheme="minorHAnsi" w:cstheme="minorHAnsi"/>
          <w:sz w:val="22"/>
          <w:szCs w:val="22"/>
        </w:rPr>
        <w:lastRenderedPageBreak/>
        <w:t>segunda prueba será rechazado y no podrá utilizarse en la obra.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equipo necesario para realizar los ensayos de los pernos y el método empleado en la ejecución de los mismos estarán sujetos a la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Para el ensayo de pernos inyectados con mortero de cemento, el porcentaje de aditivo </w:t>
      </w:r>
      <w:proofErr w:type="gramStart"/>
      <w:r w:rsidRPr="007429FA">
        <w:rPr>
          <w:rFonts w:asciiTheme="minorHAnsi" w:hAnsiTheme="minorHAnsi" w:cstheme="minorHAnsi"/>
          <w:sz w:val="22"/>
          <w:szCs w:val="22"/>
        </w:rPr>
        <w:t>a</w:t>
      </w:r>
      <w:proofErr w:type="gramEnd"/>
      <w:r w:rsidRPr="007429FA">
        <w:rPr>
          <w:rFonts w:asciiTheme="minorHAnsi" w:hAnsiTheme="minorHAnsi" w:cstheme="minorHAnsi"/>
          <w:sz w:val="22"/>
          <w:szCs w:val="22"/>
        </w:rPr>
        <w:t xml:space="preserve"> emplearse en estas pruebas deberá ser el mismo a utilizarse durante la construcción. Si cualquiera de los pernos ensayados no resiste la fuerza de tracción mencionada, el Contratista deberá ensayar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grupo adicional de cinco pernos en las mismas condiciones.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Cualquier tipo de anclaje que falle en esta segunda prueba será rechazado y no podrá utilizarse en la obra.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 aceptación de cualquier tipo de anclaje estará sujeta a que éste cumpla los dos requisitos de </w:t>
      </w:r>
      <w:proofErr w:type="gramStart"/>
      <w:r w:rsidRPr="007429FA">
        <w:rPr>
          <w:rFonts w:asciiTheme="minorHAnsi" w:hAnsiTheme="minorHAnsi" w:cstheme="minorHAnsi"/>
          <w:sz w:val="22"/>
          <w:szCs w:val="22"/>
        </w:rPr>
        <w:t>resistencia</w:t>
      </w:r>
      <w:proofErr w:type="gramEnd"/>
      <w:r w:rsidRPr="007429FA">
        <w:rPr>
          <w:rFonts w:asciiTheme="minorHAnsi" w:hAnsiTheme="minorHAnsi" w:cstheme="minorHAnsi"/>
          <w:sz w:val="22"/>
          <w:szCs w:val="22"/>
        </w:rPr>
        <w:t xml:space="preserve"> aquí especificados.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No habrá medida </w:t>
      </w:r>
      <w:proofErr w:type="gramStart"/>
      <w:r w:rsidRPr="007429FA">
        <w:rPr>
          <w:rFonts w:asciiTheme="minorHAnsi" w:hAnsiTheme="minorHAnsi" w:cstheme="minorHAnsi"/>
          <w:sz w:val="22"/>
          <w:szCs w:val="22"/>
        </w:rPr>
        <w:t>ni</w:t>
      </w:r>
      <w:proofErr w:type="gramEnd"/>
      <w:r w:rsidRPr="007429FA">
        <w:rPr>
          <w:rFonts w:asciiTheme="minorHAnsi" w:hAnsiTheme="minorHAnsi" w:cstheme="minorHAnsi"/>
          <w:sz w:val="22"/>
          <w:szCs w:val="22"/>
        </w:rPr>
        <w:t xml:space="preserve"> pago por separado por la ejecución de estos ensayos.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b) Ensayos de control</w:t>
      </w:r>
      <w:r w:rsidRPr="007429FA">
        <w:rPr>
          <w:rFonts w:asciiTheme="minorHAnsi" w:hAnsiTheme="minorHAnsi" w:cstheme="minorHAnsi"/>
          <w:sz w:val="22"/>
          <w:szCs w:val="22"/>
        </w:rPr>
        <w:cr/>
        <w:t xml:space="preserve">La Supervisión efectuará ensayos de comprobación de rutina de los pernos instalados, después de la colocación de 50 anclajes. La Supervisión escogerá uno al azar, para su control. El Contratista controlará el torque en el perno seleccionado para verificar que </w:t>
      </w:r>
      <w:proofErr w:type="gramStart"/>
      <w:r w:rsidRPr="007429FA">
        <w:rPr>
          <w:rFonts w:asciiTheme="minorHAnsi" w:hAnsiTheme="minorHAnsi" w:cstheme="minorHAnsi"/>
          <w:sz w:val="22"/>
          <w:szCs w:val="22"/>
        </w:rPr>
        <w:t>este</w:t>
      </w:r>
      <w:proofErr w:type="gramEnd"/>
      <w:r w:rsidRPr="007429FA">
        <w:rPr>
          <w:rFonts w:asciiTheme="minorHAnsi" w:hAnsiTheme="minorHAnsi" w:cstheme="minorHAnsi"/>
          <w:sz w:val="22"/>
          <w:szCs w:val="22"/>
        </w:rPr>
        <w:t xml:space="preserve"> no sea menor del 99 % del torque inicial aplicado. Si el valor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torque fuere menor al especificado, el Contratista a su costo debe revisar y completar el torque en todos los pernos del grupo y reponer el perno que no pasó la prueba, de conformidad con lo que indique la Supervisión.</w:t>
      </w:r>
      <w:r w:rsidRPr="007429FA">
        <w:rPr>
          <w:rFonts w:asciiTheme="minorHAnsi" w:hAnsiTheme="minorHAnsi" w:cstheme="minorHAnsi"/>
          <w:sz w:val="22"/>
          <w:szCs w:val="22"/>
        </w:rPr>
        <w:cr/>
      </w:r>
      <w:r>
        <w:rPr>
          <w:rFonts w:asciiTheme="minorHAnsi" w:hAnsiTheme="minorHAnsi" w:cstheme="minorHAnsi"/>
          <w:sz w:val="22"/>
          <w:szCs w:val="22"/>
        </w:rPr>
        <w:cr/>
      </w:r>
      <w:r>
        <w:rPr>
          <w:rFonts w:asciiTheme="minorHAnsi" w:hAnsiTheme="minorHAnsi" w:cstheme="minorHAnsi"/>
          <w:sz w:val="22"/>
          <w:szCs w:val="22"/>
        </w:rPr>
        <w:cr/>
      </w:r>
      <w:r w:rsidRPr="007429FA">
        <w:rPr>
          <w:rFonts w:asciiTheme="minorHAnsi" w:hAnsiTheme="minorHAnsi" w:cstheme="minorHAnsi"/>
          <w:b/>
          <w:sz w:val="22"/>
          <w:szCs w:val="22"/>
        </w:rPr>
        <w:t>Inyección para anclaje</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En donde los planos o la supervisión ordenen, se instalará anclaje embebidos en lechada de cemento. El Contratista debe proporcionar todos los accesorios y equipo necesario para efectuar la inyección de los pernos. La placa de apoyo será provista con los orificios para la inyección, para el tubo de salida del aire y para el perno, El programa de inyecciones estará sujeto a la aprobación de la Supervisión y debe ser coordinado por el Contratista durante el avance de los trabajos.</w:t>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t xml:space="preserve">Después de la colocación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perno de anclaje, el espacio entre perno y la superficie de contacto debe ser empacado o sellado para mantener la presión de la inyección, la cual no será mayor que la requerida para rellenar el hueco adecuadamente. La operación debe ser </w:t>
      </w:r>
      <w:proofErr w:type="gramStart"/>
      <w:r w:rsidRPr="007429FA">
        <w:rPr>
          <w:rFonts w:asciiTheme="minorHAnsi" w:hAnsiTheme="minorHAnsi" w:cstheme="minorHAnsi"/>
          <w:sz w:val="22"/>
          <w:szCs w:val="22"/>
        </w:rPr>
        <w:t>tal</w:t>
      </w:r>
      <w:proofErr w:type="gramEnd"/>
      <w:r w:rsidRPr="007429FA">
        <w:rPr>
          <w:rFonts w:asciiTheme="minorHAnsi" w:hAnsiTheme="minorHAnsi" w:cstheme="minorHAnsi"/>
          <w:sz w:val="22"/>
          <w:szCs w:val="22"/>
        </w:rPr>
        <w:t xml:space="preserve">, que asegure que el perno, haya sido completamente inyectado y todo el aire haya salido de la perforación. Se considerará que el perno ha sido inyectado cuando se produzca el retorno de la lechada de cemento a través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orificio (o válvula) de ventilación.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Si </w:t>
      </w:r>
      <w:proofErr w:type="gramStart"/>
      <w:r w:rsidRPr="007429FA">
        <w:rPr>
          <w:rFonts w:asciiTheme="minorHAnsi" w:hAnsiTheme="minorHAnsi" w:cstheme="minorHAnsi"/>
          <w:sz w:val="22"/>
          <w:szCs w:val="22"/>
        </w:rPr>
        <w:t>durante</w:t>
      </w:r>
      <w:proofErr w:type="gramEnd"/>
      <w:r w:rsidRPr="007429FA">
        <w:rPr>
          <w:rFonts w:asciiTheme="minorHAnsi" w:hAnsiTheme="minorHAnsi" w:cstheme="minorHAnsi"/>
          <w:sz w:val="22"/>
          <w:szCs w:val="22"/>
        </w:rPr>
        <w:t xml:space="preserve"> la inyección de un perno, se observa que la lechada de cemento inyectado, sale por puntos en la formación adyacente al perno, éstos deben ser convenientemente taponados por cualquier sistema y a costo del Contratista, para evitar el desperdicio del material de inyección.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La lechada para inyección deberá ser estable y consistirá de cemento Portland Tipo l o ll mezclado con agua en una relación A/C aproximada y referencial de 0.44 en peso, más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aditivo químico fluidificante expansor aprobado.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De todas maneras, la dosificación definitiva </w:t>
      </w:r>
      <w:proofErr w:type="gramStart"/>
      <w:r w:rsidRPr="007429FA">
        <w:rPr>
          <w:rFonts w:asciiTheme="minorHAnsi" w:hAnsiTheme="minorHAnsi" w:cstheme="minorHAnsi"/>
          <w:sz w:val="22"/>
          <w:szCs w:val="22"/>
        </w:rPr>
        <w:t>a</w:t>
      </w:r>
      <w:proofErr w:type="gramEnd"/>
      <w:r w:rsidRPr="007429FA">
        <w:rPr>
          <w:rFonts w:asciiTheme="minorHAnsi" w:hAnsiTheme="minorHAnsi" w:cstheme="minorHAnsi"/>
          <w:sz w:val="22"/>
          <w:szCs w:val="22"/>
        </w:rPr>
        <w:t xml:space="preserve"> emplearse será la que señalen las pruebas de laboratorio optimizadas y realizadas a base de los parámetros indicados. La lechada debe ser mezclada </w:t>
      </w:r>
      <w:proofErr w:type="gramStart"/>
      <w:r w:rsidRPr="007429FA">
        <w:rPr>
          <w:rFonts w:asciiTheme="minorHAnsi" w:hAnsiTheme="minorHAnsi" w:cstheme="minorHAnsi"/>
          <w:sz w:val="22"/>
          <w:szCs w:val="22"/>
        </w:rPr>
        <w:t>durante</w:t>
      </w:r>
      <w:proofErr w:type="gramEnd"/>
      <w:r w:rsidRPr="007429FA">
        <w:rPr>
          <w:rFonts w:asciiTheme="minorHAnsi" w:hAnsiTheme="minorHAnsi" w:cstheme="minorHAnsi"/>
          <w:sz w:val="22"/>
          <w:szCs w:val="22"/>
        </w:rPr>
        <w:t xml:space="preserve"> un tiempo mínimo de 3 minutos, en una inyectadora de alta velocidad y luego tamizado.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lastRenderedPageBreak/>
        <w:t xml:space="preserve">Después de esperar el tiempo apropiado de endurecimiento, se instalará la placa de apoyo, la arandela biselada, la arandela plana y las tuercas. A las tuercas se aplicará </w:t>
      </w:r>
      <w:proofErr w:type="gramStart"/>
      <w:r w:rsidRPr="007429FA">
        <w:rPr>
          <w:rFonts w:asciiTheme="minorHAnsi" w:hAnsiTheme="minorHAnsi" w:cstheme="minorHAnsi"/>
          <w:sz w:val="22"/>
          <w:szCs w:val="22"/>
        </w:rPr>
        <w:t>un</w:t>
      </w:r>
      <w:proofErr w:type="gramEnd"/>
      <w:r w:rsidRPr="007429FA">
        <w:rPr>
          <w:rFonts w:asciiTheme="minorHAnsi" w:hAnsiTheme="minorHAnsi" w:cstheme="minorHAnsi"/>
          <w:sz w:val="22"/>
          <w:szCs w:val="22"/>
        </w:rPr>
        <w:t xml:space="preserve"> ligero torque para proporcionar un buen contacto entre la placa y la roca.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Protección</w:t>
      </w:r>
      <w:r w:rsidRPr="007429FA">
        <w:rPr>
          <w:rFonts w:asciiTheme="minorHAnsi" w:hAnsiTheme="minorHAnsi" w:cstheme="minorHAnsi"/>
          <w:sz w:val="22"/>
          <w:szCs w:val="22"/>
        </w:rPr>
        <w:cr/>
        <w:t xml:space="preserve">El sistema y elementos de protección que elija el Contratista para sus trabajadores, antes o </w:t>
      </w:r>
      <w:proofErr w:type="gramStart"/>
      <w:r w:rsidRPr="007429FA">
        <w:rPr>
          <w:rFonts w:asciiTheme="minorHAnsi" w:hAnsiTheme="minorHAnsi" w:cstheme="minorHAnsi"/>
          <w:sz w:val="22"/>
          <w:szCs w:val="22"/>
        </w:rPr>
        <w:t>durante</w:t>
      </w:r>
      <w:proofErr w:type="gramEnd"/>
      <w:r w:rsidRPr="007429FA">
        <w:rPr>
          <w:rFonts w:asciiTheme="minorHAnsi" w:hAnsiTheme="minorHAnsi" w:cstheme="minorHAnsi"/>
          <w:sz w:val="22"/>
          <w:szCs w:val="22"/>
        </w:rPr>
        <w:t xml:space="preserve"> la instalación de los anclaje, debe ser tal, que no comprometa o interﬁera la eficaz instalación de los pernos. El Contratista presentará para aprobación de la Supervisión los planos de protección respectivos, aprobación que no relevará al Contratista de su responsabilidad en la ejecución de estos trabajos. Si el Contratista prefiere dejar los elementos de protección en el sitio, éstos estarán constituidos solamente por miembros de acero y no interferirán a los elementos estructurales de la obra (por ejemplo varillas de refuerzo). No se realizará pago alguno por el suministro, instalación y retiro de los elementos de protección que queden o no en forma permanente.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t>Control de Calidad</w:t>
      </w:r>
      <w:r w:rsidRPr="007429FA">
        <w:rPr>
          <w:rFonts w:asciiTheme="minorHAnsi" w:hAnsiTheme="minorHAnsi" w:cstheme="minorHAnsi"/>
          <w:sz w:val="22"/>
          <w:szCs w:val="22"/>
        </w:rPr>
        <w:cr/>
        <w:t xml:space="preserve">El Contratista proporcionará a su costo todas las facilidades necesarias para que la supervisión efectúe el control de la calidad cuando y donde creyere conveniente. El Contratista con la supervisión realizará ensayos en cada frente de trabajo y extraerá testigos para el control de y </w:t>
      </w:r>
      <w:proofErr w:type="gramStart"/>
      <w:r w:rsidRPr="007429FA">
        <w:rPr>
          <w:rFonts w:asciiTheme="minorHAnsi" w:hAnsiTheme="minorHAnsi" w:cstheme="minorHAnsi"/>
          <w:sz w:val="22"/>
          <w:szCs w:val="22"/>
        </w:rPr>
        <w:t>resistencia</w:t>
      </w:r>
      <w:proofErr w:type="gramEnd"/>
      <w:r w:rsidRPr="007429FA">
        <w:rPr>
          <w:rFonts w:asciiTheme="minorHAnsi" w:hAnsiTheme="minorHAnsi" w:cstheme="minorHAnsi"/>
          <w:sz w:val="22"/>
          <w:szCs w:val="22"/>
        </w:rPr>
        <w:t>.</w:t>
      </w:r>
    </w:p>
    <w:p w:rsidR="007A127A" w:rsidRDefault="007A127A" w:rsidP="007429FA">
      <w:pPr>
        <w:jc w:val="both"/>
        <w:rPr>
          <w:rFonts w:asciiTheme="minorHAnsi" w:hAnsiTheme="minorHAnsi" w:cstheme="minorHAnsi"/>
          <w:b/>
          <w:sz w:val="22"/>
          <w:szCs w:val="22"/>
        </w:rPr>
      </w:pP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Medición y Forma de Pago</w:t>
      </w:r>
      <w:r w:rsidRPr="007429FA">
        <w:rPr>
          <w:rFonts w:asciiTheme="minorHAnsi" w:hAnsiTheme="minorHAnsi" w:cstheme="minorHAnsi"/>
          <w:b/>
          <w:sz w:val="22"/>
          <w:szCs w:val="22"/>
        </w:rPr>
        <w:cr/>
      </w:r>
      <w:r w:rsidRPr="007429FA">
        <w:rPr>
          <w:rFonts w:asciiTheme="minorHAnsi" w:hAnsiTheme="minorHAnsi" w:cstheme="minorHAnsi"/>
          <w:sz w:val="22"/>
          <w:szCs w:val="22"/>
        </w:rPr>
        <w:t xml:space="preserve">Para el caso de sostenimiento a cielo abierto, los pagos por instalación de pernos de anclaje se harán por metro lineal de perno dentro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terreno y aceptada por la Supervisión. No se medirá para pago la longitud de perno o barra que quede por fuera </w:t>
      </w:r>
      <w:proofErr w:type="gramStart"/>
      <w:r w:rsidRPr="007429FA">
        <w:rPr>
          <w:rFonts w:asciiTheme="minorHAnsi" w:hAnsiTheme="minorHAnsi" w:cstheme="minorHAnsi"/>
          <w:sz w:val="22"/>
          <w:szCs w:val="22"/>
        </w:rPr>
        <w:t>del</w:t>
      </w:r>
      <w:proofErr w:type="gramEnd"/>
      <w:r w:rsidRPr="007429FA">
        <w:rPr>
          <w:rFonts w:asciiTheme="minorHAnsi" w:hAnsiTheme="minorHAnsi" w:cstheme="minorHAnsi"/>
          <w:sz w:val="22"/>
          <w:szCs w:val="22"/>
        </w:rPr>
        <w:t xml:space="preserve"> terreno.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roofErr w:type="gramStart"/>
      <w:r w:rsidRPr="007429FA">
        <w:rPr>
          <w:rFonts w:asciiTheme="minorHAnsi" w:hAnsiTheme="minorHAnsi" w:cstheme="minorHAnsi"/>
          <w:sz w:val="22"/>
          <w:szCs w:val="22"/>
        </w:rPr>
        <w:t>El pago por la instalación de los anclaje, a satisfacción de la Supervisión, se efectuara al precio unitario indicado en la Tabla de Cantidades y Precios, que incluirá los costos de la perforación, del perno propiamente dicho, de los accesorios, placas, arandelas, tuercas, de la lechada de cemento o inyección epóxica, etc., así como el de la mano de obra, herramientas, andamios, pruebas y reemplazo de los pernos defectuosos y el de todas las acciones necesarias para la correcta y total realización de estos trabajos.</w:t>
      </w:r>
      <w:proofErr w:type="gramEnd"/>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
    <w:tbl>
      <w:tblPr>
        <w:tblStyle w:val="Tablaconcuadrcula"/>
        <w:tblW w:w="0" w:type="auto"/>
        <w:tblInd w:w="250" w:type="dxa"/>
        <w:tblLook w:val="04A0" w:firstRow="1" w:lastRow="0" w:firstColumn="1" w:lastColumn="0" w:noHBand="0" w:noVBand="1"/>
      </w:tblPr>
      <w:tblGrid>
        <w:gridCol w:w="1418"/>
        <w:gridCol w:w="4961"/>
        <w:gridCol w:w="2551"/>
      </w:tblGrid>
      <w:tr w:rsidR="007A127A" w:rsidRPr="001B7AF1" w:rsidTr="00D8701A">
        <w:tc>
          <w:tcPr>
            <w:tcW w:w="1418" w:type="dxa"/>
          </w:tcPr>
          <w:p w:rsidR="007A127A" w:rsidRPr="001B7AF1" w:rsidRDefault="007A127A" w:rsidP="00D8701A">
            <w:pPr>
              <w:jc w:val="center"/>
              <w:rPr>
                <w:b/>
              </w:rPr>
            </w:pPr>
            <w:r w:rsidRPr="001B7AF1">
              <w:rPr>
                <w:b/>
              </w:rPr>
              <w:t>No. Rubro</w:t>
            </w:r>
          </w:p>
        </w:tc>
        <w:tc>
          <w:tcPr>
            <w:tcW w:w="4961" w:type="dxa"/>
          </w:tcPr>
          <w:p w:rsidR="007A127A" w:rsidRPr="001B7AF1" w:rsidRDefault="007A127A" w:rsidP="00D8701A">
            <w:pPr>
              <w:jc w:val="center"/>
              <w:rPr>
                <w:b/>
              </w:rPr>
            </w:pPr>
            <w:r w:rsidRPr="001B7AF1">
              <w:rPr>
                <w:b/>
              </w:rPr>
              <w:t>Designación</w:t>
            </w:r>
          </w:p>
        </w:tc>
        <w:tc>
          <w:tcPr>
            <w:tcW w:w="2551" w:type="dxa"/>
          </w:tcPr>
          <w:p w:rsidR="007A127A" w:rsidRPr="001B7AF1" w:rsidRDefault="007A127A" w:rsidP="00D8701A">
            <w:pPr>
              <w:jc w:val="center"/>
              <w:rPr>
                <w:b/>
              </w:rPr>
            </w:pPr>
            <w:r w:rsidRPr="001B7AF1">
              <w:rPr>
                <w:b/>
              </w:rPr>
              <w:t>Unidad de Medición</w:t>
            </w:r>
          </w:p>
        </w:tc>
      </w:tr>
      <w:tr w:rsidR="007A127A" w:rsidTr="00D8701A">
        <w:tc>
          <w:tcPr>
            <w:tcW w:w="1418" w:type="dxa"/>
          </w:tcPr>
          <w:p w:rsidR="007A127A" w:rsidRDefault="007A127A" w:rsidP="00D8701A">
            <w:pPr>
              <w:jc w:val="both"/>
            </w:pPr>
            <w:r>
              <w:t>S/N.1</w:t>
            </w:r>
          </w:p>
        </w:tc>
        <w:tc>
          <w:tcPr>
            <w:tcW w:w="4961" w:type="dxa"/>
          </w:tcPr>
          <w:p w:rsidR="007A127A" w:rsidRDefault="007A127A" w:rsidP="00D8701A">
            <w:pPr>
              <w:jc w:val="both"/>
            </w:pPr>
            <w:r>
              <w:t>Anclaje Grado 60 con inyección de lechada de cemento 210 kg/cm2 Ø ¾” L= 1.00 m</w:t>
            </w:r>
          </w:p>
        </w:tc>
        <w:tc>
          <w:tcPr>
            <w:tcW w:w="2551" w:type="dxa"/>
          </w:tcPr>
          <w:p w:rsidR="007A127A" w:rsidRDefault="007A127A" w:rsidP="00D8701A">
            <w:pPr>
              <w:jc w:val="center"/>
            </w:pPr>
            <w:r>
              <w:t>Metro lineal (m)</w:t>
            </w:r>
          </w:p>
        </w:tc>
      </w:tr>
      <w:tr w:rsidR="007A127A" w:rsidTr="00D8701A">
        <w:tc>
          <w:tcPr>
            <w:tcW w:w="1418" w:type="dxa"/>
          </w:tcPr>
          <w:p w:rsidR="007A127A" w:rsidRDefault="007A127A" w:rsidP="007A127A">
            <w:pPr>
              <w:jc w:val="both"/>
            </w:pPr>
            <w:r>
              <w:t>S/N.2</w:t>
            </w:r>
          </w:p>
        </w:tc>
        <w:tc>
          <w:tcPr>
            <w:tcW w:w="4961" w:type="dxa"/>
          </w:tcPr>
          <w:p w:rsidR="007A127A" w:rsidRDefault="007A127A" w:rsidP="007A127A">
            <w:pPr>
              <w:jc w:val="both"/>
            </w:pPr>
            <w:r>
              <w:t>Anclaje Grado 60 con inyección de lechada de cemento 210 kg/cm2 Ø ¾” L= 2.00 m</w:t>
            </w:r>
          </w:p>
        </w:tc>
        <w:tc>
          <w:tcPr>
            <w:tcW w:w="2551" w:type="dxa"/>
          </w:tcPr>
          <w:p w:rsidR="007A127A" w:rsidRDefault="007A127A" w:rsidP="007A127A">
            <w:pPr>
              <w:jc w:val="center"/>
            </w:pPr>
            <w:r>
              <w:t>Metro lineal (m)</w:t>
            </w:r>
          </w:p>
        </w:tc>
      </w:tr>
      <w:tr w:rsidR="007A127A" w:rsidTr="00D8701A">
        <w:tc>
          <w:tcPr>
            <w:tcW w:w="1418" w:type="dxa"/>
          </w:tcPr>
          <w:p w:rsidR="007A127A" w:rsidRDefault="007A127A" w:rsidP="007A127A">
            <w:pPr>
              <w:jc w:val="both"/>
            </w:pPr>
            <w:r>
              <w:t>S/N.3</w:t>
            </w:r>
          </w:p>
        </w:tc>
        <w:tc>
          <w:tcPr>
            <w:tcW w:w="4961" w:type="dxa"/>
          </w:tcPr>
          <w:p w:rsidR="007A127A" w:rsidRDefault="007A127A" w:rsidP="007A127A">
            <w:pPr>
              <w:jc w:val="both"/>
            </w:pPr>
            <w:r>
              <w:t>Anclaje Grado 60 con inyección de lechada de cemento 210 kg/cm2 Ø ¾” L= 10.00 m</w:t>
            </w:r>
          </w:p>
        </w:tc>
        <w:tc>
          <w:tcPr>
            <w:tcW w:w="2551" w:type="dxa"/>
          </w:tcPr>
          <w:p w:rsidR="007A127A" w:rsidRDefault="007A127A" w:rsidP="007A127A">
            <w:pPr>
              <w:jc w:val="center"/>
            </w:pPr>
            <w:r>
              <w:t>Metro lineal (m)</w:t>
            </w:r>
          </w:p>
        </w:tc>
      </w:tr>
    </w:tbl>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BB1FDE">
      <w:pPr>
        <w:ind w:firstLine="708"/>
        <w:jc w:val="both"/>
        <w:rPr>
          <w:rFonts w:asciiTheme="minorHAnsi" w:hAnsiTheme="minorHAnsi" w:cstheme="minorHAnsi"/>
          <w:sz w:val="22"/>
          <w:szCs w:val="22"/>
        </w:rPr>
      </w:pPr>
    </w:p>
    <w:p w:rsidR="007429FA" w:rsidRP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0420AC" w:rsidRDefault="000420AC"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A3E95" w:rsidRPr="004A5150" w:rsidRDefault="007A3E95" w:rsidP="00BB1FDE">
      <w:pPr>
        <w:ind w:firstLine="708"/>
        <w:jc w:val="both"/>
        <w:rPr>
          <w:rFonts w:asciiTheme="minorHAnsi" w:hAnsiTheme="minorHAnsi" w:cstheme="minorHAnsi"/>
          <w:sz w:val="22"/>
          <w:szCs w:val="22"/>
        </w:rPr>
      </w:pPr>
    </w:p>
    <w:p w:rsidR="002009F6" w:rsidRPr="004A5150" w:rsidRDefault="002009F6" w:rsidP="00BB1FDE">
      <w:pPr>
        <w:pStyle w:val="Ttulo1"/>
        <w:jc w:val="both"/>
        <w:rPr>
          <w:rFonts w:asciiTheme="minorHAnsi" w:hAnsiTheme="minorHAnsi" w:cstheme="minorHAnsi"/>
          <w:b/>
          <w:color w:val="000000" w:themeColor="text1"/>
          <w:sz w:val="22"/>
          <w:szCs w:val="22"/>
        </w:rPr>
      </w:pPr>
      <w:bookmarkStart w:id="22" w:name="_Toc397553751"/>
      <w:bookmarkStart w:id="23" w:name="_Toc467056276"/>
      <w:r w:rsidRPr="004A5150">
        <w:rPr>
          <w:rFonts w:asciiTheme="minorHAnsi" w:hAnsiTheme="minorHAnsi" w:cstheme="minorHAnsi"/>
          <w:b/>
          <w:color w:val="000000" w:themeColor="text1"/>
          <w:sz w:val="22"/>
          <w:szCs w:val="22"/>
        </w:rPr>
        <w:t>IAM 552 CONCRETO ESTRUCTURAL</w:t>
      </w:r>
      <w:bookmarkEnd w:id="22"/>
      <w:bookmarkEnd w:id="23"/>
    </w:p>
    <w:p w:rsidR="00D43677" w:rsidRPr="004A5150" w:rsidRDefault="00D43677" w:rsidP="00BB1FDE">
      <w:pPr>
        <w:jc w:val="both"/>
        <w:rPr>
          <w:sz w:val="22"/>
          <w:szCs w:val="22"/>
        </w:rPr>
      </w:pPr>
    </w:p>
    <w:p w:rsidR="002009F6" w:rsidRPr="004A5150" w:rsidRDefault="002009F6" w:rsidP="00BB1FDE">
      <w:pPr>
        <w:ind w:left="709" w:hanging="709"/>
        <w:jc w:val="both"/>
        <w:rPr>
          <w:rFonts w:cs="Arial"/>
          <w:b/>
          <w:sz w:val="22"/>
          <w:szCs w:val="22"/>
        </w:rPr>
      </w:pPr>
      <w:r w:rsidRPr="004A5150">
        <w:rPr>
          <w:rFonts w:cs="Arial"/>
          <w:b/>
          <w:sz w:val="22"/>
          <w:szCs w:val="22"/>
        </w:rPr>
        <w:t xml:space="preserve">Descripción. </w:t>
      </w:r>
    </w:p>
    <w:p w:rsidR="004A5150" w:rsidRDefault="004A5150" w:rsidP="00BB1FDE">
      <w:pPr>
        <w:ind w:left="709"/>
        <w:jc w:val="both"/>
        <w:rPr>
          <w:rFonts w:cs="Arial"/>
          <w:sz w:val="22"/>
          <w:szCs w:val="22"/>
        </w:rPr>
      </w:pPr>
    </w:p>
    <w:p w:rsidR="002009F6" w:rsidRPr="004A5150" w:rsidRDefault="002009F6" w:rsidP="00BB1FDE">
      <w:pPr>
        <w:ind w:left="709"/>
        <w:jc w:val="both"/>
        <w:rPr>
          <w:rFonts w:cs="Arial"/>
          <w:color w:val="000000"/>
          <w:sz w:val="22"/>
          <w:szCs w:val="22"/>
        </w:rPr>
      </w:pPr>
      <w:proofErr w:type="gramStart"/>
      <w:r w:rsidRPr="004A5150">
        <w:rPr>
          <w:rFonts w:cs="Arial"/>
          <w:sz w:val="22"/>
          <w:szCs w:val="22"/>
        </w:rPr>
        <w:t>Esta actividad consiste en asignar todos los recursos necesarios de equipo, personal, mano de obra y materiales para la elaboración, transporte, colocación, vibrado, acabado y curado del concreto hidráulico a usar en la ejecución de las estructuras que han sido proyectadas y que se encuentran indicadas en los planos de diseño y o</w:t>
      </w:r>
      <w:r w:rsidRPr="004A5150">
        <w:rPr>
          <w:rFonts w:cs="Arial"/>
          <w:color w:val="000000"/>
          <w:sz w:val="22"/>
          <w:szCs w:val="22"/>
        </w:rPr>
        <w:t>tros sectores indicados en los planos de diseño o requeridos por el supervisor.</w:t>
      </w:r>
      <w:proofErr w:type="gramEnd"/>
      <w:r w:rsidRPr="004A5150">
        <w:rPr>
          <w:rFonts w:cs="Arial"/>
          <w:color w:val="000000"/>
          <w:sz w:val="22"/>
          <w:szCs w:val="22"/>
        </w:rPr>
        <w:t xml:space="preserve"> </w:t>
      </w:r>
    </w:p>
    <w:p w:rsidR="002009F6" w:rsidRPr="004A5150" w:rsidRDefault="002009F6" w:rsidP="00BB1FDE">
      <w:pPr>
        <w:tabs>
          <w:tab w:val="left" w:pos="0"/>
        </w:tabs>
        <w:autoSpaceDE w:val="0"/>
        <w:autoSpaceDN w:val="0"/>
        <w:adjustRightInd w:val="0"/>
        <w:spacing w:after="120"/>
        <w:ind w:left="709" w:right="17"/>
        <w:jc w:val="both"/>
        <w:rPr>
          <w:rFonts w:cs="Arial"/>
          <w:color w:val="000000"/>
          <w:sz w:val="22"/>
          <w:szCs w:val="22"/>
        </w:rPr>
      </w:pPr>
      <w:r w:rsidRPr="004A5150">
        <w:rPr>
          <w:rFonts w:cs="Arial"/>
          <w:color w:val="000000"/>
          <w:sz w:val="22"/>
          <w:szCs w:val="22"/>
        </w:rPr>
        <w:t xml:space="preserve">Previo a la construcción de cualquier elemento estructural, el contratista deberá proponer los planos taller para ser revisados y aprobados por la supervisión </w:t>
      </w:r>
      <w:proofErr w:type="gramStart"/>
      <w:r w:rsidRPr="004A5150">
        <w:rPr>
          <w:rFonts w:cs="Arial"/>
          <w:color w:val="000000"/>
          <w:sz w:val="22"/>
          <w:szCs w:val="22"/>
        </w:rPr>
        <w:t>del</w:t>
      </w:r>
      <w:proofErr w:type="gramEnd"/>
      <w:r w:rsidRPr="004A5150">
        <w:rPr>
          <w:rFonts w:cs="Arial"/>
          <w:color w:val="000000"/>
          <w:sz w:val="22"/>
          <w:szCs w:val="22"/>
        </w:rPr>
        <w:t xml:space="preserve"> proyecto.</w:t>
      </w:r>
    </w:p>
    <w:p w:rsidR="002009F6" w:rsidRPr="004A5150" w:rsidRDefault="002009F6" w:rsidP="00BB1FDE">
      <w:pPr>
        <w:tabs>
          <w:tab w:val="left" w:pos="0"/>
        </w:tabs>
        <w:spacing w:after="120"/>
        <w:ind w:left="851" w:hanging="851"/>
        <w:jc w:val="both"/>
        <w:rPr>
          <w:rFonts w:cs="Arial"/>
          <w:b/>
          <w:sz w:val="22"/>
          <w:szCs w:val="22"/>
        </w:rPr>
      </w:pPr>
    </w:p>
    <w:p w:rsidR="002009F6" w:rsidRPr="004A5150" w:rsidRDefault="002009F6" w:rsidP="00BB1FDE">
      <w:pPr>
        <w:tabs>
          <w:tab w:val="left" w:pos="0"/>
        </w:tabs>
        <w:spacing w:after="120"/>
        <w:ind w:left="851" w:hanging="851"/>
        <w:jc w:val="both"/>
        <w:rPr>
          <w:rFonts w:cs="Arial"/>
          <w:b/>
          <w:bCs/>
          <w:sz w:val="22"/>
          <w:szCs w:val="22"/>
        </w:rPr>
      </w:pPr>
      <w:r w:rsidRPr="004A5150">
        <w:rPr>
          <w:rFonts w:cs="Arial"/>
          <w:b/>
          <w:sz w:val="22"/>
          <w:szCs w:val="22"/>
        </w:rPr>
        <w:t>Requisito de los materiales</w:t>
      </w:r>
      <w:r w:rsidRPr="004A5150">
        <w:rPr>
          <w:rFonts w:cs="Arial"/>
          <w:b/>
          <w:bCs/>
          <w:sz w:val="22"/>
          <w:szCs w:val="22"/>
        </w:rPr>
        <w:t xml:space="preserve">. </w:t>
      </w:r>
    </w:p>
    <w:p w:rsidR="002009F6" w:rsidRPr="004A5150" w:rsidRDefault="002009F6" w:rsidP="00BB1FDE">
      <w:pPr>
        <w:tabs>
          <w:tab w:val="left" w:pos="0"/>
        </w:tabs>
        <w:spacing w:after="120"/>
        <w:ind w:left="851" w:hanging="851"/>
        <w:jc w:val="both"/>
        <w:rPr>
          <w:rFonts w:cs="Arial"/>
          <w:sz w:val="22"/>
          <w:szCs w:val="22"/>
        </w:rPr>
      </w:pPr>
      <w:r w:rsidRPr="004A5150">
        <w:rPr>
          <w:rFonts w:cs="Arial"/>
          <w:b/>
          <w:bCs/>
          <w:sz w:val="22"/>
          <w:szCs w:val="22"/>
        </w:rPr>
        <w:tab/>
      </w:r>
      <w:r w:rsidRPr="004A5150">
        <w:rPr>
          <w:rFonts w:cs="Arial"/>
          <w:sz w:val="22"/>
          <w:szCs w:val="22"/>
        </w:rPr>
        <w:t xml:space="preserve">El concreto deberá ser fabricado en planta y suministrado a la obra de acuerdo con las demandas diarias de colado y con las resistencias especificadas en planos. </w:t>
      </w:r>
    </w:p>
    <w:p w:rsidR="002009F6" w:rsidRPr="004A5150" w:rsidRDefault="002009F6" w:rsidP="00BB1FDE">
      <w:pPr>
        <w:tabs>
          <w:tab w:val="left" w:pos="709"/>
        </w:tabs>
        <w:ind w:left="851" w:hanging="142"/>
        <w:jc w:val="both"/>
        <w:rPr>
          <w:rFonts w:cs="Arial"/>
          <w:sz w:val="22"/>
          <w:szCs w:val="22"/>
        </w:rPr>
      </w:pPr>
      <w:r w:rsidRPr="004A5150">
        <w:rPr>
          <w:rFonts w:cs="Arial"/>
          <w:sz w:val="22"/>
          <w:szCs w:val="22"/>
        </w:rPr>
        <w:t>Las características específicas de los materiales se describen a continuación:</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Concreto f’c=280 kg/cm2 </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Concreto f’c=210 kg/cm2 </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Concreto f’c=140 kg/cm2 </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Cemento hidráulico: Tipo I, ASTM C 1157 tipo GU </w:t>
      </w:r>
    </w:p>
    <w:p w:rsidR="002009F6" w:rsidRPr="004A5150" w:rsidRDefault="002009F6" w:rsidP="00BB1FDE">
      <w:pPr>
        <w:numPr>
          <w:ilvl w:val="0"/>
          <w:numId w:val="14"/>
        </w:numPr>
        <w:tabs>
          <w:tab w:val="left" w:pos="1134"/>
        </w:tabs>
        <w:autoSpaceDE w:val="0"/>
        <w:autoSpaceDN w:val="0"/>
        <w:adjustRightInd w:val="0"/>
        <w:ind w:left="1134" w:hanging="425"/>
        <w:jc w:val="both"/>
        <w:rPr>
          <w:rFonts w:cs="Arial"/>
          <w:sz w:val="22"/>
          <w:szCs w:val="22"/>
        </w:rPr>
      </w:pPr>
      <w:r w:rsidRPr="004A5150">
        <w:rPr>
          <w:rFonts w:cs="Arial"/>
          <w:sz w:val="22"/>
          <w:szCs w:val="22"/>
        </w:rPr>
        <w:t>Agregado grueso: Granulometría según AASTHO M-43, Durabilidad (12% máximo), Desgaste (50% máximo), Partículas desmenuzables (3% máximo), pasante malla 200 (1% máximo).</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Agregado fino: Granulometría según AASHTO M43, durabilidad (15% máximo), Equivalente de arena (75% mínimo), Módulo de finura (2.3 – 3.1), Partículas desmenuzables (3% máximo).</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El agua </w:t>
      </w:r>
      <w:proofErr w:type="gramStart"/>
      <w:r w:rsidRPr="004A5150">
        <w:rPr>
          <w:rFonts w:cs="Arial"/>
          <w:sz w:val="22"/>
          <w:szCs w:val="22"/>
        </w:rPr>
        <w:t>a</w:t>
      </w:r>
      <w:proofErr w:type="gramEnd"/>
      <w:r w:rsidRPr="004A5150">
        <w:rPr>
          <w:rFonts w:cs="Arial"/>
          <w:sz w:val="22"/>
          <w:szCs w:val="22"/>
        </w:rPr>
        <w:t xml:space="preserve"> utilizar presentará características adecuadas para propósitos de construcción, su inspección será visual y deberá contar con la aprobación del supervisor.</w:t>
      </w:r>
    </w:p>
    <w:p w:rsidR="004A5150" w:rsidRDefault="004A5150" w:rsidP="00BB1FDE">
      <w:pPr>
        <w:autoSpaceDE w:val="0"/>
        <w:autoSpaceDN w:val="0"/>
        <w:adjustRightInd w:val="0"/>
        <w:spacing w:after="120"/>
        <w:jc w:val="both"/>
        <w:rPr>
          <w:rFonts w:cs="Arial"/>
          <w:b/>
          <w:sz w:val="22"/>
          <w:szCs w:val="22"/>
          <w:lang w:val="es-ES_tradnl"/>
        </w:rPr>
      </w:pPr>
    </w:p>
    <w:p w:rsidR="002009F6" w:rsidRPr="004A5150" w:rsidRDefault="002009F6" w:rsidP="00BB1FDE">
      <w:pPr>
        <w:autoSpaceDE w:val="0"/>
        <w:autoSpaceDN w:val="0"/>
        <w:adjustRightInd w:val="0"/>
        <w:spacing w:after="120"/>
        <w:jc w:val="both"/>
        <w:rPr>
          <w:rFonts w:cs="Arial"/>
          <w:b/>
          <w:bCs/>
          <w:sz w:val="22"/>
          <w:szCs w:val="22"/>
          <w:lang w:eastAsia="es-SV"/>
        </w:rPr>
      </w:pPr>
      <w:r w:rsidRPr="004A5150">
        <w:rPr>
          <w:rFonts w:cs="Arial"/>
          <w:b/>
          <w:sz w:val="22"/>
          <w:szCs w:val="22"/>
          <w:lang w:val="es-ES_tradnl"/>
        </w:rPr>
        <w:t>Procedimientos</w:t>
      </w:r>
      <w:r w:rsidRPr="004A5150">
        <w:rPr>
          <w:rFonts w:cs="Arial"/>
          <w:b/>
          <w:sz w:val="22"/>
          <w:szCs w:val="22"/>
        </w:rPr>
        <w:t xml:space="preserve"> de la ejecución</w:t>
      </w:r>
    </w:p>
    <w:p w:rsidR="002009F6" w:rsidRPr="004A5150" w:rsidRDefault="002009F6" w:rsidP="00BB1FDE">
      <w:pPr>
        <w:autoSpaceDE w:val="0"/>
        <w:autoSpaceDN w:val="0"/>
        <w:adjustRightInd w:val="0"/>
        <w:ind w:left="851" w:hanging="131"/>
        <w:jc w:val="both"/>
        <w:rPr>
          <w:rFonts w:cs="Arial"/>
          <w:sz w:val="22"/>
          <w:szCs w:val="22"/>
        </w:rPr>
      </w:pPr>
      <w:r w:rsidRPr="004A5150">
        <w:rPr>
          <w:rFonts w:cs="Arial"/>
          <w:b/>
          <w:bCs/>
          <w:sz w:val="22"/>
          <w:szCs w:val="22"/>
          <w:lang w:eastAsia="es-SV"/>
        </w:rPr>
        <w:t xml:space="preserve">- Composición (Diseño de mezclas de concreto). </w:t>
      </w:r>
      <w:r w:rsidRPr="004A5150">
        <w:rPr>
          <w:rFonts w:cs="Arial"/>
          <w:sz w:val="22"/>
          <w:szCs w:val="22"/>
        </w:rPr>
        <w:t xml:space="preserve">Las mezclas de concreto serán diseñadas y producidas en conformidad con la clase de concreto especificado. Se determinarán los valores </w:t>
      </w:r>
      <w:proofErr w:type="gramStart"/>
      <w:r w:rsidRPr="004A5150">
        <w:rPr>
          <w:rFonts w:cs="Arial"/>
          <w:sz w:val="22"/>
          <w:szCs w:val="22"/>
        </w:rPr>
        <w:t>del</w:t>
      </w:r>
      <w:proofErr w:type="gramEnd"/>
      <w:r w:rsidRPr="004A5150">
        <w:rPr>
          <w:rFonts w:cs="Arial"/>
          <w:sz w:val="22"/>
          <w:szCs w:val="22"/>
        </w:rPr>
        <w:t xml:space="preserve"> esfuerzo de diseño, de acuerdo con ACI 214. El concreto estructural deberá cumplir las siguientes especificaciones ACI: 211.1, para concreto normal y muy denso, ACI 211.2, para concreto liviano, ACI 211.3, para concreto sin revenimiento.</w:t>
      </w:r>
    </w:p>
    <w:p w:rsidR="002009F6" w:rsidRPr="004A5150" w:rsidRDefault="002009F6" w:rsidP="00BB1FDE">
      <w:pPr>
        <w:tabs>
          <w:tab w:val="left" w:pos="1134"/>
        </w:tabs>
        <w:autoSpaceDE w:val="0"/>
        <w:autoSpaceDN w:val="0"/>
        <w:adjustRightInd w:val="0"/>
        <w:ind w:left="851"/>
        <w:jc w:val="both"/>
        <w:rPr>
          <w:rFonts w:cs="Arial"/>
          <w:sz w:val="22"/>
          <w:szCs w:val="22"/>
        </w:rPr>
      </w:pPr>
      <w:r w:rsidRPr="004A5150">
        <w:rPr>
          <w:rFonts w:cs="Arial"/>
          <w:sz w:val="22"/>
          <w:szCs w:val="22"/>
        </w:rPr>
        <w:t xml:space="preserve">El contratista deberá presentar al supervisor la confirmación de la fuente de suministro y el diseño de la mezcla de concreto utilizada en la planta, junto con las certificaciones de calidad de los agregados y la estadística de producción en planta, del mismo tipo de concreto para los últimos 30 días previos al inicio del suministro. </w:t>
      </w:r>
    </w:p>
    <w:p w:rsidR="002009F6" w:rsidRPr="004A5150" w:rsidRDefault="002009F6" w:rsidP="00BB1FDE">
      <w:pPr>
        <w:tabs>
          <w:tab w:val="left" w:pos="1134"/>
        </w:tabs>
        <w:autoSpaceDE w:val="0"/>
        <w:autoSpaceDN w:val="0"/>
        <w:adjustRightInd w:val="0"/>
        <w:ind w:left="851"/>
        <w:jc w:val="both"/>
        <w:rPr>
          <w:rFonts w:cs="Arial"/>
          <w:sz w:val="22"/>
          <w:szCs w:val="22"/>
        </w:rPr>
      </w:pPr>
      <w:r w:rsidRPr="004A5150">
        <w:rPr>
          <w:rFonts w:cs="Arial"/>
          <w:sz w:val="22"/>
          <w:szCs w:val="22"/>
        </w:rPr>
        <w:t xml:space="preserve">Encofrado: El moldeado de las estructuras podrá ser de </w:t>
      </w:r>
      <w:proofErr w:type="gramStart"/>
      <w:r w:rsidRPr="004A5150">
        <w:rPr>
          <w:rFonts w:cs="Arial"/>
          <w:sz w:val="22"/>
          <w:szCs w:val="22"/>
        </w:rPr>
        <w:t>madera</w:t>
      </w:r>
      <w:proofErr w:type="gramEnd"/>
      <w:r w:rsidRPr="004A5150">
        <w:rPr>
          <w:rFonts w:cs="Arial"/>
          <w:sz w:val="22"/>
          <w:szCs w:val="22"/>
        </w:rPr>
        <w:t xml:space="preserve"> o metal, en buen estado, sin corrugaciones o aberturas y resistentes a la deformación.</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La verificación </w:t>
      </w:r>
      <w:proofErr w:type="gramStart"/>
      <w:r w:rsidRPr="004A5150">
        <w:rPr>
          <w:rFonts w:cs="Arial"/>
          <w:sz w:val="22"/>
          <w:szCs w:val="22"/>
        </w:rPr>
        <w:t>del</w:t>
      </w:r>
      <w:proofErr w:type="gramEnd"/>
      <w:r w:rsidRPr="004A5150">
        <w:rPr>
          <w:rFonts w:cs="Arial"/>
          <w:sz w:val="22"/>
          <w:szCs w:val="22"/>
        </w:rPr>
        <w:t xml:space="preserve"> diseño de mezcla, se hará por medio de mezclas de prueba preparadas con material de la misma fuente propuesta para los agregados a usarse. </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El Contratista someterá los diseños escritos de mezclas de concreto para aprobar, con suficiente antelación antes de iniciar la producción. Cada diseño de mezcla debe incluir </w:t>
      </w:r>
      <w:proofErr w:type="gramStart"/>
      <w:r w:rsidRPr="004A5150">
        <w:rPr>
          <w:rFonts w:cs="Arial"/>
          <w:sz w:val="22"/>
          <w:szCs w:val="22"/>
        </w:rPr>
        <w:t>como</w:t>
      </w:r>
      <w:proofErr w:type="gramEnd"/>
      <w:r w:rsidRPr="004A5150">
        <w:rPr>
          <w:rFonts w:cs="Arial"/>
          <w:sz w:val="22"/>
          <w:szCs w:val="22"/>
        </w:rPr>
        <w:t xml:space="preserve"> mínimo la siguiente documentación:</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Identificación del proyecto.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Nombre y dirección </w:t>
      </w:r>
      <w:proofErr w:type="gramStart"/>
      <w:r w:rsidRPr="004A5150">
        <w:rPr>
          <w:rFonts w:cs="Arial"/>
          <w:sz w:val="22"/>
          <w:szCs w:val="22"/>
        </w:rPr>
        <w:t>del</w:t>
      </w:r>
      <w:proofErr w:type="gramEnd"/>
      <w:r w:rsidRPr="004A5150">
        <w:rPr>
          <w:rFonts w:cs="Arial"/>
          <w:sz w:val="22"/>
          <w:szCs w:val="22"/>
        </w:rPr>
        <w:t xml:space="preserve"> contratista y el fabricante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Designación de los diseños de mezcla.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Clase de concreto y </w:t>
      </w:r>
      <w:proofErr w:type="gramStart"/>
      <w:r w:rsidRPr="004A5150">
        <w:rPr>
          <w:rFonts w:cs="Arial"/>
          <w:sz w:val="22"/>
          <w:szCs w:val="22"/>
        </w:rPr>
        <w:t>uso</w:t>
      </w:r>
      <w:proofErr w:type="gramEnd"/>
      <w:r w:rsidRPr="004A5150">
        <w:rPr>
          <w:rFonts w:cs="Arial"/>
          <w:sz w:val="22"/>
          <w:szCs w:val="22"/>
        </w:rPr>
        <w:t xml:space="preserve"> especificado.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Proporciones del material</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lastRenderedPageBreak/>
        <w:t xml:space="preserve">Nombre y lugar de las </w:t>
      </w:r>
      <w:proofErr w:type="gramStart"/>
      <w:r w:rsidRPr="004A5150">
        <w:rPr>
          <w:rFonts w:cs="Arial"/>
          <w:sz w:val="22"/>
          <w:szCs w:val="22"/>
        </w:rPr>
        <w:t>fuentes</w:t>
      </w:r>
      <w:proofErr w:type="gramEnd"/>
      <w:r w:rsidRPr="004A5150">
        <w:rPr>
          <w:rFonts w:cs="Arial"/>
          <w:sz w:val="22"/>
          <w:szCs w:val="22"/>
        </w:rPr>
        <w:t xml:space="preserve"> del material para agregados, cementos, aditivos y agua.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Tipo de cemento</w:t>
      </w:r>
    </w:p>
    <w:p w:rsidR="00E111EE"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Contenido de cemento en kilogramos por metro cúbico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Pesos de agregados gruesos y finos, saturado superficie seca, en kilogramos por metro cúbico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Contenido de agua (incluyendo humedad libre en el agregado más agua en el tambor, excluyendo la humedad absorbida en el agregado) en kilogramos por metro cúbico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Medida de la relación agua / cemento.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Dosificación de aditivos. Aire entrapado puede ser obtenido por medio de cemento con inclusores de aire o por el </w:t>
      </w:r>
      <w:proofErr w:type="gramStart"/>
      <w:r w:rsidRPr="004A5150">
        <w:rPr>
          <w:rFonts w:cs="Arial"/>
          <w:sz w:val="22"/>
          <w:szCs w:val="22"/>
        </w:rPr>
        <w:t>uso</w:t>
      </w:r>
      <w:proofErr w:type="gramEnd"/>
      <w:r w:rsidRPr="004A5150">
        <w:rPr>
          <w:rFonts w:cs="Arial"/>
          <w:sz w:val="22"/>
          <w:szCs w:val="22"/>
        </w:rPr>
        <w:t xml:space="preserve"> de aditivos inclusores de aire. </w:t>
      </w:r>
      <w:proofErr w:type="gramStart"/>
      <w:r w:rsidRPr="004A5150">
        <w:rPr>
          <w:rFonts w:cs="Arial"/>
          <w:sz w:val="22"/>
          <w:szCs w:val="22"/>
        </w:rPr>
        <w:t>No</w:t>
      </w:r>
      <w:proofErr w:type="gramEnd"/>
      <w:r w:rsidRPr="004A5150">
        <w:rPr>
          <w:rFonts w:cs="Arial"/>
          <w:sz w:val="22"/>
          <w:szCs w:val="22"/>
        </w:rPr>
        <w:t xml:space="preserve"> deben mezclarse aditivos químicos de diferentes fabricantes. </w:t>
      </w:r>
      <w:proofErr w:type="gramStart"/>
      <w:r w:rsidRPr="004A5150">
        <w:rPr>
          <w:rFonts w:cs="Arial"/>
          <w:sz w:val="22"/>
          <w:szCs w:val="22"/>
        </w:rPr>
        <w:t>No</w:t>
      </w:r>
      <w:proofErr w:type="gramEnd"/>
      <w:r w:rsidRPr="004A5150">
        <w:rPr>
          <w:rFonts w:cs="Arial"/>
          <w:sz w:val="22"/>
          <w:szCs w:val="22"/>
        </w:rPr>
        <w:t xml:space="preserve"> deben usarse reductores de agua de alto rango para las losas de los puentes.</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Análisis de granulometría de agregados finos y gruesos.</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Absorción de agregado fino y grueso.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Gravedad específica bruta seca y saturada, de los agregados fino y grueso.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Pesos unitarios secos varillados de agregado grueso, en kilogramos por metro cúbico.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Módulo de finura (FM) de agregado fino.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Certificaciones de calidad para cemento, aditivos y agregados.</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Valores del revenimiento </w:t>
      </w:r>
      <w:proofErr w:type="gramStart"/>
      <w:r w:rsidRPr="004A5150">
        <w:rPr>
          <w:rFonts w:cs="Arial"/>
          <w:sz w:val="22"/>
          <w:szCs w:val="22"/>
        </w:rPr>
        <w:t>del</w:t>
      </w:r>
      <w:proofErr w:type="gramEnd"/>
      <w:r w:rsidRPr="004A5150">
        <w:rPr>
          <w:rFonts w:cs="Arial"/>
          <w:sz w:val="22"/>
          <w:szCs w:val="22"/>
        </w:rPr>
        <w:t xml:space="preserve"> concreto con o sin reductores de agua.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Valores de contenido de aire en el concreto. Incluir el rango de contenido de aire propuesto para el concreto a ser incorporado en el trabajo.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Describir los métodos por los cuales el contenido </w:t>
      </w:r>
      <w:proofErr w:type="gramStart"/>
      <w:r w:rsidRPr="004A5150">
        <w:rPr>
          <w:rFonts w:cs="Arial"/>
          <w:sz w:val="22"/>
          <w:szCs w:val="22"/>
        </w:rPr>
        <w:t>del</w:t>
      </w:r>
      <w:proofErr w:type="gramEnd"/>
      <w:r w:rsidRPr="004A5150">
        <w:rPr>
          <w:rFonts w:cs="Arial"/>
          <w:sz w:val="22"/>
          <w:szCs w:val="22"/>
        </w:rPr>
        <w:t xml:space="preserve"> aire será monitoreado y controlado. Proveer documentos aceptables expresando que el revenimiento y el esfuerzo de compresión </w:t>
      </w:r>
      <w:proofErr w:type="gramStart"/>
      <w:r w:rsidRPr="004A5150">
        <w:rPr>
          <w:rFonts w:cs="Arial"/>
          <w:sz w:val="22"/>
          <w:szCs w:val="22"/>
        </w:rPr>
        <w:t>del</w:t>
      </w:r>
      <w:proofErr w:type="gramEnd"/>
      <w:r w:rsidRPr="004A5150">
        <w:rPr>
          <w:rFonts w:cs="Arial"/>
          <w:sz w:val="22"/>
          <w:szCs w:val="22"/>
        </w:rPr>
        <w:t xml:space="preserve"> concreto estarán dentro los límites específicos, a través del rango completo del contenido del aire propuesto. En caso de que no exista una documentación aceptable, el contenido de aire máximo debe ser de </w:t>
      </w:r>
      <w:proofErr w:type="gramStart"/>
      <w:r w:rsidRPr="004A5150">
        <w:rPr>
          <w:rFonts w:cs="Arial"/>
          <w:sz w:val="22"/>
          <w:szCs w:val="22"/>
        </w:rPr>
        <w:t>un</w:t>
      </w:r>
      <w:proofErr w:type="gramEnd"/>
      <w:r w:rsidRPr="004A5150">
        <w:rPr>
          <w:rFonts w:cs="Arial"/>
          <w:sz w:val="22"/>
          <w:szCs w:val="22"/>
        </w:rPr>
        <w:t xml:space="preserve"> 10%.</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Peso unitario </w:t>
      </w:r>
      <w:proofErr w:type="gramStart"/>
      <w:r w:rsidRPr="004A5150">
        <w:rPr>
          <w:rFonts w:cs="Arial"/>
          <w:sz w:val="22"/>
          <w:szCs w:val="22"/>
        </w:rPr>
        <w:t>del</w:t>
      </w:r>
      <w:proofErr w:type="gramEnd"/>
      <w:r w:rsidRPr="004A5150">
        <w:rPr>
          <w:rFonts w:cs="Arial"/>
          <w:sz w:val="22"/>
          <w:szCs w:val="22"/>
        </w:rPr>
        <w:t xml:space="preserv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Resistencia a la compresión </w:t>
      </w:r>
      <w:proofErr w:type="gramStart"/>
      <w:r w:rsidRPr="004A5150">
        <w:rPr>
          <w:rFonts w:cs="Arial"/>
          <w:sz w:val="22"/>
          <w:szCs w:val="22"/>
        </w:rPr>
        <w:t>del</w:t>
      </w:r>
      <w:proofErr w:type="gramEnd"/>
      <w:r w:rsidRPr="004A5150">
        <w:rPr>
          <w:rFonts w:cs="Arial"/>
          <w:sz w:val="22"/>
          <w:szCs w:val="22"/>
        </w:rPr>
        <w:t xml:space="preserve"> concreto a los 7 y 28 días. Dependiendo de los resultados de resistencia a los 28 días, el diseño de mezcla puede ser aprobado basándose en que el resultado de la resistencia a los 7 días haya sido igual o mayor que el 85% de la resistencia mínima requerida cuando no se usan aceleradores o cementos de resistencia temprana.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Presentar muestras de materiales si son solicitadas. </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La producción podrá iniciarse sólo después de que el diseño de mezcla sea aprobado.</w:t>
      </w:r>
    </w:p>
    <w:p w:rsidR="002009F6" w:rsidRPr="004A5150" w:rsidRDefault="002009F6" w:rsidP="00BB1FDE">
      <w:pPr>
        <w:numPr>
          <w:ilvl w:val="0"/>
          <w:numId w:val="13"/>
        </w:numPr>
        <w:tabs>
          <w:tab w:val="left" w:pos="1134"/>
        </w:tabs>
        <w:autoSpaceDE w:val="0"/>
        <w:autoSpaceDN w:val="0"/>
        <w:adjustRightInd w:val="0"/>
        <w:ind w:left="851" w:firstLine="0"/>
        <w:jc w:val="both"/>
        <w:rPr>
          <w:rFonts w:cs="Arial"/>
          <w:sz w:val="22"/>
          <w:szCs w:val="22"/>
        </w:rPr>
      </w:pPr>
      <w:r w:rsidRPr="004A5150">
        <w:rPr>
          <w:rFonts w:cs="Arial"/>
          <w:sz w:val="22"/>
          <w:szCs w:val="22"/>
        </w:rPr>
        <w:t xml:space="preserve">El Contratista deberá someter a aprobación </w:t>
      </w:r>
      <w:proofErr w:type="gramStart"/>
      <w:r w:rsidRPr="004A5150">
        <w:rPr>
          <w:rFonts w:cs="Arial"/>
          <w:sz w:val="22"/>
          <w:szCs w:val="22"/>
        </w:rPr>
        <w:t>del</w:t>
      </w:r>
      <w:proofErr w:type="gramEnd"/>
      <w:r w:rsidRPr="004A5150">
        <w:rPr>
          <w:rFonts w:cs="Arial"/>
          <w:sz w:val="22"/>
          <w:szCs w:val="22"/>
        </w:rPr>
        <w:t xml:space="preserve"> supervisor un nuevo diseño de mezcla para aprobación si hubiera un cambio en la fuente de material, o cuando el módulo de finura del agregado fino, varíe en más de 0.20.</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 xml:space="preserve">-Manipulación y almacenamiento de materiales. </w:t>
      </w:r>
      <w:r w:rsidRPr="004A5150">
        <w:rPr>
          <w:rFonts w:cs="Arial"/>
          <w:sz w:val="22"/>
          <w:szCs w:val="22"/>
        </w:rPr>
        <w:t xml:space="preserve">Se almacenará y manipulará todo el material de manera que se prevenga la segregación, contaminación, o cualquier otro efecto dañino. No se usará cemento o puzolana que contenga evidencias de contaminación por humedad. Se almacenarán y manipularán los agregados de manera que se asegure </w:t>
      </w:r>
      <w:proofErr w:type="gramStart"/>
      <w:r w:rsidRPr="004A5150">
        <w:rPr>
          <w:rFonts w:cs="Arial"/>
          <w:sz w:val="22"/>
          <w:szCs w:val="22"/>
        </w:rPr>
        <w:t>un</w:t>
      </w:r>
      <w:proofErr w:type="gramEnd"/>
      <w:r w:rsidRPr="004A5150">
        <w:rPr>
          <w:rFonts w:cs="Arial"/>
          <w:sz w:val="22"/>
          <w:szCs w:val="22"/>
        </w:rPr>
        <w:t xml:space="preserve"> contenido de humedad uniforme en el momento de mezclarlos.</w:t>
      </w:r>
    </w:p>
    <w:p w:rsidR="002009F6" w:rsidRPr="004A5150" w:rsidRDefault="002009F6" w:rsidP="00BB1FDE">
      <w:pPr>
        <w:autoSpaceDE w:val="0"/>
        <w:autoSpaceDN w:val="0"/>
        <w:adjustRightInd w:val="0"/>
        <w:ind w:left="851"/>
        <w:jc w:val="both"/>
        <w:rPr>
          <w:rFonts w:cs="Arial"/>
          <w:sz w:val="22"/>
          <w:szCs w:val="22"/>
        </w:rPr>
      </w:pPr>
      <w:r w:rsidRPr="004A5150">
        <w:rPr>
          <w:rFonts w:cs="Arial"/>
          <w:b/>
          <w:sz w:val="22"/>
          <w:szCs w:val="22"/>
        </w:rPr>
        <w:t>- Medida de materiales.</w:t>
      </w:r>
      <w:r w:rsidRPr="004A5150">
        <w:rPr>
          <w:rFonts w:cs="Arial"/>
          <w:sz w:val="22"/>
          <w:szCs w:val="22"/>
        </w:rPr>
        <w:t xml:space="preserve"> El concreto se dosificará de acuerdo al diseño de mezcla aprobado y a las siguientes tolerancias:</w:t>
      </w:r>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Cemento ±</w:t>
      </w:r>
      <w:proofErr w:type="gramStart"/>
      <w:r w:rsidRPr="004A5150">
        <w:rPr>
          <w:rFonts w:cs="Arial"/>
          <w:sz w:val="22"/>
          <w:szCs w:val="22"/>
        </w:rPr>
        <w:t>1%</w:t>
      </w:r>
      <w:proofErr w:type="gramEnd"/>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Agua ±</w:t>
      </w:r>
      <w:proofErr w:type="gramStart"/>
      <w:r w:rsidRPr="004A5150">
        <w:rPr>
          <w:rFonts w:cs="Arial"/>
          <w:sz w:val="22"/>
          <w:szCs w:val="22"/>
        </w:rPr>
        <w:t>1%</w:t>
      </w:r>
      <w:proofErr w:type="gramEnd"/>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Agregado ±</w:t>
      </w:r>
      <w:proofErr w:type="gramStart"/>
      <w:r w:rsidRPr="004A5150">
        <w:rPr>
          <w:rFonts w:cs="Arial"/>
          <w:sz w:val="22"/>
          <w:szCs w:val="22"/>
        </w:rPr>
        <w:t>2%</w:t>
      </w:r>
      <w:proofErr w:type="gramEnd"/>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Aditivo ±</w:t>
      </w:r>
      <w:proofErr w:type="gramStart"/>
      <w:r w:rsidRPr="004A5150">
        <w:rPr>
          <w:rFonts w:cs="Arial"/>
          <w:sz w:val="22"/>
          <w:szCs w:val="22"/>
        </w:rPr>
        <w:t>3%</w:t>
      </w:r>
      <w:proofErr w:type="gramEnd"/>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Puede usarse </w:t>
      </w:r>
      <w:proofErr w:type="gramStart"/>
      <w:r w:rsidRPr="004A5150">
        <w:rPr>
          <w:rFonts w:cs="Arial"/>
          <w:sz w:val="22"/>
          <w:szCs w:val="22"/>
        </w:rPr>
        <w:t>un</w:t>
      </w:r>
      <w:proofErr w:type="gramEnd"/>
      <w:r w:rsidRPr="004A5150">
        <w:rPr>
          <w:rFonts w:cs="Arial"/>
          <w:sz w:val="22"/>
          <w:szCs w:val="22"/>
        </w:rPr>
        <w:t xml:space="preserve"> sistema volumétrico calibrado, si las tolerancias especificadas se mantienen.</w:t>
      </w:r>
    </w:p>
    <w:p w:rsidR="002009F6" w:rsidRPr="004A5150" w:rsidRDefault="002009F6" w:rsidP="00BB1FDE">
      <w:pPr>
        <w:autoSpaceDE w:val="0"/>
        <w:autoSpaceDN w:val="0"/>
        <w:adjustRightInd w:val="0"/>
        <w:ind w:left="851" w:hanging="851"/>
        <w:jc w:val="both"/>
        <w:rPr>
          <w:rFonts w:cs="Arial"/>
          <w:sz w:val="22"/>
          <w:szCs w:val="22"/>
        </w:rPr>
      </w:pPr>
      <w:r w:rsidRPr="004A5150">
        <w:rPr>
          <w:rFonts w:cs="Arial"/>
          <w:b/>
          <w:bCs/>
          <w:sz w:val="22"/>
          <w:szCs w:val="22"/>
          <w:lang w:eastAsia="es-SV"/>
        </w:rPr>
        <w:t>`</w:t>
      </w:r>
      <w:r w:rsidRPr="004A5150">
        <w:rPr>
          <w:rFonts w:cs="Arial"/>
          <w:b/>
          <w:bCs/>
          <w:sz w:val="22"/>
          <w:szCs w:val="22"/>
          <w:lang w:eastAsia="es-SV"/>
        </w:rPr>
        <w:tab/>
        <w:t xml:space="preserve">- Plantas de dosificación, mezcladoras y agitadores. </w:t>
      </w:r>
      <w:r w:rsidRPr="004A5150">
        <w:rPr>
          <w:rFonts w:cs="Arial"/>
          <w:sz w:val="22"/>
          <w:szCs w:val="22"/>
        </w:rPr>
        <w:t xml:space="preserve">Se usarán plantas de dosificación, mezcladoras y agitadoras conforme </w:t>
      </w:r>
      <w:proofErr w:type="gramStart"/>
      <w:r w:rsidRPr="004A5150">
        <w:rPr>
          <w:rFonts w:cs="Arial"/>
          <w:sz w:val="22"/>
          <w:szCs w:val="22"/>
        </w:rPr>
        <w:t>a</w:t>
      </w:r>
      <w:proofErr w:type="gramEnd"/>
      <w:r w:rsidRPr="004A5150">
        <w:rPr>
          <w:rFonts w:cs="Arial"/>
          <w:sz w:val="22"/>
          <w:szCs w:val="22"/>
        </w:rPr>
        <w:t xml:space="preserve"> AASHTO M157. El equipo de mezclado volumétrica contínua debe conformar </w:t>
      </w:r>
      <w:proofErr w:type="gramStart"/>
      <w:r w:rsidRPr="004A5150">
        <w:rPr>
          <w:rFonts w:cs="Arial"/>
          <w:sz w:val="22"/>
          <w:szCs w:val="22"/>
        </w:rPr>
        <w:t>a</w:t>
      </w:r>
      <w:proofErr w:type="gramEnd"/>
      <w:r w:rsidRPr="004A5150">
        <w:rPr>
          <w:rFonts w:cs="Arial"/>
          <w:sz w:val="22"/>
          <w:szCs w:val="22"/>
        </w:rPr>
        <w:t xml:space="preserve"> AASHTO M241.</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 xml:space="preserve">- Mezcla. </w:t>
      </w:r>
      <w:r w:rsidRPr="004A5150">
        <w:rPr>
          <w:rFonts w:cs="Arial"/>
          <w:sz w:val="22"/>
          <w:szCs w:val="22"/>
        </w:rPr>
        <w:t>Se mezclará el concreto en una planta mezcladora central o en camiones mezcladores. Se operará todo el equipo dentro de la capacidad recomendada por el fabricante. Se producirá concreto de una consistencia uniforme.</w:t>
      </w:r>
    </w:p>
    <w:p w:rsidR="002009F6" w:rsidRPr="004A5150" w:rsidRDefault="002009F6" w:rsidP="004A5150">
      <w:pPr>
        <w:ind w:left="851"/>
        <w:jc w:val="both"/>
        <w:rPr>
          <w:rFonts w:asciiTheme="minorHAnsi" w:hAnsiTheme="minorHAnsi" w:cstheme="minorHAnsi"/>
          <w:sz w:val="22"/>
          <w:szCs w:val="22"/>
        </w:rPr>
      </w:pPr>
      <w:r w:rsidRPr="004A5150">
        <w:rPr>
          <w:rFonts w:cs="Arial"/>
          <w:b/>
          <w:bCs/>
          <w:sz w:val="22"/>
          <w:szCs w:val="22"/>
          <w:lang w:eastAsia="es-SV"/>
        </w:rPr>
        <w:lastRenderedPageBreak/>
        <w:t>a. Planta central</w:t>
      </w:r>
      <w:r w:rsidRPr="004A5150">
        <w:rPr>
          <w:rFonts w:cs="Arial"/>
          <w:sz w:val="22"/>
          <w:szCs w:val="22"/>
          <w:lang w:eastAsia="es-SV"/>
        </w:rPr>
        <w:t xml:space="preserve">: </w:t>
      </w:r>
      <w:r w:rsidRPr="004A5150">
        <w:rPr>
          <w:rFonts w:cs="Arial"/>
          <w:sz w:val="22"/>
          <w:szCs w:val="22"/>
        </w:rPr>
        <w:t xml:space="preserve">Se agregarán aditivos líquidos por medio de </w:t>
      </w:r>
      <w:proofErr w:type="gramStart"/>
      <w:r w:rsidRPr="004A5150">
        <w:rPr>
          <w:rFonts w:cs="Arial"/>
          <w:sz w:val="22"/>
          <w:szCs w:val="22"/>
        </w:rPr>
        <w:t>un</w:t>
      </w:r>
      <w:proofErr w:type="gramEnd"/>
      <w:r w:rsidRPr="004A5150">
        <w:rPr>
          <w:rFonts w:cs="Arial"/>
          <w:sz w:val="22"/>
          <w:szCs w:val="22"/>
        </w:rPr>
        <w:t xml:space="preserve"> medidor de fluidos. Se usarán con suficiente capacidad para medir, de una sola vez la cantidad completa de aditivo requerido</w:t>
      </w:r>
      <w:r w:rsidRPr="004A5150">
        <w:rPr>
          <w:rFonts w:asciiTheme="minorHAnsi" w:hAnsiTheme="minorHAnsi" w:cstheme="minorHAnsi"/>
          <w:sz w:val="22"/>
          <w:szCs w:val="22"/>
        </w:rPr>
        <w:t xml:space="preserve"> </w:t>
      </w:r>
      <w:r w:rsidRPr="004A5150">
        <w:rPr>
          <w:rFonts w:cs="Arial"/>
          <w:sz w:val="22"/>
          <w:szCs w:val="22"/>
        </w:rPr>
        <w:t xml:space="preserve">para cada bache. Si se </w:t>
      </w:r>
      <w:proofErr w:type="gramStart"/>
      <w:r w:rsidRPr="004A5150">
        <w:rPr>
          <w:rFonts w:cs="Arial"/>
          <w:sz w:val="22"/>
          <w:szCs w:val="22"/>
        </w:rPr>
        <w:t>usa</w:t>
      </w:r>
      <w:proofErr w:type="gramEnd"/>
      <w:r w:rsidRPr="004A5150">
        <w:rPr>
          <w:rFonts w:cs="Arial"/>
          <w:sz w:val="22"/>
          <w:szCs w:val="22"/>
        </w:rPr>
        <w:t xml:space="preserve"> más de un aditivo, se deben entregar cada uno con equipo separado.</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Se cargará primero el agregado grueso, </w:t>
      </w:r>
      <w:proofErr w:type="gramStart"/>
      <w:r w:rsidRPr="004A5150">
        <w:rPr>
          <w:rFonts w:cs="Arial"/>
          <w:sz w:val="22"/>
          <w:szCs w:val="22"/>
        </w:rPr>
        <w:t>un</w:t>
      </w:r>
      <w:proofErr w:type="gramEnd"/>
      <w:r w:rsidRPr="004A5150">
        <w:rPr>
          <w:rFonts w:cs="Arial"/>
          <w:sz w:val="22"/>
          <w:szCs w:val="22"/>
        </w:rPr>
        <w:t xml:space="preserve"> tercio del agua y todo el aditivo inclusor de aire dentro de la mezcladora, y luego se agregará el material restante.</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Se revolverá por lo menos </w:t>
      </w:r>
      <w:proofErr w:type="gramStart"/>
      <w:r w:rsidRPr="004A5150">
        <w:rPr>
          <w:rFonts w:cs="Arial"/>
          <w:sz w:val="22"/>
          <w:szCs w:val="22"/>
        </w:rPr>
        <w:t>durante</w:t>
      </w:r>
      <w:proofErr w:type="gramEnd"/>
      <w:r w:rsidRPr="004A5150">
        <w:rPr>
          <w:rFonts w:cs="Arial"/>
          <w:sz w:val="22"/>
          <w:szCs w:val="22"/>
        </w:rPr>
        <w:t xml:space="preserve"> 50 segundos. Se iniciará el conteo </w:t>
      </w:r>
      <w:proofErr w:type="gramStart"/>
      <w:r w:rsidRPr="004A5150">
        <w:rPr>
          <w:rFonts w:cs="Arial"/>
          <w:sz w:val="22"/>
          <w:szCs w:val="22"/>
        </w:rPr>
        <w:t>del</w:t>
      </w:r>
      <w:proofErr w:type="gramEnd"/>
      <w:r w:rsidRPr="004A5150">
        <w:rPr>
          <w:rFonts w:cs="Arial"/>
          <w:sz w:val="22"/>
          <w:szCs w:val="22"/>
        </w:rPr>
        <w:t xml:space="preserve"> tiempo de mezcla después de que todo el cemento y el agregado estén en el tambor. Se agregará el agua restante </w:t>
      </w:r>
      <w:proofErr w:type="gramStart"/>
      <w:r w:rsidRPr="004A5150">
        <w:rPr>
          <w:rFonts w:cs="Arial"/>
          <w:sz w:val="22"/>
          <w:szCs w:val="22"/>
        </w:rPr>
        <w:t>durante</w:t>
      </w:r>
      <w:proofErr w:type="gramEnd"/>
      <w:r w:rsidRPr="004A5150">
        <w:rPr>
          <w:rFonts w:cs="Arial"/>
          <w:sz w:val="22"/>
          <w:szCs w:val="22"/>
        </w:rPr>
        <w:t xml:space="preserve"> el primer cuarto del tiempo de mezcla. El tiempo de transferencia entre tambores de mezcladoras de tambor múltiple se incluye en el tiempo de mezcla. El tiempo termina cuando se abre el conducto de descarga.</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Se removerá el contenido de una mezcladora individual antes de que el bache siguiente sea cargado en el tambor.</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b. Mezcla en camión</w:t>
      </w:r>
      <w:r w:rsidRPr="004A5150">
        <w:rPr>
          <w:rFonts w:cs="Arial"/>
          <w:sz w:val="22"/>
          <w:szCs w:val="22"/>
          <w:lang w:eastAsia="es-SV"/>
        </w:rPr>
        <w:t xml:space="preserve">: </w:t>
      </w:r>
      <w:r w:rsidRPr="004A5150">
        <w:rPr>
          <w:rFonts w:cs="Arial"/>
          <w:sz w:val="22"/>
          <w:szCs w:val="22"/>
        </w:rPr>
        <w:t>No deben usarse mezcladoras que tengan alguna parte de las paletas con un desgaste mayor de 25 milímetros respecto a la altura original de fábrica. No se usarán mezcladoras y agitadores con concreto duro acumulado, o con mortero en el tambor de la mezcladora.</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Se cumplirán las siguientes acciones:</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 Agregar aditivos al agua </w:t>
      </w:r>
      <w:proofErr w:type="gramStart"/>
      <w:r w:rsidRPr="004A5150">
        <w:rPr>
          <w:rFonts w:cs="Arial"/>
          <w:sz w:val="22"/>
          <w:szCs w:val="22"/>
        </w:rPr>
        <w:t>durante</w:t>
      </w:r>
      <w:proofErr w:type="gramEnd"/>
      <w:r w:rsidRPr="004A5150">
        <w:rPr>
          <w:rFonts w:cs="Arial"/>
          <w:sz w:val="22"/>
          <w:szCs w:val="22"/>
        </w:rPr>
        <w:t xml:space="preserve"> o antes de batir.</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 Cargar el bache dentro </w:t>
      </w:r>
      <w:proofErr w:type="gramStart"/>
      <w:r w:rsidRPr="004A5150">
        <w:rPr>
          <w:rFonts w:cs="Arial"/>
          <w:sz w:val="22"/>
          <w:szCs w:val="22"/>
        </w:rPr>
        <w:t>del</w:t>
      </w:r>
      <w:proofErr w:type="gramEnd"/>
      <w:r w:rsidRPr="004A5150">
        <w:rPr>
          <w:rFonts w:cs="Arial"/>
          <w:sz w:val="22"/>
          <w:szCs w:val="22"/>
        </w:rPr>
        <w:t xml:space="preserve"> tambor de manera que una porción del agua de mezcla entre antes que el cemento.</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 Mezclar cada bache de concreto no menos de 70 </w:t>
      </w:r>
      <w:proofErr w:type="gramStart"/>
      <w:r w:rsidRPr="004A5150">
        <w:rPr>
          <w:rFonts w:cs="Arial"/>
          <w:sz w:val="22"/>
          <w:szCs w:val="22"/>
        </w:rPr>
        <w:t>ni</w:t>
      </w:r>
      <w:proofErr w:type="gramEnd"/>
      <w:r w:rsidRPr="004A5150">
        <w:rPr>
          <w:rFonts w:cs="Arial"/>
          <w:sz w:val="22"/>
          <w:szCs w:val="22"/>
        </w:rPr>
        <w:t xml:space="preserve"> más de 100 revoluciones del tambor o de las paletas, a la velocidad de la mezcladora. Iniciar el conteo de revoluciones de mezcla, tan </w:t>
      </w:r>
      <w:proofErr w:type="gramStart"/>
      <w:r w:rsidRPr="004A5150">
        <w:rPr>
          <w:rFonts w:cs="Arial"/>
          <w:sz w:val="22"/>
          <w:szCs w:val="22"/>
        </w:rPr>
        <w:t>pronto</w:t>
      </w:r>
      <w:proofErr w:type="gramEnd"/>
      <w:r w:rsidRPr="004A5150">
        <w:rPr>
          <w:rFonts w:cs="Arial"/>
          <w:sz w:val="22"/>
          <w:szCs w:val="22"/>
        </w:rPr>
        <w:t xml:space="preserve"> como todo el material incluyendo el agua, esté dentro del tambor de la mezcladora.</w:t>
      </w:r>
    </w:p>
    <w:p w:rsidR="002009F6" w:rsidRPr="004A5150" w:rsidRDefault="002009F6" w:rsidP="00BB1FDE">
      <w:pPr>
        <w:numPr>
          <w:ilvl w:val="4"/>
          <w:numId w:val="15"/>
        </w:numPr>
        <w:tabs>
          <w:tab w:val="left" w:pos="993"/>
        </w:tabs>
        <w:autoSpaceDE w:val="0"/>
        <w:autoSpaceDN w:val="0"/>
        <w:adjustRightInd w:val="0"/>
        <w:spacing w:before="120"/>
        <w:ind w:left="851" w:firstLine="0"/>
        <w:jc w:val="both"/>
        <w:rPr>
          <w:rFonts w:cs="Arial"/>
          <w:sz w:val="22"/>
          <w:szCs w:val="22"/>
        </w:rPr>
      </w:pPr>
      <w:r w:rsidRPr="004A5150">
        <w:rPr>
          <w:rFonts w:cs="Arial"/>
          <w:b/>
          <w:bCs/>
          <w:sz w:val="22"/>
          <w:szCs w:val="22"/>
          <w:lang w:eastAsia="es-SV"/>
        </w:rPr>
        <w:t xml:space="preserve">Entrega. </w:t>
      </w:r>
      <w:r w:rsidRPr="004A5150">
        <w:rPr>
          <w:rFonts w:cs="Arial"/>
          <w:sz w:val="22"/>
          <w:szCs w:val="22"/>
        </w:rPr>
        <w:t xml:space="preserve">La producción y entrega </w:t>
      </w:r>
      <w:proofErr w:type="gramStart"/>
      <w:r w:rsidRPr="004A5150">
        <w:rPr>
          <w:rFonts w:cs="Arial"/>
          <w:sz w:val="22"/>
          <w:szCs w:val="22"/>
        </w:rPr>
        <w:t>del</w:t>
      </w:r>
      <w:proofErr w:type="gramEnd"/>
      <w:r w:rsidRPr="004A5150">
        <w:rPr>
          <w:rFonts w:cs="Arial"/>
          <w:sz w:val="22"/>
          <w:szCs w:val="22"/>
        </w:rPr>
        <w:t xml:space="preserve"> concreto debe permitir una colocación continua que no alcance el fraguado inicial del concreto restante, que será vaciado adyacentemente a él. Se usarán métodos de entrega, manejo y colocación que minimicen la remezcla </w:t>
      </w:r>
      <w:proofErr w:type="gramStart"/>
      <w:r w:rsidRPr="004A5150">
        <w:rPr>
          <w:rFonts w:cs="Arial"/>
          <w:sz w:val="22"/>
          <w:szCs w:val="22"/>
        </w:rPr>
        <w:t>del</w:t>
      </w:r>
      <w:proofErr w:type="gramEnd"/>
      <w:r w:rsidRPr="004A5150">
        <w:rPr>
          <w:rFonts w:cs="Arial"/>
          <w:sz w:val="22"/>
          <w:szCs w:val="22"/>
        </w:rPr>
        <w:t xml:space="preserve"> concreto, y prevengan cualquier daño a la estructura de concreto.</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No se colocará concreto que haya desarrollado </w:t>
      </w:r>
      <w:proofErr w:type="gramStart"/>
      <w:r w:rsidRPr="004A5150">
        <w:rPr>
          <w:rFonts w:cs="Arial"/>
          <w:sz w:val="22"/>
          <w:szCs w:val="22"/>
        </w:rPr>
        <w:t>un</w:t>
      </w:r>
      <w:proofErr w:type="gramEnd"/>
      <w:r w:rsidRPr="004A5150">
        <w:rPr>
          <w:rFonts w:cs="Arial"/>
          <w:sz w:val="22"/>
          <w:szCs w:val="22"/>
        </w:rPr>
        <w:t xml:space="preserve"> fraguado inicial. Nunca </w:t>
      </w:r>
      <w:proofErr w:type="gramStart"/>
      <w:r w:rsidRPr="004A5150">
        <w:rPr>
          <w:rFonts w:cs="Arial"/>
          <w:sz w:val="22"/>
          <w:szCs w:val="22"/>
        </w:rPr>
        <w:t>se  mezclará</w:t>
      </w:r>
      <w:proofErr w:type="gramEnd"/>
      <w:r w:rsidRPr="004A5150">
        <w:rPr>
          <w:rFonts w:cs="Arial"/>
          <w:sz w:val="22"/>
          <w:szCs w:val="22"/>
        </w:rPr>
        <w:t xml:space="preserve"> el concreto agregándole agua.</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Para la entrega </w:t>
      </w:r>
      <w:proofErr w:type="gramStart"/>
      <w:r w:rsidRPr="004A5150">
        <w:rPr>
          <w:rFonts w:cs="Arial"/>
          <w:sz w:val="22"/>
          <w:szCs w:val="22"/>
        </w:rPr>
        <w:t>del</w:t>
      </w:r>
      <w:proofErr w:type="gramEnd"/>
      <w:r w:rsidRPr="004A5150">
        <w:rPr>
          <w:rFonts w:cs="Arial"/>
          <w:sz w:val="22"/>
          <w:szCs w:val="22"/>
        </w:rPr>
        <w:t xml:space="preserve"> concreto se usará alguno de los siguientes medios:</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a. Camión mezclador/agitador</w:t>
      </w:r>
      <w:r w:rsidRPr="004A5150">
        <w:rPr>
          <w:rFonts w:cs="Arial"/>
          <w:sz w:val="22"/>
          <w:szCs w:val="22"/>
          <w:lang w:eastAsia="es-SV"/>
        </w:rPr>
        <w:t xml:space="preserve">: </w:t>
      </w:r>
      <w:r w:rsidRPr="004A5150">
        <w:rPr>
          <w:rFonts w:cs="Arial"/>
          <w:sz w:val="22"/>
          <w:szCs w:val="22"/>
        </w:rPr>
        <w:t xml:space="preserve">Se usará la velocidad de agitación para todo el tiempo de mezcla. Cuando </w:t>
      </w:r>
      <w:proofErr w:type="gramStart"/>
      <w:r w:rsidRPr="004A5150">
        <w:rPr>
          <w:rFonts w:cs="Arial"/>
          <w:sz w:val="22"/>
          <w:szCs w:val="22"/>
        </w:rPr>
        <w:t>un</w:t>
      </w:r>
      <w:proofErr w:type="gramEnd"/>
      <w:r w:rsidRPr="004A5150">
        <w:rPr>
          <w:rFonts w:cs="Arial"/>
          <w:sz w:val="22"/>
          <w:szCs w:val="22"/>
        </w:rPr>
        <w:t xml:space="preserve"> camión mezclador o agitador se use para transportar concreto, que ya está completamente mezclado en una mezcladora central estacionaria de construcción, se seguirá agitando durante el transporte, a la velocidad de agitación recomendada por el fabricante.</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Agua y aditivos (si en el diseño de mezcla es aprobado) pueden agregarse, para obtener el revenimiento o el contenido de aire requerido, cuidando que el total </w:t>
      </w:r>
      <w:proofErr w:type="gramStart"/>
      <w:r w:rsidRPr="004A5150">
        <w:rPr>
          <w:rFonts w:cs="Arial"/>
          <w:sz w:val="22"/>
          <w:szCs w:val="22"/>
        </w:rPr>
        <w:t>del</w:t>
      </w:r>
      <w:proofErr w:type="gramEnd"/>
      <w:r w:rsidRPr="004A5150">
        <w:rPr>
          <w:rFonts w:cs="Arial"/>
          <w:sz w:val="22"/>
          <w:szCs w:val="22"/>
        </w:rPr>
        <w:t xml:space="preserve"> agua en la mezcla, no exceda la relación máxima agua/cemento y que el concreto no haya alcanzado la fragua inicial. Si se requiere agua adicional, se agregará solo una vez y se remezclará con 30 revoluciones a la velocidad de mezcla de la mezcladora. Se completará la remezcla dentro de los 45 minutos, (75 minutos para cementos tipo I, IA, II o IIA con aditivos reductores de agua/retardadores) después de la adición inicial </w:t>
      </w:r>
      <w:proofErr w:type="gramStart"/>
      <w:r w:rsidRPr="004A5150">
        <w:rPr>
          <w:rFonts w:cs="Arial"/>
          <w:sz w:val="22"/>
          <w:szCs w:val="22"/>
        </w:rPr>
        <w:t>del</w:t>
      </w:r>
      <w:proofErr w:type="gramEnd"/>
      <w:r w:rsidRPr="004A5150">
        <w:rPr>
          <w:rFonts w:cs="Arial"/>
          <w:sz w:val="22"/>
          <w:szCs w:val="22"/>
        </w:rPr>
        <w:t xml:space="preserve"> agua de mezcla al cemento y agregados.</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Después de añadir el cemento, se completará la descarga </w:t>
      </w:r>
      <w:proofErr w:type="gramStart"/>
      <w:r w:rsidRPr="004A5150">
        <w:rPr>
          <w:rFonts w:cs="Arial"/>
          <w:sz w:val="22"/>
          <w:szCs w:val="22"/>
        </w:rPr>
        <w:t>del</w:t>
      </w:r>
      <w:proofErr w:type="gramEnd"/>
      <w:r w:rsidRPr="004A5150">
        <w:rPr>
          <w:rFonts w:cs="Arial"/>
          <w:sz w:val="22"/>
          <w:szCs w:val="22"/>
        </w:rPr>
        <w:t xml:space="preserve"> concreto en el tiempo especificado en tabla siguiente:</w:t>
      </w:r>
    </w:p>
    <w:p w:rsidR="00E111EE" w:rsidRPr="004A5150" w:rsidRDefault="00E111EE" w:rsidP="00BB1FDE">
      <w:pPr>
        <w:jc w:val="both"/>
        <w:rPr>
          <w:rFonts w:asciiTheme="minorHAnsi" w:hAnsiTheme="minorHAnsi" w:cstheme="minorHAnsi"/>
          <w:sz w:val="22"/>
          <w:szCs w:val="22"/>
        </w:rPr>
      </w:pPr>
    </w:p>
    <w:p w:rsidR="00EC7E16" w:rsidRPr="004A5150" w:rsidRDefault="00EC7E16" w:rsidP="00BB1FDE">
      <w:pPr>
        <w:jc w:val="both"/>
        <w:rPr>
          <w:rFonts w:asciiTheme="minorHAnsi" w:hAnsiTheme="minorHAnsi" w:cstheme="minorHAnsi"/>
          <w:sz w:val="22"/>
          <w:szCs w:val="22"/>
        </w:rPr>
      </w:pPr>
    </w:p>
    <w:p w:rsidR="00E111EE" w:rsidRPr="004A5150" w:rsidRDefault="002009F6" w:rsidP="00BB1FDE">
      <w:pPr>
        <w:jc w:val="both"/>
        <w:rPr>
          <w:rFonts w:asciiTheme="minorHAnsi" w:hAnsiTheme="minorHAnsi" w:cstheme="minorHAnsi"/>
          <w:sz w:val="22"/>
          <w:szCs w:val="22"/>
        </w:rPr>
      </w:pPr>
      <w:r w:rsidRPr="004A5150">
        <w:rPr>
          <w:rFonts w:cs="Arial"/>
          <w:noProof/>
          <w:sz w:val="22"/>
          <w:szCs w:val="22"/>
          <w:lang w:val="es-SV" w:eastAsia="es-SV"/>
        </w:rPr>
        <w:drawing>
          <wp:anchor distT="0" distB="0" distL="114300" distR="114300" simplePos="0" relativeHeight="251658240" behindDoc="0" locked="0" layoutInCell="1" allowOverlap="1" wp14:anchorId="712D5C91" wp14:editId="74450ADA">
            <wp:simplePos x="0" y="0"/>
            <wp:positionH relativeFrom="margin">
              <wp:align>center</wp:align>
            </wp:positionH>
            <wp:positionV relativeFrom="paragraph">
              <wp:posOffset>5080</wp:posOffset>
            </wp:positionV>
            <wp:extent cx="3743325" cy="1552575"/>
            <wp:effectExtent l="0" t="0" r="9525" b="952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t="9650"/>
                    <a:stretch>
                      <a:fillRect/>
                    </a:stretch>
                  </pic:blipFill>
                  <pic:spPr bwMode="auto">
                    <a:xfrm>
                      <a:off x="0" y="0"/>
                      <a:ext cx="3743325" cy="1552575"/>
                    </a:xfrm>
                    <a:prstGeom prst="rect">
                      <a:avLst/>
                    </a:prstGeom>
                    <a:noFill/>
                    <a:ln>
                      <a:noFill/>
                    </a:ln>
                  </pic:spPr>
                </pic:pic>
              </a:graphicData>
            </a:graphic>
          </wp:anchor>
        </w:drawing>
      </w: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b. Equipo sin agitación</w:t>
      </w:r>
      <w:r w:rsidRPr="004A5150">
        <w:rPr>
          <w:rFonts w:cs="Arial"/>
          <w:sz w:val="22"/>
          <w:szCs w:val="22"/>
          <w:lang w:eastAsia="es-SV"/>
        </w:rPr>
        <w:t xml:space="preserve">: Se podrá </w:t>
      </w:r>
      <w:proofErr w:type="gramStart"/>
      <w:r w:rsidRPr="004A5150">
        <w:rPr>
          <w:rFonts w:cs="Arial"/>
          <w:sz w:val="22"/>
          <w:szCs w:val="22"/>
          <w:lang w:eastAsia="es-SV"/>
        </w:rPr>
        <w:t>usar</w:t>
      </w:r>
      <w:proofErr w:type="gramEnd"/>
      <w:r w:rsidRPr="004A5150">
        <w:rPr>
          <w:rFonts w:cs="Arial"/>
          <w:sz w:val="22"/>
          <w:szCs w:val="22"/>
          <w:lang w:eastAsia="es-SV"/>
        </w:rPr>
        <w:t xml:space="preserve"> equipo sin agitación para transportar concreto, si la descarga del concreto se concluye dentro de 20 minutos, desde el inicio de la adición del cemento al tambor de la mezcladora.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Se usarán contenedores metálicos, herméticos que </w:t>
      </w:r>
      <w:proofErr w:type="gramStart"/>
      <w:r w:rsidRPr="004A5150">
        <w:rPr>
          <w:rFonts w:cs="Arial"/>
          <w:sz w:val="22"/>
          <w:szCs w:val="22"/>
          <w:lang w:eastAsia="es-SV"/>
        </w:rPr>
        <w:t>sean</w:t>
      </w:r>
      <w:proofErr w:type="gramEnd"/>
      <w:r w:rsidRPr="004A5150">
        <w:rPr>
          <w:rFonts w:cs="Arial"/>
          <w:sz w:val="22"/>
          <w:szCs w:val="22"/>
          <w:lang w:eastAsia="es-SV"/>
        </w:rPr>
        <w:t xml:space="preserve"> capaces de descargar el concreto a una velocidad controlada, sin segregación. Se proveerán cobertores, cuando se necesiten para su protección.</w:t>
      </w:r>
    </w:p>
    <w:p w:rsidR="002009F6" w:rsidRPr="004A5150" w:rsidRDefault="002009F6" w:rsidP="00BB1FDE">
      <w:pPr>
        <w:autoSpaceDE w:val="0"/>
        <w:autoSpaceDN w:val="0"/>
        <w:adjustRightInd w:val="0"/>
        <w:ind w:left="851"/>
        <w:jc w:val="both"/>
        <w:rPr>
          <w:rFonts w:cs="Arial"/>
          <w:sz w:val="22"/>
          <w:szCs w:val="22"/>
          <w:lang w:eastAsia="es-SV"/>
        </w:rPr>
      </w:pPr>
    </w:p>
    <w:p w:rsidR="002009F6" w:rsidRPr="004A5150" w:rsidRDefault="002009F6" w:rsidP="00BB1FDE">
      <w:pPr>
        <w:autoSpaceDE w:val="0"/>
        <w:autoSpaceDN w:val="0"/>
        <w:adjustRightInd w:val="0"/>
        <w:ind w:firstLine="720"/>
        <w:jc w:val="both"/>
        <w:rPr>
          <w:rFonts w:cs="Arial"/>
          <w:sz w:val="22"/>
          <w:szCs w:val="22"/>
          <w:lang w:eastAsia="es-SV"/>
        </w:rPr>
      </w:pPr>
      <w:r w:rsidRPr="004A5150">
        <w:rPr>
          <w:rFonts w:cs="Arial"/>
          <w:b/>
          <w:bCs/>
          <w:sz w:val="22"/>
          <w:szCs w:val="22"/>
          <w:lang w:eastAsia="es-SV"/>
        </w:rPr>
        <w:t>- Control de calidad de la mezcla</w:t>
      </w:r>
      <w:r w:rsidRPr="004A5150">
        <w:rPr>
          <w:rFonts w:cs="Arial"/>
          <w:sz w:val="22"/>
          <w:szCs w:val="22"/>
          <w:lang w:eastAsia="es-SV"/>
        </w:rPr>
        <w:t>.</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Se someterá y seguirá un control de calidad de acuerdo a las Secciones 153 y 154 según sea pertinente y considerando además, lo que sigue: </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a. Mezcla</w:t>
      </w:r>
      <w:r w:rsidRPr="004A5150">
        <w:rPr>
          <w:rFonts w:cs="Arial"/>
          <w:sz w:val="22"/>
          <w:szCs w:val="22"/>
          <w:lang w:eastAsia="es-SV"/>
        </w:rPr>
        <w:t xml:space="preserve">: Asignar </w:t>
      </w:r>
      <w:proofErr w:type="gramStart"/>
      <w:r w:rsidRPr="004A5150">
        <w:rPr>
          <w:rFonts w:cs="Arial"/>
          <w:sz w:val="22"/>
          <w:szCs w:val="22"/>
          <w:lang w:eastAsia="es-SV"/>
        </w:rPr>
        <w:t>un</w:t>
      </w:r>
      <w:proofErr w:type="gramEnd"/>
      <w:r w:rsidRPr="004A5150">
        <w:rPr>
          <w:rFonts w:cs="Arial"/>
          <w:sz w:val="22"/>
          <w:szCs w:val="22"/>
          <w:lang w:eastAsia="es-SV"/>
        </w:rPr>
        <w:t xml:space="preserve"> técnico en concreto hidráulico, experimentado y competente, para que permanezca en la planta mezcladora, a cargo de las operaciones y que sea responsable de la totalidad del control de calidad incluyendo:</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a.1</w:t>
      </w:r>
      <w:proofErr w:type="gramEnd"/>
      <w:r w:rsidRPr="004A5150">
        <w:rPr>
          <w:rFonts w:cs="Arial"/>
          <w:sz w:val="22"/>
          <w:szCs w:val="22"/>
          <w:lang w:eastAsia="es-SV"/>
        </w:rPr>
        <w:t xml:space="preserve"> Correcto almacenamiento y manejo de todos los componentes de</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la</w:t>
      </w:r>
      <w:proofErr w:type="gramEnd"/>
      <w:r w:rsidRPr="004A5150">
        <w:rPr>
          <w:rFonts w:cs="Arial"/>
          <w:sz w:val="22"/>
          <w:szCs w:val="22"/>
          <w:lang w:eastAsia="es-SV"/>
        </w:rPr>
        <w:t xml:space="preserve"> mezcla.</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a.2</w:t>
      </w:r>
      <w:proofErr w:type="gramEnd"/>
      <w:r w:rsidRPr="004A5150">
        <w:rPr>
          <w:rFonts w:cs="Arial"/>
          <w:sz w:val="22"/>
          <w:szCs w:val="22"/>
          <w:lang w:eastAsia="es-SV"/>
        </w:rPr>
        <w:t xml:space="preserve"> Correcto mantenimiento y limpieza de planta, camiones y otro equipo.</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a.3</w:t>
      </w:r>
      <w:proofErr w:type="gramEnd"/>
      <w:r w:rsidRPr="004A5150">
        <w:rPr>
          <w:rFonts w:cs="Arial"/>
          <w:sz w:val="22"/>
          <w:szCs w:val="22"/>
          <w:lang w:eastAsia="es-SV"/>
        </w:rPr>
        <w:t xml:space="preserve"> Pruebas de gradación de agregados finos y gruesos.</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a.4</w:t>
      </w:r>
      <w:proofErr w:type="gramEnd"/>
      <w:r w:rsidRPr="004A5150">
        <w:rPr>
          <w:rFonts w:cs="Arial"/>
          <w:sz w:val="22"/>
          <w:szCs w:val="22"/>
          <w:lang w:eastAsia="es-SV"/>
        </w:rPr>
        <w:t xml:space="preserve"> Determinación del módulo de finura del agregado fino.</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a.5</w:t>
      </w:r>
      <w:proofErr w:type="gramEnd"/>
      <w:r w:rsidRPr="004A5150">
        <w:rPr>
          <w:rFonts w:cs="Arial"/>
          <w:sz w:val="22"/>
          <w:szCs w:val="22"/>
          <w:lang w:eastAsia="es-SV"/>
        </w:rPr>
        <w:t xml:space="preserve"> Medición del contenido de humedad de los agregados y ajuste de la proporciones de la mezcla requeridas, antes de la producción de cada día o más a menudo si fuera necesario, para mantener la relación agua/cemento ajustada.</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a.6</w:t>
      </w:r>
      <w:proofErr w:type="gramEnd"/>
      <w:r w:rsidRPr="004A5150">
        <w:rPr>
          <w:rFonts w:cs="Arial"/>
          <w:sz w:val="22"/>
          <w:szCs w:val="22"/>
          <w:lang w:eastAsia="es-SV"/>
        </w:rPr>
        <w:t xml:space="preserve"> Cálculo de los pesos de bache, para la producción de cada día y la revisión de la calibración de la planta, cuando fuera necesario.</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a.7</w:t>
      </w:r>
      <w:proofErr w:type="gramEnd"/>
      <w:r w:rsidRPr="004A5150">
        <w:rPr>
          <w:rFonts w:cs="Arial"/>
          <w:sz w:val="22"/>
          <w:szCs w:val="22"/>
          <w:lang w:eastAsia="es-SV"/>
        </w:rPr>
        <w:t xml:space="preserve"> Confección de tiquetes de despachos que incluyen la siguiente información:</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Suplidor del concreto.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Tiquete con el número de serie.</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Fecha y número de camión</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 xml:space="preserve">Nombre </w:t>
      </w:r>
      <w:proofErr w:type="gramStart"/>
      <w:r w:rsidRPr="004A5150">
        <w:rPr>
          <w:rFonts w:cs="Arial"/>
          <w:sz w:val="22"/>
          <w:szCs w:val="22"/>
          <w:lang w:eastAsia="es-SV"/>
        </w:rPr>
        <w:t>del</w:t>
      </w:r>
      <w:proofErr w:type="gramEnd"/>
      <w:r w:rsidRPr="004A5150">
        <w:rPr>
          <w:rFonts w:cs="Arial"/>
          <w:sz w:val="22"/>
          <w:szCs w:val="22"/>
          <w:lang w:eastAsia="es-SV"/>
        </w:rPr>
        <w:t xml:space="preserve"> Contratista.</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Estructura o sitio de la colocación.</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Diseño de mezcla y clase de concreto.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 xml:space="preserve">Cantidades de componentes y volumen total </w:t>
      </w:r>
      <w:proofErr w:type="gramStart"/>
      <w:r w:rsidRPr="004A5150">
        <w:rPr>
          <w:rFonts w:cs="Arial"/>
          <w:sz w:val="22"/>
          <w:szCs w:val="22"/>
          <w:lang w:eastAsia="es-SV"/>
        </w:rPr>
        <w:t>del</w:t>
      </w:r>
      <w:proofErr w:type="gramEnd"/>
      <w:r w:rsidRPr="004A5150">
        <w:rPr>
          <w:rFonts w:cs="Arial"/>
          <w:sz w:val="22"/>
          <w:szCs w:val="22"/>
          <w:lang w:eastAsia="es-SV"/>
        </w:rPr>
        <w:t xml:space="preserve"> concreto.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 xml:space="preserve">Correcciones de humedad para la humedad </w:t>
      </w:r>
      <w:proofErr w:type="gramStart"/>
      <w:r w:rsidRPr="004A5150">
        <w:rPr>
          <w:rFonts w:cs="Arial"/>
          <w:sz w:val="22"/>
          <w:szCs w:val="22"/>
          <w:lang w:eastAsia="es-SV"/>
        </w:rPr>
        <w:t>del</w:t>
      </w:r>
      <w:proofErr w:type="gramEnd"/>
      <w:r w:rsidRPr="004A5150">
        <w:rPr>
          <w:rFonts w:cs="Arial"/>
          <w:sz w:val="22"/>
          <w:szCs w:val="22"/>
          <w:lang w:eastAsia="es-SV"/>
        </w:rPr>
        <w:t xml:space="preserve"> agregado.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 xml:space="preserve">Total </w:t>
      </w:r>
      <w:proofErr w:type="gramStart"/>
      <w:r w:rsidRPr="004A5150">
        <w:rPr>
          <w:rFonts w:cs="Arial"/>
          <w:sz w:val="22"/>
          <w:szCs w:val="22"/>
          <w:lang w:eastAsia="es-SV"/>
        </w:rPr>
        <w:t>del</w:t>
      </w:r>
      <w:proofErr w:type="gramEnd"/>
      <w:r w:rsidRPr="004A5150">
        <w:rPr>
          <w:rFonts w:cs="Arial"/>
          <w:sz w:val="22"/>
          <w:szCs w:val="22"/>
          <w:lang w:eastAsia="es-SV"/>
        </w:rPr>
        <w:t xml:space="preserve"> agua en la mezcla en planta.</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 xml:space="preserve">Tiempo de mezcla </w:t>
      </w:r>
      <w:proofErr w:type="gramStart"/>
      <w:r w:rsidRPr="004A5150">
        <w:rPr>
          <w:rFonts w:cs="Arial"/>
          <w:sz w:val="22"/>
          <w:szCs w:val="22"/>
          <w:lang w:eastAsia="es-SV"/>
        </w:rPr>
        <w:t>del</w:t>
      </w:r>
      <w:proofErr w:type="gramEnd"/>
      <w:r w:rsidRPr="004A5150">
        <w:rPr>
          <w:rFonts w:cs="Arial"/>
          <w:sz w:val="22"/>
          <w:szCs w:val="22"/>
          <w:lang w:eastAsia="es-SV"/>
        </w:rPr>
        <w:t xml:space="preserve"> bacheo y tiempo en el que la descarga debe ser realizada.</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Máxima agua que se debe agregar a la mezcla en el proyecto.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Provisión del equipo necesario para las pruebas y controles antes mencionados.</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b. Entrega y muestreo: Asignación de por lo menos un técnico competente y con experiencia que permanezca en el proyecto, y se responsabilice de la entrega de concreto, de las operaciones de descarga y del muestreo, incluyendo lo siguiente:</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b.1</w:t>
      </w:r>
      <w:proofErr w:type="gramEnd"/>
      <w:r w:rsidRPr="004A5150">
        <w:rPr>
          <w:rFonts w:cs="Arial"/>
          <w:sz w:val="22"/>
          <w:szCs w:val="22"/>
          <w:lang w:eastAsia="es-SV"/>
        </w:rPr>
        <w:t xml:space="preserve"> Verificación de que los ajustes de la mezcla, antes de la descarga cumplan con las especificaciones.</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b.2</w:t>
      </w:r>
      <w:proofErr w:type="gramEnd"/>
      <w:r w:rsidRPr="004A5150">
        <w:rPr>
          <w:rFonts w:cs="Arial"/>
          <w:sz w:val="22"/>
          <w:szCs w:val="22"/>
          <w:lang w:eastAsia="es-SV"/>
        </w:rPr>
        <w:t xml:space="preserve"> Preparar los tiquetes de despachos, el registro de la proporción aparente de agua/cemento y el tiempo en que la descarga se completa. Proveer una copia de cada tiquete de despacho con el tiempo de colocación.</w:t>
      </w:r>
    </w:p>
    <w:p w:rsidR="002009F6" w:rsidRPr="004A5150" w:rsidRDefault="002009F6" w:rsidP="00BB1FDE">
      <w:pPr>
        <w:autoSpaceDE w:val="0"/>
        <w:autoSpaceDN w:val="0"/>
        <w:adjustRightInd w:val="0"/>
        <w:ind w:left="851"/>
        <w:jc w:val="both"/>
        <w:rPr>
          <w:rFonts w:cs="Arial"/>
          <w:sz w:val="22"/>
          <w:szCs w:val="22"/>
          <w:lang w:eastAsia="es-SV"/>
        </w:rPr>
      </w:pPr>
      <w:proofErr w:type="gramStart"/>
      <w:r w:rsidRPr="004A5150">
        <w:rPr>
          <w:rFonts w:cs="Arial"/>
          <w:sz w:val="22"/>
          <w:szCs w:val="22"/>
          <w:lang w:eastAsia="es-SV"/>
        </w:rPr>
        <w:t>b.3</w:t>
      </w:r>
      <w:proofErr w:type="gramEnd"/>
      <w:r w:rsidRPr="004A5150">
        <w:rPr>
          <w:rFonts w:cs="Arial"/>
          <w:sz w:val="22"/>
          <w:szCs w:val="22"/>
          <w:lang w:eastAsia="es-SV"/>
        </w:rPr>
        <w:t xml:space="preserve"> Suministrar todo el equipo y efectuar las mediciones de temperatura, peso unitario, contenido de aire, revenimiento y otras pruebas que verifiquen el cumplimiento de las especificaciones antes y durante cada operación de colocación.</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La muestra debe tomarse después de que por lo menos 0.2 metros cúbicos </w:t>
      </w:r>
      <w:proofErr w:type="gramStart"/>
      <w:r w:rsidRPr="004A5150">
        <w:rPr>
          <w:rFonts w:cs="Arial"/>
          <w:sz w:val="22"/>
          <w:szCs w:val="22"/>
          <w:lang w:eastAsia="es-SV"/>
        </w:rPr>
        <w:t>sean</w:t>
      </w:r>
      <w:proofErr w:type="gramEnd"/>
      <w:r w:rsidRPr="004A5150">
        <w:rPr>
          <w:rFonts w:cs="Arial"/>
          <w:sz w:val="22"/>
          <w:szCs w:val="22"/>
          <w:lang w:eastAsia="es-SV"/>
        </w:rPr>
        <w:t xml:space="preserve"> descargados, y antes de colocar concreto en los encofrados. Cuando se usen mezcladoras continuas se debe muestrear aproximadamente cada 7.5 metros cúbicos. Se medirá el contenido de aire de acuerdo </w:t>
      </w:r>
      <w:proofErr w:type="gramStart"/>
      <w:r w:rsidRPr="004A5150">
        <w:rPr>
          <w:rFonts w:cs="Arial"/>
          <w:sz w:val="22"/>
          <w:szCs w:val="22"/>
          <w:lang w:eastAsia="es-SV"/>
        </w:rPr>
        <w:t>a</w:t>
      </w:r>
      <w:proofErr w:type="gramEnd"/>
      <w:r w:rsidRPr="004A5150">
        <w:rPr>
          <w:rFonts w:cs="Arial"/>
          <w:sz w:val="22"/>
          <w:szCs w:val="22"/>
          <w:lang w:eastAsia="es-SV"/>
        </w:rPr>
        <w:t xml:space="preserve"> AASHTO T 152 o AASHTO T196.</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medirá el peso unitario, revenimiento y temperatura, de acuerdo a Subsección 552-19.</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Si 3 muestras sucesivas son sometidas a prueba y cumplen con las especificaciones indicadas, el muestreo puede ser reducido a una frecuencia aprobada. Se reasumirá la frecuencia inicial de pruebas, si una prueba no cumple con lo requerido en temperatura, contenido de aire, revenimiento, o cuando sea indicado.</w:t>
      </w:r>
    </w:p>
    <w:p w:rsidR="002009F6" w:rsidRPr="004A5150" w:rsidRDefault="002009F6" w:rsidP="00BB1FDE">
      <w:pPr>
        <w:autoSpaceDE w:val="0"/>
        <w:autoSpaceDN w:val="0"/>
        <w:adjustRightInd w:val="0"/>
        <w:spacing w:after="120"/>
        <w:ind w:left="851"/>
        <w:jc w:val="both"/>
        <w:rPr>
          <w:rFonts w:cs="Arial"/>
          <w:sz w:val="22"/>
          <w:szCs w:val="22"/>
          <w:lang w:eastAsia="es-SV"/>
        </w:rPr>
      </w:pPr>
      <w:proofErr w:type="gramStart"/>
      <w:r w:rsidRPr="004A5150">
        <w:rPr>
          <w:rFonts w:cs="Arial"/>
          <w:sz w:val="22"/>
          <w:szCs w:val="22"/>
          <w:lang w:eastAsia="es-SV"/>
        </w:rPr>
        <w:lastRenderedPageBreak/>
        <w:t>b.4</w:t>
      </w:r>
      <w:proofErr w:type="gramEnd"/>
      <w:r w:rsidRPr="004A5150">
        <w:rPr>
          <w:rFonts w:cs="Arial"/>
          <w:sz w:val="22"/>
          <w:szCs w:val="22"/>
          <w:lang w:eastAsia="es-SV"/>
        </w:rPr>
        <w:t xml:space="preserve"> Se tomarán muestras de baches especificados de acuerdo a AASHTO T 141. El punto de muestreo es en la descarga, en el sitio de colocación. Se proveerán moldes cilíndricos. Se efectuarán por lo menos 4 pruebas a la compresión de cilindros, que serán curados al comienzo, y transportarlos cuidadosamente al sitio de curación preparado en el proyecto. Dos de los 4 cilindros se usarán para las pruebas compresivas de </w:t>
      </w:r>
      <w:proofErr w:type="gramStart"/>
      <w:r w:rsidRPr="004A5150">
        <w:rPr>
          <w:rFonts w:cs="Arial"/>
          <w:sz w:val="22"/>
          <w:szCs w:val="22"/>
          <w:lang w:eastAsia="es-SV"/>
        </w:rPr>
        <w:t>resistencia</w:t>
      </w:r>
      <w:proofErr w:type="gramEnd"/>
      <w:r w:rsidRPr="004A5150">
        <w:rPr>
          <w:rFonts w:cs="Arial"/>
          <w:sz w:val="22"/>
          <w:szCs w:val="22"/>
          <w:lang w:eastAsia="es-SV"/>
        </w:rPr>
        <w:t xml:space="preserve"> a los 28 días. Los cilindros restantes, se usarán para verificar las resistencias proyectadas, u otros propósitos especificados. Se ayudará en la elaboración de otras pruebas que se requieran.</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 xml:space="preserve">- Temperatura y condiciones ambientales. </w:t>
      </w:r>
      <w:r w:rsidRPr="004A5150">
        <w:rPr>
          <w:rFonts w:cs="Arial"/>
          <w:sz w:val="22"/>
          <w:szCs w:val="22"/>
          <w:lang w:eastAsia="es-SV"/>
        </w:rPr>
        <w:t>Se mantendrá la temperatura de la mezcla de concreto, justamente antes de la colocación, entre 10 ºC y 32 ºC.</w:t>
      </w:r>
    </w:p>
    <w:p w:rsidR="002009F6" w:rsidRPr="004A5150" w:rsidRDefault="002009F6" w:rsidP="00BB1FDE">
      <w:pPr>
        <w:autoSpaceDE w:val="0"/>
        <w:autoSpaceDN w:val="0"/>
        <w:adjustRightInd w:val="0"/>
        <w:ind w:left="851"/>
        <w:jc w:val="both"/>
        <w:rPr>
          <w:rFonts w:cs="Arial"/>
          <w:b/>
          <w:bCs/>
          <w:sz w:val="22"/>
          <w:szCs w:val="22"/>
          <w:lang w:eastAsia="es-SV"/>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Clima caliente</w:t>
      </w:r>
      <w:r w:rsidRPr="004A5150">
        <w:rPr>
          <w:rFonts w:cs="Arial"/>
          <w:sz w:val="22"/>
          <w:szCs w:val="22"/>
          <w:lang w:eastAsia="es-SV"/>
        </w:rPr>
        <w:t xml:space="preserve">: Cuando la temperatura </w:t>
      </w:r>
      <w:proofErr w:type="gramStart"/>
      <w:r w:rsidRPr="004A5150">
        <w:rPr>
          <w:rFonts w:cs="Arial"/>
          <w:sz w:val="22"/>
          <w:szCs w:val="22"/>
          <w:lang w:eastAsia="es-SV"/>
        </w:rPr>
        <w:t>del</w:t>
      </w:r>
      <w:proofErr w:type="gramEnd"/>
      <w:r w:rsidRPr="004A5150">
        <w:rPr>
          <w:rFonts w:cs="Arial"/>
          <w:sz w:val="22"/>
          <w:szCs w:val="22"/>
          <w:lang w:eastAsia="es-SV"/>
        </w:rPr>
        <w:t xml:space="preserve"> ambiente, en cualquier momento, durante la colocación del concreto en el sitio de trabajo es de más de 35ºC, existe clima caliente.</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En clima caliente se deben enfriar hasta menos de 35°C todas las superficies con las cuales la mezcla tendrá contacto. Se enfriará cubriendo con telas mojadas o una colchoneta de algodón, rociando con agua, cubriendo con láminas protectoras, o con cualquier otro método aprobado.</w:t>
      </w:r>
    </w:p>
    <w:p w:rsidR="002009F6" w:rsidRPr="004A5150" w:rsidRDefault="002009F6" w:rsidP="00BB1FDE">
      <w:pPr>
        <w:autoSpaceDE w:val="0"/>
        <w:autoSpaceDN w:val="0"/>
        <w:adjustRightInd w:val="0"/>
        <w:ind w:left="851"/>
        <w:jc w:val="both"/>
        <w:rPr>
          <w:rFonts w:cs="Arial"/>
          <w:sz w:val="22"/>
          <w:szCs w:val="22"/>
          <w:lang w:eastAsia="es-SV"/>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Durante la colocación se debe mantener la temperatura </w:t>
      </w:r>
      <w:proofErr w:type="gramStart"/>
      <w:r w:rsidRPr="004A5150">
        <w:rPr>
          <w:rFonts w:cs="Arial"/>
          <w:sz w:val="22"/>
          <w:szCs w:val="22"/>
          <w:lang w:eastAsia="es-SV"/>
        </w:rPr>
        <w:t>del</w:t>
      </w:r>
      <w:proofErr w:type="gramEnd"/>
      <w:r w:rsidRPr="004A5150">
        <w:rPr>
          <w:rFonts w:cs="Arial"/>
          <w:sz w:val="22"/>
          <w:szCs w:val="22"/>
          <w:lang w:eastAsia="es-SV"/>
        </w:rPr>
        <w:t xml:space="preserve"> concreto usando cualquier combinación de lo siguiente:</w:t>
      </w:r>
    </w:p>
    <w:p w:rsidR="002009F6" w:rsidRPr="004A5150" w:rsidRDefault="002009F6" w:rsidP="00BB1FDE">
      <w:pPr>
        <w:autoSpaceDE w:val="0"/>
        <w:autoSpaceDN w:val="0"/>
        <w:adjustRightInd w:val="0"/>
        <w:ind w:left="851"/>
        <w:jc w:val="both"/>
        <w:rPr>
          <w:rFonts w:cs="Arial"/>
          <w:sz w:val="22"/>
          <w:szCs w:val="22"/>
          <w:lang w:eastAsia="es-SV"/>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-Las áreas de almacenamiento de material o el equipo de producción deben estar bajo sombra.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 xml:space="preserve">- </w:t>
      </w:r>
      <w:r w:rsidRPr="004A5150">
        <w:rPr>
          <w:rFonts w:cs="Arial"/>
          <w:sz w:val="22"/>
          <w:szCs w:val="22"/>
          <w:lang w:eastAsia="es-SV"/>
        </w:rPr>
        <w:t>El agregado se enfriará rociándolo con agua.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w:t>
      </w:r>
      <w:r w:rsidRPr="004A5150">
        <w:rPr>
          <w:rFonts w:cs="Arial"/>
          <w:sz w:val="22"/>
          <w:szCs w:val="22"/>
          <w:lang w:eastAsia="es-SV"/>
        </w:rPr>
        <w:t xml:space="preserve">El agregado y / o el agua se enfriarán por refrigeración, o reponiendo parte o toda el agua mezclada con hielo escamado o picado, en forma </w:t>
      </w:r>
      <w:proofErr w:type="gramStart"/>
      <w:r w:rsidRPr="004A5150">
        <w:rPr>
          <w:rFonts w:cs="Arial"/>
          <w:sz w:val="22"/>
          <w:szCs w:val="22"/>
          <w:lang w:eastAsia="es-SV"/>
        </w:rPr>
        <w:t>tal</w:t>
      </w:r>
      <w:proofErr w:type="gramEnd"/>
      <w:r w:rsidRPr="004A5150">
        <w:rPr>
          <w:rFonts w:cs="Arial"/>
          <w:sz w:val="22"/>
          <w:szCs w:val="22"/>
          <w:lang w:eastAsia="es-SV"/>
        </w:rPr>
        <w:t xml:space="preserve"> que el hielo se derrita completamente durante la mezcla del concreto.</w:t>
      </w:r>
    </w:p>
    <w:p w:rsidR="002009F6" w:rsidRPr="004A5150" w:rsidRDefault="002009F6" w:rsidP="00BB1FDE">
      <w:pPr>
        <w:autoSpaceDE w:val="0"/>
        <w:autoSpaceDN w:val="0"/>
        <w:adjustRightInd w:val="0"/>
        <w:ind w:left="851"/>
        <w:jc w:val="both"/>
        <w:rPr>
          <w:rFonts w:cs="Arial"/>
          <w:b/>
          <w:bCs/>
          <w:sz w:val="22"/>
          <w:szCs w:val="22"/>
          <w:lang w:eastAsia="es-SV"/>
        </w:rPr>
      </w:pPr>
    </w:p>
    <w:p w:rsidR="002009F6" w:rsidRPr="004A5150" w:rsidRDefault="002009F6" w:rsidP="00BB1FDE">
      <w:pPr>
        <w:autoSpaceDE w:val="0"/>
        <w:autoSpaceDN w:val="0"/>
        <w:adjustRightInd w:val="0"/>
        <w:ind w:left="851"/>
        <w:jc w:val="both"/>
        <w:rPr>
          <w:rFonts w:cs="Arial"/>
          <w:b/>
          <w:sz w:val="22"/>
          <w:szCs w:val="22"/>
        </w:rPr>
      </w:pPr>
      <w:r w:rsidRPr="004A5150">
        <w:rPr>
          <w:rFonts w:cs="Arial"/>
          <w:b/>
          <w:bCs/>
          <w:sz w:val="22"/>
          <w:szCs w:val="22"/>
          <w:lang w:eastAsia="es-SV"/>
        </w:rPr>
        <w:t>Evaporación</w:t>
      </w:r>
      <w:r w:rsidRPr="004A5150">
        <w:rPr>
          <w:rFonts w:cs="Arial"/>
          <w:sz w:val="22"/>
          <w:szCs w:val="22"/>
          <w:lang w:eastAsia="es-SV"/>
        </w:rPr>
        <w:t xml:space="preserve">: Cuando se coloque concreto en losas expuestas, se debe limitar la evaporación esperada a una razón menor de 0.5 kilogramos por metro cuadrado por hora, ya sea aplicando la formula siguiente o según se muestra en la </w:t>
      </w:r>
      <w:r w:rsidRPr="004A5150">
        <w:rPr>
          <w:rFonts w:cs="Arial"/>
          <w:b/>
          <w:sz w:val="22"/>
          <w:szCs w:val="22"/>
          <w:lang w:eastAsia="es-SV"/>
        </w:rPr>
        <w:t>figura de Razón de evaporación de humedad superficial.</w:t>
      </w: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2009F6" w:rsidP="00BB1FDE">
      <w:pPr>
        <w:jc w:val="both"/>
        <w:rPr>
          <w:rFonts w:asciiTheme="minorHAnsi" w:hAnsiTheme="minorHAnsi" w:cstheme="minorHAnsi"/>
          <w:sz w:val="22"/>
          <w:szCs w:val="22"/>
        </w:rPr>
      </w:pPr>
      <w:r w:rsidRPr="004A5150">
        <w:rPr>
          <w:rFonts w:cs="Arial"/>
          <w:noProof/>
          <w:sz w:val="22"/>
          <w:szCs w:val="22"/>
          <w:lang w:val="es-SV" w:eastAsia="es-SV"/>
        </w:rPr>
        <w:drawing>
          <wp:anchor distT="0" distB="0" distL="114300" distR="114300" simplePos="0" relativeHeight="251659264" behindDoc="0" locked="0" layoutInCell="1" allowOverlap="1" wp14:anchorId="274467B3" wp14:editId="064B10FA">
            <wp:simplePos x="0" y="0"/>
            <wp:positionH relativeFrom="column">
              <wp:posOffset>958215</wp:posOffset>
            </wp:positionH>
            <wp:positionV relativeFrom="paragraph">
              <wp:posOffset>48260</wp:posOffset>
            </wp:positionV>
            <wp:extent cx="3609975" cy="1219200"/>
            <wp:effectExtent l="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9975" cy="1219200"/>
                    </a:xfrm>
                    <a:prstGeom prst="rect">
                      <a:avLst/>
                    </a:prstGeom>
                    <a:noFill/>
                    <a:ln>
                      <a:noFill/>
                    </a:ln>
                  </pic:spPr>
                </pic:pic>
              </a:graphicData>
            </a:graphic>
          </wp:anchor>
        </w:drawing>
      </w:r>
    </w:p>
    <w:p w:rsidR="00E111EE" w:rsidRPr="004A5150" w:rsidRDefault="00E111EE"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Default="002009F6"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D43677" w:rsidRPr="004A5150" w:rsidRDefault="00D43677" w:rsidP="00BB1FDE">
      <w:pPr>
        <w:jc w:val="both"/>
        <w:rPr>
          <w:rFonts w:asciiTheme="minorHAnsi" w:hAnsiTheme="minorHAnsi" w:cstheme="minorHAnsi"/>
          <w:sz w:val="22"/>
          <w:szCs w:val="22"/>
        </w:rPr>
      </w:pPr>
    </w:p>
    <w:p w:rsidR="002009F6" w:rsidRPr="004A5150" w:rsidRDefault="002009F6" w:rsidP="00BB1FDE">
      <w:pPr>
        <w:tabs>
          <w:tab w:val="left" w:pos="1134"/>
        </w:tabs>
        <w:autoSpaceDE w:val="0"/>
        <w:autoSpaceDN w:val="0"/>
        <w:adjustRightInd w:val="0"/>
        <w:ind w:left="1134" w:hanging="1134"/>
        <w:jc w:val="both"/>
        <w:rPr>
          <w:rFonts w:cs="Arial"/>
          <w:b/>
          <w:sz w:val="22"/>
          <w:szCs w:val="22"/>
          <w:lang w:eastAsia="es-SV"/>
        </w:rPr>
      </w:pPr>
      <w:r w:rsidRPr="004A5150">
        <w:rPr>
          <w:rFonts w:cs="Arial"/>
          <w:b/>
          <w:sz w:val="22"/>
          <w:szCs w:val="22"/>
          <w:lang w:eastAsia="es-SV"/>
        </w:rPr>
        <w:lastRenderedPageBreak/>
        <w:t>Razón de evaporación de humedad superficial</w:t>
      </w:r>
    </w:p>
    <w:p w:rsidR="002009F6" w:rsidRPr="004A5150" w:rsidRDefault="002009F6" w:rsidP="00BB1FDE">
      <w:pPr>
        <w:tabs>
          <w:tab w:val="left" w:pos="1134"/>
        </w:tabs>
        <w:autoSpaceDE w:val="0"/>
        <w:autoSpaceDN w:val="0"/>
        <w:adjustRightInd w:val="0"/>
        <w:ind w:left="1134" w:hanging="1134"/>
        <w:jc w:val="both"/>
        <w:rPr>
          <w:rFonts w:cs="Arial"/>
          <w:noProof/>
          <w:sz w:val="22"/>
          <w:szCs w:val="22"/>
          <w:lang w:eastAsia="es-SV"/>
        </w:rPr>
      </w:pPr>
    </w:p>
    <w:p w:rsidR="002009F6" w:rsidRPr="004A5150" w:rsidRDefault="002009F6" w:rsidP="00BB1FDE">
      <w:pPr>
        <w:tabs>
          <w:tab w:val="left" w:pos="1134"/>
        </w:tabs>
        <w:autoSpaceDE w:val="0"/>
        <w:autoSpaceDN w:val="0"/>
        <w:adjustRightInd w:val="0"/>
        <w:ind w:left="1134" w:hanging="1134"/>
        <w:jc w:val="both"/>
        <w:rPr>
          <w:rFonts w:cs="Arial"/>
          <w:noProof/>
          <w:sz w:val="22"/>
          <w:szCs w:val="22"/>
          <w:lang w:eastAsia="es-SV"/>
        </w:rPr>
      </w:pPr>
      <w:r w:rsidRPr="004A5150">
        <w:rPr>
          <w:rFonts w:cs="Arial"/>
          <w:noProof/>
          <w:sz w:val="22"/>
          <w:szCs w:val="22"/>
          <w:lang w:val="es-SV" w:eastAsia="es-SV"/>
        </w:rPr>
        <w:drawing>
          <wp:inline distT="0" distB="0" distL="0" distR="0">
            <wp:extent cx="5753100" cy="66770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t="10701"/>
                    <a:stretch>
                      <a:fillRect/>
                    </a:stretch>
                  </pic:blipFill>
                  <pic:spPr bwMode="auto">
                    <a:xfrm>
                      <a:off x="0" y="0"/>
                      <a:ext cx="5753100" cy="6677025"/>
                    </a:xfrm>
                    <a:prstGeom prst="rect">
                      <a:avLst/>
                    </a:prstGeom>
                    <a:noFill/>
                    <a:ln>
                      <a:noFill/>
                    </a:ln>
                  </pic:spPr>
                </pic:pic>
              </a:graphicData>
            </a:graphic>
          </wp:inline>
        </w:drawing>
      </w:r>
    </w:p>
    <w:p w:rsidR="002009F6" w:rsidRPr="004A5150" w:rsidRDefault="002009F6" w:rsidP="00BB1FDE">
      <w:pPr>
        <w:tabs>
          <w:tab w:val="left" w:pos="709"/>
        </w:tabs>
        <w:autoSpaceDE w:val="0"/>
        <w:autoSpaceDN w:val="0"/>
        <w:adjustRightInd w:val="0"/>
        <w:ind w:left="851" w:hanging="142"/>
        <w:jc w:val="both"/>
        <w:rPr>
          <w:rFonts w:cs="Arial"/>
          <w:sz w:val="22"/>
          <w:szCs w:val="22"/>
          <w:lang w:eastAsia="es-SV"/>
        </w:rPr>
      </w:pPr>
    </w:p>
    <w:p w:rsidR="002009F6" w:rsidRPr="004A5150" w:rsidRDefault="002009F6" w:rsidP="00BB1FDE">
      <w:pPr>
        <w:tabs>
          <w:tab w:val="left" w:pos="709"/>
        </w:tabs>
        <w:autoSpaceDE w:val="0"/>
        <w:autoSpaceDN w:val="0"/>
        <w:adjustRightInd w:val="0"/>
        <w:ind w:left="851" w:hanging="142"/>
        <w:jc w:val="both"/>
        <w:rPr>
          <w:rFonts w:cs="Arial"/>
          <w:sz w:val="22"/>
          <w:szCs w:val="22"/>
          <w:lang w:eastAsia="es-SV"/>
        </w:rPr>
      </w:pPr>
    </w:p>
    <w:p w:rsidR="002009F6" w:rsidRPr="004A5150" w:rsidRDefault="002009F6" w:rsidP="00BB1FDE">
      <w:pPr>
        <w:tabs>
          <w:tab w:val="left" w:pos="709"/>
        </w:tabs>
        <w:autoSpaceDE w:val="0"/>
        <w:autoSpaceDN w:val="0"/>
        <w:adjustRightInd w:val="0"/>
        <w:jc w:val="both"/>
        <w:rPr>
          <w:rFonts w:cs="Arial"/>
          <w:sz w:val="22"/>
          <w:szCs w:val="22"/>
          <w:lang w:eastAsia="es-SV"/>
        </w:rPr>
      </w:pPr>
    </w:p>
    <w:p w:rsidR="002009F6" w:rsidRPr="004A5150" w:rsidRDefault="002009F6" w:rsidP="00BB1FDE">
      <w:pPr>
        <w:tabs>
          <w:tab w:val="left" w:pos="709"/>
        </w:tabs>
        <w:autoSpaceDE w:val="0"/>
        <w:autoSpaceDN w:val="0"/>
        <w:adjustRightInd w:val="0"/>
        <w:ind w:left="851" w:hanging="142"/>
        <w:jc w:val="both"/>
        <w:rPr>
          <w:rFonts w:cs="Arial"/>
          <w:sz w:val="22"/>
          <w:szCs w:val="22"/>
          <w:lang w:eastAsia="es-SV"/>
        </w:rPr>
      </w:pPr>
      <w:r w:rsidRPr="004A5150">
        <w:rPr>
          <w:rFonts w:cs="Arial"/>
          <w:sz w:val="22"/>
          <w:szCs w:val="22"/>
          <w:lang w:eastAsia="es-SV"/>
        </w:rPr>
        <w:t>Cuando sea necesario, se deben tomar una o más de las siguientes acciones:</w:t>
      </w:r>
    </w:p>
    <w:p w:rsidR="002009F6" w:rsidRPr="004A5150" w:rsidRDefault="002009F6" w:rsidP="00BB1FDE">
      <w:pPr>
        <w:autoSpaceDE w:val="0"/>
        <w:autoSpaceDN w:val="0"/>
        <w:adjustRightInd w:val="0"/>
        <w:ind w:left="1134"/>
        <w:jc w:val="both"/>
        <w:rPr>
          <w:rFonts w:cs="Arial"/>
          <w:sz w:val="22"/>
          <w:szCs w:val="22"/>
          <w:lang w:eastAsia="es-SV"/>
        </w:rPr>
      </w:pPr>
    </w:p>
    <w:p w:rsidR="002009F6" w:rsidRPr="004A5150" w:rsidRDefault="002009F6" w:rsidP="00BB1FDE">
      <w:pPr>
        <w:autoSpaceDE w:val="0"/>
        <w:autoSpaceDN w:val="0"/>
        <w:adjustRightInd w:val="0"/>
        <w:ind w:left="851" w:hanging="142"/>
        <w:jc w:val="both"/>
        <w:rPr>
          <w:rFonts w:cs="Arial"/>
          <w:sz w:val="22"/>
          <w:szCs w:val="22"/>
          <w:lang w:eastAsia="es-SV"/>
        </w:rPr>
      </w:pPr>
      <w:r w:rsidRPr="004A5150">
        <w:rPr>
          <w:rFonts w:cs="Arial"/>
          <w:b/>
          <w:bCs/>
          <w:sz w:val="22"/>
          <w:szCs w:val="22"/>
          <w:lang w:eastAsia="es-SV"/>
        </w:rPr>
        <w:t>-</w:t>
      </w:r>
      <w:r w:rsidRPr="004A5150">
        <w:rPr>
          <w:rFonts w:cs="Arial"/>
          <w:sz w:val="22"/>
          <w:szCs w:val="22"/>
          <w:lang w:eastAsia="es-SV"/>
        </w:rPr>
        <w:t xml:space="preserve">Construir cortinas de abrigo contra el viento, o encierros para reducir efectivamente la velocidad </w:t>
      </w:r>
      <w:proofErr w:type="gramStart"/>
      <w:r w:rsidRPr="004A5150">
        <w:rPr>
          <w:rFonts w:cs="Arial"/>
          <w:sz w:val="22"/>
          <w:szCs w:val="22"/>
          <w:lang w:eastAsia="es-SV"/>
        </w:rPr>
        <w:t>del</w:t>
      </w:r>
      <w:proofErr w:type="gramEnd"/>
      <w:r w:rsidRPr="004A5150">
        <w:rPr>
          <w:rFonts w:cs="Arial"/>
          <w:sz w:val="22"/>
          <w:szCs w:val="22"/>
          <w:lang w:eastAsia="es-SV"/>
        </w:rPr>
        <w:t xml:space="preserve"> viento, a través del área de trabajo.</w:t>
      </w:r>
    </w:p>
    <w:p w:rsidR="002009F6" w:rsidRPr="004A5150" w:rsidRDefault="002009F6" w:rsidP="00BB1FDE">
      <w:pPr>
        <w:autoSpaceDE w:val="0"/>
        <w:autoSpaceDN w:val="0"/>
        <w:adjustRightInd w:val="0"/>
        <w:ind w:left="851" w:hanging="142"/>
        <w:jc w:val="both"/>
        <w:rPr>
          <w:rFonts w:cs="Arial"/>
          <w:sz w:val="22"/>
          <w:szCs w:val="22"/>
          <w:lang w:eastAsia="es-SV"/>
        </w:rPr>
      </w:pPr>
      <w:r w:rsidRPr="004A5150">
        <w:rPr>
          <w:rFonts w:cs="Arial"/>
          <w:sz w:val="22"/>
          <w:szCs w:val="22"/>
          <w:lang w:eastAsia="es-SV"/>
        </w:rPr>
        <w:t xml:space="preserve">- Usar rociadores de neblina, sobre la ráfaga </w:t>
      </w:r>
      <w:proofErr w:type="gramStart"/>
      <w:r w:rsidRPr="004A5150">
        <w:rPr>
          <w:rFonts w:cs="Arial"/>
          <w:sz w:val="22"/>
          <w:szCs w:val="22"/>
          <w:lang w:eastAsia="es-SV"/>
        </w:rPr>
        <w:t>del</w:t>
      </w:r>
      <w:proofErr w:type="gramEnd"/>
      <w:r w:rsidRPr="004A5150">
        <w:rPr>
          <w:rFonts w:cs="Arial"/>
          <w:sz w:val="22"/>
          <w:szCs w:val="22"/>
          <w:lang w:eastAsia="es-SV"/>
        </w:rPr>
        <w:t xml:space="preserve"> viento, para aumentar la humedad relativa.</w:t>
      </w:r>
    </w:p>
    <w:p w:rsidR="002009F6" w:rsidRPr="004A5150" w:rsidRDefault="002009F6" w:rsidP="00BB1FDE">
      <w:pPr>
        <w:autoSpaceDE w:val="0"/>
        <w:autoSpaceDN w:val="0"/>
        <w:adjustRightInd w:val="0"/>
        <w:ind w:left="851" w:hanging="142"/>
        <w:jc w:val="both"/>
        <w:rPr>
          <w:rFonts w:cs="Arial"/>
          <w:sz w:val="22"/>
          <w:szCs w:val="22"/>
          <w:lang w:eastAsia="es-SV"/>
        </w:rPr>
      </w:pPr>
      <w:r w:rsidRPr="004A5150">
        <w:rPr>
          <w:rFonts w:cs="Arial"/>
          <w:b/>
          <w:bCs/>
          <w:sz w:val="22"/>
          <w:szCs w:val="22"/>
          <w:lang w:eastAsia="es-SV"/>
        </w:rPr>
        <w:t xml:space="preserve">- </w:t>
      </w:r>
      <w:r w:rsidRPr="004A5150">
        <w:rPr>
          <w:rFonts w:cs="Arial"/>
          <w:sz w:val="22"/>
          <w:szCs w:val="22"/>
          <w:lang w:eastAsia="es-SV"/>
        </w:rPr>
        <w:t xml:space="preserve">Reducir la temperatura </w:t>
      </w:r>
      <w:proofErr w:type="gramStart"/>
      <w:r w:rsidRPr="004A5150">
        <w:rPr>
          <w:rFonts w:cs="Arial"/>
          <w:sz w:val="22"/>
          <w:szCs w:val="22"/>
          <w:lang w:eastAsia="es-SV"/>
        </w:rPr>
        <w:t>del</w:t>
      </w:r>
      <w:proofErr w:type="gramEnd"/>
      <w:r w:rsidRPr="004A5150">
        <w:rPr>
          <w:rFonts w:cs="Arial"/>
          <w:sz w:val="22"/>
          <w:szCs w:val="22"/>
          <w:lang w:eastAsia="es-SV"/>
        </w:rPr>
        <w:t xml:space="preserve"> concreto, de acuerdo a “</w:t>
      </w:r>
      <w:r w:rsidRPr="004A5150">
        <w:rPr>
          <w:rFonts w:cs="Arial"/>
          <w:b/>
          <w:bCs/>
          <w:sz w:val="22"/>
          <w:szCs w:val="22"/>
          <w:lang w:eastAsia="es-SV"/>
        </w:rPr>
        <w:t>b</w:t>
      </w:r>
      <w:r w:rsidRPr="004A5150">
        <w:rPr>
          <w:rFonts w:cs="Arial"/>
          <w:sz w:val="22"/>
          <w:szCs w:val="22"/>
          <w:lang w:eastAsia="es-SV"/>
        </w:rPr>
        <w:t>”, mencionado anteriormente.</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lastRenderedPageBreak/>
        <w:t>Lluvia</w:t>
      </w:r>
      <w:r w:rsidRPr="004A5150">
        <w:rPr>
          <w:rFonts w:cs="Arial"/>
          <w:sz w:val="22"/>
          <w:szCs w:val="22"/>
          <w:lang w:eastAsia="es-SV"/>
        </w:rPr>
        <w:t xml:space="preserve">: Siempre, </w:t>
      </w:r>
      <w:proofErr w:type="gramStart"/>
      <w:r w:rsidRPr="004A5150">
        <w:rPr>
          <w:rFonts w:cs="Arial"/>
          <w:sz w:val="22"/>
          <w:szCs w:val="22"/>
          <w:lang w:eastAsia="es-SV"/>
        </w:rPr>
        <w:t>durante</w:t>
      </w:r>
      <w:proofErr w:type="gramEnd"/>
      <w:r w:rsidRPr="004A5150">
        <w:rPr>
          <w:rFonts w:cs="Arial"/>
          <w:sz w:val="22"/>
          <w:szCs w:val="22"/>
          <w:lang w:eastAsia="es-SV"/>
        </w:rPr>
        <w:t xml:space="preserve"> e inmediatamente después de la colocación, se debe proteger el concreto de la lluvia.</w:t>
      </w:r>
    </w:p>
    <w:p w:rsidR="002009F6" w:rsidRPr="004A5150" w:rsidRDefault="002009F6" w:rsidP="00BB1FDE">
      <w:pPr>
        <w:autoSpaceDE w:val="0"/>
        <w:autoSpaceDN w:val="0"/>
        <w:adjustRightInd w:val="0"/>
        <w:spacing w:after="120"/>
        <w:ind w:firstLine="720"/>
        <w:jc w:val="both"/>
        <w:rPr>
          <w:rFonts w:cs="Arial"/>
          <w:b/>
          <w:bCs/>
          <w:sz w:val="22"/>
          <w:szCs w:val="22"/>
          <w:lang w:eastAsia="es-SV"/>
        </w:rPr>
      </w:pPr>
      <w:r w:rsidRPr="004A5150">
        <w:rPr>
          <w:rFonts w:cs="Arial"/>
          <w:b/>
          <w:bCs/>
          <w:sz w:val="22"/>
          <w:szCs w:val="22"/>
          <w:lang w:eastAsia="es-SV"/>
        </w:rPr>
        <w:t xml:space="preserve">- Manipuleo y colocación </w:t>
      </w:r>
      <w:proofErr w:type="gramStart"/>
      <w:r w:rsidRPr="004A5150">
        <w:rPr>
          <w:rFonts w:cs="Arial"/>
          <w:b/>
          <w:bCs/>
          <w:sz w:val="22"/>
          <w:szCs w:val="22"/>
          <w:lang w:eastAsia="es-SV"/>
        </w:rPr>
        <w:t>del</w:t>
      </w:r>
      <w:proofErr w:type="gramEnd"/>
      <w:r w:rsidRPr="004A5150">
        <w:rPr>
          <w:rFonts w:cs="Arial"/>
          <w:b/>
          <w:bCs/>
          <w:sz w:val="22"/>
          <w:szCs w:val="22"/>
          <w:lang w:eastAsia="es-SV"/>
        </w:rPr>
        <w:t xml:space="preserve"> concreto.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a. General</w:t>
      </w:r>
      <w:r w:rsidRPr="004A5150">
        <w:rPr>
          <w:rFonts w:cs="Arial"/>
          <w:sz w:val="22"/>
          <w:szCs w:val="22"/>
          <w:lang w:eastAsia="es-SV"/>
        </w:rPr>
        <w:t xml:space="preserve">: Diseñar y construir andamiaje y encofrados de acuerdo a Sección 562. Manipular, colocar, y compactar el concreto siguiendo métodos que no causen segregación y que produzcan concretos densos y homogéneos, libres de vacíos y hormigueros. Los métodos de colocación no deben causar desplazamiento </w:t>
      </w:r>
      <w:proofErr w:type="gramStart"/>
      <w:r w:rsidRPr="004A5150">
        <w:rPr>
          <w:rFonts w:cs="Arial"/>
          <w:sz w:val="22"/>
          <w:szCs w:val="22"/>
          <w:lang w:eastAsia="es-SV"/>
        </w:rPr>
        <w:t>del</w:t>
      </w:r>
      <w:proofErr w:type="gramEnd"/>
      <w:r w:rsidRPr="004A5150">
        <w:rPr>
          <w:rFonts w:cs="Arial"/>
          <w:sz w:val="22"/>
          <w:szCs w:val="22"/>
          <w:lang w:eastAsia="es-SV"/>
        </w:rPr>
        <w:t xml:space="preserve"> acero de refuerzo o cualquier otro elemento que quedará empotrado en el concreto. Se colocará y compactará el concreto antes de la fragua inicial. No se debe remezclar el concreto agregando agua a la mezcla.</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No se colocará el concreto hasta que los encofrados y todos los accesorios que quedan recubiertos, hayan sido inspeccionados.</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removerán morteros, escombros, y materiales extraños, de los moldes y </w:t>
      </w:r>
      <w:proofErr w:type="gramStart"/>
      <w:r w:rsidRPr="004A5150">
        <w:rPr>
          <w:rFonts w:cs="Arial"/>
          <w:sz w:val="22"/>
          <w:szCs w:val="22"/>
          <w:lang w:eastAsia="es-SV"/>
        </w:rPr>
        <w:t>del</w:t>
      </w:r>
      <w:proofErr w:type="gramEnd"/>
      <w:r w:rsidRPr="004A5150">
        <w:rPr>
          <w:rFonts w:cs="Arial"/>
          <w:sz w:val="22"/>
          <w:szCs w:val="22"/>
          <w:lang w:eastAsia="es-SV"/>
        </w:rPr>
        <w:t xml:space="preserve"> acero de refuerzo, antes de iniciar la colocación. Se humedecerán completamente los encofrados, inmediatamente antes de que el concreto sea colocado. Los separadores y rigidizadores temporales de los encofrados, pueden dejarse en su lugar hasta que la colocación </w:t>
      </w:r>
      <w:proofErr w:type="gramStart"/>
      <w:r w:rsidRPr="004A5150">
        <w:rPr>
          <w:rFonts w:cs="Arial"/>
          <w:sz w:val="22"/>
          <w:szCs w:val="22"/>
          <w:lang w:eastAsia="es-SV"/>
        </w:rPr>
        <w:t>del</w:t>
      </w:r>
      <w:proofErr w:type="gramEnd"/>
      <w:r w:rsidRPr="004A5150">
        <w:rPr>
          <w:rFonts w:cs="Arial"/>
          <w:sz w:val="22"/>
          <w:szCs w:val="22"/>
          <w:lang w:eastAsia="es-SV"/>
        </w:rPr>
        <w:t xml:space="preserve"> concreto haya concluido y los esfuerzos requeridos hayan sido alcanzados. Si es aprobado por el Propietario, estos pueden quedar en el concreto y no ser removidos.</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colocará el </w:t>
      </w:r>
      <w:proofErr w:type="gramStart"/>
      <w:r w:rsidRPr="004A5150">
        <w:rPr>
          <w:rFonts w:cs="Arial"/>
          <w:sz w:val="22"/>
          <w:szCs w:val="22"/>
          <w:lang w:eastAsia="es-SV"/>
        </w:rPr>
        <w:t>concreto en forma continua</w:t>
      </w:r>
      <w:proofErr w:type="gramEnd"/>
      <w:r w:rsidRPr="004A5150">
        <w:rPr>
          <w:rFonts w:cs="Arial"/>
          <w:sz w:val="22"/>
          <w:szCs w:val="22"/>
          <w:lang w:eastAsia="es-SV"/>
        </w:rPr>
        <w:t xml:space="preserve"> sin ninguna interrupción, en la etapa de construcción planeada, o entre las juntas de expansión. Los volúmenes de entrega, la secuencia de colocación y los métodos usados deben ser tales que el concreto fresco sea siempre colocado y consolidado contra concreto colocado anteriormente, antes que empiece el fraguado en el concreto colocado con anterioridad. No se permitirá, que el tiempo entre la colocación de la bachada siguiente, exceda de 30 minutos. </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Durante y después de la colocación de concreto, no se debe dañar el concreto colocado anteriormente, o romper la unión entre el concreto y el acero reforzado. Se mantendrán los trabajadores fuera de las zonas que tengan concreto fresco. No se apoyarán plataformas o andamios para los trabajadores y el equipo directamente sobre el acero de refuerzo. Una vez que el concreto es colocado, no se moverán o disturbarán los encofrados, o el acero de refuerzo </w:t>
      </w:r>
      <w:proofErr w:type="gramStart"/>
      <w:r w:rsidRPr="004A5150">
        <w:rPr>
          <w:rFonts w:cs="Arial"/>
          <w:sz w:val="22"/>
          <w:szCs w:val="22"/>
          <w:lang w:eastAsia="es-SV"/>
        </w:rPr>
        <w:t>del</w:t>
      </w:r>
      <w:proofErr w:type="gramEnd"/>
      <w:r w:rsidRPr="004A5150">
        <w:rPr>
          <w:rFonts w:cs="Arial"/>
          <w:sz w:val="22"/>
          <w:szCs w:val="22"/>
          <w:lang w:eastAsia="es-SV"/>
        </w:rPr>
        <w:t xml:space="preserve"> concreto que sobresale de éste, hasta que tenga suficiente resistencia para no sufrir daños.</w:t>
      </w:r>
    </w:p>
    <w:p w:rsidR="002009F6" w:rsidRPr="004A5150" w:rsidRDefault="002009F6" w:rsidP="00BB1FDE">
      <w:pPr>
        <w:autoSpaceDE w:val="0"/>
        <w:autoSpaceDN w:val="0"/>
        <w:adjustRightInd w:val="0"/>
        <w:ind w:left="851"/>
        <w:jc w:val="both"/>
        <w:rPr>
          <w:rFonts w:cs="Arial"/>
          <w:b/>
          <w:bCs/>
          <w:sz w:val="22"/>
          <w:szCs w:val="22"/>
          <w:lang w:eastAsia="es-SV"/>
        </w:rPr>
      </w:pPr>
      <w:r w:rsidRPr="004A5150">
        <w:rPr>
          <w:rFonts w:cs="Arial"/>
          <w:b/>
          <w:bCs/>
          <w:sz w:val="22"/>
          <w:szCs w:val="22"/>
          <w:lang w:eastAsia="es-SV"/>
        </w:rPr>
        <w:t>b. Secuencia de colocación.</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colará la losa de base de las alcantarillas de cuadro y se dejará que fragüen 24 horas antes de construir el resto de la alcantarilla. Para alturas de paredes de 1.5 metros o menos, las paredes laterales y las losas superiores, deben ser coladas en una operación continua. Para paredes de más 1.5 metros de altura, pero de menos de 5 metros de altura, se dejará fraguar el concreto de las paredes laterales por lo menos 30 minutos antes de colar el concreto en la losa superior. </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Para paredes de </w:t>
      </w:r>
      <w:proofErr w:type="gramStart"/>
      <w:r w:rsidRPr="004A5150">
        <w:rPr>
          <w:rFonts w:cs="Arial"/>
          <w:sz w:val="22"/>
          <w:szCs w:val="22"/>
          <w:lang w:eastAsia="es-SV"/>
        </w:rPr>
        <w:t>5</w:t>
      </w:r>
      <w:proofErr w:type="gramEnd"/>
      <w:r w:rsidRPr="004A5150">
        <w:rPr>
          <w:rFonts w:cs="Arial"/>
          <w:sz w:val="22"/>
          <w:szCs w:val="22"/>
          <w:lang w:eastAsia="es-SV"/>
        </w:rPr>
        <w:t xml:space="preserve"> metros o más altas, se dejará fraguar el concreto de las paredes laterales por lo menos 12 horas, antes de colar concreto en la losa superior.</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c. Métodos de colocación</w:t>
      </w:r>
      <w:r w:rsidRPr="004A5150">
        <w:rPr>
          <w:rFonts w:cs="Arial"/>
          <w:sz w:val="22"/>
          <w:szCs w:val="22"/>
          <w:lang w:eastAsia="es-SV"/>
        </w:rPr>
        <w:t xml:space="preserve">: Se usarán equipos con capacidad suficiente, que hayan sido diseñados y operados previniendo segregación en la mezcla y pérdida de mortero. No se deben </w:t>
      </w:r>
      <w:proofErr w:type="gramStart"/>
      <w:r w:rsidRPr="004A5150">
        <w:rPr>
          <w:rFonts w:cs="Arial"/>
          <w:sz w:val="22"/>
          <w:szCs w:val="22"/>
          <w:lang w:eastAsia="es-SV"/>
        </w:rPr>
        <w:t>usar</w:t>
      </w:r>
      <w:proofErr w:type="gramEnd"/>
      <w:r w:rsidRPr="004A5150">
        <w:rPr>
          <w:rFonts w:cs="Arial"/>
          <w:sz w:val="22"/>
          <w:szCs w:val="22"/>
          <w:lang w:eastAsia="es-SV"/>
        </w:rPr>
        <w:t xml:space="preserve"> equipos que causen vibraciones y puedan dañar el concreto fresco colocado. No se deben </w:t>
      </w:r>
      <w:proofErr w:type="gramStart"/>
      <w:r w:rsidRPr="004A5150">
        <w:rPr>
          <w:rFonts w:cs="Arial"/>
          <w:sz w:val="22"/>
          <w:szCs w:val="22"/>
          <w:lang w:eastAsia="es-SV"/>
        </w:rPr>
        <w:t>usar</w:t>
      </w:r>
      <w:proofErr w:type="gramEnd"/>
      <w:r w:rsidRPr="004A5150">
        <w:rPr>
          <w:rFonts w:cs="Arial"/>
          <w:sz w:val="22"/>
          <w:szCs w:val="22"/>
          <w:lang w:eastAsia="es-SV"/>
        </w:rPr>
        <w:t xml:space="preserve"> equipos con partes de aluminio que tengan contacto con el concreto. Remover los morteros secos o fraguados de las superficies internas </w:t>
      </w:r>
      <w:proofErr w:type="gramStart"/>
      <w:r w:rsidRPr="004A5150">
        <w:rPr>
          <w:rFonts w:cs="Arial"/>
          <w:sz w:val="22"/>
          <w:szCs w:val="22"/>
          <w:lang w:eastAsia="es-SV"/>
        </w:rPr>
        <w:t>del</w:t>
      </w:r>
      <w:proofErr w:type="gramEnd"/>
      <w:r w:rsidRPr="004A5150">
        <w:rPr>
          <w:rFonts w:cs="Arial"/>
          <w:sz w:val="22"/>
          <w:szCs w:val="22"/>
          <w:lang w:eastAsia="es-SV"/>
        </w:rPr>
        <w:t xml:space="preserve"> equipo de colocación.</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colocará el concreto lo más cerca posible de su posición final. No se debe colocar concreto en capas horizontales de más de 0.5 metros de espesor. No se debe exceder la capacidad de vibración necesaria para consolidar y unir la capa nueva con la capa anterior. No se debe colocar el concreto a una velocidad </w:t>
      </w:r>
      <w:proofErr w:type="gramStart"/>
      <w:r w:rsidRPr="004A5150">
        <w:rPr>
          <w:rFonts w:cs="Arial"/>
          <w:sz w:val="22"/>
          <w:szCs w:val="22"/>
          <w:lang w:eastAsia="es-SV"/>
        </w:rPr>
        <w:t>tal</w:t>
      </w:r>
      <w:proofErr w:type="gramEnd"/>
      <w:r w:rsidRPr="004A5150">
        <w:rPr>
          <w:rFonts w:cs="Arial"/>
          <w:sz w:val="22"/>
          <w:szCs w:val="22"/>
          <w:lang w:eastAsia="es-SV"/>
        </w:rPr>
        <w:t>, que cuando se corrija por temperatura, se exceda la carga de diseño de los encofrados.</w:t>
      </w: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autoSpaceDE w:val="0"/>
        <w:autoSpaceDN w:val="0"/>
        <w:adjustRightInd w:val="0"/>
        <w:spacing w:after="120"/>
        <w:ind w:left="851"/>
        <w:jc w:val="both"/>
        <w:rPr>
          <w:rFonts w:cs="Arial"/>
          <w:sz w:val="22"/>
          <w:szCs w:val="22"/>
        </w:rPr>
      </w:pPr>
      <w:r w:rsidRPr="004A5150">
        <w:rPr>
          <w:rFonts w:cs="Arial"/>
          <w:sz w:val="22"/>
          <w:szCs w:val="22"/>
          <w:lang w:eastAsia="es-SV"/>
        </w:rPr>
        <w:t xml:space="preserve">No debe dejarse caer el concreto sin confinamiento, más de 2 metros. El concreto debe ser confinado usando </w:t>
      </w:r>
      <w:proofErr w:type="gramStart"/>
      <w:r w:rsidRPr="004A5150">
        <w:rPr>
          <w:rFonts w:cs="Arial"/>
          <w:sz w:val="22"/>
          <w:szCs w:val="22"/>
          <w:lang w:eastAsia="es-SV"/>
        </w:rPr>
        <w:t>un</w:t>
      </w:r>
      <w:proofErr w:type="gramEnd"/>
      <w:r w:rsidRPr="004A5150">
        <w:rPr>
          <w:rFonts w:cs="Arial"/>
          <w:sz w:val="22"/>
          <w:szCs w:val="22"/>
          <w:lang w:eastAsia="es-SV"/>
        </w:rPr>
        <w:t xml:space="preserve"> embudo con tubo ajustado o cualquier otro artefacto aprobado que prevenga la segregación de la mezcla </w:t>
      </w:r>
      <w:r w:rsidRPr="004A5150">
        <w:rPr>
          <w:rFonts w:cs="Arial"/>
          <w:sz w:val="22"/>
          <w:szCs w:val="22"/>
          <w:lang w:eastAsia="es-SV"/>
        </w:rPr>
        <w:lastRenderedPageBreak/>
        <w:t>y el esparcimiento del mortero. Esto no se aplica al vaciado de pilotes, cuando la colocación de concreto se completa antes que ocurra el fraguado inicial en el concreto colocado anteriormente.</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operarán las bombas de concreto de manera </w:t>
      </w:r>
      <w:proofErr w:type="gramStart"/>
      <w:r w:rsidRPr="004A5150">
        <w:rPr>
          <w:rFonts w:cs="Arial"/>
          <w:sz w:val="22"/>
          <w:szCs w:val="22"/>
          <w:lang w:eastAsia="es-SV"/>
        </w:rPr>
        <w:t>tal</w:t>
      </w:r>
      <w:proofErr w:type="gramEnd"/>
      <w:r w:rsidRPr="004A5150">
        <w:rPr>
          <w:rFonts w:cs="Arial"/>
          <w:sz w:val="22"/>
          <w:szCs w:val="22"/>
          <w:lang w:eastAsia="es-SV"/>
        </w:rPr>
        <w:t xml:space="preserve"> que éste sea entregado en flujo continuo, sin bolsas de aire en el tubo de descarga. No se deben </w:t>
      </w:r>
      <w:proofErr w:type="gramStart"/>
      <w:r w:rsidRPr="004A5150">
        <w:rPr>
          <w:rFonts w:cs="Arial"/>
          <w:sz w:val="22"/>
          <w:szCs w:val="22"/>
          <w:lang w:eastAsia="es-SV"/>
        </w:rPr>
        <w:t>usar</w:t>
      </w:r>
      <w:proofErr w:type="gramEnd"/>
      <w:r w:rsidRPr="004A5150">
        <w:rPr>
          <w:rFonts w:cs="Arial"/>
          <w:sz w:val="22"/>
          <w:szCs w:val="22"/>
          <w:lang w:eastAsia="es-SV"/>
        </w:rPr>
        <w:t xml:space="preserve"> sistemas de banda transportadora de más de 170 metros de largo, medidas de extremo a extremo en la totalidad del montaje de la banda. Se arreglará el montaje de la banda de </w:t>
      </w:r>
      <w:proofErr w:type="gramStart"/>
      <w:r w:rsidRPr="004A5150">
        <w:rPr>
          <w:rFonts w:cs="Arial"/>
          <w:sz w:val="22"/>
          <w:szCs w:val="22"/>
          <w:lang w:eastAsia="es-SV"/>
        </w:rPr>
        <w:t>tal</w:t>
      </w:r>
      <w:proofErr w:type="gramEnd"/>
      <w:r w:rsidRPr="004A5150">
        <w:rPr>
          <w:rFonts w:cs="Arial"/>
          <w:sz w:val="22"/>
          <w:szCs w:val="22"/>
          <w:lang w:eastAsia="es-SV"/>
        </w:rPr>
        <w:t xml:space="preserve"> manera que cada sección descargue en una tolva vertical, hasta la siguiente sección, sin que nada de mortero se adhiera a la banda. Se usará una tolva conducto y deflectores al final </w:t>
      </w:r>
      <w:proofErr w:type="gramStart"/>
      <w:r w:rsidRPr="004A5150">
        <w:rPr>
          <w:rFonts w:cs="Arial"/>
          <w:sz w:val="22"/>
          <w:szCs w:val="22"/>
          <w:lang w:eastAsia="es-SV"/>
        </w:rPr>
        <w:t>del</w:t>
      </w:r>
      <w:proofErr w:type="gramEnd"/>
      <w:r w:rsidRPr="004A5150">
        <w:rPr>
          <w:rFonts w:cs="Arial"/>
          <w:sz w:val="22"/>
          <w:szCs w:val="22"/>
          <w:lang w:eastAsia="es-SV"/>
        </w:rPr>
        <w:t xml:space="preserve"> sistema de la banda transportadora, para que el concreto caiga verticalmente.</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d. Compactación</w:t>
      </w:r>
      <w:r w:rsidRPr="004A5150">
        <w:rPr>
          <w:rFonts w:cs="Arial"/>
          <w:sz w:val="22"/>
          <w:szCs w:val="22"/>
          <w:lang w:eastAsia="es-SV"/>
        </w:rPr>
        <w:t xml:space="preserve">: Se proveerán suficientes vibradores internos manuales, que </w:t>
      </w:r>
      <w:proofErr w:type="gramStart"/>
      <w:r w:rsidRPr="004A5150">
        <w:rPr>
          <w:rFonts w:cs="Arial"/>
          <w:sz w:val="22"/>
          <w:szCs w:val="22"/>
          <w:lang w:eastAsia="es-SV"/>
        </w:rPr>
        <w:t>sean</w:t>
      </w:r>
      <w:proofErr w:type="gramEnd"/>
      <w:r w:rsidRPr="004A5150">
        <w:rPr>
          <w:rFonts w:cs="Arial"/>
          <w:sz w:val="22"/>
          <w:szCs w:val="22"/>
          <w:lang w:eastAsia="es-SV"/>
        </w:rPr>
        <w:t xml:space="preserve"> adecuados para las condiciones de la colocación del concreto. Los vibradores deben cumplir con la Tabla Requisitos para vibradores manuales. Se proveerán vibradores con cubierta de hule cuando el acero de refuerzo tenga recubrimiento epóxico.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proveerá </w:t>
      </w:r>
      <w:proofErr w:type="gramStart"/>
      <w:r w:rsidRPr="004A5150">
        <w:rPr>
          <w:rFonts w:cs="Arial"/>
          <w:sz w:val="22"/>
          <w:szCs w:val="22"/>
          <w:lang w:eastAsia="es-SV"/>
        </w:rPr>
        <w:t>un</w:t>
      </w:r>
      <w:proofErr w:type="gramEnd"/>
      <w:r w:rsidRPr="004A5150">
        <w:rPr>
          <w:rFonts w:cs="Arial"/>
          <w:sz w:val="22"/>
          <w:szCs w:val="22"/>
          <w:lang w:eastAsia="es-SV"/>
        </w:rPr>
        <w:t xml:space="preserve"> número suficiente de vibradores para consolidar cada bache a medida que va vaciándose. Se tendrá </w:t>
      </w:r>
      <w:proofErr w:type="gramStart"/>
      <w:r w:rsidRPr="004A5150">
        <w:rPr>
          <w:rFonts w:cs="Arial"/>
          <w:sz w:val="22"/>
          <w:szCs w:val="22"/>
          <w:lang w:eastAsia="es-SV"/>
        </w:rPr>
        <w:t>un</w:t>
      </w:r>
      <w:proofErr w:type="gramEnd"/>
      <w:r w:rsidRPr="004A5150">
        <w:rPr>
          <w:rFonts w:cs="Arial"/>
          <w:sz w:val="22"/>
          <w:szCs w:val="22"/>
          <w:lang w:eastAsia="es-SV"/>
        </w:rPr>
        <w:t xml:space="preserve"> vibrador de repuesto en el lugar, para el caso de requerirse. Se usarán vibradores externos para encofrado solamente cuando éstos hayan sido diseñados para ser así vibrados, y cuando es imposible </w:t>
      </w:r>
      <w:proofErr w:type="gramStart"/>
      <w:r w:rsidRPr="004A5150">
        <w:rPr>
          <w:rFonts w:cs="Arial"/>
          <w:sz w:val="22"/>
          <w:szCs w:val="22"/>
          <w:lang w:eastAsia="es-SV"/>
        </w:rPr>
        <w:t>usar</w:t>
      </w:r>
      <w:proofErr w:type="gramEnd"/>
      <w:r w:rsidRPr="004A5150">
        <w:rPr>
          <w:rFonts w:cs="Arial"/>
          <w:sz w:val="22"/>
          <w:szCs w:val="22"/>
          <w:lang w:eastAsia="es-SV"/>
        </w:rPr>
        <w:t xml:space="preserve"> vibración interna.</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consolidará todo el concreto con vibración mecánica, inmediatamente después de su colocación. Se operarán los vibradores de manera que trabajen adecuadamente el concreto alrededor </w:t>
      </w:r>
      <w:proofErr w:type="gramStart"/>
      <w:r w:rsidRPr="004A5150">
        <w:rPr>
          <w:rFonts w:cs="Arial"/>
          <w:sz w:val="22"/>
          <w:szCs w:val="22"/>
          <w:lang w:eastAsia="es-SV"/>
        </w:rPr>
        <w:t>del</w:t>
      </w:r>
      <w:proofErr w:type="gramEnd"/>
      <w:r w:rsidRPr="004A5150">
        <w:rPr>
          <w:rFonts w:cs="Arial"/>
          <w:sz w:val="22"/>
          <w:szCs w:val="22"/>
          <w:lang w:eastAsia="es-SV"/>
        </w:rPr>
        <w:t xml:space="preserve"> refuerzo, de accesorios empotrados, esquinas, y ángulos en los moldes. No se debe originar segregación. No se debe vibrar el concreto colocado bajo agua. Se suplirán, si es necesario, acomodo y compactación adicionales </w:t>
      </w:r>
      <w:proofErr w:type="gramStart"/>
      <w:r w:rsidRPr="004A5150">
        <w:rPr>
          <w:rFonts w:cs="Arial"/>
          <w:sz w:val="22"/>
          <w:szCs w:val="22"/>
          <w:lang w:eastAsia="es-SV"/>
        </w:rPr>
        <w:t>del</w:t>
      </w:r>
      <w:proofErr w:type="gramEnd"/>
      <w:r w:rsidRPr="004A5150">
        <w:rPr>
          <w:rFonts w:cs="Arial"/>
          <w:sz w:val="22"/>
          <w:szCs w:val="22"/>
          <w:lang w:eastAsia="es-SV"/>
        </w:rPr>
        <w:t xml:space="preserve"> concreto por medio de pala, para asegurar una superficie lisa y densa a lo largo de los encofrados, en esquinas y en lugares que son imposibles de alcanzar con vibración.</w:t>
      </w:r>
    </w:p>
    <w:p w:rsidR="002009F6" w:rsidRPr="004A5150" w:rsidRDefault="002009F6" w:rsidP="00BB1FDE">
      <w:pPr>
        <w:autoSpaceDE w:val="0"/>
        <w:autoSpaceDN w:val="0"/>
        <w:adjustRightInd w:val="0"/>
        <w:spacing w:after="120"/>
        <w:ind w:hanging="142"/>
        <w:jc w:val="both"/>
        <w:rPr>
          <w:rFonts w:cs="Arial"/>
          <w:noProof/>
          <w:sz w:val="22"/>
          <w:szCs w:val="22"/>
          <w:lang w:eastAsia="es-SV"/>
        </w:rPr>
      </w:pPr>
      <w:r w:rsidRPr="004A5150">
        <w:rPr>
          <w:rFonts w:cs="Arial"/>
          <w:noProof/>
          <w:sz w:val="22"/>
          <w:szCs w:val="22"/>
          <w:lang w:val="es-SV" w:eastAsia="es-SV"/>
        </w:rPr>
        <w:drawing>
          <wp:anchor distT="0" distB="0" distL="114300" distR="114300" simplePos="0" relativeHeight="251660288" behindDoc="0" locked="0" layoutInCell="1" allowOverlap="1">
            <wp:simplePos x="0" y="0"/>
            <wp:positionH relativeFrom="margin">
              <wp:align>center</wp:align>
            </wp:positionH>
            <wp:positionV relativeFrom="paragraph">
              <wp:posOffset>11430</wp:posOffset>
            </wp:positionV>
            <wp:extent cx="4286250" cy="1552575"/>
            <wp:effectExtent l="0" t="0" r="0" b="9525"/>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a:extLst>
                        <a:ext uri="{28A0092B-C50C-407E-A947-70E740481C1C}">
                          <a14:useLocalDpi xmlns:a14="http://schemas.microsoft.com/office/drawing/2010/main" val="0"/>
                        </a:ext>
                      </a:extLst>
                    </a:blip>
                    <a:srcRect t="11043"/>
                    <a:stretch>
                      <a:fillRect/>
                    </a:stretch>
                  </pic:blipFill>
                  <pic:spPr bwMode="auto">
                    <a:xfrm>
                      <a:off x="0" y="0"/>
                      <a:ext cx="4286250" cy="1552575"/>
                    </a:xfrm>
                    <a:prstGeom prst="rect">
                      <a:avLst/>
                    </a:prstGeom>
                    <a:noFill/>
                    <a:ln>
                      <a:noFill/>
                    </a:ln>
                  </pic:spPr>
                </pic:pic>
              </a:graphicData>
            </a:graphic>
          </wp:anchor>
        </w:drawing>
      </w: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El concreto se vibrará en el punto de depósito y en puntos espaciados uniformemente, a no más de </w:t>
      </w:r>
      <w:proofErr w:type="gramStart"/>
      <w:r w:rsidRPr="004A5150">
        <w:rPr>
          <w:rFonts w:cs="Arial"/>
          <w:sz w:val="22"/>
          <w:szCs w:val="22"/>
          <w:lang w:eastAsia="es-SV"/>
        </w:rPr>
        <w:t>un</w:t>
      </w:r>
      <w:proofErr w:type="gramEnd"/>
      <w:r w:rsidRPr="004A5150">
        <w:rPr>
          <w:rFonts w:cs="Arial"/>
          <w:sz w:val="22"/>
          <w:szCs w:val="22"/>
          <w:lang w:eastAsia="es-SV"/>
        </w:rPr>
        <w:t xml:space="preserve"> 1.5 veces el radio sobre el cual la vibración es efectivamente visible. Se insertarán los vibradores de manera que las áreas vibradas se traslapen. </w:t>
      </w:r>
      <w:proofErr w:type="gramStart"/>
      <w:r w:rsidRPr="004A5150">
        <w:rPr>
          <w:rFonts w:cs="Arial"/>
          <w:sz w:val="22"/>
          <w:szCs w:val="22"/>
          <w:lang w:eastAsia="es-SV"/>
        </w:rPr>
        <w:t>No</w:t>
      </w:r>
      <w:proofErr w:type="gramEnd"/>
      <w:r w:rsidRPr="004A5150">
        <w:rPr>
          <w:rFonts w:cs="Arial"/>
          <w:sz w:val="22"/>
          <w:szCs w:val="22"/>
          <w:lang w:eastAsia="es-SV"/>
        </w:rPr>
        <w:t xml:space="preserve"> deben usarse vibradores para mover el concreto. </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Los vibradores se insertarán verticalmente y lentamente. La vibración debe ser de duración e intensidad suficientes, para consolidar completamente el concreto, sin causar segregación. No se debe realizar una vibración de duración larga en </w:t>
      </w:r>
      <w:proofErr w:type="gramStart"/>
      <w:r w:rsidRPr="004A5150">
        <w:rPr>
          <w:rFonts w:cs="Arial"/>
          <w:sz w:val="22"/>
          <w:szCs w:val="22"/>
          <w:lang w:eastAsia="es-SV"/>
        </w:rPr>
        <w:t>un</w:t>
      </w:r>
      <w:proofErr w:type="gramEnd"/>
      <w:r w:rsidRPr="004A5150">
        <w:rPr>
          <w:rFonts w:cs="Arial"/>
          <w:sz w:val="22"/>
          <w:szCs w:val="22"/>
          <w:lang w:eastAsia="es-SV"/>
        </w:rPr>
        <w:t xml:space="preserve"> punto que cause la formación de mortero en áreas localizadas. No se debe vibrar el acero de refuerzo.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e. Colocación debajo </w:t>
      </w:r>
      <w:proofErr w:type="gramStart"/>
      <w:r w:rsidRPr="004A5150">
        <w:rPr>
          <w:rFonts w:cs="Arial"/>
          <w:b/>
          <w:bCs/>
          <w:sz w:val="22"/>
          <w:szCs w:val="22"/>
          <w:lang w:eastAsia="es-SV"/>
        </w:rPr>
        <w:t>del</w:t>
      </w:r>
      <w:proofErr w:type="gramEnd"/>
      <w:r w:rsidRPr="004A5150">
        <w:rPr>
          <w:rFonts w:cs="Arial"/>
          <w:b/>
          <w:bCs/>
          <w:sz w:val="22"/>
          <w:szCs w:val="22"/>
          <w:lang w:eastAsia="es-SV"/>
        </w:rPr>
        <w:t xml:space="preserve"> agua</w:t>
      </w:r>
      <w:r w:rsidRPr="004A5150">
        <w:rPr>
          <w:rFonts w:cs="Arial"/>
          <w:sz w:val="22"/>
          <w:szCs w:val="22"/>
          <w:lang w:eastAsia="es-SV"/>
        </w:rPr>
        <w:t xml:space="preserve">: La colocación de concreto bajo el agua es permitida únicamente, para el concreto de sellos, y en el relleno de pilotes excavados. Para propósitos ajenos al sello de concreto, se debe aumentar el contenido mínimo de cemento en </w:t>
      </w:r>
      <w:proofErr w:type="gramStart"/>
      <w:r w:rsidRPr="004A5150">
        <w:rPr>
          <w:rFonts w:cs="Arial"/>
          <w:sz w:val="22"/>
          <w:szCs w:val="22"/>
          <w:lang w:eastAsia="es-SV"/>
        </w:rPr>
        <w:t>un</w:t>
      </w:r>
      <w:proofErr w:type="gramEnd"/>
      <w:r w:rsidRPr="004A5150">
        <w:rPr>
          <w:rFonts w:cs="Arial"/>
          <w:sz w:val="22"/>
          <w:szCs w:val="22"/>
          <w:lang w:eastAsia="es-SV"/>
        </w:rPr>
        <w:t xml:space="preserve"> 10%. Se usarán embudos con tubo confinante, bombas de concreto y otros métodos de colocación aprobados.</w:t>
      </w:r>
    </w:p>
    <w:p w:rsidR="002009F6" w:rsidRPr="004A5150" w:rsidRDefault="002009F6" w:rsidP="00BB1FDE">
      <w:pPr>
        <w:jc w:val="both"/>
        <w:rPr>
          <w:rFonts w:asciiTheme="minorHAnsi" w:hAnsiTheme="minorHAnsi" w:cstheme="minorHAnsi"/>
          <w:sz w:val="22"/>
          <w:szCs w:val="22"/>
        </w:rPr>
      </w:pPr>
    </w:p>
    <w:p w:rsidR="00612ED5" w:rsidRPr="004A5150" w:rsidRDefault="00612ED5" w:rsidP="00BB1FDE">
      <w:pPr>
        <w:jc w:val="both"/>
        <w:rPr>
          <w:rFonts w:asciiTheme="minorHAnsi" w:hAnsiTheme="minorHAnsi" w:cstheme="minorHAnsi"/>
          <w:sz w:val="22"/>
          <w:szCs w:val="22"/>
        </w:rPr>
      </w:pPr>
    </w:p>
    <w:p w:rsidR="00612ED5" w:rsidRPr="004A5150" w:rsidRDefault="00612ED5" w:rsidP="00BB1FDE">
      <w:pPr>
        <w:jc w:val="both"/>
        <w:rPr>
          <w:rFonts w:asciiTheme="minorHAnsi" w:hAnsiTheme="minorHAnsi" w:cstheme="minorHAnsi"/>
          <w:sz w:val="22"/>
          <w:szCs w:val="22"/>
        </w:rPr>
      </w:pPr>
    </w:p>
    <w:p w:rsidR="00612ED5" w:rsidRPr="004A5150" w:rsidRDefault="00612ED5" w:rsidP="00BB1FDE">
      <w:pPr>
        <w:jc w:val="both"/>
        <w:rPr>
          <w:rFonts w:asciiTheme="minorHAnsi" w:hAnsiTheme="minorHAnsi" w:cstheme="minorHAnsi"/>
          <w:sz w:val="22"/>
          <w:szCs w:val="22"/>
        </w:rPr>
      </w:pPr>
    </w:p>
    <w:p w:rsidR="00612ED5" w:rsidRPr="004A5150" w:rsidRDefault="00612ED5" w:rsidP="00BB1FDE">
      <w:pPr>
        <w:autoSpaceDE w:val="0"/>
        <w:autoSpaceDN w:val="0"/>
        <w:adjustRightInd w:val="0"/>
        <w:spacing w:after="120"/>
        <w:ind w:left="851"/>
        <w:jc w:val="both"/>
        <w:rPr>
          <w:rFonts w:cs="Arial"/>
          <w:sz w:val="22"/>
          <w:szCs w:val="22"/>
          <w:lang w:eastAsia="es-SV"/>
        </w:rPr>
      </w:pPr>
      <w:proofErr w:type="gramStart"/>
      <w:r w:rsidRPr="004A5150">
        <w:rPr>
          <w:rFonts w:cs="Arial"/>
          <w:b/>
          <w:bCs/>
          <w:sz w:val="22"/>
          <w:szCs w:val="22"/>
          <w:lang w:eastAsia="es-SV"/>
        </w:rPr>
        <w:lastRenderedPageBreak/>
        <w:t>e.1</w:t>
      </w:r>
      <w:proofErr w:type="gramEnd"/>
      <w:r w:rsidRPr="004A5150">
        <w:rPr>
          <w:rFonts w:cs="Arial"/>
          <w:b/>
          <w:bCs/>
          <w:sz w:val="22"/>
          <w:szCs w:val="22"/>
          <w:lang w:eastAsia="es-SV"/>
        </w:rPr>
        <w:t xml:space="preserve"> Embudos con tubería confinante</w:t>
      </w:r>
      <w:r w:rsidRPr="004A5150">
        <w:rPr>
          <w:rFonts w:cs="Arial"/>
          <w:sz w:val="22"/>
          <w:szCs w:val="22"/>
          <w:lang w:eastAsia="es-SV"/>
        </w:rPr>
        <w:t xml:space="preserve">: Se usarán embudos con tubería confinante impermeables, con un diámetro de 250 milímetros o más. Se ajustarán superiormente con una tolva. Se usará la cantidad de tubos necesaria. Los tubos confinantes deben bajar rápidamente para no retrasar o detener el flujo de concreto. Al iniciar la colocación de concreto se debe sellar el final de la descarga y rellenar el tubo con concreto. Se mantendrá la tubería llena de concreto hasta el fondo, </w:t>
      </w:r>
      <w:proofErr w:type="gramStart"/>
      <w:r w:rsidRPr="004A5150">
        <w:rPr>
          <w:rFonts w:cs="Arial"/>
          <w:sz w:val="22"/>
          <w:szCs w:val="22"/>
          <w:lang w:eastAsia="es-SV"/>
        </w:rPr>
        <w:t>durante</w:t>
      </w:r>
      <w:proofErr w:type="gramEnd"/>
      <w:r w:rsidRPr="004A5150">
        <w:rPr>
          <w:rFonts w:cs="Arial"/>
          <w:sz w:val="22"/>
          <w:szCs w:val="22"/>
          <w:lang w:eastAsia="es-SV"/>
        </w:rPr>
        <w:t xml:space="preserve"> la colocación. Si el agua entra por el tubo, se retirará el embudo y se resellará el final de la descarga. Se mantendrá </w:t>
      </w:r>
      <w:proofErr w:type="gramStart"/>
      <w:r w:rsidRPr="004A5150">
        <w:rPr>
          <w:rFonts w:cs="Arial"/>
          <w:sz w:val="22"/>
          <w:szCs w:val="22"/>
          <w:lang w:eastAsia="es-SV"/>
        </w:rPr>
        <w:t>un</w:t>
      </w:r>
      <w:proofErr w:type="gramEnd"/>
      <w:r w:rsidRPr="004A5150">
        <w:rPr>
          <w:rFonts w:cs="Arial"/>
          <w:sz w:val="22"/>
          <w:szCs w:val="22"/>
          <w:lang w:eastAsia="es-SV"/>
        </w:rPr>
        <w:t xml:space="preserve"> flujo continuo de concreto, hasta que la colocación finalice.</w:t>
      </w:r>
    </w:p>
    <w:p w:rsidR="00612ED5" w:rsidRPr="004A5150" w:rsidRDefault="00612ED5" w:rsidP="00BB1FDE">
      <w:pPr>
        <w:autoSpaceDE w:val="0"/>
        <w:autoSpaceDN w:val="0"/>
        <w:adjustRightInd w:val="0"/>
        <w:spacing w:after="120"/>
        <w:ind w:left="851"/>
        <w:jc w:val="both"/>
        <w:rPr>
          <w:rFonts w:cs="Arial"/>
          <w:sz w:val="22"/>
          <w:szCs w:val="22"/>
          <w:lang w:eastAsia="es-SV"/>
        </w:rPr>
      </w:pPr>
      <w:proofErr w:type="gramStart"/>
      <w:r w:rsidRPr="004A5150">
        <w:rPr>
          <w:rFonts w:cs="Arial"/>
          <w:b/>
          <w:bCs/>
          <w:sz w:val="22"/>
          <w:szCs w:val="22"/>
          <w:lang w:eastAsia="es-SV"/>
        </w:rPr>
        <w:t>e.2</w:t>
      </w:r>
      <w:proofErr w:type="gramEnd"/>
      <w:r w:rsidRPr="004A5150">
        <w:rPr>
          <w:rFonts w:cs="Arial"/>
          <w:b/>
          <w:bCs/>
          <w:sz w:val="22"/>
          <w:szCs w:val="22"/>
          <w:lang w:eastAsia="es-SV"/>
        </w:rPr>
        <w:t xml:space="preserve"> Bombas de concreto</w:t>
      </w:r>
      <w:r w:rsidRPr="004A5150">
        <w:rPr>
          <w:rFonts w:cs="Arial"/>
          <w:sz w:val="22"/>
          <w:szCs w:val="22"/>
          <w:lang w:eastAsia="es-SV"/>
        </w:rPr>
        <w:t>: Se usarán bombas con un dispositivo, colocado al final del tubo de descarga, que permita sellar el agua por fuera, mientras el tubo está siendo llenado con concreto. Cuando se inicia el flujo de concreto se mantendrá el final de tubo de descarga lleno de concreto, y debajo de la superficie de concreto ya depositado, hasta que la colocación se complete.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El concreto bajo el agua se colocará continuamente, desde el principio hasta el final, en una masa densa. Se colocará cada capa subsiguiente de concreto, antes de que en la capa anterior se inicie la fragua inicial. Se usará más de </w:t>
      </w:r>
      <w:proofErr w:type="gramStart"/>
      <w:r w:rsidRPr="004A5150">
        <w:rPr>
          <w:rFonts w:cs="Arial"/>
          <w:sz w:val="22"/>
          <w:szCs w:val="22"/>
          <w:lang w:eastAsia="es-SV"/>
        </w:rPr>
        <w:t>un</w:t>
      </w:r>
      <w:proofErr w:type="gramEnd"/>
      <w:r w:rsidRPr="004A5150">
        <w:rPr>
          <w:rFonts w:cs="Arial"/>
          <w:sz w:val="22"/>
          <w:szCs w:val="22"/>
          <w:lang w:eastAsia="es-SV"/>
        </w:rPr>
        <w:t xml:space="preserve"> embudo o bomba si es necesario, para garantizar el cumplimiento de los requisitos. Se mantendrá la superficie de concreto lo más horizontalmente posible. No se debe alterar el concreto después de la colocación. Se mantendrá el agua en reposo en el punto de descarga.</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Desaguar, después que las pruebas de las muestras curadas bajo condiciones similares, indican que el concreto tiene suficiente </w:t>
      </w:r>
      <w:proofErr w:type="gramStart"/>
      <w:r w:rsidRPr="004A5150">
        <w:rPr>
          <w:rFonts w:cs="Arial"/>
          <w:sz w:val="22"/>
          <w:szCs w:val="22"/>
          <w:lang w:eastAsia="es-SV"/>
        </w:rPr>
        <w:t>resistencia</w:t>
      </w:r>
      <w:proofErr w:type="gramEnd"/>
      <w:r w:rsidRPr="004A5150">
        <w:rPr>
          <w:rFonts w:cs="Arial"/>
          <w:sz w:val="22"/>
          <w:szCs w:val="22"/>
          <w:lang w:eastAsia="es-SV"/>
        </w:rPr>
        <w:t xml:space="preserve">, para soportar las cargas esperadas. Se removerá la lechada y todos los materiales insatisfactorios </w:t>
      </w:r>
      <w:proofErr w:type="gramStart"/>
      <w:r w:rsidRPr="004A5150">
        <w:rPr>
          <w:rFonts w:cs="Arial"/>
          <w:sz w:val="22"/>
          <w:szCs w:val="22"/>
          <w:lang w:eastAsia="es-SV"/>
        </w:rPr>
        <w:t>del</w:t>
      </w:r>
      <w:proofErr w:type="gramEnd"/>
      <w:r w:rsidRPr="004A5150">
        <w:rPr>
          <w:rFonts w:cs="Arial"/>
          <w:sz w:val="22"/>
          <w:szCs w:val="22"/>
          <w:lang w:eastAsia="es-SV"/>
        </w:rPr>
        <w:t xml:space="preserve"> concreto expuesto.</w:t>
      </w:r>
    </w:p>
    <w:p w:rsidR="00612ED5" w:rsidRPr="004A5150" w:rsidRDefault="00612ED5" w:rsidP="00BB1FDE">
      <w:pPr>
        <w:autoSpaceDE w:val="0"/>
        <w:autoSpaceDN w:val="0"/>
        <w:adjustRightInd w:val="0"/>
        <w:spacing w:after="120"/>
        <w:ind w:firstLine="720"/>
        <w:jc w:val="both"/>
        <w:rPr>
          <w:rFonts w:cs="Arial"/>
          <w:b/>
          <w:bCs/>
          <w:sz w:val="22"/>
          <w:szCs w:val="22"/>
          <w:lang w:eastAsia="es-SV"/>
        </w:rPr>
      </w:pPr>
      <w:r w:rsidRPr="004A5150">
        <w:rPr>
          <w:rFonts w:cs="Arial"/>
          <w:b/>
          <w:bCs/>
          <w:sz w:val="22"/>
          <w:szCs w:val="22"/>
          <w:lang w:eastAsia="es-SV"/>
        </w:rPr>
        <w:t>- Juntas de construcción</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proveerán juntas de construcción en los sitios señalados en los planos. Es requerida aprobación escrita, para cualquier junta de construcción adicional. </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En las juntas de construcción horizontales se colocarán tiras de calibración dentro de los moldes a lo largo de todas las </w:t>
      </w:r>
      <w:proofErr w:type="gramStart"/>
      <w:r w:rsidRPr="004A5150">
        <w:rPr>
          <w:rFonts w:cs="Arial"/>
          <w:sz w:val="22"/>
          <w:szCs w:val="22"/>
          <w:lang w:eastAsia="es-SV"/>
        </w:rPr>
        <w:t>caras</w:t>
      </w:r>
      <w:proofErr w:type="gramEnd"/>
      <w:r w:rsidRPr="004A5150">
        <w:rPr>
          <w:rFonts w:cs="Arial"/>
          <w:sz w:val="22"/>
          <w:szCs w:val="22"/>
          <w:lang w:eastAsia="es-SV"/>
        </w:rPr>
        <w:t xml:space="preserve"> visibles, para proporcionar juntas en línea recta. Las juntas de construcción deberán ser, limpiadas y saturadas antes de colar el concreto fresco adyacente. Inmediatamente antes de colocar concreto nuevo, los encofrados deberán ser fuertemente apretados contra el concreto ya colocado, inmediatamente antes de colar concreto en los encofrados adyacentes. Donde sea accesible, la superficie vieja deberá ser cubierta completamente con una capa muy delgada de mortero de cemento. El acero de refuerzo deberá pasar a través a las juntas de construcción.</w:t>
      </w:r>
    </w:p>
    <w:p w:rsidR="00612ED5" w:rsidRPr="004A5150" w:rsidRDefault="00612ED5" w:rsidP="00BB1FDE">
      <w:pPr>
        <w:autoSpaceDE w:val="0"/>
        <w:autoSpaceDN w:val="0"/>
        <w:adjustRightInd w:val="0"/>
        <w:spacing w:after="120"/>
        <w:ind w:firstLine="720"/>
        <w:jc w:val="both"/>
        <w:rPr>
          <w:rFonts w:cs="Arial"/>
          <w:b/>
          <w:bCs/>
          <w:sz w:val="22"/>
          <w:szCs w:val="22"/>
          <w:lang w:eastAsia="es-SV"/>
        </w:rPr>
      </w:pPr>
      <w:r w:rsidRPr="004A5150">
        <w:rPr>
          <w:rFonts w:cs="Arial"/>
          <w:b/>
          <w:bCs/>
          <w:sz w:val="22"/>
          <w:szCs w:val="22"/>
          <w:lang w:eastAsia="es-SV"/>
        </w:rPr>
        <w:t>- Juntas de expansión y contracción</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a. Juntas abiertas</w:t>
      </w:r>
      <w:r w:rsidRPr="004A5150">
        <w:rPr>
          <w:rFonts w:cs="Arial"/>
          <w:sz w:val="22"/>
          <w:szCs w:val="22"/>
          <w:lang w:eastAsia="es-SV"/>
        </w:rPr>
        <w:t xml:space="preserve">: Se construirán juntas abiertas con una tira de </w:t>
      </w:r>
      <w:proofErr w:type="gramStart"/>
      <w:r w:rsidRPr="004A5150">
        <w:rPr>
          <w:rFonts w:cs="Arial"/>
          <w:sz w:val="22"/>
          <w:szCs w:val="22"/>
          <w:lang w:eastAsia="es-SV"/>
        </w:rPr>
        <w:t>madera</w:t>
      </w:r>
      <w:proofErr w:type="gramEnd"/>
      <w:r w:rsidRPr="004A5150">
        <w:rPr>
          <w:rFonts w:cs="Arial"/>
          <w:sz w:val="22"/>
          <w:szCs w:val="22"/>
          <w:lang w:eastAsia="es-SV"/>
        </w:rPr>
        <w:t xml:space="preserve">, placa de metal u otro material aprobado. El retiro </w:t>
      </w:r>
      <w:proofErr w:type="gramStart"/>
      <w:r w:rsidRPr="004A5150">
        <w:rPr>
          <w:rFonts w:cs="Arial"/>
          <w:sz w:val="22"/>
          <w:szCs w:val="22"/>
          <w:lang w:eastAsia="es-SV"/>
        </w:rPr>
        <w:t>del</w:t>
      </w:r>
      <w:proofErr w:type="gramEnd"/>
      <w:r w:rsidRPr="004A5150">
        <w:rPr>
          <w:rFonts w:cs="Arial"/>
          <w:sz w:val="22"/>
          <w:szCs w:val="22"/>
          <w:lang w:eastAsia="es-SV"/>
        </w:rPr>
        <w:t xml:space="preserve"> molde se deberá hacer sin astillar ni quebrar las esquinas del concreto. El refuerzo no se deberá extender a través de una junta abierta.</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b. Juntas rellenas</w:t>
      </w:r>
      <w:r w:rsidRPr="004A5150">
        <w:rPr>
          <w:rFonts w:cs="Arial"/>
          <w:sz w:val="22"/>
          <w:szCs w:val="22"/>
          <w:lang w:eastAsia="es-SV"/>
        </w:rPr>
        <w:t xml:space="preserve">: El relleno de juntas deberá ser cortado </w:t>
      </w:r>
      <w:proofErr w:type="gramStart"/>
      <w:r w:rsidRPr="004A5150">
        <w:rPr>
          <w:rFonts w:cs="Arial"/>
          <w:sz w:val="22"/>
          <w:szCs w:val="22"/>
          <w:lang w:eastAsia="es-SV"/>
        </w:rPr>
        <w:t>del</w:t>
      </w:r>
      <w:proofErr w:type="gramEnd"/>
      <w:r w:rsidRPr="004A5150">
        <w:rPr>
          <w:rFonts w:cs="Arial"/>
          <w:sz w:val="22"/>
          <w:szCs w:val="22"/>
          <w:lang w:eastAsia="es-SV"/>
        </w:rPr>
        <w:t xml:space="preserve"> mismo tamaño y forma de las superficies por unirse. Se fijará el relleno en una superficie de la junta, usando clavos galvanizados o cualquier otro método aceptado. Se empalmará de acuerdo a las recomendaciones </w:t>
      </w:r>
      <w:proofErr w:type="gramStart"/>
      <w:r w:rsidRPr="004A5150">
        <w:rPr>
          <w:rFonts w:cs="Arial"/>
          <w:sz w:val="22"/>
          <w:szCs w:val="22"/>
          <w:lang w:eastAsia="es-SV"/>
        </w:rPr>
        <w:t>del</w:t>
      </w:r>
      <w:proofErr w:type="gramEnd"/>
      <w:r w:rsidRPr="004A5150">
        <w:rPr>
          <w:rFonts w:cs="Arial"/>
          <w:sz w:val="22"/>
          <w:szCs w:val="22"/>
          <w:lang w:eastAsia="es-SV"/>
        </w:rPr>
        <w:t xml:space="preserve"> fabricante. Después de retirar los moldes, se removerán y cortarán cuidadosamente cualquier concreto o mortero que hubiese escurrido a través de las juntas. Se rellenarán todas las aberturas de las juntas, de 3 milímetros a más de grosor, con asfalto caliente o cualquier relleno que sea aprobado. Se colocarán los pasadores que fuesen necesarios, dispositivos de transferencia de carga, y otros accesorios, según lo indiquen los planos o </w:t>
      </w:r>
      <w:proofErr w:type="gramStart"/>
      <w:r w:rsidRPr="004A5150">
        <w:rPr>
          <w:rFonts w:cs="Arial"/>
          <w:sz w:val="22"/>
          <w:szCs w:val="22"/>
          <w:lang w:eastAsia="es-SV"/>
        </w:rPr>
        <w:t>como</w:t>
      </w:r>
      <w:proofErr w:type="gramEnd"/>
      <w:r w:rsidRPr="004A5150">
        <w:rPr>
          <w:rFonts w:cs="Arial"/>
          <w:sz w:val="22"/>
          <w:szCs w:val="22"/>
          <w:lang w:eastAsia="es-SV"/>
        </w:rPr>
        <w:t xml:space="preserve"> se ordenase.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 Curado del concreto. </w:t>
      </w:r>
      <w:r w:rsidRPr="004A5150">
        <w:rPr>
          <w:rFonts w:cs="Arial"/>
          <w:sz w:val="22"/>
          <w:szCs w:val="22"/>
          <w:lang w:eastAsia="es-SV"/>
        </w:rPr>
        <w:t>El curado se iniciará inmediatamente después de que el agua libre de la superficie se haya evaporado, y el acabado esté listo.</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Si la superficie </w:t>
      </w:r>
      <w:proofErr w:type="gramStart"/>
      <w:r w:rsidRPr="004A5150">
        <w:rPr>
          <w:rFonts w:cs="Arial"/>
          <w:sz w:val="22"/>
          <w:szCs w:val="22"/>
          <w:lang w:eastAsia="es-SV"/>
        </w:rPr>
        <w:t>del</w:t>
      </w:r>
      <w:proofErr w:type="gramEnd"/>
      <w:r w:rsidRPr="004A5150">
        <w:rPr>
          <w:rFonts w:cs="Arial"/>
          <w:sz w:val="22"/>
          <w:szCs w:val="22"/>
          <w:lang w:eastAsia="es-SV"/>
        </w:rPr>
        <w:t xml:space="preserve"> concreto empieza a secarse antes de comenzar el uso del método elegido de curado, se mantendrá húmeda la superficie de concreto, usando un rociador de neblina, sin dañar la superficie. Las superficies se mantendrán húmedas después de que los encofrados hayan sido removidos.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lastRenderedPageBreak/>
        <w:t xml:space="preserve">Las superficies superiores de las losas se curarán usando el método de membrana líquida de cura, combinado con el método de agua. Se aplicará el compuesto de membrana líquida de curación, inmediatamente después </w:t>
      </w:r>
      <w:proofErr w:type="gramStart"/>
      <w:r w:rsidRPr="004A5150">
        <w:rPr>
          <w:rFonts w:cs="Arial"/>
          <w:sz w:val="22"/>
          <w:szCs w:val="22"/>
          <w:lang w:eastAsia="es-SV"/>
        </w:rPr>
        <w:t>del</w:t>
      </w:r>
      <w:proofErr w:type="gramEnd"/>
      <w:r w:rsidRPr="004A5150">
        <w:rPr>
          <w:rFonts w:cs="Arial"/>
          <w:sz w:val="22"/>
          <w:szCs w:val="22"/>
          <w:lang w:eastAsia="es-SV"/>
        </w:rPr>
        <w:t xml:space="preserve"> acabado. La cura con agua se aplicará </w:t>
      </w:r>
      <w:proofErr w:type="gramStart"/>
      <w:r w:rsidRPr="004A5150">
        <w:rPr>
          <w:rFonts w:cs="Arial"/>
          <w:sz w:val="22"/>
          <w:szCs w:val="22"/>
          <w:lang w:eastAsia="es-SV"/>
        </w:rPr>
        <w:t>4</w:t>
      </w:r>
      <w:proofErr w:type="gramEnd"/>
      <w:r w:rsidRPr="004A5150">
        <w:rPr>
          <w:rFonts w:cs="Arial"/>
          <w:sz w:val="22"/>
          <w:szCs w:val="22"/>
          <w:lang w:eastAsia="es-SV"/>
        </w:rPr>
        <w:t xml:space="preserve"> horas después del acabado.</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curará todo el concreto ininterrumpidamente </w:t>
      </w:r>
      <w:proofErr w:type="gramStart"/>
      <w:r w:rsidRPr="004A5150">
        <w:rPr>
          <w:rFonts w:cs="Arial"/>
          <w:sz w:val="22"/>
          <w:szCs w:val="22"/>
          <w:lang w:eastAsia="es-SV"/>
        </w:rPr>
        <w:t>durante</w:t>
      </w:r>
      <w:proofErr w:type="gramEnd"/>
      <w:r w:rsidRPr="004A5150">
        <w:rPr>
          <w:rFonts w:cs="Arial"/>
          <w:sz w:val="22"/>
          <w:szCs w:val="22"/>
          <w:lang w:eastAsia="es-SV"/>
        </w:rPr>
        <w:t xml:space="preserve"> por lo menos 7 días. Si se ha usado puzolana con exceso de 10% por peso de cemento, se debe curar sin interrupción por lo menos </w:t>
      </w:r>
      <w:proofErr w:type="gramStart"/>
      <w:r w:rsidRPr="004A5150">
        <w:rPr>
          <w:rFonts w:cs="Arial"/>
          <w:sz w:val="22"/>
          <w:szCs w:val="22"/>
          <w:lang w:eastAsia="es-SV"/>
        </w:rPr>
        <w:t>durante</w:t>
      </w:r>
      <w:proofErr w:type="gramEnd"/>
      <w:r w:rsidRPr="004A5150">
        <w:rPr>
          <w:rFonts w:cs="Arial"/>
          <w:sz w:val="22"/>
          <w:szCs w:val="22"/>
          <w:lang w:eastAsia="es-SV"/>
        </w:rPr>
        <w:t xml:space="preserve"> 10 días. Se podrá </w:t>
      </w:r>
      <w:proofErr w:type="gramStart"/>
      <w:r w:rsidRPr="004A5150">
        <w:rPr>
          <w:rFonts w:cs="Arial"/>
          <w:sz w:val="22"/>
          <w:szCs w:val="22"/>
          <w:lang w:eastAsia="es-SV"/>
        </w:rPr>
        <w:t>usar</w:t>
      </w:r>
      <w:proofErr w:type="gramEnd"/>
      <w:r w:rsidRPr="004A5150">
        <w:rPr>
          <w:rFonts w:cs="Arial"/>
          <w:sz w:val="22"/>
          <w:szCs w:val="22"/>
          <w:lang w:eastAsia="es-SV"/>
        </w:rPr>
        <w:t xml:space="preserve"> cualquiera de los métodos de curado siguientes: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a. Método de encofrado: </w:t>
      </w:r>
      <w:r w:rsidRPr="004A5150">
        <w:rPr>
          <w:rFonts w:cs="Arial"/>
          <w:sz w:val="22"/>
          <w:szCs w:val="22"/>
          <w:lang w:eastAsia="es-SV"/>
        </w:rPr>
        <w:t xml:space="preserve">En superficies con encofrados se dejarán estos en su sitio sin aflojarlos. Se mantendrán húmedas las superficies expuestas, o se usará una membrana de curación, aplicando </w:t>
      </w:r>
      <w:proofErr w:type="gramStart"/>
      <w:r w:rsidRPr="004A5150">
        <w:rPr>
          <w:rFonts w:cs="Arial"/>
          <w:sz w:val="22"/>
          <w:szCs w:val="22"/>
          <w:lang w:eastAsia="es-SV"/>
        </w:rPr>
        <w:t>un</w:t>
      </w:r>
      <w:proofErr w:type="gramEnd"/>
      <w:r w:rsidRPr="004A5150">
        <w:rPr>
          <w:rFonts w:cs="Arial"/>
          <w:sz w:val="22"/>
          <w:szCs w:val="22"/>
          <w:lang w:eastAsia="es-SV"/>
        </w:rPr>
        <w:t xml:space="preserve"> compuesto claro adecuado (Tipo 1 o tipo 1-D), durante el resto del período de cura.</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b. Método con agua</w:t>
      </w:r>
      <w:r w:rsidRPr="004A5150">
        <w:rPr>
          <w:rFonts w:cs="Arial"/>
          <w:sz w:val="22"/>
          <w:szCs w:val="22"/>
          <w:lang w:eastAsia="es-SV"/>
        </w:rPr>
        <w:t xml:space="preserve">: Se mantendrá la superficie de concreto continuamente mojada, empozándola, rociándola o cubriéndola con algún material adecuado. Este material puede ser una tela de algodón, o algún otro que sea aprobado y que no destiña o dañe el concreto. </w:t>
      </w:r>
    </w:p>
    <w:p w:rsidR="00612ED5" w:rsidRPr="004A5150" w:rsidRDefault="00612ED5" w:rsidP="00BB1FDE">
      <w:pPr>
        <w:tabs>
          <w:tab w:val="left" w:pos="851"/>
        </w:tabs>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cubrirá el material de cobertura con una lámina impermeable que prevenga la pérdida de humedad </w:t>
      </w:r>
      <w:proofErr w:type="gramStart"/>
      <w:r w:rsidRPr="004A5150">
        <w:rPr>
          <w:rFonts w:cs="Arial"/>
          <w:sz w:val="22"/>
          <w:szCs w:val="22"/>
          <w:lang w:eastAsia="es-SV"/>
        </w:rPr>
        <w:t>del</w:t>
      </w:r>
      <w:proofErr w:type="gramEnd"/>
      <w:r w:rsidRPr="004A5150">
        <w:rPr>
          <w:rFonts w:cs="Arial"/>
          <w:sz w:val="22"/>
          <w:szCs w:val="22"/>
          <w:lang w:eastAsia="es-SV"/>
        </w:rPr>
        <w:t xml:space="preserve"> concreto. Se usarán las láminas más anchas que </w:t>
      </w:r>
      <w:proofErr w:type="gramStart"/>
      <w:r w:rsidRPr="004A5150">
        <w:rPr>
          <w:rFonts w:cs="Arial"/>
          <w:sz w:val="22"/>
          <w:szCs w:val="22"/>
          <w:lang w:eastAsia="es-SV"/>
        </w:rPr>
        <w:t>sean</w:t>
      </w:r>
      <w:proofErr w:type="gramEnd"/>
      <w:r w:rsidRPr="004A5150">
        <w:rPr>
          <w:rFonts w:cs="Arial"/>
          <w:sz w:val="22"/>
          <w:szCs w:val="22"/>
          <w:lang w:eastAsia="es-SV"/>
        </w:rPr>
        <w:t xml:space="preserve"> prácticas. Se traslaparán las láminas adyacentes en por lo menos 150 milímetros y se sellarán todas las juntas con cinta a presión, goma o cualquier otro método aprobado. Se asegurará bien todo el material de manera que el viento no lo remueva. Se deben reparar las láminas que se quiebren o dañen inmediatamente.</w:t>
      </w:r>
    </w:p>
    <w:p w:rsidR="00612ED5" w:rsidRPr="004A5150" w:rsidRDefault="00612ED5" w:rsidP="00BB1FDE">
      <w:pPr>
        <w:tabs>
          <w:tab w:val="left" w:pos="851"/>
        </w:tabs>
        <w:autoSpaceDE w:val="0"/>
        <w:autoSpaceDN w:val="0"/>
        <w:adjustRightInd w:val="0"/>
        <w:ind w:left="851"/>
        <w:jc w:val="both"/>
        <w:rPr>
          <w:rFonts w:cs="Arial"/>
          <w:sz w:val="22"/>
          <w:szCs w:val="22"/>
          <w:lang w:eastAsia="es-SV"/>
        </w:rPr>
      </w:pPr>
      <w:r w:rsidRPr="004A5150">
        <w:rPr>
          <w:rFonts w:cs="Arial"/>
          <w:b/>
          <w:bCs/>
          <w:sz w:val="22"/>
          <w:szCs w:val="22"/>
          <w:lang w:eastAsia="es-SV"/>
        </w:rPr>
        <w:t>c. Método de la membrana líquida de cura</w:t>
      </w:r>
      <w:r w:rsidRPr="004A5150">
        <w:rPr>
          <w:rFonts w:cs="Arial"/>
          <w:sz w:val="22"/>
          <w:szCs w:val="22"/>
          <w:lang w:eastAsia="es-SV"/>
        </w:rPr>
        <w:t xml:space="preserve">: No debe usarse el método de la membrana líquida en las superficies que recibirán </w:t>
      </w:r>
      <w:proofErr w:type="gramStart"/>
      <w:r w:rsidRPr="004A5150">
        <w:rPr>
          <w:rFonts w:cs="Arial"/>
          <w:sz w:val="22"/>
          <w:szCs w:val="22"/>
          <w:lang w:eastAsia="es-SV"/>
        </w:rPr>
        <w:t>un</w:t>
      </w:r>
      <w:proofErr w:type="gramEnd"/>
      <w:r w:rsidRPr="004A5150">
        <w:rPr>
          <w:rFonts w:cs="Arial"/>
          <w:sz w:val="22"/>
          <w:szCs w:val="22"/>
          <w:lang w:eastAsia="es-SV"/>
        </w:rPr>
        <w:t xml:space="preserve"> acabado posterior. El </w:t>
      </w:r>
      <w:proofErr w:type="gramStart"/>
      <w:r w:rsidRPr="004A5150">
        <w:rPr>
          <w:rFonts w:cs="Arial"/>
          <w:sz w:val="22"/>
          <w:szCs w:val="22"/>
          <w:lang w:eastAsia="es-SV"/>
        </w:rPr>
        <w:t>uso</w:t>
      </w:r>
      <w:proofErr w:type="gramEnd"/>
      <w:r w:rsidRPr="004A5150">
        <w:rPr>
          <w:rFonts w:cs="Arial"/>
          <w:sz w:val="22"/>
          <w:szCs w:val="22"/>
          <w:lang w:eastAsia="es-SV"/>
        </w:rPr>
        <w:t xml:space="preserve"> en superficies de juntas de construcción es permitido solamente si el compuesto es removido por medio de un soplador de arena, antes de vaciar el concreto contra la junta. Se usará una membrana líquida tipo 2 de pigmento blanco, solamente en las superficies superiores de las losas de los puentes o en las superficies no visibles en el trabajo terminado. Se usarán compuestos claros de curado, tipo 1 o 1-D en el resto de las superficies. Se mezclarán las soluciones de membrana líquida de cura, que contengan pigmentos, antes de usarlas. Se continuará agitando </w:t>
      </w:r>
      <w:proofErr w:type="gramStart"/>
      <w:r w:rsidRPr="004A5150">
        <w:rPr>
          <w:rFonts w:cs="Arial"/>
          <w:sz w:val="22"/>
          <w:szCs w:val="22"/>
          <w:lang w:eastAsia="es-SV"/>
        </w:rPr>
        <w:t>durante</w:t>
      </w:r>
      <w:proofErr w:type="gramEnd"/>
      <w:r w:rsidRPr="004A5150">
        <w:rPr>
          <w:rFonts w:cs="Arial"/>
          <w:sz w:val="22"/>
          <w:szCs w:val="22"/>
          <w:lang w:eastAsia="es-SV"/>
        </w:rPr>
        <w:t xml:space="preserve"> la aplicación.</w:t>
      </w:r>
    </w:p>
    <w:p w:rsidR="00612ED5" w:rsidRPr="004A5150" w:rsidRDefault="00612ED5" w:rsidP="00BB1FDE">
      <w:pPr>
        <w:tabs>
          <w:tab w:val="left" w:pos="851"/>
        </w:tabs>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usará </w:t>
      </w:r>
      <w:proofErr w:type="gramStart"/>
      <w:r w:rsidRPr="004A5150">
        <w:rPr>
          <w:rFonts w:cs="Arial"/>
          <w:sz w:val="22"/>
          <w:szCs w:val="22"/>
          <w:lang w:eastAsia="es-SV"/>
        </w:rPr>
        <w:t>un</w:t>
      </w:r>
      <w:proofErr w:type="gramEnd"/>
      <w:r w:rsidRPr="004A5150">
        <w:rPr>
          <w:rFonts w:cs="Arial"/>
          <w:sz w:val="22"/>
          <w:szCs w:val="22"/>
          <w:lang w:eastAsia="es-SV"/>
        </w:rPr>
        <w:t xml:space="preserve"> equipo capaz de producir un rociado fino. Se aplicará el compuesto de curación en proporción mínima de 0.25 litros por metro cuadrado en una o dos aplicaciones uniformes. Si la solución se usa en 2 aplicaciones, la segunda aplicación se debe realizar dentro de los 30 minutos posteriores a la primera y aplicar en ángulo recto respecto a ella. Si la membrana se daña por la lluvia o algún otro medio </w:t>
      </w:r>
      <w:proofErr w:type="gramStart"/>
      <w:r w:rsidRPr="004A5150">
        <w:rPr>
          <w:rFonts w:cs="Arial"/>
          <w:sz w:val="22"/>
          <w:szCs w:val="22"/>
          <w:lang w:eastAsia="es-SV"/>
        </w:rPr>
        <w:t>durante</w:t>
      </w:r>
      <w:proofErr w:type="gramEnd"/>
      <w:r w:rsidRPr="004A5150">
        <w:rPr>
          <w:rFonts w:cs="Arial"/>
          <w:sz w:val="22"/>
          <w:szCs w:val="22"/>
          <w:lang w:eastAsia="es-SV"/>
        </w:rPr>
        <w:t xml:space="preserve"> el periodo de curado, se aplicará inmediatamente una capa nueva sobre las áreas dañadas.</w:t>
      </w:r>
    </w:p>
    <w:p w:rsidR="00612ED5" w:rsidRPr="004A5150" w:rsidRDefault="00612ED5" w:rsidP="00BB1FDE">
      <w:pPr>
        <w:numPr>
          <w:ilvl w:val="4"/>
          <w:numId w:val="15"/>
        </w:numPr>
        <w:tabs>
          <w:tab w:val="left" w:pos="993"/>
        </w:tabs>
        <w:autoSpaceDE w:val="0"/>
        <w:autoSpaceDN w:val="0"/>
        <w:adjustRightInd w:val="0"/>
        <w:ind w:left="851" w:firstLine="0"/>
        <w:jc w:val="both"/>
        <w:rPr>
          <w:rFonts w:cs="Arial"/>
          <w:sz w:val="22"/>
          <w:szCs w:val="22"/>
          <w:lang w:eastAsia="es-SV"/>
        </w:rPr>
      </w:pPr>
      <w:r w:rsidRPr="004A5150">
        <w:rPr>
          <w:rFonts w:cs="Arial"/>
          <w:b/>
          <w:bCs/>
          <w:sz w:val="22"/>
          <w:szCs w:val="22"/>
          <w:lang w:eastAsia="es-SV"/>
        </w:rPr>
        <w:t xml:space="preserve">Acabado de superficies encofradas. </w:t>
      </w:r>
      <w:r w:rsidRPr="004A5150">
        <w:rPr>
          <w:rFonts w:cs="Arial"/>
          <w:sz w:val="22"/>
          <w:szCs w:val="22"/>
          <w:lang w:eastAsia="es-SV"/>
        </w:rPr>
        <w:t xml:space="preserve">Se removerán, recolocarán y repararán, con la aprobación </w:t>
      </w:r>
      <w:proofErr w:type="gramStart"/>
      <w:r w:rsidRPr="004A5150">
        <w:rPr>
          <w:rFonts w:cs="Arial"/>
          <w:sz w:val="22"/>
          <w:szCs w:val="22"/>
          <w:lang w:eastAsia="es-SV"/>
        </w:rPr>
        <w:t>del</w:t>
      </w:r>
      <w:proofErr w:type="gramEnd"/>
      <w:r w:rsidRPr="004A5150">
        <w:rPr>
          <w:rFonts w:cs="Arial"/>
          <w:sz w:val="22"/>
          <w:szCs w:val="22"/>
          <w:lang w:eastAsia="es-SV"/>
        </w:rPr>
        <w:t xml:space="preserve"> Propietario, todos los hormigueros en el concreto. Se acabarán las superficies de concreto encofradas como sigue: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iniciará el acabado tan </w:t>
      </w:r>
      <w:proofErr w:type="gramStart"/>
      <w:r w:rsidRPr="004A5150">
        <w:rPr>
          <w:rFonts w:cs="Arial"/>
          <w:sz w:val="22"/>
          <w:szCs w:val="22"/>
          <w:lang w:eastAsia="es-SV"/>
        </w:rPr>
        <w:t>pronto</w:t>
      </w:r>
      <w:proofErr w:type="gramEnd"/>
      <w:r w:rsidRPr="004A5150">
        <w:rPr>
          <w:rFonts w:cs="Arial"/>
          <w:sz w:val="22"/>
          <w:szCs w:val="22"/>
          <w:lang w:eastAsia="es-SV"/>
        </w:rPr>
        <w:t xml:space="preserve"> como los encofrados han sido removidos. Se removerán escamas y otras irregularidades de la superficie, que están expuestas o que van a ser impermeabilizadas. Se removerán salientes y desalineamientos con discos o piedras de carborundo. Se removerán las bolsas de piedras u hormigueros localizadas en el concreto y se repararán con concreto o mortero, de una manera aprobada.</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Se limpiarán los agujeros de los anclajes o separadores de los encofrados, huecos, esquinas y bordes quebrados y cualquier otro defecto y se saturará el área con agua. Se acabará el área con mortero que tenga menos de </w:t>
      </w:r>
      <w:proofErr w:type="gramStart"/>
      <w:r w:rsidRPr="004A5150">
        <w:rPr>
          <w:rFonts w:cs="Arial"/>
          <w:sz w:val="22"/>
          <w:szCs w:val="22"/>
          <w:lang w:eastAsia="es-SV"/>
        </w:rPr>
        <w:t>1</w:t>
      </w:r>
      <w:proofErr w:type="gramEnd"/>
      <w:r w:rsidRPr="004A5150">
        <w:rPr>
          <w:rFonts w:cs="Arial"/>
          <w:sz w:val="22"/>
          <w:szCs w:val="22"/>
          <w:lang w:eastAsia="es-SV"/>
        </w:rPr>
        <w:t xml:space="preserve"> hora de fabricado. Después de que el mortero fragüe, se acabará si se requiere y se continuará el curado. Se nivelarán las superficies expuestas con el concreto de su alrededor.</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removerá con una herramienta adecuada, el mortero suelto de los encofrados y las juntas de expansión. Se dejarán las </w:t>
      </w:r>
      <w:proofErr w:type="gramStart"/>
      <w:r w:rsidRPr="004A5150">
        <w:rPr>
          <w:rFonts w:cs="Arial"/>
          <w:sz w:val="22"/>
          <w:szCs w:val="22"/>
          <w:lang w:eastAsia="es-SV"/>
        </w:rPr>
        <w:t>juntas</w:t>
      </w:r>
      <w:proofErr w:type="gramEnd"/>
      <w:r w:rsidRPr="004A5150">
        <w:rPr>
          <w:rFonts w:cs="Arial"/>
          <w:sz w:val="22"/>
          <w:szCs w:val="22"/>
          <w:lang w:eastAsia="es-SV"/>
        </w:rPr>
        <w:t xml:space="preserve"> por ser llenadas, expuestas en su longitud total con bordes perfectos.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 Cargas en estructuras nuevas de concreto. </w:t>
      </w:r>
      <w:r w:rsidRPr="004A5150">
        <w:rPr>
          <w:rFonts w:cs="Arial"/>
          <w:sz w:val="22"/>
          <w:szCs w:val="22"/>
          <w:lang w:eastAsia="es-SV"/>
        </w:rPr>
        <w:t xml:space="preserve">No se permitirá circular vehículos o equipo de construcción en ningún tramo hasta que el concreto de la superestructura completa haya alcanzado su esfuerzo a la compresión de diseño y haya estado en su sitio por 21 días </w:t>
      </w:r>
      <w:proofErr w:type="gramStart"/>
      <w:r w:rsidRPr="004A5150">
        <w:rPr>
          <w:rFonts w:cs="Arial"/>
          <w:sz w:val="22"/>
          <w:szCs w:val="22"/>
          <w:lang w:eastAsia="es-SV"/>
        </w:rPr>
        <w:t>a lo</w:t>
      </w:r>
      <w:proofErr w:type="gramEnd"/>
      <w:r w:rsidRPr="004A5150">
        <w:rPr>
          <w:rFonts w:cs="Arial"/>
          <w:sz w:val="22"/>
          <w:szCs w:val="22"/>
          <w:lang w:eastAsia="es-SV"/>
        </w:rPr>
        <w:t xml:space="preserve"> menos.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Ejecución.</w:t>
      </w:r>
      <w:r w:rsidRPr="004A5150">
        <w:rPr>
          <w:rFonts w:cs="Arial"/>
          <w:sz w:val="22"/>
          <w:szCs w:val="22"/>
          <w:lang w:eastAsia="es-SV"/>
        </w:rPr>
        <w:t xml:space="preserve"> Se deberá tomar en cuenta lo siguiente:</w:t>
      </w:r>
    </w:p>
    <w:p w:rsidR="00612ED5" w:rsidRPr="004A5150" w:rsidRDefault="00612ED5" w:rsidP="00BB1FDE">
      <w:pPr>
        <w:numPr>
          <w:ilvl w:val="0"/>
          <w:numId w:val="17"/>
        </w:numPr>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lastRenderedPageBreak/>
        <w:t xml:space="preserve">Planos de taller: El contratista deberá elaborar los planos de taller de las estructuras proyectadas incluyendo detalles de encofrados, juntas de construcción, detalles de armaduría, etc., y obtener la aprobación </w:t>
      </w:r>
      <w:proofErr w:type="gramStart"/>
      <w:r w:rsidRPr="004A5150">
        <w:rPr>
          <w:rFonts w:cs="Arial"/>
          <w:sz w:val="22"/>
          <w:szCs w:val="22"/>
          <w:lang w:eastAsia="es-SV"/>
        </w:rPr>
        <w:t>del</w:t>
      </w:r>
      <w:proofErr w:type="gramEnd"/>
      <w:r w:rsidRPr="004A5150">
        <w:rPr>
          <w:rFonts w:cs="Arial"/>
          <w:sz w:val="22"/>
          <w:szCs w:val="22"/>
          <w:lang w:eastAsia="es-SV"/>
        </w:rPr>
        <w:t xml:space="preserve"> supervisor, previo al inicio de la armaduría, encofrados y colados de concreto.</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Trazo, armaduría y encofrado: El supervisor deberá verificar el trazo en el sitio, revisar y aprobar la armaduría y el encofrado de los elementos a construir y la limpieza interior </w:t>
      </w:r>
      <w:proofErr w:type="gramStart"/>
      <w:r w:rsidRPr="004A5150">
        <w:rPr>
          <w:rFonts w:cs="Arial"/>
          <w:sz w:val="22"/>
          <w:szCs w:val="22"/>
          <w:lang w:eastAsia="es-SV"/>
        </w:rPr>
        <w:t>del</w:t>
      </w:r>
      <w:proofErr w:type="gramEnd"/>
      <w:r w:rsidRPr="004A5150">
        <w:rPr>
          <w:rFonts w:cs="Arial"/>
          <w:sz w:val="22"/>
          <w:szCs w:val="22"/>
          <w:lang w:eastAsia="es-SV"/>
        </w:rPr>
        <w:t xml:space="preserve"> encofrado.</w:t>
      </w:r>
    </w:p>
    <w:p w:rsidR="00612ED5" w:rsidRPr="004A5150" w:rsidRDefault="00612ED5" w:rsidP="00BB1FDE">
      <w:pPr>
        <w:tabs>
          <w:tab w:val="left" w:pos="993"/>
        </w:tabs>
        <w:autoSpaceDE w:val="0"/>
        <w:autoSpaceDN w:val="0"/>
        <w:adjustRightInd w:val="0"/>
        <w:spacing w:after="120"/>
        <w:ind w:left="993"/>
        <w:jc w:val="both"/>
        <w:rPr>
          <w:rFonts w:cs="Arial"/>
          <w:sz w:val="22"/>
          <w:szCs w:val="22"/>
          <w:lang w:eastAsia="es-SV"/>
        </w:rPr>
      </w:pPr>
      <w:r w:rsidRPr="004A5150">
        <w:rPr>
          <w:rFonts w:cs="Arial"/>
          <w:sz w:val="22"/>
          <w:szCs w:val="22"/>
          <w:lang w:eastAsia="es-SV"/>
        </w:rPr>
        <w:t>Se deberá emplear encofrados libres de pandeos, alabeos o abombados, y que permitan ser removidos sin dañar el concreto.</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Suministro de concreto: El concreto será premezclado en planta y transportado a las obras en camiones concreteros. El contratista y supervisor establecerán el control de tiempos de </w:t>
      </w:r>
      <w:proofErr w:type="gramStart"/>
      <w:r w:rsidRPr="004A5150">
        <w:rPr>
          <w:rFonts w:cs="Arial"/>
          <w:sz w:val="22"/>
          <w:szCs w:val="22"/>
          <w:lang w:eastAsia="es-SV"/>
        </w:rPr>
        <w:t>salida  de</w:t>
      </w:r>
      <w:proofErr w:type="gramEnd"/>
      <w:r w:rsidRPr="004A5150">
        <w:rPr>
          <w:rFonts w:cs="Arial"/>
          <w:sz w:val="22"/>
          <w:szCs w:val="22"/>
          <w:lang w:eastAsia="es-SV"/>
        </w:rPr>
        <w:t xml:space="preserve"> planta y llegada a la obra, el cual no será mayor a 45 minutos, salvo que el concreto incluya aditivo retardador de fraguado que podrá aceptarse un tiempo de transporte de 2 horas, debiendo verificar el revenimiento al momento de llegada a la obra.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Para el primer colado de concreto, se tomarán muestras para ensayos de resistencia a la compresión para edades de 24 horas, 3 días, 7 días, 14 días y 28 días, con el objeto de verificar la curva de ganancia de resistencia del suministrante.</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Revenimiento y temperatura: El revenimiento del concreto entregado en obra será entre 3” y 5”, con temperatura máxima de 30°C</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Descarga y colocación: El colado de los elementos deberá ser en una sola jornada, con suministro continuo de concreto para evitar juntas de construcción no previstas. El concreto deberá ser colado en capas horizontales menores a 0.5 metros de espesor y con descarga libre máxima de 1.50 metros.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Vibrado: La consolidación </w:t>
      </w:r>
      <w:proofErr w:type="gramStart"/>
      <w:r w:rsidRPr="004A5150">
        <w:rPr>
          <w:rFonts w:cs="Arial"/>
          <w:sz w:val="22"/>
          <w:szCs w:val="22"/>
          <w:lang w:eastAsia="es-SV"/>
        </w:rPr>
        <w:t>del</w:t>
      </w:r>
      <w:proofErr w:type="gramEnd"/>
      <w:r w:rsidRPr="004A5150">
        <w:rPr>
          <w:rFonts w:cs="Arial"/>
          <w:sz w:val="22"/>
          <w:szCs w:val="22"/>
          <w:lang w:eastAsia="es-SV"/>
        </w:rPr>
        <w:t xml:space="preserve"> concreto será realizada mediante vibradores de concreto, sumergiendo verticalmente el vibrador, evitando el contacto con las barras de refuerzo, desplazamientos y segregaciones del concreto.</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Antes de la colocación </w:t>
      </w:r>
      <w:proofErr w:type="gramStart"/>
      <w:r w:rsidRPr="004A5150">
        <w:rPr>
          <w:rFonts w:cs="Arial"/>
          <w:sz w:val="22"/>
          <w:szCs w:val="22"/>
          <w:lang w:eastAsia="es-SV"/>
        </w:rPr>
        <w:t>del</w:t>
      </w:r>
      <w:proofErr w:type="gramEnd"/>
      <w:r w:rsidRPr="004A5150">
        <w:rPr>
          <w:rFonts w:cs="Arial"/>
          <w:sz w:val="22"/>
          <w:szCs w:val="22"/>
          <w:lang w:eastAsia="es-SV"/>
        </w:rPr>
        <w:t xml:space="preserve"> concreto debe asegurarse que no existe ningún cuerpo ni sustancia extraña dentro de los encofrados donde se depositará la mezcla.</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Curado: Para las superficies expuestas, después de terminada la colocación y observada la pérdida </w:t>
      </w:r>
      <w:proofErr w:type="gramStart"/>
      <w:r w:rsidRPr="004A5150">
        <w:rPr>
          <w:rFonts w:cs="Arial"/>
          <w:sz w:val="22"/>
          <w:szCs w:val="22"/>
          <w:lang w:eastAsia="es-SV"/>
        </w:rPr>
        <w:t>del</w:t>
      </w:r>
      <w:proofErr w:type="gramEnd"/>
      <w:r w:rsidRPr="004A5150">
        <w:rPr>
          <w:rFonts w:cs="Arial"/>
          <w:sz w:val="22"/>
          <w:szCs w:val="22"/>
          <w:lang w:eastAsia="es-SV"/>
        </w:rPr>
        <w:t xml:space="preserve"> brillo superficial por el fraguado inicial del concreto, se aplicará el riego uniforme del curador líquido de membrana, aplicado por aspersión.</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Desencofrado: El desencofrado para elementos de cimentación podrá realizarse después de 24 horas, siempre que la ganancia de resistencia del concreto evaluado con el ensayo a compresión refleje una ganancia de al menos el 80% de la resistencia especificada para 28 días. Para elementos verticales el desencofrado podrá realizarse después de 3 días de colado ó en tiempo menor siempre que el resultado obtenido del ensayo a compresión, refleje una ganancia de resistencia de al menos el 90% de la resistencia especificada para 28 días. En losas el desencofrado podrá realizarse después de 7 días del colado o en tiempo menor siempre que el resultado del ensayo a compresión demuestre una ganancia mínima del 95% de la resistencia especificada para 28 días.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Inmediatamente después de retirados los encofrados, se aplicará la membrana de curado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Acabado: El acabado para las </w:t>
      </w:r>
      <w:proofErr w:type="gramStart"/>
      <w:r w:rsidRPr="004A5150">
        <w:rPr>
          <w:rFonts w:cs="Arial"/>
          <w:sz w:val="22"/>
          <w:szCs w:val="22"/>
          <w:lang w:eastAsia="es-SV"/>
        </w:rPr>
        <w:t>caras</w:t>
      </w:r>
      <w:proofErr w:type="gramEnd"/>
      <w:r w:rsidRPr="004A5150">
        <w:rPr>
          <w:rFonts w:cs="Arial"/>
          <w:sz w:val="22"/>
          <w:szCs w:val="22"/>
          <w:lang w:eastAsia="es-SV"/>
        </w:rPr>
        <w:t xml:space="preserve"> vistas de las estructuras, será clase I, con superficies libres de bordes por huellas de encofrados, manchas, escamas, fisuras u oquedades. Las superficies deben presentar </w:t>
      </w:r>
      <w:proofErr w:type="gramStart"/>
      <w:r w:rsidRPr="004A5150">
        <w:rPr>
          <w:rFonts w:cs="Arial"/>
          <w:sz w:val="22"/>
          <w:szCs w:val="22"/>
          <w:lang w:eastAsia="es-SV"/>
        </w:rPr>
        <w:t>caras</w:t>
      </w:r>
      <w:proofErr w:type="gramEnd"/>
      <w:r w:rsidRPr="004A5150">
        <w:rPr>
          <w:rFonts w:cs="Arial"/>
          <w:sz w:val="22"/>
          <w:szCs w:val="22"/>
          <w:lang w:eastAsia="es-SV"/>
        </w:rPr>
        <w:t xml:space="preserve"> uniformes en textura, color y geometría. </w:t>
      </w:r>
    </w:p>
    <w:p w:rsidR="00612ED5"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Las tolerancias en dimensionamiento y alineamiento horizontal será de </w:t>
      </w:r>
      <w:proofErr w:type="gramStart"/>
      <w:r w:rsidRPr="004A5150">
        <w:rPr>
          <w:rFonts w:cs="Arial"/>
          <w:sz w:val="22"/>
          <w:szCs w:val="22"/>
          <w:lang w:eastAsia="es-SV"/>
        </w:rPr>
        <w:t>6</w:t>
      </w:r>
      <w:proofErr w:type="gramEnd"/>
      <w:r w:rsidRPr="004A5150">
        <w:rPr>
          <w:rFonts w:cs="Arial"/>
          <w:sz w:val="22"/>
          <w:szCs w:val="22"/>
          <w:lang w:eastAsia="es-SV"/>
        </w:rPr>
        <w:t xml:space="preserve"> milímetros y de 3 milímetros por metro para la verticalidad de los elementos.</w:t>
      </w:r>
    </w:p>
    <w:p w:rsidR="004A5150" w:rsidRDefault="004A5150" w:rsidP="004A5150">
      <w:pPr>
        <w:tabs>
          <w:tab w:val="left" w:pos="993"/>
        </w:tabs>
        <w:autoSpaceDE w:val="0"/>
        <w:autoSpaceDN w:val="0"/>
        <w:adjustRightInd w:val="0"/>
        <w:spacing w:before="120" w:after="120"/>
        <w:jc w:val="both"/>
        <w:rPr>
          <w:rFonts w:cs="Arial"/>
          <w:sz w:val="22"/>
          <w:szCs w:val="22"/>
          <w:lang w:eastAsia="es-SV"/>
        </w:rPr>
      </w:pPr>
    </w:p>
    <w:p w:rsidR="004A5150" w:rsidRPr="004A5150" w:rsidRDefault="004A5150" w:rsidP="004A5150">
      <w:pPr>
        <w:tabs>
          <w:tab w:val="left" w:pos="993"/>
        </w:tabs>
        <w:autoSpaceDE w:val="0"/>
        <w:autoSpaceDN w:val="0"/>
        <w:adjustRightInd w:val="0"/>
        <w:spacing w:before="120" w:after="120"/>
        <w:jc w:val="both"/>
        <w:rPr>
          <w:rFonts w:cs="Arial"/>
          <w:sz w:val="22"/>
          <w:szCs w:val="22"/>
          <w:lang w:eastAsia="es-SV"/>
        </w:rPr>
      </w:pPr>
    </w:p>
    <w:p w:rsidR="00612ED5" w:rsidRPr="004A5150" w:rsidRDefault="00612ED5" w:rsidP="00BB1FDE">
      <w:pPr>
        <w:tabs>
          <w:tab w:val="left" w:pos="851"/>
        </w:tabs>
        <w:autoSpaceDE w:val="0"/>
        <w:autoSpaceDN w:val="0"/>
        <w:adjustRightInd w:val="0"/>
        <w:ind w:left="851" w:right="18" w:hanging="851"/>
        <w:jc w:val="both"/>
        <w:rPr>
          <w:rFonts w:cs="Arial"/>
          <w:bCs/>
          <w:sz w:val="22"/>
          <w:szCs w:val="22"/>
        </w:rPr>
      </w:pPr>
      <w:r w:rsidRPr="004A5150">
        <w:rPr>
          <w:rFonts w:cs="Arial"/>
          <w:b/>
          <w:bCs/>
          <w:sz w:val="22"/>
          <w:szCs w:val="22"/>
        </w:rPr>
        <w:lastRenderedPageBreak/>
        <w:t xml:space="preserve">Aceptación: </w:t>
      </w:r>
      <w:r w:rsidRPr="004A5150">
        <w:rPr>
          <w:rFonts w:cs="Arial"/>
          <w:bCs/>
          <w:sz w:val="22"/>
          <w:szCs w:val="22"/>
        </w:rPr>
        <w:t>La aceptación de los materiales, procesos y productos, estará supeditado al cumplimiento de los parámetros de aceptación siguientes:</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eastAsia="SimSun" w:cs="Arial"/>
          <w:sz w:val="22"/>
          <w:szCs w:val="22"/>
          <w:lang w:eastAsia="zh-CN"/>
        </w:rPr>
        <w:t xml:space="preserve">- </w:t>
      </w:r>
      <w:r w:rsidRPr="004A5150">
        <w:rPr>
          <w:rFonts w:cs="Arial"/>
          <w:bCs/>
          <w:sz w:val="22"/>
          <w:szCs w:val="22"/>
        </w:rPr>
        <w:t xml:space="preserve">Aprobación del supervisor sobre la fuente de suministro </w:t>
      </w:r>
      <w:proofErr w:type="gramStart"/>
      <w:r w:rsidRPr="004A5150">
        <w:rPr>
          <w:rFonts w:cs="Arial"/>
          <w:bCs/>
          <w:sz w:val="22"/>
          <w:szCs w:val="22"/>
        </w:rPr>
        <w:t>del</w:t>
      </w:r>
      <w:proofErr w:type="gramEnd"/>
      <w:r w:rsidRPr="004A5150">
        <w:rPr>
          <w:rFonts w:cs="Arial"/>
          <w:bCs/>
          <w:sz w:val="22"/>
          <w:szCs w:val="22"/>
        </w:rPr>
        <w:t xml:space="preserve"> concreto prefabricado, el diseño de la mezcla y la calidad de los agregados</w:t>
      </w:r>
    </w:p>
    <w:p w:rsidR="00612ED5" w:rsidRPr="004A5150" w:rsidRDefault="00612ED5" w:rsidP="00BB1FDE">
      <w:pPr>
        <w:tabs>
          <w:tab w:val="left" w:pos="993"/>
        </w:tabs>
        <w:autoSpaceDE w:val="0"/>
        <w:autoSpaceDN w:val="0"/>
        <w:adjustRightInd w:val="0"/>
        <w:ind w:left="993" w:hanging="142"/>
        <w:jc w:val="both"/>
        <w:rPr>
          <w:rFonts w:cs="Arial"/>
          <w:bCs/>
          <w:sz w:val="22"/>
          <w:szCs w:val="22"/>
        </w:rPr>
      </w:pPr>
      <w:r w:rsidRPr="004A5150">
        <w:rPr>
          <w:rFonts w:cs="Arial"/>
          <w:bCs/>
          <w:sz w:val="22"/>
          <w:szCs w:val="22"/>
        </w:rPr>
        <w:t xml:space="preserve">- Debe proveerse certificado de producción para el cemento. </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xml:space="preserve">- Certificación por parte </w:t>
      </w:r>
      <w:proofErr w:type="gramStart"/>
      <w:r w:rsidRPr="004A5150">
        <w:rPr>
          <w:rFonts w:cs="Arial"/>
          <w:bCs/>
          <w:sz w:val="22"/>
          <w:szCs w:val="22"/>
        </w:rPr>
        <w:t>del</w:t>
      </w:r>
      <w:proofErr w:type="gramEnd"/>
      <w:r w:rsidRPr="004A5150">
        <w:rPr>
          <w:rFonts w:cs="Arial"/>
          <w:bCs/>
          <w:sz w:val="22"/>
          <w:szCs w:val="22"/>
        </w:rPr>
        <w:t xml:space="preserve"> supervisor de aprobación del diseño de la fórmula de trabajo.</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Aprobación del supervisor sobre los planos de taller de la armaduría y encofrados.</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xml:space="preserve">- Inspección sobre cumplimiento </w:t>
      </w:r>
      <w:proofErr w:type="gramStart"/>
      <w:r w:rsidRPr="004A5150">
        <w:rPr>
          <w:rFonts w:cs="Arial"/>
          <w:bCs/>
          <w:sz w:val="22"/>
          <w:szCs w:val="22"/>
        </w:rPr>
        <w:t>del</w:t>
      </w:r>
      <w:proofErr w:type="gramEnd"/>
      <w:r w:rsidRPr="004A5150">
        <w:rPr>
          <w:rFonts w:cs="Arial"/>
          <w:bCs/>
          <w:sz w:val="22"/>
          <w:szCs w:val="22"/>
        </w:rPr>
        <w:t xml:space="preserve"> curado y acabado del concreto.</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xml:space="preserve">- Presentación de resultados de calidad de acuerdo a la </w:t>
      </w:r>
      <w:r w:rsidRPr="004A5150">
        <w:rPr>
          <w:rFonts w:cs="Arial"/>
          <w:b/>
          <w:bCs/>
          <w:sz w:val="22"/>
          <w:szCs w:val="22"/>
        </w:rPr>
        <w:t>Tabla de muestreo y pruebas</w:t>
      </w:r>
      <w:r w:rsidRPr="004A5150">
        <w:rPr>
          <w:rFonts w:cs="Arial"/>
          <w:bCs/>
          <w:sz w:val="22"/>
          <w:szCs w:val="22"/>
        </w:rPr>
        <w:t xml:space="preserve"> que se presenta al final de esta especificación técnica.</w:t>
      </w:r>
    </w:p>
    <w:p w:rsidR="004A5150" w:rsidRDefault="004A5150" w:rsidP="00BB1FDE">
      <w:pPr>
        <w:tabs>
          <w:tab w:val="left" w:pos="0"/>
        </w:tabs>
        <w:autoSpaceDE w:val="0"/>
        <w:autoSpaceDN w:val="0"/>
        <w:adjustRightInd w:val="0"/>
        <w:spacing w:after="120"/>
        <w:ind w:left="851" w:hanging="851"/>
        <w:jc w:val="both"/>
        <w:rPr>
          <w:rFonts w:cs="Arial"/>
          <w:b/>
          <w:sz w:val="22"/>
          <w:szCs w:val="22"/>
        </w:rPr>
      </w:pPr>
    </w:p>
    <w:p w:rsidR="00612ED5" w:rsidRDefault="00612ED5" w:rsidP="00BB1FDE">
      <w:pPr>
        <w:tabs>
          <w:tab w:val="left" w:pos="0"/>
        </w:tabs>
        <w:autoSpaceDE w:val="0"/>
        <w:autoSpaceDN w:val="0"/>
        <w:adjustRightInd w:val="0"/>
        <w:spacing w:after="120"/>
        <w:ind w:left="851" w:hanging="851"/>
        <w:jc w:val="both"/>
        <w:rPr>
          <w:rFonts w:cs="Arial"/>
          <w:b/>
          <w:sz w:val="22"/>
          <w:szCs w:val="22"/>
        </w:rPr>
      </w:pPr>
      <w:r w:rsidRPr="004A5150">
        <w:rPr>
          <w:rFonts w:cs="Arial"/>
          <w:b/>
          <w:sz w:val="22"/>
          <w:szCs w:val="22"/>
        </w:rPr>
        <w:t>Medida y pago.</w:t>
      </w:r>
    </w:p>
    <w:p w:rsidR="004A5150" w:rsidRPr="004A5150" w:rsidRDefault="004A5150" w:rsidP="00BB1FDE">
      <w:pPr>
        <w:tabs>
          <w:tab w:val="left" w:pos="0"/>
        </w:tabs>
        <w:autoSpaceDE w:val="0"/>
        <w:autoSpaceDN w:val="0"/>
        <w:adjustRightInd w:val="0"/>
        <w:spacing w:after="120"/>
        <w:ind w:left="851" w:hanging="851"/>
        <w:jc w:val="both"/>
        <w:rPr>
          <w:rFonts w:cs="Arial"/>
          <w:b/>
          <w:sz w:val="22"/>
          <w:szCs w:val="22"/>
        </w:rPr>
      </w:pPr>
    </w:p>
    <w:p w:rsidR="00612ED5" w:rsidRPr="004A5150" w:rsidRDefault="00612ED5" w:rsidP="00BB1FDE">
      <w:pPr>
        <w:tabs>
          <w:tab w:val="left" w:pos="0"/>
        </w:tabs>
        <w:autoSpaceDE w:val="0"/>
        <w:autoSpaceDN w:val="0"/>
        <w:adjustRightInd w:val="0"/>
        <w:spacing w:after="120"/>
        <w:ind w:left="851"/>
        <w:jc w:val="both"/>
        <w:rPr>
          <w:rFonts w:cs="Arial"/>
          <w:b/>
          <w:bCs/>
          <w:sz w:val="22"/>
          <w:szCs w:val="22"/>
        </w:rPr>
      </w:pPr>
      <w:r w:rsidRPr="004A5150">
        <w:rPr>
          <w:rFonts w:cs="Arial"/>
          <w:b/>
          <w:bCs/>
          <w:sz w:val="22"/>
          <w:szCs w:val="22"/>
        </w:rPr>
        <w:t xml:space="preserve">Medida. </w:t>
      </w:r>
      <w:r w:rsidRPr="004A5150">
        <w:rPr>
          <w:rFonts w:cs="Arial"/>
          <w:bCs/>
          <w:sz w:val="22"/>
          <w:szCs w:val="22"/>
        </w:rPr>
        <w:t xml:space="preserve">La unidad de medida para los dos tipos de concreto (f’=140, f’=210 y 280 kg/cm2) será el metro cubico ejecutado satisfactoriamente de conformidad con las especificaciones técnicas y condiciones generales </w:t>
      </w:r>
      <w:proofErr w:type="gramStart"/>
      <w:r w:rsidRPr="004A5150">
        <w:rPr>
          <w:rFonts w:cs="Arial"/>
          <w:bCs/>
          <w:sz w:val="22"/>
          <w:szCs w:val="22"/>
        </w:rPr>
        <w:t>del</w:t>
      </w:r>
      <w:proofErr w:type="gramEnd"/>
      <w:r w:rsidRPr="004A5150">
        <w:rPr>
          <w:rFonts w:cs="Arial"/>
          <w:bCs/>
          <w:sz w:val="22"/>
          <w:szCs w:val="22"/>
        </w:rPr>
        <w:t xml:space="preserve"> contrato.</w:t>
      </w:r>
    </w:p>
    <w:p w:rsidR="00612ED5" w:rsidRPr="004A5150" w:rsidRDefault="00612ED5" w:rsidP="00BB1FDE">
      <w:pPr>
        <w:tabs>
          <w:tab w:val="left" w:pos="0"/>
        </w:tabs>
        <w:autoSpaceDE w:val="0"/>
        <w:autoSpaceDN w:val="0"/>
        <w:adjustRightInd w:val="0"/>
        <w:ind w:left="851" w:hanging="851"/>
        <w:jc w:val="both"/>
        <w:rPr>
          <w:rFonts w:cs="Arial"/>
          <w:bCs/>
          <w:sz w:val="22"/>
          <w:szCs w:val="22"/>
        </w:rPr>
      </w:pPr>
      <w:r w:rsidRPr="004A5150">
        <w:rPr>
          <w:rFonts w:cs="Arial"/>
          <w:b/>
          <w:bCs/>
          <w:sz w:val="22"/>
          <w:szCs w:val="22"/>
        </w:rPr>
        <w:tab/>
        <w:t xml:space="preserve">Pago: </w:t>
      </w:r>
      <w:r w:rsidRPr="004A5150">
        <w:rPr>
          <w:rFonts w:cs="Arial"/>
          <w:bCs/>
          <w:sz w:val="22"/>
          <w:szCs w:val="22"/>
        </w:rPr>
        <w:t xml:space="preserve">Las cantidades ejecutadas y medidas según las dimensiones indicadas en los planos de diseño, serán pagadas al precio unitario fijo </w:t>
      </w:r>
      <w:proofErr w:type="gramStart"/>
      <w:r w:rsidRPr="004A5150">
        <w:rPr>
          <w:rFonts w:cs="Arial"/>
          <w:bCs/>
          <w:sz w:val="22"/>
          <w:szCs w:val="22"/>
        </w:rPr>
        <w:t>del</w:t>
      </w:r>
      <w:proofErr w:type="gramEnd"/>
      <w:r w:rsidRPr="004A5150">
        <w:rPr>
          <w:rFonts w:cs="Arial"/>
          <w:bCs/>
          <w:sz w:val="22"/>
          <w:szCs w:val="22"/>
        </w:rPr>
        <w:t xml:space="preserve"> contrato que incluye la compensación total por el trabajo ejecutado, según los renglones de pago siguientes:</w:t>
      </w:r>
    </w:p>
    <w:p w:rsidR="00612ED5" w:rsidRPr="004A5150" w:rsidRDefault="00612ED5" w:rsidP="00BB1FDE">
      <w:pPr>
        <w:tabs>
          <w:tab w:val="left" w:pos="0"/>
        </w:tabs>
        <w:autoSpaceDE w:val="0"/>
        <w:autoSpaceDN w:val="0"/>
        <w:adjustRightInd w:val="0"/>
        <w:ind w:left="851" w:hanging="851"/>
        <w:jc w:val="both"/>
        <w:rPr>
          <w:rFonts w:cs="Arial"/>
          <w:bCs/>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2339"/>
      </w:tblGrid>
      <w:tr w:rsidR="00612ED5" w:rsidRPr="004A5150" w:rsidTr="00E93104">
        <w:trPr>
          <w:tblHeader/>
        </w:trPr>
        <w:tc>
          <w:tcPr>
            <w:tcW w:w="5213" w:type="dxa"/>
            <w:shd w:val="clear" w:color="auto" w:fill="9CC2E5"/>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Renglón de pago</w:t>
            </w:r>
          </w:p>
        </w:tc>
        <w:tc>
          <w:tcPr>
            <w:tcW w:w="2339" w:type="dxa"/>
            <w:shd w:val="clear" w:color="auto" w:fill="9CC2E5"/>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rPr>
              <w:t>Unidad de medida</w:t>
            </w:r>
          </w:p>
        </w:tc>
      </w:tr>
      <w:tr w:rsidR="00612ED5" w:rsidRPr="004A5150" w:rsidTr="00E93104">
        <w:tc>
          <w:tcPr>
            <w:tcW w:w="5213"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 xml:space="preserve">IAM 552.1 </w:t>
            </w:r>
            <w:r w:rsidRPr="004A5150">
              <w:rPr>
                <w:rFonts w:ascii="Arial" w:hAnsi="Arial" w:cs="Arial"/>
                <w:sz w:val="22"/>
                <w:szCs w:val="22"/>
              </w:rPr>
              <w:t xml:space="preserve">Concreto estructural </w:t>
            </w:r>
            <w:r w:rsidRPr="004A5150">
              <w:rPr>
                <w:rFonts w:ascii="Arial" w:hAnsi="Arial" w:cs="Arial"/>
                <w:sz w:val="22"/>
                <w:szCs w:val="22"/>
                <w:lang w:val="es-SV"/>
              </w:rPr>
              <w:t xml:space="preserve">Clase A, </w:t>
            </w:r>
            <w:r w:rsidRPr="004A5150">
              <w:rPr>
                <w:rFonts w:ascii="Arial" w:hAnsi="Arial" w:cs="Arial"/>
                <w:sz w:val="22"/>
                <w:szCs w:val="22"/>
              </w:rPr>
              <w:t>f´c=280 kg/cm</w:t>
            </w:r>
            <w:r w:rsidRPr="004A5150">
              <w:rPr>
                <w:rFonts w:ascii="Arial" w:hAnsi="Arial" w:cs="Arial"/>
                <w:sz w:val="22"/>
                <w:szCs w:val="22"/>
                <w:vertAlign w:val="superscript"/>
              </w:rPr>
              <w:t>2</w:t>
            </w:r>
          </w:p>
        </w:tc>
        <w:tc>
          <w:tcPr>
            <w:tcW w:w="2339"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cs="Arial"/>
                <w:sz w:val="22"/>
                <w:szCs w:val="22"/>
                <w:lang w:val="es-ES_tradnl"/>
              </w:rPr>
              <w:t>m</w:t>
            </w:r>
            <w:r w:rsidRPr="004A5150">
              <w:rPr>
                <w:rFonts w:cs="Arial"/>
                <w:sz w:val="22"/>
                <w:szCs w:val="22"/>
                <w:vertAlign w:val="superscript"/>
                <w:lang w:val="es-ES_tradnl"/>
              </w:rPr>
              <w:t>3</w:t>
            </w:r>
          </w:p>
        </w:tc>
      </w:tr>
      <w:tr w:rsidR="00612ED5" w:rsidRPr="004A5150" w:rsidTr="00E93104">
        <w:trPr>
          <w:trHeight w:val="324"/>
        </w:trPr>
        <w:tc>
          <w:tcPr>
            <w:tcW w:w="5213"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 xml:space="preserve">IAM 552.2 </w:t>
            </w:r>
            <w:r w:rsidRPr="004A5150">
              <w:rPr>
                <w:rFonts w:ascii="Arial" w:hAnsi="Arial" w:cs="Arial"/>
                <w:sz w:val="22"/>
                <w:szCs w:val="22"/>
              </w:rPr>
              <w:t xml:space="preserve">Concreto estructural </w:t>
            </w:r>
            <w:r w:rsidRPr="004A5150">
              <w:rPr>
                <w:rFonts w:ascii="Arial" w:hAnsi="Arial" w:cs="Arial"/>
                <w:sz w:val="22"/>
                <w:szCs w:val="22"/>
                <w:lang w:val="es-SV"/>
              </w:rPr>
              <w:t xml:space="preserve">Clase B, </w:t>
            </w:r>
            <w:r w:rsidRPr="004A5150">
              <w:rPr>
                <w:rFonts w:ascii="Arial" w:hAnsi="Arial" w:cs="Arial"/>
                <w:sz w:val="22"/>
                <w:szCs w:val="22"/>
              </w:rPr>
              <w:t>f´c=</w:t>
            </w:r>
            <w:r w:rsidRPr="004A5150">
              <w:rPr>
                <w:rFonts w:ascii="Arial" w:hAnsi="Arial" w:cs="Arial"/>
                <w:sz w:val="22"/>
                <w:szCs w:val="22"/>
                <w:lang w:val="es-SV"/>
              </w:rPr>
              <w:t>210</w:t>
            </w:r>
            <w:r w:rsidRPr="004A5150">
              <w:rPr>
                <w:rFonts w:ascii="Arial" w:hAnsi="Arial" w:cs="Arial"/>
                <w:sz w:val="22"/>
                <w:szCs w:val="22"/>
              </w:rPr>
              <w:t xml:space="preserve"> kg/cm</w:t>
            </w:r>
            <w:r w:rsidRPr="004A5150">
              <w:rPr>
                <w:rFonts w:ascii="Arial" w:hAnsi="Arial" w:cs="Arial"/>
                <w:sz w:val="22"/>
                <w:szCs w:val="22"/>
                <w:vertAlign w:val="superscript"/>
              </w:rPr>
              <w:t>2</w:t>
            </w:r>
          </w:p>
        </w:tc>
        <w:tc>
          <w:tcPr>
            <w:tcW w:w="2339"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cs="Arial"/>
                <w:sz w:val="22"/>
                <w:szCs w:val="22"/>
                <w:lang w:val="es-ES_tradnl"/>
              </w:rPr>
              <w:t>m</w:t>
            </w:r>
            <w:r w:rsidRPr="004A5150">
              <w:rPr>
                <w:rFonts w:cs="Arial"/>
                <w:sz w:val="22"/>
                <w:szCs w:val="22"/>
                <w:vertAlign w:val="superscript"/>
                <w:lang w:val="es-ES_tradnl"/>
              </w:rPr>
              <w:t>3</w:t>
            </w:r>
          </w:p>
        </w:tc>
      </w:tr>
      <w:tr w:rsidR="00612ED5" w:rsidRPr="004A5150" w:rsidTr="00E93104">
        <w:trPr>
          <w:trHeight w:val="324"/>
        </w:trPr>
        <w:tc>
          <w:tcPr>
            <w:tcW w:w="5213"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 xml:space="preserve">IAM 552.3 </w:t>
            </w:r>
            <w:r w:rsidRPr="004A5150">
              <w:rPr>
                <w:rFonts w:ascii="Arial" w:hAnsi="Arial" w:cs="Arial"/>
                <w:sz w:val="22"/>
                <w:szCs w:val="22"/>
              </w:rPr>
              <w:t xml:space="preserve">Concreto estructural </w:t>
            </w:r>
            <w:r w:rsidRPr="004A5150">
              <w:rPr>
                <w:rFonts w:ascii="Arial" w:hAnsi="Arial" w:cs="Arial"/>
                <w:sz w:val="22"/>
                <w:szCs w:val="22"/>
                <w:lang w:val="es-SV"/>
              </w:rPr>
              <w:t xml:space="preserve">Clase C, </w:t>
            </w:r>
            <w:r w:rsidRPr="004A5150">
              <w:rPr>
                <w:rFonts w:ascii="Arial" w:hAnsi="Arial" w:cs="Arial"/>
                <w:sz w:val="22"/>
                <w:szCs w:val="22"/>
              </w:rPr>
              <w:t>f´c=</w:t>
            </w:r>
            <w:r w:rsidRPr="004A5150">
              <w:rPr>
                <w:rFonts w:ascii="Arial" w:hAnsi="Arial" w:cs="Arial"/>
                <w:sz w:val="22"/>
                <w:szCs w:val="22"/>
                <w:lang w:val="es-SV"/>
              </w:rPr>
              <w:t>140</w:t>
            </w:r>
            <w:r w:rsidRPr="004A5150">
              <w:rPr>
                <w:rFonts w:ascii="Arial" w:hAnsi="Arial" w:cs="Arial"/>
                <w:sz w:val="22"/>
                <w:szCs w:val="22"/>
              </w:rPr>
              <w:t xml:space="preserve"> kg/cm</w:t>
            </w:r>
            <w:r w:rsidRPr="004A5150">
              <w:rPr>
                <w:rFonts w:ascii="Arial" w:hAnsi="Arial" w:cs="Arial"/>
                <w:sz w:val="22"/>
                <w:szCs w:val="22"/>
                <w:vertAlign w:val="superscript"/>
              </w:rPr>
              <w:t>2</w:t>
            </w:r>
          </w:p>
        </w:tc>
        <w:tc>
          <w:tcPr>
            <w:tcW w:w="2339"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cs="Arial"/>
                <w:sz w:val="22"/>
                <w:szCs w:val="22"/>
                <w:lang w:val="es-ES_tradnl"/>
              </w:rPr>
              <w:t>m</w:t>
            </w:r>
            <w:r w:rsidRPr="004A5150">
              <w:rPr>
                <w:rFonts w:cs="Arial"/>
                <w:sz w:val="22"/>
                <w:szCs w:val="22"/>
                <w:vertAlign w:val="superscript"/>
                <w:lang w:val="es-ES_tradnl"/>
              </w:rPr>
              <w:t>3</w:t>
            </w:r>
          </w:p>
        </w:tc>
      </w:tr>
    </w:tbl>
    <w:p w:rsidR="00612ED5" w:rsidRPr="004A5150" w:rsidRDefault="00612ED5" w:rsidP="00BB1FDE">
      <w:pPr>
        <w:jc w:val="both"/>
        <w:rPr>
          <w:rFonts w:cs="Arial"/>
          <w:b/>
          <w:sz w:val="22"/>
          <w:szCs w:val="22"/>
          <w:lang w:val="es-ES_tradnl"/>
        </w:rPr>
      </w:pPr>
    </w:p>
    <w:p w:rsidR="00612ED5" w:rsidRDefault="00612ED5"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Pr="004A5150" w:rsidRDefault="004A5150" w:rsidP="00BB1FDE">
      <w:pPr>
        <w:jc w:val="both"/>
        <w:rPr>
          <w:rFonts w:cs="Arial"/>
          <w:b/>
          <w:sz w:val="22"/>
          <w:szCs w:val="22"/>
          <w:lang w:val="es-ES_tradnl"/>
        </w:rPr>
      </w:pPr>
    </w:p>
    <w:p w:rsidR="00612ED5" w:rsidRPr="004A5150" w:rsidRDefault="00612ED5" w:rsidP="00BB1FDE">
      <w:pPr>
        <w:jc w:val="both"/>
        <w:rPr>
          <w:rFonts w:cs="Arial"/>
          <w:b/>
          <w:sz w:val="22"/>
          <w:szCs w:val="22"/>
          <w:lang w:val="es-ES_tradnl"/>
        </w:rPr>
      </w:pPr>
    </w:p>
    <w:p w:rsidR="00612ED5" w:rsidRPr="004A5150" w:rsidRDefault="00612ED5" w:rsidP="00BB1FDE">
      <w:pPr>
        <w:jc w:val="both"/>
        <w:rPr>
          <w:rFonts w:cs="Arial"/>
          <w:b/>
          <w:sz w:val="22"/>
          <w:szCs w:val="22"/>
          <w:lang w:val="es-ES_tradnl"/>
        </w:rPr>
      </w:pPr>
      <w:r w:rsidRPr="004A5150">
        <w:rPr>
          <w:rFonts w:cs="Arial"/>
          <w:b/>
          <w:sz w:val="22"/>
          <w:szCs w:val="22"/>
          <w:lang w:val="es-ES_tradnl"/>
        </w:rPr>
        <w:lastRenderedPageBreak/>
        <w:t>Muestreo y prueba</w:t>
      </w:r>
    </w:p>
    <w:p w:rsidR="00612ED5" w:rsidRPr="004A5150" w:rsidRDefault="00612ED5" w:rsidP="00BB1FDE">
      <w:pPr>
        <w:jc w:val="both"/>
        <w:rPr>
          <w:rFonts w:cs="Arial"/>
          <w:b/>
          <w:sz w:val="22"/>
          <w:szCs w:val="22"/>
          <w:lang w:val="es-ES_tradnl"/>
        </w:rPr>
      </w:pPr>
    </w:p>
    <w:p w:rsidR="00612ED5" w:rsidRPr="004A5150" w:rsidRDefault="00612ED5" w:rsidP="00BB1FDE">
      <w:pPr>
        <w:jc w:val="both"/>
        <w:rPr>
          <w:rFonts w:cs="Arial"/>
          <w:b/>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9"/>
        <w:gridCol w:w="2126"/>
        <w:gridCol w:w="1519"/>
        <w:gridCol w:w="1876"/>
        <w:gridCol w:w="2147"/>
      </w:tblGrid>
      <w:tr w:rsidR="00612ED5" w:rsidRPr="004A5150" w:rsidTr="00E93104">
        <w:trPr>
          <w:tblHeader/>
          <w:jc w:val="center"/>
        </w:trPr>
        <w:tc>
          <w:tcPr>
            <w:tcW w:w="1249"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Material o producto</w:t>
            </w:r>
          </w:p>
        </w:tc>
        <w:tc>
          <w:tcPr>
            <w:tcW w:w="2126"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Propiedades o características</w:t>
            </w:r>
          </w:p>
        </w:tc>
        <w:tc>
          <w:tcPr>
            <w:tcW w:w="1519"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Método de prueba o especificación</w:t>
            </w:r>
          </w:p>
        </w:tc>
        <w:tc>
          <w:tcPr>
            <w:tcW w:w="1876"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Frecuencia</w:t>
            </w:r>
          </w:p>
        </w:tc>
        <w:tc>
          <w:tcPr>
            <w:tcW w:w="2147"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Lugar de Muestreo</w:t>
            </w:r>
          </w:p>
        </w:tc>
      </w:tr>
      <w:tr w:rsidR="00612ED5" w:rsidRPr="004A5150" w:rsidTr="00E93104">
        <w:trPr>
          <w:cantSplit/>
          <w:jc w:val="center"/>
        </w:trPr>
        <w:tc>
          <w:tcPr>
            <w:tcW w:w="1249" w:type="dxa"/>
            <w:vMerge w:val="restart"/>
            <w:vAlign w:val="center"/>
          </w:tcPr>
          <w:p w:rsidR="00612ED5" w:rsidRPr="004A5150" w:rsidRDefault="00612ED5" w:rsidP="00BB1FDE">
            <w:pPr>
              <w:jc w:val="both"/>
              <w:rPr>
                <w:rFonts w:cs="Arial"/>
                <w:b/>
                <w:sz w:val="22"/>
                <w:szCs w:val="22"/>
                <w:lang w:val="es-ES_tradnl"/>
              </w:rPr>
            </w:pPr>
            <w:r w:rsidRPr="004A5150">
              <w:rPr>
                <w:rFonts w:cs="Arial"/>
                <w:sz w:val="22"/>
                <w:szCs w:val="22"/>
                <w:lang w:val="es-ES_tradnl"/>
              </w:rPr>
              <w:t>Concreto</w:t>
            </w: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Revenimiento</w:t>
            </w:r>
          </w:p>
        </w:tc>
        <w:tc>
          <w:tcPr>
            <w:tcW w:w="1519"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AASHTO T 119 </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carga </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r w:rsidR="00612ED5" w:rsidRPr="004A5150" w:rsidTr="00E93104">
        <w:trPr>
          <w:cantSplit/>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Contenido de aire (4)</w:t>
            </w:r>
          </w:p>
        </w:tc>
        <w:tc>
          <w:tcPr>
            <w:tcW w:w="1519" w:type="dxa"/>
          </w:tcPr>
          <w:p w:rsidR="00612ED5" w:rsidRPr="004A5150" w:rsidRDefault="00612ED5" w:rsidP="00BB1FDE">
            <w:pPr>
              <w:jc w:val="both"/>
              <w:rPr>
                <w:rFonts w:cs="Arial"/>
                <w:sz w:val="22"/>
                <w:szCs w:val="22"/>
                <w:lang w:val="fr-FR"/>
              </w:rPr>
            </w:pPr>
            <w:r w:rsidRPr="004A5150">
              <w:rPr>
                <w:rFonts w:cs="Arial"/>
                <w:sz w:val="22"/>
                <w:szCs w:val="22"/>
                <w:lang w:val="fr-FR"/>
              </w:rPr>
              <w:t xml:space="preserve">AASHTO T 152 o AASHTO T 192 </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carga </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r w:rsidR="00612ED5" w:rsidRPr="004A5150" w:rsidTr="00E93104">
        <w:trPr>
          <w:cantSplit/>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Peso unitario</w:t>
            </w:r>
          </w:p>
        </w:tc>
        <w:tc>
          <w:tcPr>
            <w:tcW w:w="1519"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AASHTO T 121 </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carga </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r w:rsidR="00612ED5" w:rsidRPr="004A5150" w:rsidTr="00E93104">
        <w:trPr>
          <w:cantSplit/>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Temperatura</w:t>
            </w:r>
          </w:p>
        </w:tc>
        <w:tc>
          <w:tcPr>
            <w:tcW w:w="1519" w:type="dxa"/>
          </w:tcPr>
          <w:p w:rsidR="00612ED5" w:rsidRPr="004A5150" w:rsidRDefault="00612ED5" w:rsidP="00BB1FDE">
            <w:pPr>
              <w:jc w:val="both"/>
              <w:rPr>
                <w:rFonts w:cs="Arial"/>
                <w:sz w:val="22"/>
                <w:szCs w:val="22"/>
                <w:lang w:val="es-ES_tradnl"/>
              </w:rPr>
            </w:pPr>
            <w:r w:rsidRPr="004A5150">
              <w:rPr>
                <w:rFonts w:cs="Arial"/>
                <w:sz w:val="22"/>
                <w:szCs w:val="22"/>
                <w:lang w:val="es-ES_tradnl"/>
              </w:rPr>
              <w:t>Termómetro</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Primera Batida</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Descarga en sitio de colocación (1) </w:t>
            </w:r>
          </w:p>
        </w:tc>
      </w:tr>
      <w:tr w:rsidR="00612ED5" w:rsidRPr="004A5150" w:rsidTr="00E93104">
        <w:trPr>
          <w:cantSplit/>
          <w:trHeight w:val="1089"/>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Fabricar especímenes de prueba para esfuerzo a la compresión (3)</w:t>
            </w:r>
          </w:p>
        </w:tc>
        <w:tc>
          <w:tcPr>
            <w:tcW w:w="1519" w:type="dxa"/>
          </w:tcPr>
          <w:p w:rsidR="00612ED5" w:rsidRPr="004A5150" w:rsidRDefault="00612ED5" w:rsidP="00BB1FDE">
            <w:pPr>
              <w:jc w:val="both"/>
              <w:rPr>
                <w:rFonts w:cs="Arial"/>
                <w:sz w:val="22"/>
                <w:szCs w:val="22"/>
              </w:rPr>
            </w:pPr>
            <w:r w:rsidRPr="004A5150">
              <w:rPr>
                <w:rFonts w:cs="Arial"/>
                <w:sz w:val="22"/>
                <w:szCs w:val="22"/>
                <w:lang w:val="es-ES"/>
              </w:rPr>
              <w:t xml:space="preserve"> </w:t>
            </w:r>
            <w:r w:rsidRPr="004A5150">
              <w:rPr>
                <w:rFonts w:cs="Arial"/>
                <w:sz w:val="22"/>
                <w:szCs w:val="22"/>
              </w:rPr>
              <w:t>AASHTO T 23 AASHTO T 22</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cada </w:t>
            </w:r>
            <w:smartTag w:uri="urn:schemas-microsoft-com:office:smarttags" w:element="metricconverter">
              <w:smartTagPr>
                <w:attr w:name="ProductID" w:val="25 m3"/>
              </w:smartTagPr>
              <w:r w:rsidRPr="004A5150">
                <w:rPr>
                  <w:rFonts w:cs="Arial"/>
                  <w:sz w:val="22"/>
                  <w:szCs w:val="22"/>
                  <w:lang w:val="es-ES_tradnl"/>
                </w:rPr>
                <w:t>25 m3</w:t>
              </w:r>
            </w:smartTag>
            <w:r w:rsidRPr="004A5150">
              <w:rPr>
                <w:rFonts w:cs="Arial"/>
                <w:sz w:val="22"/>
                <w:szCs w:val="22"/>
                <w:lang w:val="es-ES_tradnl"/>
              </w:rPr>
              <w:t xml:space="preserve"> pero no menos de  1 muestra por día (2)</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bl>
    <w:p w:rsidR="00612ED5" w:rsidRPr="004A5150" w:rsidRDefault="00612ED5" w:rsidP="00BB1FDE">
      <w:pPr>
        <w:jc w:val="both"/>
        <w:rPr>
          <w:rFonts w:cs="Arial"/>
          <w:sz w:val="22"/>
          <w:szCs w:val="22"/>
          <w:lang w:val="es-ES_tradnl"/>
        </w:rPr>
      </w:pPr>
    </w:p>
    <w:p w:rsidR="00612ED5" w:rsidRPr="004A5150" w:rsidRDefault="00612ED5" w:rsidP="00BB1FDE">
      <w:pPr>
        <w:spacing w:after="120"/>
        <w:ind w:left="851"/>
        <w:jc w:val="both"/>
        <w:rPr>
          <w:rFonts w:cs="Arial"/>
          <w:i/>
          <w:sz w:val="22"/>
          <w:szCs w:val="22"/>
          <w:u w:val="single"/>
          <w:lang w:val="es-ES_tradnl"/>
        </w:rPr>
      </w:pPr>
      <w:r w:rsidRPr="004A5150">
        <w:rPr>
          <w:rFonts w:cs="Arial"/>
          <w:i/>
          <w:sz w:val="22"/>
          <w:szCs w:val="22"/>
          <w:u w:val="single"/>
          <w:lang w:val="es-ES_tradnl"/>
        </w:rPr>
        <w:t>Notas:</w:t>
      </w:r>
    </w:p>
    <w:p w:rsidR="00612ED5" w:rsidRPr="004A5150" w:rsidRDefault="00612ED5" w:rsidP="00BB1FDE">
      <w:pPr>
        <w:tabs>
          <w:tab w:val="left" w:pos="426"/>
        </w:tabs>
        <w:ind w:left="851"/>
        <w:jc w:val="both"/>
        <w:rPr>
          <w:rFonts w:cs="Arial"/>
          <w:sz w:val="22"/>
          <w:szCs w:val="22"/>
          <w:lang w:val="es-ES_tradnl"/>
        </w:rPr>
      </w:pPr>
      <w:r w:rsidRPr="004A5150">
        <w:rPr>
          <w:rFonts w:cs="Arial"/>
          <w:sz w:val="22"/>
          <w:szCs w:val="22"/>
          <w:lang w:val="es-ES_tradnl"/>
        </w:rPr>
        <w:t>(1)</w:t>
      </w:r>
      <w:r w:rsidRPr="004A5150">
        <w:rPr>
          <w:rFonts w:cs="Arial"/>
          <w:sz w:val="22"/>
          <w:szCs w:val="22"/>
          <w:lang w:val="es-ES_tradnl"/>
        </w:rPr>
        <w:tab/>
        <w:t>Muestrear de acuerdo a AASHTO T 141.</w:t>
      </w:r>
    </w:p>
    <w:p w:rsidR="00612ED5" w:rsidRPr="004A5150" w:rsidRDefault="00612ED5" w:rsidP="00BB1FDE">
      <w:pPr>
        <w:tabs>
          <w:tab w:val="left" w:pos="426"/>
        </w:tabs>
        <w:ind w:left="1418" w:hanging="567"/>
        <w:jc w:val="both"/>
        <w:rPr>
          <w:rFonts w:cs="Arial"/>
          <w:sz w:val="22"/>
          <w:szCs w:val="22"/>
          <w:lang w:val="es-ES_tradnl"/>
        </w:rPr>
      </w:pPr>
      <w:r w:rsidRPr="004A5150">
        <w:rPr>
          <w:rFonts w:cs="Arial"/>
          <w:sz w:val="22"/>
          <w:szCs w:val="22"/>
          <w:lang w:val="es-ES_tradnl"/>
        </w:rPr>
        <w:t xml:space="preserve">(2) </w:t>
      </w:r>
      <w:r w:rsidRPr="004A5150">
        <w:rPr>
          <w:rFonts w:cs="Arial"/>
          <w:sz w:val="22"/>
          <w:szCs w:val="22"/>
          <w:lang w:val="es-ES_tradnl"/>
        </w:rPr>
        <w:tab/>
        <w:t>Colar por le menos 4 cilindros de prueba y transportarlos cuidadosamente al sitio de curado en el proyecto.</w:t>
      </w:r>
    </w:p>
    <w:p w:rsidR="00612ED5" w:rsidRPr="004A5150" w:rsidRDefault="00612ED5" w:rsidP="00BB1FDE">
      <w:pPr>
        <w:tabs>
          <w:tab w:val="left" w:pos="426"/>
        </w:tabs>
        <w:ind w:left="1418" w:hanging="567"/>
        <w:jc w:val="both"/>
        <w:rPr>
          <w:rFonts w:cs="Arial"/>
          <w:sz w:val="22"/>
          <w:szCs w:val="22"/>
          <w:lang w:val="es-ES_tradnl"/>
        </w:rPr>
      </w:pPr>
      <w:r w:rsidRPr="004A5150">
        <w:rPr>
          <w:rFonts w:cs="Arial"/>
          <w:sz w:val="22"/>
          <w:szCs w:val="22"/>
          <w:lang w:val="es-ES_tradnl"/>
        </w:rPr>
        <w:t xml:space="preserve">(3) </w:t>
      </w:r>
      <w:r w:rsidRPr="004A5150">
        <w:rPr>
          <w:rFonts w:cs="Arial"/>
          <w:sz w:val="22"/>
          <w:szCs w:val="22"/>
          <w:lang w:val="es-ES_tradnl"/>
        </w:rPr>
        <w:tab/>
        <w:t>Una prueba de esfuerzo de compresión, es el resultado del promedio de 2 cilindros fundidos del mismo bache y probado a los 28 días.</w:t>
      </w:r>
    </w:p>
    <w:p w:rsidR="00612ED5" w:rsidRPr="004A5150" w:rsidRDefault="00612ED5" w:rsidP="00BB1FDE">
      <w:pPr>
        <w:tabs>
          <w:tab w:val="left" w:pos="426"/>
        </w:tabs>
        <w:ind w:left="851"/>
        <w:jc w:val="both"/>
        <w:rPr>
          <w:rFonts w:cs="Arial"/>
          <w:sz w:val="22"/>
          <w:szCs w:val="22"/>
          <w:lang w:val="es-ES_tradnl"/>
        </w:rPr>
      </w:pPr>
      <w:r w:rsidRPr="004A5150">
        <w:rPr>
          <w:rFonts w:cs="Arial"/>
          <w:sz w:val="22"/>
          <w:szCs w:val="22"/>
          <w:lang w:val="es-ES_tradnl"/>
        </w:rPr>
        <w:t xml:space="preserve">(4) </w:t>
      </w:r>
      <w:r w:rsidRPr="004A5150">
        <w:rPr>
          <w:rFonts w:cs="Arial"/>
          <w:sz w:val="22"/>
          <w:szCs w:val="22"/>
          <w:lang w:val="es-ES_tradnl"/>
        </w:rPr>
        <w:tab/>
        <w:t>Aplica si la dosificación del concreto considera aire incluido.</w:t>
      </w:r>
    </w:p>
    <w:p w:rsidR="00612ED5" w:rsidRPr="004A5150" w:rsidRDefault="00612ED5" w:rsidP="00BB1FDE">
      <w:pPr>
        <w:jc w:val="both"/>
        <w:rPr>
          <w:rFonts w:cs="Arial"/>
          <w:b/>
          <w:sz w:val="22"/>
          <w:szCs w:val="22"/>
          <w:lang w:val="es-ES_tradnl"/>
        </w:rPr>
      </w:pPr>
    </w:p>
    <w:p w:rsidR="00612ED5" w:rsidRPr="004A5150" w:rsidRDefault="00612ED5" w:rsidP="00BB1FDE">
      <w:pPr>
        <w:autoSpaceDE w:val="0"/>
        <w:autoSpaceDN w:val="0"/>
        <w:adjustRightInd w:val="0"/>
        <w:jc w:val="both"/>
        <w:rPr>
          <w:rFonts w:ascii="Verdana" w:hAnsi="Verdana"/>
          <w:b/>
          <w:sz w:val="22"/>
          <w:szCs w:val="22"/>
          <w:lang w:val="es-ES_tradnl"/>
        </w:rPr>
      </w:pPr>
    </w:p>
    <w:p w:rsidR="00612ED5" w:rsidRDefault="00612ED5"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Pr="004A5150" w:rsidRDefault="004A5150" w:rsidP="00BB1FDE">
      <w:pPr>
        <w:ind w:left="851"/>
        <w:jc w:val="both"/>
        <w:rPr>
          <w:rFonts w:asciiTheme="minorHAnsi" w:hAnsiTheme="minorHAnsi" w:cstheme="minorHAnsi"/>
          <w:sz w:val="22"/>
          <w:szCs w:val="22"/>
        </w:rPr>
      </w:pPr>
    </w:p>
    <w:p w:rsidR="00612ED5" w:rsidRPr="004A5150" w:rsidRDefault="00612ED5" w:rsidP="00BB1FDE">
      <w:pPr>
        <w:ind w:left="851"/>
        <w:jc w:val="both"/>
        <w:rPr>
          <w:rFonts w:asciiTheme="minorHAnsi" w:hAnsiTheme="minorHAnsi" w:cstheme="minorHAnsi"/>
          <w:sz w:val="22"/>
          <w:szCs w:val="22"/>
        </w:rPr>
      </w:pPr>
    </w:p>
    <w:p w:rsidR="00612ED5" w:rsidRPr="004A5150" w:rsidRDefault="00612ED5" w:rsidP="00BB1FDE">
      <w:pPr>
        <w:ind w:left="851"/>
        <w:jc w:val="both"/>
        <w:rPr>
          <w:rFonts w:asciiTheme="minorHAnsi" w:hAnsiTheme="minorHAnsi" w:cstheme="minorHAnsi"/>
          <w:sz w:val="22"/>
          <w:szCs w:val="22"/>
        </w:rPr>
      </w:pPr>
    </w:p>
    <w:p w:rsidR="00612ED5" w:rsidRPr="004A5150" w:rsidRDefault="00612ED5" w:rsidP="00BB1FDE">
      <w:pPr>
        <w:pStyle w:val="Ttulo1"/>
        <w:jc w:val="both"/>
        <w:rPr>
          <w:rFonts w:asciiTheme="minorHAnsi" w:hAnsiTheme="minorHAnsi" w:cstheme="minorHAnsi"/>
          <w:b/>
          <w:color w:val="000000" w:themeColor="text1"/>
          <w:sz w:val="22"/>
          <w:szCs w:val="22"/>
        </w:rPr>
      </w:pPr>
      <w:bookmarkStart w:id="24" w:name="_Toc368821856"/>
      <w:bookmarkStart w:id="25" w:name="_Toc397553752"/>
      <w:bookmarkStart w:id="26" w:name="_Toc467056277"/>
      <w:r w:rsidRPr="004A5150">
        <w:rPr>
          <w:rFonts w:asciiTheme="minorHAnsi" w:hAnsiTheme="minorHAnsi" w:cstheme="minorHAnsi"/>
          <w:b/>
          <w:color w:val="000000" w:themeColor="text1"/>
          <w:sz w:val="22"/>
          <w:szCs w:val="22"/>
        </w:rPr>
        <w:lastRenderedPageBreak/>
        <w:t xml:space="preserve">IAM </w:t>
      </w:r>
      <w:proofErr w:type="gramStart"/>
      <w:r w:rsidRPr="004A5150">
        <w:rPr>
          <w:rFonts w:asciiTheme="minorHAnsi" w:hAnsiTheme="minorHAnsi" w:cstheme="minorHAnsi"/>
          <w:b/>
          <w:color w:val="000000" w:themeColor="text1"/>
          <w:sz w:val="22"/>
          <w:szCs w:val="22"/>
        </w:rPr>
        <w:t>554  ACERO</w:t>
      </w:r>
      <w:proofErr w:type="gramEnd"/>
      <w:r w:rsidRPr="004A5150">
        <w:rPr>
          <w:rFonts w:asciiTheme="minorHAnsi" w:hAnsiTheme="minorHAnsi" w:cstheme="minorHAnsi"/>
          <w:b/>
          <w:color w:val="000000" w:themeColor="text1"/>
          <w:sz w:val="22"/>
          <w:szCs w:val="22"/>
        </w:rPr>
        <w:t xml:space="preserve"> DE REFUERZO GRADO 60</w:t>
      </w:r>
      <w:bookmarkEnd w:id="24"/>
      <w:bookmarkEnd w:id="25"/>
      <w:bookmarkEnd w:id="26"/>
    </w:p>
    <w:p w:rsidR="00612ED5" w:rsidRPr="004A5150" w:rsidRDefault="00612ED5" w:rsidP="00BB1FDE">
      <w:pPr>
        <w:ind w:left="851" w:hanging="851"/>
        <w:jc w:val="both"/>
        <w:rPr>
          <w:sz w:val="22"/>
          <w:szCs w:val="22"/>
        </w:rPr>
      </w:pPr>
      <w:r w:rsidRPr="004A5150">
        <w:rPr>
          <w:rFonts w:cs="Arial"/>
          <w:b/>
          <w:sz w:val="22"/>
          <w:szCs w:val="22"/>
          <w:lang w:val="es-ES_tradnl"/>
        </w:rPr>
        <w:t>Descripción.</w:t>
      </w:r>
      <w:r w:rsidRPr="004A5150">
        <w:rPr>
          <w:sz w:val="22"/>
          <w:szCs w:val="22"/>
        </w:rPr>
        <w:t xml:space="preserve"> </w:t>
      </w:r>
    </w:p>
    <w:p w:rsidR="00612ED5" w:rsidRPr="004A5150" w:rsidRDefault="00612ED5" w:rsidP="00BB1FDE">
      <w:pPr>
        <w:ind w:left="851"/>
        <w:jc w:val="both"/>
        <w:rPr>
          <w:rFonts w:cs="Arial"/>
          <w:color w:val="000000"/>
          <w:sz w:val="22"/>
          <w:szCs w:val="22"/>
        </w:rPr>
      </w:pPr>
      <w:r w:rsidRPr="004A5150">
        <w:rPr>
          <w:rFonts w:cs="Arial"/>
          <w:sz w:val="22"/>
          <w:szCs w:val="22"/>
          <w:lang w:val="es-ES_tradnl"/>
        </w:rPr>
        <w:t xml:space="preserve">Esta actividad consiste en el suministro, almacenamiento, corte, doblado y colocación del acero de refuerzo conforme a los planos taller elaborados por el Contratista y aprobados por el Supervisor para la ejecución de </w:t>
      </w:r>
      <w:r w:rsidRPr="004A5150">
        <w:rPr>
          <w:rFonts w:cs="Arial"/>
          <w:sz w:val="22"/>
          <w:szCs w:val="22"/>
        </w:rPr>
        <w:t>los elementos estructurales que han sido proyectados y que se encuentran indicados en los planos de diseño, y o</w:t>
      </w:r>
      <w:r w:rsidRPr="004A5150">
        <w:rPr>
          <w:rFonts w:cs="Arial"/>
          <w:color w:val="000000"/>
          <w:sz w:val="22"/>
          <w:szCs w:val="22"/>
        </w:rPr>
        <w:t>tros sectores indicados en los planos de diseño o requeridos por el supervisor</w:t>
      </w:r>
    </w:p>
    <w:p w:rsidR="00612ED5" w:rsidRPr="004A5150" w:rsidRDefault="00612ED5" w:rsidP="00BB1FDE">
      <w:pPr>
        <w:ind w:left="851"/>
        <w:jc w:val="both"/>
        <w:rPr>
          <w:rFonts w:cs="Arial"/>
          <w:color w:val="000000"/>
          <w:sz w:val="22"/>
          <w:szCs w:val="22"/>
        </w:rPr>
      </w:pPr>
    </w:p>
    <w:p w:rsidR="00612ED5" w:rsidRPr="004A5150" w:rsidRDefault="00612ED5" w:rsidP="00BB1FDE">
      <w:pPr>
        <w:ind w:left="851" w:hanging="851"/>
        <w:jc w:val="both"/>
        <w:rPr>
          <w:rFonts w:cs="Arial"/>
          <w:b/>
          <w:sz w:val="22"/>
          <w:szCs w:val="22"/>
          <w:lang w:val="es-ES_tradnl"/>
        </w:rPr>
      </w:pPr>
      <w:r w:rsidRPr="004A5150">
        <w:rPr>
          <w:rFonts w:cs="Arial"/>
          <w:b/>
          <w:sz w:val="22"/>
          <w:szCs w:val="22"/>
          <w:lang w:val="es-ES_tradnl"/>
        </w:rPr>
        <w:t>Requisitos de los materiales.</w:t>
      </w:r>
    </w:p>
    <w:p w:rsidR="00612ED5" w:rsidRPr="004A5150" w:rsidRDefault="00612ED5" w:rsidP="00BB1FDE">
      <w:pPr>
        <w:spacing w:after="120"/>
        <w:ind w:left="851"/>
        <w:jc w:val="both"/>
        <w:rPr>
          <w:rFonts w:cs="Arial"/>
          <w:sz w:val="22"/>
          <w:szCs w:val="22"/>
        </w:rPr>
      </w:pPr>
      <w:r w:rsidRPr="004A5150">
        <w:rPr>
          <w:rFonts w:cs="Arial"/>
          <w:sz w:val="22"/>
          <w:szCs w:val="22"/>
          <w:lang w:val="es-ES_tradnl"/>
        </w:rPr>
        <w:t>-</w:t>
      </w:r>
      <w:r w:rsidRPr="004A5150">
        <w:rPr>
          <w:rFonts w:cs="Arial"/>
          <w:sz w:val="22"/>
          <w:szCs w:val="22"/>
        </w:rPr>
        <w:t>El acero de refuerzo necesario para la construcción del pavimento deberá cumplir con la norma ASTM A615.</w:t>
      </w:r>
    </w:p>
    <w:p w:rsidR="00612ED5" w:rsidRPr="004A5150" w:rsidRDefault="00612ED5" w:rsidP="00BB1FDE">
      <w:pPr>
        <w:ind w:left="851" w:hanging="851"/>
        <w:jc w:val="both"/>
        <w:rPr>
          <w:rFonts w:cs="Arial"/>
          <w:b/>
          <w:sz w:val="22"/>
          <w:szCs w:val="22"/>
          <w:lang w:val="es-ES_tradnl"/>
        </w:rPr>
      </w:pPr>
      <w:r w:rsidRPr="004A5150">
        <w:rPr>
          <w:rFonts w:cs="Arial"/>
          <w:b/>
          <w:sz w:val="22"/>
          <w:szCs w:val="22"/>
          <w:lang w:val="es-ES_tradnl"/>
        </w:rPr>
        <w:t>Requisitos de la ejecución</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El contratista presentará al supervisor para aprobación, el plano de taller </w:t>
      </w:r>
      <w:proofErr w:type="gramStart"/>
      <w:r w:rsidRPr="004A5150">
        <w:rPr>
          <w:rFonts w:cs="Arial"/>
          <w:color w:val="000000"/>
          <w:sz w:val="22"/>
          <w:szCs w:val="22"/>
        </w:rPr>
        <w:t>de  armaduría</w:t>
      </w:r>
      <w:proofErr w:type="gramEnd"/>
      <w:r w:rsidRPr="004A5150">
        <w:rPr>
          <w:rFonts w:cs="Arial"/>
          <w:color w:val="000000"/>
          <w:sz w:val="22"/>
          <w:szCs w:val="22"/>
        </w:rPr>
        <w:t xml:space="preserve"> de las estructuras a construir y confirmará la fuente de suministro del acero de refuerzo para el proyecto, antes de proceder con la construcción del elemento estructural.</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contratista presentará al supervisor para seguimiento y control, las etiquetas de envíos del acero de refuerzo que ingrese al proyecto y la certificación de calidad de los lotes suministrados</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Todas las varillas del acero de refuerzo serán de tipo corrugado, grado 60 según la norma ASTM A-615, con límite de fluencia de 4,200 kg/cm2 y grabado de identificación según la norma ASTM A-315.</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El acero deberá ser muestreado por lotes de diferentes diámetros y sometidos por </w:t>
      </w:r>
      <w:proofErr w:type="gramStart"/>
      <w:r w:rsidRPr="004A5150">
        <w:rPr>
          <w:rFonts w:cs="Arial"/>
          <w:color w:val="000000"/>
          <w:sz w:val="22"/>
          <w:szCs w:val="22"/>
        </w:rPr>
        <w:t>un</w:t>
      </w:r>
      <w:proofErr w:type="gramEnd"/>
      <w:r w:rsidRPr="004A5150">
        <w:rPr>
          <w:rFonts w:cs="Arial"/>
          <w:color w:val="000000"/>
          <w:sz w:val="22"/>
          <w:szCs w:val="22"/>
        </w:rPr>
        <w:t xml:space="preserve"> laboratorio de control de calidad con el equipo requerido en la norma, a las pruebas de tensión (ruptura) y doblez a 180°. No se aceptará acero de refuerzo fuera de </w:t>
      </w:r>
      <w:proofErr w:type="gramStart"/>
      <w:r w:rsidRPr="004A5150">
        <w:rPr>
          <w:rFonts w:cs="Arial"/>
          <w:color w:val="000000"/>
          <w:sz w:val="22"/>
          <w:szCs w:val="22"/>
        </w:rPr>
        <w:t>norma</w:t>
      </w:r>
      <w:proofErr w:type="gramEnd"/>
      <w:r w:rsidRPr="004A5150">
        <w:rPr>
          <w:rFonts w:cs="Arial"/>
          <w:color w:val="000000"/>
          <w:sz w:val="22"/>
          <w:szCs w:val="22"/>
        </w:rPr>
        <w:t>.</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supervisor podrá rechazar uno o varios lotes de acero, si estos no cumplen con el esfuerzo de fluencia mínimo y con las características de peso por unidad de longitud y diámetros, según mostrado en la tabla -1</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El alambre de amarre deberá ser de acero </w:t>
      </w:r>
      <w:proofErr w:type="gramStart"/>
      <w:r w:rsidRPr="004A5150">
        <w:rPr>
          <w:rFonts w:cs="Arial"/>
          <w:color w:val="000000"/>
          <w:sz w:val="22"/>
          <w:szCs w:val="22"/>
        </w:rPr>
        <w:t>negro</w:t>
      </w:r>
      <w:proofErr w:type="gramEnd"/>
      <w:r w:rsidRPr="004A5150">
        <w:rPr>
          <w:rFonts w:cs="Arial"/>
          <w:color w:val="000000"/>
          <w:sz w:val="22"/>
          <w:szCs w:val="22"/>
        </w:rPr>
        <w:t xml:space="preserve"> y de alta resistencia a la rotura.</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acero de refuerzo deberá estar libre de costras, herrumbre suelta, descamaciones, manchas de aceite, grasas y otro recubrimiento que afecte la adherencia con el concreto.</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Cuando la ubicación y dimensiones de los empalmes no se indique, se cumplirá con los requerimientos de la Tabla -2.</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Para el doblado, anclaje y traslape </w:t>
      </w:r>
      <w:proofErr w:type="gramStart"/>
      <w:r w:rsidRPr="004A5150">
        <w:rPr>
          <w:rFonts w:cs="Arial"/>
          <w:color w:val="000000"/>
          <w:sz w:val="22"/>
          <w:szCs w:val="22"/>
        </w:rPr>
        <w:t>del</w:t>
      </w:r>
      <w:proofErr w:type="gramEnd"/>
      <w:r w:rsidRPr="004A5150">
        <w:rPr>
          <w:rFonts w:cs="Arial"/>
          <w:color w:val="000000"/>
          <w:sz w:val="22"/>
          <w:szCs w:val="22"/>
        </w:rPr>
        <w:t xml:space="preserve"> acero de refuerzo, deberán cumplirse las indicaciones del reglamento ACI-318.</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Cuando haya que hacer dobleces para estribos, deberá hacerse flexión sobre una espiga de dos veces el diámetro de la varilla a doblar. Los dobleces para otros elementos se harán con </w:t>
      </w:r>
      <w:proofErr w:type="gramStart"/>
      <w:r w:rsidRPr="004A5150">
        <w:rPr>
          <w:rFonts w:cs="Arial"/>
          <w:color w:val="000000"/>
          <w:sz w:val="22"/>
          <w:szCs w:val="22"/>
        </w:rPr>
        <w:t>un</w:t>
      </w:r>
      <w:proofErr w:type="gramEnd"/>
      <w:r w:rsidRPr="004A5150">
        <w:rPr>
          <w:rFonts w:cs="Arial"/>
          <w:color w:val="000000"/>
          <w:sz w:val="22"/>
          <w:szCs w:val="22"/>
        </w:rPr>
        <w:t xml:space="preserve"> diámetro interior mínimo de 6 veces el diámetro de la varilla. </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El doblado de las varillas deberá hacerse en frío y ninguna varilla parcialmente ahogada en el concreto podrá doblarse en la obra. En ningún caso se admitirá desdoblar varillas para obtener la configuración deseada. </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Se doblarán las varillas alrededor de un perno de doblaje, de tal manera que no se agriete la superficie en su radio exterior al efectuarse el doblez, para tal efecto considerar los valores siguientes: </w:t>
      </w:r>
    </w:p>
    <w:p w:rsidR="00612ED5" w:rsidRPr="004A5150" w:rsidRDefault="00612ED5" w:rsidP="00BB1FDE">
      <w:pPr>
        <w:pStyle w:val="Prrafodelista"/>
        <w:numPr>
          <w:ilvl w:val="1"/>
          <w:numId w:val="19"/>
        </w:numPr>
        <w:tabs>
          <w:tab w:val="left" w:pos="0"/>
          <w:tab w:val="left" w:pos="993"/>
        </w:tabs>
        <w:autoSpaceDE w:val="0"/>
        <w:autoSpaceDN w:val="0"/>
        <w:adjustRightInd w:val="0"/>
        <w:spacing w:before="120" w:after="120"/>
        <w:ind w:left="1560" w:right="17" w:hanging="284"/>
        <w:jc w:val="both"/>
        <w:rPr>
          <w:rFonts w:cs="Arial"/>
          <w:color w:val="000000"/>
          <w:sz w:val="22"/>
          <w:szCs w:val="22"/>
        </w:rPr>
      </w:pPr>
      <w:r w:rsidRPr="004A5150">
        <w:rPr>
          <w:rFonts w:cs="Arial"/>
          <w:color w:val="000000"/>
          <w:sz w:val="22"/>
          <w:szCs w:val="22"/>
        </w:rPr>
        <w:t xml:space="preserve">Ganchos estándar a 90º y 180º = </w:t>
      </w:r>
      <w:proofErr w:type="gramStart"/>
      <w:r w:rsidRPr="004A5150">
        <w:rPr>
          <w:rFonts w:cs="Arial"/>
          <w:color w:val="000000"/>
          <w:sz w:val="22"/>
          <w:szCs w:val="22"/>
        </w:rPr>
        <w:t>6</w:t>
      </w:r>
      <w:proofErr w:type="gramEnd"/>
      <w:r w:rsidRPr="004A5150">
        <w:rPr>
          <w:rFonts w:cs="Arial"/>
          <w:color w:val="000000"/>
          <w:sz w:val="22"/>
          <w:szCs w:val="22"/>
        </w:rPr>
        <w:t xml:space="preserve"> veces el diámetro de la varilla a doblar. </w:t>
      </w:r>
    </w:p>
    <w:p w:rsidR="00612ED5" w:rsidRPr="004A5150" w:rsidRDefault="00612ED5" w:rsidP="00BB1FDE">
      <w:pPr>
        <w:pStyle w:val="Prrafodelista"/>
        <w:numPr>
          <w:ilvl w:val="1"/>
          <w:numId w:val="19"/>
        </w:numPr>
        <w:tabs>
          <w:tab w:val="left" w:pos="0"/>
          <w:tab w:val="left" w:pos="993"/>
        </w:tabs>
        <w:autoSpaceDE w:val="0"/>
        <w:autoSpaceDN w:val="0"/>
        <w:adjustRightInd w:val="0"/>
        <w:spacing w:before="120" w:after="120"/>
        <w:ind w:left="1560" w:right="17" w:hanging="284"/>
        <w:jc w:val="both"/>
        <w:rPr>
          <w:rFonts w:cs="Arial"/>
          <w:color w:val="000000"/>
          <w:sz w:val="22"/>
          <w:szCs w:val="22"/>
        </w:rPr>
      </w:pPr>
      <w:r w:rsidRPr="004A5150">
        <w:rPr>
          <w:rFonts w:cs="Arial"/>
          <w:color w:val="000000"/>
          <w:sz w:val="22"/>
          <w:szCs w:val="22"/>
        </w:rPr>
        <w:t xml:space="preserve">Ganchos a 135º y 180º en estribos = </w:t>
      </w:r>
      <w:proofErr w:type="gramStart"/>
      <w:r w:rsidRPr="004A5150">
        <w:rPr>
          <w:rFonts w:cs="Arial"/>
          <w:color w:val="000000"/>
          <w:sz w:val="22"/>
          <w:szCs w:val="22"/>
        </w:rPr>
        <w:t>4</w:t>
      </w:r>
      <w:proofErr w:type="gramEnd"/>
      <w:r w:rsidRPr="004A5150">
        <w:rPr>
          <w:rFonts w:cs="Arial"/>
          <w:color w:val="000000"/>
          <w:sz w:val="22"/>
          <w:szCs w:val="22"/>
        </w:rPr>
        <w:t xml:space="preserve"> veces el diámetro de la varilla a doblar. </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Para las barras principales no se permitirá traslapes en las zonas de tensión</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 xml:space="preserve">Los empalmes y ganchos </w:t>
      </w:r>
      <w:proofErr w:type="gramStart"/>
      <w:r w:rsidRPr="004A5150">
        <w:rPr>
          <w:rFonts w:cs="Arial"/>
          <w:color w:val="000000"/>
          <w:sz w:val="22"/>
          <w:szCs w:val="22"/>
        </w:rPr>
        <w:t>del</w:t>
      </w:r>
      <w:proofErr w:type="gramEnd"/>
      <w:r w:rsidRPr="004A5150">
        <w:rPr>
          <w:rFonts w:cs="Arial"/>
          <w:color w:val="000000"/>
          <w:sz w:val="22"/>
          <w:szCs w:val="22"/>
        </w:rPr>
        <w:t xml:space="preserve"> refuerzo se harán, siguiendo los lineamientos de los planos estructurales.</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Si no se especifica en planos, los recubrimientos serán de 5cm al rostro del refuerzo por confinamiento o de capas externas, cuando la superficie del concreto estará en contacto con el suelo o humedad directa y de 4cm cuando el rostro del elemento estructural estará a la intemperie.</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Todo refuerzo y los encofrados serán inspeccionados por el Supervisor y se deberá obtener la aprobación de éste antes de efectuar los colados.</w:t>
      </w:r>
    </w:p>
    <w:p w:rsidR="00612ED5" w:rsidRDefault="00612ED5" w:rsidP="00BB1FDE">
      <w:pPr>
        <w:pStyle w:val="Prrafodelista"/>
        <w:tabs>
          <w:tab w:val="left" w:pos="0"/>
          <w:tab w:val="left" w:pos="993"/>
        </w:tabs>
        <w:autoSpaceDE w:val="0"/>
        <w:autoSpaceDN w:val="0"/>
        <w:adjustRightInd w:val="0"/>
        <w:spacing w:after="120"/>
        <w:ind w:left="1353" w:right="17"/>
        <w:jc w:val="both"/>
        <w:rPr>
          <w:rFonts w:cs="Arial"/>
          <w:color w:val="000000"/>
          <w:sz w:val="22"/>
          <w:szCs w:val="22"/>
        </w:rPr>
      </w:pPr>
    </w:p>
    <w:p w:rsidR="004A5150" w:rsidRPr="004A5150" w:rsidRDefault="004A5150" w:rsidP="00BB1FDE">
      <w:pPr>
        <w:pStyle w:val="Prrafodelista"/>
        <w:tabs>
          <w:tab w:val="left" w:pos="0"/>
          <w:tab w:val="left" w:pos="993"/>
        </w:tabs>
        <w:autoSpaceDE w:val="0"/>
        <w:autoSpaceDN w:val="0"/>
        <w:adjustRightInd w:val="0"/>
        <w:spacing w:after="120"/>
        <w:ind w:left="1353" w:right="17"/>
        <w:jc w:val="both"/>
        <w:rPr>
          <w:rFonts w:cs="Arial"/>
          <w:color w:val="000000"/>
          <w:sz w:val="22"/>
          <w:szCs w:val="22"/>
        </w:rPr>
      </w:pPr>
    </w:p>
    <w:p w:rsidR="00612ED5" w:rsidRPr="004A5150" w:rsidRDefault="00612ED5" w:rsidP="00BB1FDE">
      <w:pPr>
        <w:spacing w:after="120"/>
        <w:ind w:left="1701"/>
        <w:jc w:val="both"/>
        <w:rPr>
          <w:rFonts w:eastAsia="SimSun" w:cs="Arial"/>
          <w:b/>
          <w:sz w:val="22"/>
          <w:szCs w:val="22"/>
          <w:lang w:eastAsia="zh-CN"/>
        </w:rPr>
      </w:pPr>
      <w:r w:rsidRPr="004A5150">
        <w:rPr>
          <w:rFonts w:eastAsia="SimSun" w:cs="Arial"/>
          <w:b/>
          <w:sz w:val="22"/>
          <w:szCs w:val="22"/>
          <w:lang w:eastAsia="zh-CN"/>
        </w:rPr>
        <w:lastRenderedPageBreak/>
        <w:t xml:space="preserve">                                          Tabla -1</w:t>
      </w:r>
    </w:p>
    <w:p w:rsidR="00612ED5" w:rsidRPr="004A5150" w:rsidRDefault="00612ED5" w:rsidP="00BB1FDE">
      <w:pPr>
        <w:spacing w:after="120"/>
        <w:ind w:firstLine="993"/>
        <w:jc w:val="both"/>
        <w:rPr>
          <w:rFonts w:eastAsia="SimSun" w:cs="Arial"/>
          <w:sz w:val="22"/>
          <w:szCs w:val="22"/>
          <w:lang w:eastAsia="zh-CN"/>
        </w:rPr>
      </w:pPr>
      <w:r w:rsidRPr="004A5150">
        <w:rPr>
          <w:rFonts w:eastAsia="SimSun" w:cs="Arial"/>
          <w:sz w:val="22"/>
          <w:szCs w:val="22"/>
          <w:lang w:eastAsia="zh-CN"/>
        </w:rPr>
        <w:t>Dimensiones y pesos nominales para varillas de acero corrugado</w:t>
      </w:r>
    </w:p>
    <w:tbl>
      <w:tblPr>
        <w:tblW w:w="7761" w:type="dxa"/>
        <w:tblInd w:w="1386" w:type="dxa"/>
        <w:tblCellMar>
          <w:left w:w="70" w:type="dxa"/>
          <w:right w:w="70" w:type="dxa"/>
        </w:tblCellMar>
        <w:tblLook w:val="0000" w:firstRow="0" w:lastRow="0" w:firstColumn="0" w:lastColumn="0" w:noHBand="0" w:noVBand="0"/>
      </w:tblPr>
      <w:tblGrid>
        <w:gridCol w:w="955"/>
        <w:gridCol w:w="1389"/>
        <w:gridCol w:w="1173"/>
        <w:gridCol w:w="1173"/>
        <w:gridCol w:w="1522"/>
        <w:gridCol w:w="1549"/>
      </w:tblGrid>
      <w:tr w:rsidR="00612ED5" w:rsidRPr="004A5150" w:rsidTr="00E93104">
        <w:trPr>
          <w:trHeight w:val="270"/>
        </w:trPr>
        <w:tc>
          <w:tcPr>
            <w:tcW w:w="2344" w:type="dxa"/>
            <w:gridSpan w:val="2"/>
            <w:vMerge w:val="restart"/>
            <w:tcBorders>
              <w:top w:val="single" w:sz="8" w:space="0" w:color="auto"/>
              <w:left w:val="single" w:sz="8" w:space="0" w:color="auto"/>
              <w:bottom w:val="single" w:sz="8" w:space="0" w:color="000000"/>
              <w:right w:val="single" w:sz="8" w:space="0" w:color="000000"/>
            </w:tcBorders>
            <w:shd w:val="clear" w:color="auto" w:fill="9CC2E5"/>
            <w:noWrap/>
            <w:vAlign w:val="center"/>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Designación de la barra</w:t>
            </w:r>
          </w:p>
        </w:tc>
        <w:tc>
          <w:tcPr>
            <w:tcW w:w="2346" w:type="dxa"/>
            <w:gridSpan w:val="2"/>
            <w:tcBorders>
              <w:top w:val="single" w:sz="8" w:space="0" w:color="auto"/>
              <w:left w:val="nil"/>
              <w:bottom w:val="nil"/>
              <w:right w:val="single" w:sz="8" w:space="0" w:color="000000"/>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Peso nominal</w:t>
            </w:r>
          </w:p>
        </w:tc>
        <w:tc>
          <w:tcPr>
            <w:tcW w:w="3071" w:type="dxa"/>
            <w:gridSpan w:val="2"/>
            <w:tcBorders>
              <w:top w:val="single" w:sz="8" w:space="0" w:color="auto"/>
              <w:left w:val="nil"/>
              <w:bottom w:val="nil"/>
              <w:right w:val="single" w:sz="8" w:space="0" w:color="000000"/>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Diámetro</w:t>
            </w:r>
          </w:p>
        </w:tc>
      </w:tr>
      <w:tr w:rsidR="00612ED5" w:rsidRPr="004A5150" w:rsidTr="00E93104">
        <w:trPr>
          <w:trHeight w:val="270"/>
        </w:trPr>
        <w:tc>
          <w:tcPr>
            <w:tcW w:w="2344" w:type="dxa"/>
            <w:gridSpan w:val="2"/>
            <w:vMerge/>
            <w:tcBorders>
              <w:top w:val="single" w:sz="8" w:space="0" w:color="auto"/>
              <w:left w:val="single" w:sz="8" w:space="0" w:color="auto"/>
              <w:bottom w:val="single" w:sz="8" w:space="0" w:color="000000"/>
              <w:right w:val="single" w:sz="8" w:space="0" w:color="000000"/>
            </w:tcBorders>
            <w:shd w:val="clear" w:color="auto" w:fill="9CC2E5"/>
            <w:vAlign w:val="center"/>
          </w:tcPr>
          <w:p w:rsidR="00612ED5" w:rsidRPr="004A5150" w:rsidRDefault="00612ED5" w:rsidP="00BB1FDE">
            <w:pPr>
              <w:tabs>
                <w:tab w:val="left" w:pos="1418"/>
              </w:tabs>
              <w:spacing w:after="120"/>
              <w:jc w:val="both"/>
              <w:rPr>
                <w:rFonts w:eastAsia="SimSun" w:cs="Arial"/>
                <w:bCs/>
                <w:sz w:val="22"/>
                <w:szCs w:val="22"/>
                <w:lang w:eastAsia="zh-CN"/>
              </w:rPr>
            </w:pPr>
          </w:p>
        </w:tc>
        <w:tc>
          <w:tcPr>
            <w:tcW w:w="1173" w:type="dxa"/>
            <w:tcBorders>
              <w:top w:val="single" w:sz="8" w:space="0" w:color="auto"/>
              <w:left w:val="nil"/>
              <w:bottom w:val="single" w:sz="8" w:space="0" w:color="auto"/>
              <w:right w:val="nil"/>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lb/ft</w:t>
            </w:r>
          </w:p>
        </w:tc>
        <w:tc>
          <w:tcPr>
            <w:tcW w:w="1173" w:type="dxa"/>
            <w:tcBorders>
              <w:top w:val="single" w:sz="8" w:space="0" w:color="auto"/>
              <w:left w:val="nil"/>
              <w:bottom w:val="single" w:sz="8" w:space="0" w:color="auto"/>
              <w:right w:val="single" w:sz="8" w:space="0" w:color="auto"/>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kg/m</w:t>
            </w:r>
          </w:p>
        </w:tc>
        <w:tc>
          <w:tcPr>
            <w:tcW w:w="1522" w:type="dxa"/>
            <w:tcBorders>
              <w:top w:val="single" w:sz="8" w:space="0" w:color="auto"/>
              <w:left w:val="nil"/>
              <w:bottom w:val="single" w:sz="8" w:space="0" w:color="auto"/>
              <w:right w:val="nil"/>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pulgadas</w:t>
            </w:r>
          </w:p>
        </w:tc>
        <w:tc>
          <w:tcPr>
            <w:tcW w:w="1549" w:type="dxa"/>
            <w:tcBorders>
              <w:top w:val="single" w:sz="8" w:space="0" w:color="auto"/>
              <w:left w:val="nil"/>
              <w:bottom w:val="single" w:sz="8" w:space="0" w:color="auto"/>
              <w:right w:val="single" w:sz="8" w:space="0" w:color="auto"/>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milímetros</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#3</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3/8”</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0.376</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0.56</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0.375</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9.5</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#4</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½”</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0.668</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0.994</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0.500</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12.7</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#5</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5/8”</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1.043</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1.552</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0.625</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15.9</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#6</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¾”</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1.502</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2.235</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0.750</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19.1</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#7</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7/8”</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2.044</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3.042</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0.875</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22.2</w:t>
            </w:r>
          </w:p>
        </w:tc>
      </w:tr>
      <w:tr w:rsidR="00612ED5" w:rsidRPr="004A5150" w:rsidTr="00E93104">
        <w:trPr>
          <w:trHeight w:val="270"/>
        </w:trPr>
        <w:tc>
          <w:tcPr>
            <w:tcW w:w="955" w:type="dxa"/>
            <w:tcBorders>
              <w:top w:val="nil"/>
              <w:left w:val="single" w:sz="8" w:space="0" w:color="auto"/>
              <w:bottom w:val="single" w:sz="8" w:space="0" w:color="auto"/>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#8</w:t>
            </w:r>
          </w:p>
        </w:tc>
        <w:tc>
          <w:tcPr>
            <w:tcW w:w="1389" w:type="dxa"/>
            <w:tcBorders>
              <w:top w:val="nil"/>
              <w:left w:val="nil"/>
              <w:bottom w:val="single" w:sz="8" w:space="0" w:color="auto"/>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w:t>
            </w:r>
          </w:p>
        </w:tc>
        <w:tc>
          <w:tcPr>
            <w:tcW w:w="1173" w:type="dxa"/>
            <w:tcBorders>
              <w:top w:val="nil"/>
              <w:left w:val="nil"/>
              <w:bottom w:val="single" w:sz="8" w:space="0" w:color="auto"/>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2.67</w:t>
            </w:r>
          </w:p>
        </w:tc>
        <w:tc>
          <w:tcPr>
            <w:tcW w:w="1173" w:type="dxa"/>
            <w:tcBorders>
              <w:top w:val="nil"/>
              <w:left w:val="nil"/>
              <w:bottom w:val="single" w:sz="8" w:space="0" w:color="auto"/>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3.973</w:t>
            </w:r>
          </w:p>
        </w:tc>
        <w:tc>
          <w:tcPr>
            <w:tcW w:w="1522" w:type="dxa"/>
            <w:tcBorders>
              <w:top w:val="nil"/>
              <w:left w:val="nil"/>
              <w:bottom w:val="single" w:sz="8" w:space="0" w:color="auto"/>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1.000</w:t>
            </w:r>
          </w:p>
        </w:tc>
        <w:tc>
          <w:tcPr>
            <w:tcW w:w="1549" w:type="dxa"/>
            <w:tcBorders>
              <w:top w:val="nil"/>
              <w:left w:val="nil"/>
              <w:bottom w:val="single" w:sz="8" w:space="0" w:color="auto"/>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25.4</w:t>
            </w:r>
          </w:p>
        </w:tc>
      </w:tr>
    </w:tbl>
    <w:p w:rsidR="00612ED5" w:rsidRPr="004A5150" w:rsidRDefault="00612ED5" w:rsidP="00BB1FDE">
      <w:pPr>
        <w:spacing w:after="120"/>
        <w:ind w:left="1701"/>
        <w:jc w:val="both"/>
        <w:rPr>
          <w:rFonts w:eastAsia="SimSun" w:cs="Arial"/>
          <w:b/>
          <w:sz w:val="22"/>
          <w:szCs w:val="22"/>
          <w:lang w:eastAsia="zh-CN"/>
        </w:rPr>
      </w:pPr>
    </w:p>
    <w:p w:rsidR="00612ED5" w:rsidRPr="004A5150" w:rsidRDefault="00612ED5" w:rsidP="00BB1FDE">
      <w:pPr>
        <w:spacing w:after="120"/>
        <w:ind w:left="1276"/>
        <w:jc w:val="both"/>
        <w:rPr>
          <w:rFonts w:eastAsia="SimSun" w:cs="Arial"/>
          <w:b/>
          <w:sz w:val="22"/>
          <w:szCs w:val="22"/>
          <w:lang w:eastAsia="zh-CN"/>
        </w:rPr>
      </w:pPr>
      <w:r w:rsidRPr="004A5150">
        <w:rPr>
          <w:rFonts w:eastAsia="SimSun" w:cs="Arial"/>
          <w:b/>
          <w:sz w:val="22"/>
          <w:szCs w:val="22"/>
          <w:lang w:eastAsia="zh-CN"/>
        </w:rPr>
        <w:t>Tabla -2</w:t>
      </w:r>
    </w:p>
    <w:p w:rsidR="00612ED5" w:rsidRPr="004A5150" w:rsidRDefault="00612ED5" w:rsidP="00BB1FDE">
      <w:pPr>
        <w:spacing w:after="120"/>
        <w:ind w:firstLine="993"/>
        <w:jc w:val="both"/>
        <w:rPr>
          <w:rFonts w:eastAsia="SimSun" w:cs="Arial"/>
          <w:sz w:val="22"/>
          <w:szCs w:val="22"/>
          <w:lang w:eastAsia="zh-CN"/>
        </w:rPr>
      </w:pPr>
      <w:r w:rsidRPr="004A5150">
        <w:rPr>
          <w:rFonts w:eastAsia="SimSun" w:cs="Arial"/>
          <w:sz w:val="22"/>
          <w:szCs w:val="22"/>
          <w:lang w:eastAsia="zh-CN"/>
        </w:rPr>
        <w:t>Longitud de empalme por diámetro de varilla</w:t>
      </w:r>
    </w:p>
    <w:tbl>
      <w:tblPr>
        <w:tblW w:w="0" w:type="auto"/>
        <w:tblInd w:w="2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460"/>
      </w:tblGrid>
      <w:tr w:rsidR="00612ED5" w:rsidRPr="004A5150" w:rsidTr="00E93104">
        <w:trPr>
          <w:trHeight w:val="317"/>
        </w:trPr>
        <w:tc>
          <w:tcPr>
            <w:tcW w:w="2218" w:type="dxa"/>
            <w:shd w:val="clear" w:color="auto" w:fill="9CC2E5"/>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Sección de la varilla.</w:t>
            </w:r>
          </w:p>
        </w:tc>
        <w:tc>
          <w:tcPr>
            <w:tcW w:w="2460" w:type="dxa"/>
            <w:shd w:val="clear" w:color="auto" w:fill="9CC2E5"/>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Longitud del empalme.</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#3 y #4</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45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#5</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55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#6</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65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#7</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75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#8</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90 cm.</w:t>
            </w:r>
          </w:p>
        </w:tc>
      </w:tr>
    </w:tbl>
    <w:p w:rsidR="00612ED5" w:rsidRPr="004A5150" w:rsidRDefault="00612ED5" w:rsidP="00BB1FDE">
      <w:pPr>
        <w:autoSpaceDE w:val="0"/>
        <w:autoSpaceDN w:val="0"/>
        <w:ind w:left="851"/>
        <w:jc w:val="both"/>
        <w:rPr>
          <w:rFonts w:cs="Arial"/>
          <w:bCs/>
          <w:sz w:val="22"/>
          <w:szCs w:val="22"/>
        </w:rPr>
      </w:pPr>
    </w:p>
    <w:p w:rsidR="00612ED5" w:rsidRPr="004A5150" w:rsidRDefault="00612ED5" w:rsidP="00BB1FDE">
      <w:pPr>
        <w:autoSpaceDE w:val="0"/>
        <w:autoSpaceDN w:val="0"/>
        <w:adjustRightInd w:val="0"/>
        <w:ind w:left="851" w:hanging="131"/>
        <w:jc w:val="both"/>
        <w:rPr>
          <w:rFonts w:cs="Arial"/>
          <w:sz w:val="22"/>
          <w:szCs w:val="22"/>
          <w:lang w:eastAsia="es-SV"/>
        </w:rPr>
      </w:pPr>
      <w:r w:rsidRPr="004A5150">
        <w:rPr>
          <w:rFonts w:cs="Arial"/>
          <w:b/>
          <w:bCs/>
          <w:sz w:val="22"/>
          <w:szCs w:val="22"/>
          <w:lang w:eastAsia="es-SV"/>
        </w:rPr>
        <w:t xml:space="preserve">- Protección del material. </w:t>
      </w:r>
      <w:r w:rsidRPr="004A5150">
        <w:rPr>
          <w:rFonts w:cs="Arial"/>
          <w:sz w:val="22"/>
          <w:szCs w:val="22"/>
          <w:lang w:eastAsia="es-SV"/>
        </w:rPr>
        <w:t xml:space="preserve">Se almacenará el acero de refuerzo sobre el nivel </w:t>
      </w:r>
      <w:proofErr w:type="gramStart"/>
      <w:r w:rsidRPr="004A5150">
        <w:rPr>
          <w:rFonts w:cs="Arial"/>
          <w:sz w:val="22"/>
          <w:szCs w:val="22"/>
          <w:lang w:eastAsia="es-SV"/>
        </w:rPr>
        <w:t>del</w:t>
      </w:r>
      <w:proofErr w:type="gramEnd"/>
      <w:r w:rsidRPr="004A5150">
        <w:rPr>
          <w:rFonts w:cs="Arial"/>
          <w:sz w:val="22"/>
          <w:szCs w:val="22"/>
          <w:lang w:eastAsia="es-SV"/>
        </w:rPr>
        <w:t xml:space="preserve"> terreno, en plataformas, vigas de asiento o cualquier otro tipo de soporte.</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protegerá de daños físicos, herrumbre y cualquier otro deterioro superficial.</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Se colocará el acero de refuerzo solamente cuando la superficie esté limpia y </w:t>
      </w:r>
      <w:proofErr w:type="gramStart"/>
      <w:r w:rsidRPr="004A5150">
        <w:rPr>
          <w:rFonts w:cs="Arial"/>
          <w:sz w:val="22"/>
          <w:szCs w:val="22"/>
          <w:lang w:eastAsia="es-SV"/>
        </w:rPr>
        <w:t>las  dimensiones</w:t>
      </w:r>
      <w:proofErr w:type="gramEnd"/>
      <w:r w:rsidRPr="004A5150">
        <w:rPr>
          <w:rFonts w:cs="Arial"/>
          <w:sz w:val="22"/>
          <w:szCs w:val="22"/>
          <w:lang w:eastAsia="es-SV"/>
        </w:rPr>
        <w:t xml:space="preserve"> mínimas, área de sección transversal y propiedades de tensión cumplen con requisitos físicos para el tamaño y grado del acero especificado.</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No se debe </w:t>
      </w:r>
      <w:proofErr w:type="gramStart"/>
      <w:r w:rsidRPr="004A5150">
        <w:rPr>
          <w:rFonts w:cs="Arial"/>
          <w:sz w:val="22"/>
          <w:szCs w:val="22"/>
          <w:lang w:eastAsia="es-SV"/>
        </w:rPr>
        <w:t>usar</w:t>
      </w:r>
      <w:proofErr w:type="gramEnd"/>
      <w:r w:rsidRPr="004A5150">
        <w:rPr>
          <w:rFonts w:cs="Arial"/>
          <w:sz w:val="22"/>
          <w:szCs w:val="22"/>
          <w:lang w:eastAsia="es-SV"/>
        </w:rPr>
        <w:t xml:space="preserve"> acero de refuerzo que esté agrietado, laminado o cubierto con suciedad, herrumbre, escamas sueltas, pintura, grasa, aceite, o cualquier otro material perjudicial.</w:t>
      </w:r>
    </w:p>
    <w:p w:rsidR="004A5150" w:rsidRDefault="004A5150" w:rsidP="00BB1FDE">
      <w:pPr>
        <w:tabs>
          <w:tab w:val="left" w:pos="0"/>
        </w:tabs>
        <w:autoSpaceDE w:val="0"/>
        <w:autoSpaceDN w:val="0"/>
        <w:adjustRightInd w:val="0"/>
        <w:spacing w:after="120"/>
        <w:ind w:left="993" w:right="17" w:hanging="993"/>
        <w:jc w:val="both"/>
        <w:rPr>
          <w:rFonts w:cs="Arial"/>
          <w:b/>
          <w:bCs/>
          <w:sz w:val="22"/>
          <w:szCs w:val="22"/>
        </w:rPr>
      </w:pPr>
    </w:p>
    <w:p w:rsidR="00612ED5" w:rsidRPr="004A5150" w:rsidRDefault="00612ED5" w:rsidP="00BB1FDE">
      <w:pPr>
        <w:tabs>
          <w:tab w:val="left" w:pos="0"/>
        </w:tabs>
        <w:autoSpaceDE w:val="0"/>
        <w:autoSpaceDN w:val="0"/>
        <w:adjustRightInd w:val="0"/>
        <w:spacing w:after="120"/>
        <w:ind w:left="993" w:right="17" w:hanging="993"/>
        <w:jc w:val="both"/>
        <w:rPr>
          <w:rFonts w:cs="Arial"/>
          <w:b/>
          <w:bCs/>
          <w:sz w:val="22"/>
          <w:szCs w:val="22"/>
        </w:rPr>
      </w:pPr>
      <w:r w:rsidRPr="004A5150">
        <w:rPr>
          <w:rFonts w:cs="Arial"/>
          <w:b/>
          <w:bCs/>
          <w:sz w:val="22"/>
          <w:szCs w:val="22"/>
        </w:rPr>
        <w:t>Aceptación.</w:t>
      </w:r>
    </w:p>
    <w:p w:rsidR="00612ED5" w:rsidRPr="004A5150" w:rsidRDefault="00612ED5" w:rsidP="00BB1FDE">
      <w:pPr>
        <w:tabs>
          <w:tab w:val="left" w:pos="0"/>
        </w:tabs>
        <w:autoSpaceDE w:val="0"/>
        <w:autoSpaceDN w:val="0"/>
        <w:adjustRightInd w:val="0"/>
        <w:spacing w:after="120"/>
        <w:ind w:left="993" w:right="17" w:hanging="993"/>
        <w:jc w:val="both"/>
        <w:rPr>
          <w:rFonts w:cs="Arial"/>
          <w:sz w:val="22"/>
          <w:szCs w:val="22"/>
          <w:lang w:val="es-ES_tradnl"/>
        </w:rPr>
      </w:pPr>
      <w:r w:rsidRPr="004A5150">
        <w:rPr>
          <w:rFonts w:cs="Arial"/>
          <w:b/>
          <w:bCs/>
          <w:sz w:val="22"/>
          <w:szCs w:val="22"/>
        </w:rPr>
        <w:tab/>
      </w:r>
      <w:r w:rsidRPr="004A5150">
        <w:rPr>
          <w:rFonts w:cs="Arial"/>
          <w:sz w:val="22"/>
          <w:szCs w:val="22"/>
          <w:lang w:val="es-ES_tradnl"/>
        </w:rPr>
        <w:t>La aceptación de los materiales, procesos y productos, estará supeditado al cumplimiento de los parámetros de aceptación siguientes:</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Aprobación del supervisor de los planos de taller</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 xml:space="preserve">Aprobación del supervisor sobre la fuente de suministro del acero de refuerzo y de la </w:t>
      </w:r>
      <w:proofErr w:type="gramStart"/>
      <w:r w:rsidRPr="004A5150">
        <w:rPr>
          <w:rFonts w:cs="Arial"/>
          <w:sz w:val="22"/>
          <w:szCs w:val="22"/>
          <w:lang w:val="es-ES_tradnl"/>
        </w:rPr>
        <w:t>certificación  de</w:t>
      </w:r>
      <w:proofErr w:type="gramEnd"/>
      <w:r w:rsidRPr="004A5150">
        <w:rPr>
          <w:rFonts w:cs="Arial"/>
          <w:sz w:val="22"/>
          <w:szCs w:val="22"/>
          <w:lang w:val="es-ES_tradnl"/>
        </w:rPr>
        <w:t xml:space="preserve"> calidad del acero, para los diferentes diámetros y lotes.</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Inspección de la armaduría colocada y de la limpieza previa a los colados de concreto.</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Muestreo y ensayos de lotes para los diferentes diámetros y lotes</w:t>
      </w:r>
    </w:p>
    <w:p w:rsidR="00612ED5" w:rsidRDefault="00612ED5" w:rsidP="00BB1FDE">
      <w:pPr>
        <w:spacing w:after="120"/>
        <w:ind w:left="851" w:hanging="851"/>
        <w:jc w:val="both"/>
        <w:rPr>
          <w:rFonts w:cs="Arial"/>
          <w:b/>
          <w:sz w:val="22"/>
          <w:szCs w:val="22"/>
          <w:lang w:val="es-ES_tradnl"/>
        </w:rPr>
      </w:pPr>
    </w:p>
    <w:p w:rsidR="004A5150" w:rsidRDefault="004A5150" w:rsidP="00BB1FDE">
      <w:pPr>
        <w:spacing w:after="120"/>
        <w:ind w:left="851" w:hanging="851"/>
        <w:jc w:val="both"/>
        <w:rPr>
          <w:rFonts w:cs="Arial"/>
          <w:b/>
          <w:sz w:val="22"/>
          <w:szCs w:val="22"/>
          <w:lang w:val="es-ES_tradnl"/>
        </w:rPr>
      </w:pPr>
    </w:p>
    <w:p w:rsidR="004A5150" w:rsidRPr="004A5150" w:rsidRDefault="004A5150" w:rsidP="00BB1FDE">
      <w:pPr>
        <w:spacing w:after="120"/>
        <w:ind w:left="851" w:hanging="851"/>
        <w:jc w:val="both"/>
        <w:rPr>
          <w:rFonts w:cs="Arial"/>
          <w:b/>
          <w:sz w:val="22"/>
          <w:szCs w:val="22"/>
          <w:lang w:val="es-ES_tradnl"/>
        </w:rPr>
      </w:pPr>
    </w:p>
    <w:p w:rsidR="00612ED5" w:rsidRPr="004A5150" w:rsidRDefault="00612ED5" w:rsidP="00BB1FDE">
      <w:pPr>
        <w:spacing w:after="120"/>
        <w:ind w:left="851" w:hanging="851"/>
        <w:jc w:val="both"/>
        <w:rPr>
          <w:rFonts w:cs="Arial"/>
          <w:b/>
          <w:sz w:val="22"/>
          <w:szCs w:val="22"/>
          <w:lang w:val="es-ES_tradnl"/>
        </w:rPr>
      </w:pPr>
      <w:r w:rsidRPr="004A5150">
        <w:rPr>
          <w:rFonts w:cs="Arial"/>
          <w:b/>
          <w:sz w:val="22"/>
          <w:szCs w:val="22"/>
          <w:lang w:val="es-ES_tradnl"/>
        </w:rPr>
        <w:lastRenderedPageBreak/>
        <w:t>Medida y pago.</w:t>
      </w:r>
    </w:p>
    <w:p w:rsidR="004A5150" w:rsidRDefault="004A5150" w:rsidP="00BB1FDE">
      <w:pPr>
        <w:tabs>
          <w:tab w:val="left" w:pos="0"/>
        </w:tabs>
        <w:autoSpaceDE w:val="0"/>
        <w:autoSpaceDN w:val="0"/>
        <w:adjustRightInd w:val="0"/>
        <w:spacing w:after="120"/>
        <w:ind w:left="851" w:right="17"/>
        <w:jc w:val="both"/>
        <w:rPr>
          <w:rFonts w:cs="Arial"/>
          <w:b/>
          <w:sz w:val="22"/>
          <w:szCs w:val="22"/>
          <w:lang w:val="es-ES_tradnl"/>
        </w:rPr>
      </w:pPr>
    </w:p>
    <w:p w:rsidR="00612ED5" w:rsidRPr="004A5150" w:rsidRDefault="00612ED5" w:rsidP="00BB1FDE">
      <w:pPr>
        <w:tabs>
          <w:tab w:val="left" w:pos="0"/>
        </w:tabs>
        <w:autoSpaceDE w:val="0"/>
        <w:autoSpaceDN w:val="0"/>
        <w:adjustRightInd w:val="0"/>
        <w:spacing w:after="120"/>
        <w:ind w:left="851" w:right="17"/>
        <w:jc w:val="both"/>
        <w:rPr>
          <w:rFonts w:cs="Arial"/>
          <w:sz w:val="22"/>
          <w:szCs w:val="22"/>
          <w:lang w:val="es-ES_tradnl"/>
        </w:rPr>
      </w:pPr>
      <w:r w:rsidRPr="004A5150">
        <w:rPr>
          <w:rFonts w:cs="Arial"/>
          <w:b/>
          <w:sz w:val="22"/>
          <w:szCs w:val="22"/>
          <w:lang w:val="es-ES_tradnl"/>
        </w:rPr>
        <w:t>Medida.</w:t>
      </w:r>
      <w:r w:rsidRPr="004A5150">
        <w:rPr>
          <w:rFonts w:cs="Arial"/>
          <w:sz w:val="22"/>
          <w:szCs w:val="22"/>
          <w:lang w:val="es-ES_tradnl"/>
        </w:rPr>
        <w:t xml:space="preserve"> La actividad ejecutada satisfactoriamente de conformidad con las especificaciones técnicas y condiciones generales del contrato, será aceptada por el supervisor, medida por kilogramo de acero y recomendada al propietario para pago. </w:t>
      </w:r>
    </w:p>
    <w:p w:rsidR="004A5150" w:rsidRDefault="004A5150" w:rsidP="00BB1FDE">
      <w:pPr>
        <w:tabs>
          <w:tab w:val="left" w:pos="0"/>
          <w:tab w:val="left" w:pos="851"/>
        </w:tabs>
        <w:autoSpaceDE w:val="0"/>
        <w:autoSpaceDN w:val="0"/>
        <w:adjustRightInd w:val="0"/>
        <w:spacing w:after="120"/>
        <w:ind w:left="851" w:right="17"/>
        <w:jc w:val="both"/>
        <w:rPr>
          <w:rFonts w:cs="Arial"/>
          <w:b/>
          <w:sz w:val="22"/>
          <w:szCs w:val="22"/>
          <w:lang w:val="es-ES_tradnl"/>
        </w:rPr>
      </w:pPr>
    </w:p>
    <w:p w:rsidR="00612ED5" w:rsidRPr="004A5150" w:rsidRDefault="00612ED5" w:rsidP="00BB1FDE">
      <w:pPr>
        <w:tabs>
          <w:tab w:val="left" w:pos="0"/>
          <w:tab w:val="left" w:pos="851"/>
        </w:tabs>
        <w:autoSpaceDE w:val="0"/>
        <w:autoSpaceDN w:val="0"/>
        <w:adjustRightInd w:val="0"/>
        <w:spacing w:after="120"/>
        <w:ind w:left="851" w:right="17"/>
        <w:jc w:val="both"/>
        <w:rPr>
          <w:rFonts w:cs="Arial"/>
          <w:sz w:val="22"/>
          <w:szCs w:val="22"/>
          <w:lang w:val="es-ES_tradnl"/>
        </w:rPr>
      </w:pPr>
      <w:r w:rsidRPr="004A5150">
        <w:rPr>
          <w:rFonts w:cs="Arial"/>
          <w:b/>
          <w:sz w:val="22"/>
          <w:szCs w:val="22"/>
          <w:lang w:val="es-ES_tradnl"/>
        </w:rPr>
        <w:t xml:space="preserve">Pago. </w:t>
      </w:r>
      <w:r w:rsidRPr="004A5150">
        <w:rPr>
          <w:rFonts w:cs="Arial"/>
          <w:sz w:val="22"/>
          <w:szCs w:val="22"/>
          <w:lang w:val="es-ES_tradnl"/>
        </w:rPr>
        <w:t>Las cantidades ejecutadas y medidas según indicado, serán pagadas al precio unitario fijo del contrato que incluye la compensación total por el trabajo ejecutado, acero de refuerzos, fijación del acero de refuerzo, amarrado o soldado según se especifique, empalmes, acoplamientos y todas aquellas actividades necesarias para garantizar la colocación del refuerzo, según el renglón de pago siguiente:</w:t>
      </w:r>
    </w:p>
    <w:p w:rsidR="00612ED5" w:rsidRPr="004A5150" w:rsidRDefault="00612ED5" w:rsidP="00BB1FDE">
      <w:pPr>
        <w:tabs>
          <w:tab w:val="left" w:pos="0"/>
          <w:tab w:val="left" w:pos="851"/>
        </w:tabs>
        <w:autoSpaceDE w:val="0"/>
        <w:autoSpaceDN w:val="0"/>
        <w:adjustRightInd w:val="0"/>
        <w:spacing w:after="120"/>
        <w:ind w:left="851" w:right="17"/>
        <w:jc w:val="both"/>
        <w:rPr>
          <w:rFonts w:cs="Arial"/>
          <w:sz w:val="22"/>
          <w:szCs w:val="22"/>
          <w:lang w:val="es-ES_tradnl"/>
        </w:rPr>
      </w:pPr>
    </w:p>
    <w:tbl>
      <w:tblPr>
        <w:tblW w:w="765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3402"/>
      </w:tblGrid>
      <w:tr w:rsidR="00612ED5" w:rsidRPr="004A5150" w:rsidTr="00612ED5">
        <w:trPr>
          <w:trHeight w:val="429"/>
        </w:trPr>
        <w:tc>
          <w:tcPr>
            <w:tcW w:w="4252" w:type="dxa"/>
            <w:shd w:val="clear" w:color="auto" w:fill="9CC2E5"/>
          </w:tcPr>
          <w:p w:rsidR="00612ED5" w:rsidRPr="004A5150" w:rsidRDefault="00612ED5" w:rsidP="00BB1FDE">
            <w:pPr>
              <w:jc w:val="both"/>
              <w:rPr>
                <w:rFonts w:cs="Arial"/>
                <w:sz w:val="22"/>
                <w:szCs w:val="22"/>
                <w:lang w:val="es-ES_tradnl"/>
              </w:rPr>
            </w:pPr>
            <w:r w:rsidRPr="004A5150">
              <w:rPr>
                <w:rFonts w:cs="Arial"/>
                <w:sz w:val="22"/>
                <w:szCs w:val="22"/>
                <w:lang w:val="es-ES_tradnl"/>
              </w:rPr>
              <w:t>Renglón de pago</w:t>
            </w:r>
          </w:p>
        </w:tc>
        <w:tc>
          <w:tcPr>
            <w:tcW w:w="3402" w:type="dxa"/>
            <w:shd w:val="clear" w:color="auto" w:fill="9CC2E5"/>
          </w:tcPr>
          <w:p w:rsidR="00612ED5" w:rsidRPr="004A5150" w:rsidRDefault="00612ED5" w:rsidP="00BB1FDE">
            <w:pPr>
              <w:jc w:val="both"/>
              <w:rPr>
                <w:rFonts w:cs="Arial"/>
                <w:sz w:val="22"/>
                <w:szCs w:val="22"/>
                <w:lang w:val="es-ES_tradnl"/>
              </w:rPr>
            </w:pPr>
            <w:r w:rsidRPr="004A5150">
              <w:rPr>
                <w:rFonts w:cs="Arial"/>
                <w:sz w:val="22"/>
                <w:szCs w:val="22"/>
                <w:lang w:val="es-ES_tradnl"/>
              </w:rPr>
              <w:t>Unidad de medida</w:t>
            </w:r>
          </w:p>
        </w:tc>
      </w:tr>
      <w:tr w:rsidR="00612ED5" w:rsidRPr="004A5150" w:rsidTr="00612ED5">
        <w:trPr>
          <w:trHeight w:val="420"/>
        </w:trPr>
        <w:tc>
          <w:tcPr>
            <w:tcW w:w="4252" w:type="dxa"/>
            <w:tcBorders>
              <w:top w:val="single" w:sz="4" w:space="0" w:color="auto"/>
              <w:left w:val="single" w:sz="4" w:space="0" w:color="auto"/>
              <w:bottom w:val="single" w:sz="4" w:space="0" w:color="auto"/>
              <w:right w:val="single" w:sz="4" w:space="0" w:color="auto"/>
            </w:tcBorders>
          </w:tcPr>
          <w:p w:rsidR="00612ED5" w:rsidRPr="004A5150" w:rsidRDefault="00612ED5" w:rsidP="00BB1FDE">
            <w:pPr>
              <w:jc w:val="both"/>
              <w:rPr>
                <w:rFonts w:cs="Arial"/>
                <w:sz w:val="22"/>
                <w:szCs w:val="22"/>
                <w:lang w:val="es-ES_tradnl"/>
              </w:rPr>
            </w:pPr>
            <w:r w:rsidRPr="004A5150">
              <w:rPr>
                <w:rFonts w:cs="Arial"/>
                <w:sz w:val="22"/>
                <w:szCs w:val="22"/>
                <w:lang w:val="es-ES_tradnl"/>
              </w:rPr>
              <w:t>IAM 554.1 Acero de refuerzo grado 60</w:t>
            </w:r>
          </w:p>
        </w:tc>
        <w:tc>
          <w:tcPr>
            <w:tcW w:w="3402" w:type="dxa"/>
            <w:tcBorders>
              <w:top w:val="single" w:sz="4" w:space="0" w:color="auto"/>
              <w:left w:val="single" w:sz="4" w:space="0" w:color="auto"/>
              <w:bottom w:val="single" w:sz="4" w:space="0" w:color="auto"/>
              <w:right w:val="single" w:sz="4" w:space="0" w:color="auto"/>
            </w:tcBorders>
          </w:tcPr>
          <w:p w:rsidR="00612ED5" w:rsidRPr="004A5150" w:rsidRDefault="00612ED5" w:rsidP="00BB1FDE">
            <w:pPr>
              <w:jc w:val="both"/>
              <w:rPr>
                <w:rFonts w:cs="Arial"/>
                <w:sz w:val="22"/>
                <w:szCs w:val="22"/>
                <w:lang w:val="es-ES_tradnl"/>
              </w:rPr>
            </w:pPr>
            <w:r w:rsidRPr="004A5150">
              <w:rPr>
                <w:rFonts w:cs="Arial"/>
                <w:sz w:val="22"/>
                <w:szCs w:val="22"/>
                <w:lang w:val="es-ES_tradnl"/>
              </w:rPr>
              <w:t>kg</w:t>
            </w:r>
          </w:p>
        </w:tc>
      </w:tr>
    </w:tbl>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F493D" w:rsidRPr="007A4B5F" w:rsidRDefault="006F493D" w:rsidP="007A4B5F">
      <w:pPr>
        <w:pStyle w:val="Ttulo1"/>
        <w:rPr>
          <w:rFonts w:asciiTheme="minorHAnsi" w:hAnsiTheme="minorHAnsi" w:cstheme="minorHAnsi"/>
          <w:b/>
          <w:color w:val="auto"/>
          <w:sz w:val="22"/>
          <w:szCs w:val="22"/>
        </w:rPr>
      </w:pPr>
      <w:bookmarkStart w:id="27" w:name="_Toc467056278"/>
      <w:r w:rsidRPr="007A4B5F">
        <w:rPr>
          <w:rFonts w:asciiTheme="minorHAnsi" w:hAnsiTheme="minorHAnsi" w:cstheme="minorHAnsi"/>
          <w:b/>
          <w:color w:val="auto"/>
          <w:sz w:val="22"/>
          <w:szCs w:val="22"/>
        </w:rPr>
        <w:lastRenderedPageBreak/>
        <w:t xml:space="preserve">MR0807 </w:t>
      </w:r>
      <w:r w:rsidR="009B74B2">
        <w:rPr>
          <w:rFonts w:asciiTheme="minorHAnsi" w:hAnsiTheme="minorHAnsi" w:cstheme="minorHAnsi"/>
          <w:b/>
          <w:color w:val="auto"/>
          <w:sz w:val="22"/>
          <w:szCs w:val="22"/>
        </w:rPr>
        <w:t>CONSTRUCCION DE CA</w:t>
      </w:r>
      <w:r w:rsidRPr="007A4B5F">
        <w:rPr>
          <w:rFonts w:asciiTheme="minorHAnsi" w:hAnsiTheme="minorHAnsi" w:cstheme="minorHAnsi"/>
          <w:b/>
          <w:color w:val="auto"/>
          <w:sz w:val="22"/>
          <w:szCs w:val="22"/>
        </w:rPr>
        <w:t>NALETAS</w:t>
      </w:r>
      <w:r w:rsidR="009B74B2">
        <w:rPr>
          <w:rFonts w:asciiTheme="minorHAnsi" w:hAnsiTheme="minorHAnsi" w:cstheme="minorHAnsi"/>
          <w:b/>
          <w:color w:val="auto"/>
          <w:sz w:val="22"/>
          <w:szCs w:val="22"/>
        </w:rPr>
        <w:t xml:space="preserve"> Y BAJANTES </w:t>
      </w:r>
      <w:r w:rsidR="009B74B2" w:rsidRPr="007A4B5F">
        <w:rPr>
          <w:rFonts w:asciiTheme="minorHAnsi" w:hAnsiTheme="minorHAnsi" w:cstheme="minorHAnsi"/>
          <w:b/>
          <w:color w:val="auto"/>
          <w:sz w:val="22"/>
          <w:szCs w:val="22"/>
        </w:rPr>
        <w:t>DE</w:t>
      </w:r>
      <w:r w:rsidRPr="007A4B5F">
        <w:rPr>
          <w:rFonts w:asciiTheme="minorHAnsi" w:hAnsiTheme="minorHAnsi" w:cstheme="minorHAnsi"/>
          <w:b/>
          <w:color w:val="auto"/>
          <w:sz w:val="22"/>
          <w:szCs w:val="22"/>
        </w:rPr>
        <w:t xml:space="preserve"> CONCRETO HIDRAULICO.</w:t>
      </w:r>
      <w:bookmarkEnd w:id="27"/>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Descripción</w:t>
      </w:r>
      <w:r w:rsidRPr="006F493D">
        <w:rPr>
          <w:rFonts w:asciiTheme="minorHAnsi" w:hAnsiTheme="minorHAnsi" w:cstheme="minorHAnsi"/>
          <w:sz w:val="22"/>
          <w:szCs w:val="22"/>
        </w:rPr>
        <w:t xml:space="preserve">: Este trabajo consiste en el transporte, suministro, elaboración, manejo, almacenamiento y colocación de los materiales de construcción. También se incluye en este trabajo, todas las operaciones necesarias de alineamiento, excavación, conformación de la sección y compactación del suelo, para la correcta construcción de las Cunaletas de concreto, de acuerdo con los detalles o diseños proporcionados por el supervisor, así mismo la construcción de derramaderos de concreto. El espesor mínimo será </w:t>
      </w:r>
      <w:proofErr w:type="gramStart"/>
      <w:r w:rsidRPr="006F493D">
        <w:rPr>
          <w:rFonts w:asciiTheme="minorHAnsi" w:hAnsiTheme="minorHAnsi" w:cstheme="minorHAnsi"/>
          <w:sz w:val="22"/>
          <w:szCs w:val="22"/>
        </w:rPr>
        <w:t>de  10</w:t>
      </w:r>
      <w:proofErr w:type="gramEnd"/>
      <w:r w:rsidRPr="006F493D">
        <w:rPr>
          <w:rFonts w:asciiTheme="minorHAnsi" w:hAnsiTheme="minorHAnsi" w:cstheme="minorHAnsi"/>
          <w:sz w:val="22"/>
          <w:szCs w:val="22"/>
        </w:rPr>
        <w:t xml:space="preserve"> cm, según lo indicado en el plan de oferta.</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 xml:space="preserve">Todos los trabajos que </w:t>
      </w:r>
      <w:proofErr w:type="gramStart"/>
      <w:r w:rsidRPr="006F493D">
        <w:rPr>
          <w:rFonts w:asciiTheme="minorHAnsi" w:hAnsiTheme="minorHAnsi" w:cstheme="minorHAnsi"/>
          <w:sz w:val="22"/>
          <w:szCs w:val="22"/>
        </w:rPr>
        <w:t>sean</w:t>
      </w:r>
      <w:proofErr w:type="gramEnd"/>
      <w:r w:rsidRPr="006F493D">
        <w:rPr>
          <w:rFonts w:asciiTheme="minorHAnsi" w:hAnsiTheme="minorHAnsi" w:cstheme="minorHAnsi"/>
          <w:sz w:val="22"/>
          <w:szCs w:val="22"/>
        </w:rPr>
        <w:t xml:space="preserve"> necesarios para efectuar esta actividad se deberán incluir en el costo unitario de esta partida</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 xml:space="preserve">Las cotas de cimentación, las dimensiones, tipos y formas de las cunetas de concreto, deben ser las indicadas en los detalles o </w:t>
      </w:r>
      <w:proofErr w:type="gramStart"/>
      <w:r w:rsidRPr="006F493D">
        <w:rPr>
          <w:rFonts w:asciiTheme="minorHAnsi" w:hAnsiTheme="minorHAnsi" w:cstheme="minorHAnsi"/>
          <w:sz w:val="22"/>
          <w:szCs w:val="22"/>
        </w:rPr>
        <w:t>como</w:t>
      </w:r>
      <w:proofErr w:type="gramEnd"/>
      <w:r w:rsidRPr="006F493D">
        <w:rPr>
          <w:rFonts w:asciiTheme="minorHAnsi" w:hAnsiTheme="minorHAnsi" w:cstheme="minorHAnsi"/>
          <w:sz w:val="22"/>
          <w:szCs w:val="22"/>
        </w:rPr>
        <w:t xml:space="preserve"> las ordene el Supervisor.</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Antes de colocar el concreto, se debe conformar y compactar la superficie de las cunetas y retirar cualquier materia extraña o suelta que se encuentre en las mismas.</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Requisito  de  los  Materiales</w:t>
      </w:r>
      <w:r w:rsidRPr="006F493D">
        <w:rPr>
          <w:rFonts w:asciiTheme="minorHAnsi" w:hAnsiTheme="minorHAnsi" w:cstheme="minorHAnsi"/>
          <w:sz w:val="22"/>
          <w:szCs w:val="22"/>
        </w:rPr>
        <w:t>:  Los  materiales  requeridos  para  la  ejecución  de  esta actividad consistirán básicamente en arena, grava, cemento y agua.</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Grava:</w:t>
      </w:r>
      <w:r w:rsidRPr="006F493D">
        <w:rPr>
          <w:rFonts w:asciiTheme="minorHAnsi" w:hAnsiTheme="minorHAnsi" w:cstheme="minorHAnsi"/>
          <w:sz w:val="22"/>
          <w:szCs w:val="22"/>
        </w:rPr>
        <w:t xml:space="preserve"> Debe cumplir con los requerimientos indicados en AASHTO M-80. Arena: Debe cumplir con los requerimientos indicados en AASHTO M-6.</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 xml:space="preserve">Para casos de ausencia de arena que cumpla los requisitos granulométricos, el supervisor podrá aceptar la arena propuesta por el contratista en base a los resultados de </w:t>
      </w:r>
      <w:proofErr w:type="gramStart"/>
      <w:r w:rsidRPr="006F493D">
        <w:rPr>
          <w:rFonts w:asciiTheme="minorHAnsi" w:hAnsiTheme="minorHAnsi" w:cstheme="minorHAnsi"/>
          <w:sz w:val="22"/>
          <w:szCs w:val="22"/>
        </w:rPr>
        <w:t>resistencia</w:t>
      </w:r>
      <w:proofErr w:type="gramEnd"/>
      <w:r w:rsidRPr="006F493D">
        <w:rPr>
          <w:rFonts w:asciiTheme="minorHAnsi" w:hAnsiTheme="minorHAnsi" w:cstheme="minorHAnsi"/>
          <w:sz w:val="22"/>
          <w:szCs w:val="22"/>
        </w:rPr>
        <w:t xml:space="preserve"> del mortero obtenidos en el diseño de mezclas.</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Cemento:</w:t>
      </w:r>
      <w:r w:rsidRPr="006F493D">
        <w:rPr>
          <w:rFonts w:asciiTheme="minorHAnsi" w:hAnsiTheme="minorHAnsi" w:cstheme="minorHAnsi"/>
          <w:sz w:val="22"/>
          <w:szCs w:val="22"/>
        </w:rPr>
        <w:t xml:space="preserve"> Debe ser fabricado bajo la </w:t>
      </w:r>
      <w:proofErr w:type="gramStart"/>
      <w:r w:rsidRPr="006F493D">
        <w:rPr>
          <w:rFonts w:asciiTheme="minorHAnsi" w:hAnsiTheme="minorHAnsi" w:cstheme="minorHAnsi"/>
          <w:sz w:val="22"/>
          <w:szCs w:val="22"/>
        </w:rPr>
        <w:t>norma</w:t>
      </w:r>
      <w:proofErr w:type="gramEnd"/>
      <w:r w:rsidRPr="006F493D">
        <w:rPr>
          <w:rFonts w:asciiTheme="minorHAnsi" w:hAnsiTheme="minorHAnsi" w:cstheme="minorHAnsi"/>
          <w:sz w:val="22"/>
          <w:szCs w:val="22"/>
        </w:rPr>
        <w:t xml:space="preserve"> ASTM C-1157, ASTM C-150.</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Agua:</w:t>
      </w:r>
      <w:r w:rsidRPr="006F493D">
        <w:rPr>
          <w:rFonts w:asciiTheme="minorHAnsi" w:hAnsiTheme="minorHAnsi" w:cstheme="minorHAnsi"/>
          <w:sz w:val="22"/>
          <w:szCs w:val="22"/>
        </w:rPr>
        <w:t xml:space="preserve"> El agua a utilizar presentará características adecuadas para propósitos de construcción, su inspección será visual y deberá contar con la aprobación </w:t>
      </w:r>
      <w:proofErr w:type="gramStart"/>
      <w:r w:rsidRPr="006F493D">
        <w:rPr>
          <w:rFonts w:asciiTheme="minorHAnsi" w:hAnsiTheme="minorHAnsi" w:cstheme="minorHAnsi"/>
          <w:sz w:val="22"/>
          <w:szCs w:val="22"/>
        </w:rPr>
        <w:t>del</w:t>
      </w:r>
      <w:proofErr w:type="gramEnd"/>
      <w:r w:rsidRPr="006F493D">
        <w:rPr>
          <w:rFonts w:asciiTheme="minorHAnsi" w:hAnsiTheme="minorHAnsi" w:cstheme="minorHAnsi"/>
          <w:sz w:val="22"/>
          <w:szCs w:val="22"/>
        </w:rPr>
        <w:t xml:space="preserve"> Supervisor.</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Concreto</w:t>
      </w:r>
      <w:r w:rsidRPr="006F493D">
        <w:rPr>
          <w:rFonts w:asciiTheme="minorHAnsi" w:hAnsiTheme="minorHAnsi" w:cstheme="minorHAnsi"/>
          <w:sz w:val="22"/>
          <w:szCs w:val="22"/>
        </w:rPr>
        <w:t xml:space="preserve">: El concreto deberá ser mezclado en concretera con capacidad mínima de una bolsa, o en su defecto deberá ser concreto fabricado en planta. Deberá tener una </w:t>
      </w:r>
      <w:proofErr w:type="gramStart"/>
      <w:r w:rsidRPr="006F493D">
        <w:rPr>
          <w:rFonts w:asciiTheme="minorHAnsi" w:hAnsiTheme="minorHAnsi" w:cstheme="minorHAnsi"/>
          <w:sz w:val="22"/>
          <w:szCs w:val="22"/>
        </w:rPr>
        <w:t>resistencia</w:t>
      </w:r>
      <w:proofErr w:type="gramEnd"/>
      <w:r w:rsidRPr="006F493D">
        <w:rPr>
          <w:rFonts w:asciiTheme="minorHAnsi" w:hAnsiTheme="minorHAnsi" w:cstheme="minorHAnsi"/>
          <w:sz w:val="22"/>
          <w:szCs w:val="22"/>
        </w:rPr>
        <w:t xml:space="preserve"> de f’c mayor a 140 kg/cm2. No se permitirá fabricar concreto manualmente.</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Curado:</w:t>
      </w:r>
      <w:r w:rsidRPr="006F493D">
        <w:rPr>
          <w:rFonts w:asciiTheme="minorHAnsi" w:hAnsiTheme="minorHAnsi" w:cstheme="minorHAnsi"/>
          <w:sz w:val="22"/>
          <w:szCs w:val="22"/>
        </w:rPr>
        <w:t xml:space="preserve"> Se hará por medio de la aplicación de una de membrana de curado.  Este producto será propuesto por el Contratista y aprobado por el Supervisor.</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b/>
          <w:sz w:val="22"/>
          <w:szCs w:val="22"/>
        </w:rPr>
      </w:pPr>
      <w:r w:rsidRPr="006F493D">
        <w:rPr>
          <w:rFonts w:asciiTheme="minorHAnsi" w:hAnsiTheme="minorHAnsi" w:cstheme="minorHAnsi"/>
          <w:b/>
          <w:sz w:val="22"/>
          <w:szCs w:val="22"/>
        </w:rPr>
        <w:t xml:space="preserve">Procedimiento Constructivo: </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El contratista deberá asegurarse que el concreto tenga la consistencia adecuada para no fluir debido a la pendiente transversal de la cuneta.</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 xml:space="preserve">Antes </w:t>
      </w:r>
      <w:proofErr w:type="gramStart"/>
      <w:r w:rsidRPr="006F493D">
        <w:rPr>
          <w:rFonts w:asciiTheme="minorHAnsi" w:hAnsiTheme="minorHAnsi" w:cstheme="minorHAnsi"/>
          <w:sz w:val="22"/>
          <w:szCs w:val="22"/>
        </w:rPr>
        <w:t>del</w:t>
      </w:r>
      <w:proofErr w:type="gramEnd"/>
      <w:r w:rsidRPr="006F493D">
        <w:rPr>
          <w:rFonts w:asciiTheme="minorHAnsi" w:hAnsiTheme="minorHAnsi" w:cstheme="minorHAnsi"/>
          <w:sz w:val="22"/>
          <w:szCs w:val="22"/>
        </w:rPr>
        <w:t xml:space="preserve"> colado se deberá revisar que los moldes estén adecuadamente instalados. Se deberá humedecer la superficie compactada antes de proceder al colado.</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La separación longitudinal de las juntas transversales no deberá exceder de 20 veces el espesor.</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El acabado será allanado.</w:t>
      </w:r>
    </w:p>
    <w:p w:rsidR="006F493D" w:rsidRDefault="006F493D" w:rsidP="006F493D">
      <w:pPr>
        <w:jc w:val="both"/>
        <w:rPr>
          <w:rFonts w:asciiTheme="minorHAnsi" w:hAnsiTheme="minorHAnsi" w:cstheme="minorHAnsi"/>
          <w:sz w:val="22"/>
          <w:szCs w:val="22"/>
        </w:rPr>
      </w:pPr>
    </w:p>
    <w:p w:rsid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 xml:space="preserve">La dosificación y la aplicación de la membrana de curado se deberán realizar de acuerdo a las especificaciones </w:t>
      </w:r>
      <w:proofErr w:type="gramStart"/>
      <w:r w:rsidRPr="006F493D">
        <w:rPr>
          <w:rFonts w:asciiTheme="minorHAnsi" w:hAnsiTheme="minorHAnsi" w:cstheme="minorHAnsi"/>
          <w:sz w:val="22"/>
          <w:szCs w:val="22"/>
        </w:rPr>
        <w:t>del</w:t>
      </w:r>
      <w:proofErr w:type="gramEnd"/>
      <w:r w:rsidRPr="006F493D">
        <w:rPr>
          <w:rFonts w:asciiTheme="minorHAnsi" w:hAnsiTheme="minorHAnsi" w:cstheme="minorHAnsi"/>
          <w:sz w:val="22"/>
          <w:szCs w:val="22"/>
        </w:rPr>
        <w:t xml:space="preserve"> suministrante.</w:t>
      </w:r>
    </w:p>
    <w:p w:rsidR="006F493D" w:rsidRPr="006F493D" w:rsidRDefault="006F493D" w:rsidP="006F493D">
      <w:pPr>
        <w:jc w:val="both"/>
        <w:rPr>
          <w:rFonts w:asciiTheme="minorHAnsi" w:hAnsiTheme="minorHAnsi" w:cstheme="minorHAnsi"/>
          <w:sz w:val="22"/>
          <w:szCs w:val="22"/>
        </w:rPr>
      </w:pPr>
    </w:p>
    <w:p w:rsidR="006F493D" w:rsidRDefault="006F493D" w:rsidP="006F493D">
      <w:pPr>
        <w:jc w:val="both"/>
        <w:rPr>
          <w:rFonts w:asciiTheme="minorHAnsi" w:hAnsiTheme="minorHAnsi" w:cstheme="minorHAnsi"/>
          <w:b/>
          <w:sz w:val="22"/>
          <w:szCs w:val="22"/>
        </w:rPr>
      </w:pPr>
      <w:r w:rsidRPr="006F493D">
        <w:rPr>
          <w:rFonts w:asciiTheme="minorHAnsi" w:hAnsiTheme="minorHAnsi" w:cstheme="minorHAnsi"/>
          <w:b/>
          <w:sz w:val="22"/>
          <w:szCs w:val="22"/>
        </w:rPr>
        <w:lastRenderedPageBreak/>
        <w:t>Medida</w:t>
      </w:r>
      <w:r w:rsidRPr="006F493D">
        <w:rPr>
          <w:rFonts w:asciiTheme="minorHAnsi" w:hAnsiTheme="minorHAnsi" w:cstheme="minorHAnsi"/>
          <w:sz w:val="22"/>
          <w:szCs w:val="22"/>
        </w:rPr>
        <w:t>: La medida se debe hace</w:t>
      </w:r>
      <w:r>
        <w:rPr>
          <w:rFonts w:asciiTheme="minorHAnsi" w:hAnsiTheme="minorHAnsi" w:cstheme="minorHAnsi"/>
          <w:sz w:val="22"/>
          <w:szCs w:val="22"/>
        </w:rPr>
        <w:t xml:space="preserve">r </w:t>
      </w:r>
      <w:proofErr w:type="gramStart"/>
      <w:r>
        <w:rPr>
          <w:rFonts w:asciiTheme="minorHAnsi" w:hAnsiTheme="minorHAnsi" w:cstheme="minorHAnsi"/>
          <w:sz w:val="22"/>
          <w:szCs w:val="22"/>
        </w:rPr>
        <w:t>del</w:t>
      </w:r>
      <w:proofErr w:type="gramEnd"/>
      <w:r>
        <w:rPr>
          <w:rFonts w:asciiTheme="minorHAnsi" w:hAnsiTheme="minorHAnsi" w:cstheme="minorHAnsi"/>
          <w:sz w:val="22"/>
          <w:szCs w:val="22"/>
        </w:rPr>
        <w:t xml:space="preserve"> número de metro lineal </w:t>
      </w:r>
      <w:r w:rsidRPr="006F493D">
        <w:rPr>
          <w:rFonts w:asciiTheme="minorHAnsi" w:hAnsiTheme="minorHAnsi" w:cstheme="minorHAnsi"/>
          <w:sz w:val="22"/>
          <w:szCs w:val="22"/>
        </w:rPr>
        <w:t xml:space="preserve"> </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Pago:</w:t>
      </w:r>
      <w:r w:rsidRPr="006F493D">
        <w:rPr>
          <w:rFonts w:asciiTheme="minorHAnsi" w:hAnsiTheme="minorHAnsi" w:cstheme="minorHAnsi"/>
          <w:sz w:val="22"/>
          <w:szCs w:val="22"/>
        </w:rPr>
        <w:t xml:space="preserve"> El pago se debe hacer por el número de metros </w:t>
      </w:r>
      <w:r w:rsidR="009B74B2">
        <w:rPr>
          <w:rFonts w:asciiTheme="minorHAnsi" w:hAnsiTheme="minorHAnsi" w:cstheme="minorHAnsi"/>
          <w:sz w:val="22"/>
          <w:szCs w:val="22"/>
        </w:rPr>
        <w:t>lineal</w:t>
      </w:r>
      <w:r w:rsidRPr="006F493D">
        <w:rPr>
          <w:rFonts w:asciiTheme="minorHAnsi" w:hAnsiTheme="minorHAnsi" w:cstheme="minorHAnsi"/>
          <w:sz w:val="22"/>
          <w:szCs w:val="22"/>
        </w:rPr>
        <w:t xml:space="preserve"> medidos como se indica anteriormente, al precio unitario de Cunetas de Concreto, así como derramaderos, cuyo precio incluye el trabajo total que se requiera realizar para cumplir con lo estipulado en esta sección</w:t>
      </w:r>
      <w:proofErr w:type="gramStart"/>
      <w:r w:rsidRPr="006F493D">
        <w:rPr>
          <w:rFonts w:asciiTheme="minorHAnsi" w:hAnsiTheme="minorHAnsi" w:cstheme="minorHAnsi"/>
          <w:sz w:val="22"/>
          <w:szCs w:val="22"/>
        </w:rPr>
        <w:t>..</w:t>
      </w:r>
      <w:proofErr w:type="gramEnd"/>
    </w:p>
    <w:p w:rsidR="006F493D" w:rsidRP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Renglón de pago:</w:t>
      </w:r>
      <w:bookmarkStart w:id="28" w:name="_GoBack"/>
      <w:bookmarkEnd w:id="28"/>
    </w:p>
    <w:p w:rsidR="006F493D" w:rsidRDefault="006F493D" w:rsidP="006F493D">
      <w:pPr>
        <w:jc w:val="both"/>
      </w:pPr>
    </w:p>
    <w:p w:rsidR="00612ED5" w:rsidRPr="004A5150" w:rsidRDefault="00612ED5" w:rsidP="00BB1FDE">
      <w:pPr>
        <w:ind w:left="851"/>
        <w:jc w:val="both"/>
        <w:rPr>
          <w:sz w:val="22"/>
          <w:szCs w:val="22"/>
        </w:rPr>
      </w:pPr>
    </w:p>
    <w:tbl>
      <w:tblPr>
        <w:tblW w:w="8955" w:type="dxa"/>
        <w:tblInd w:w="111" w:type="dxa"/>
        <w:tblLayout w:type="fixed"/>
        <w:tblCellMar>
          <w:left w:w="0" w:type="dxa"/>
          <w:right w:w="0" w:type="dxa"/>
        </w:tblCellMar>
        <w:tblLook w:val="01E0" w:firstRow="1" w:lastRow="1" w:firstColumn="1" w:lastColumn="1" w:noHBand="0" w:noVBand="0"/>
      </w:tblPr>
      <w:tblGrid>
        <w:gridCol w:w="1385"/>
        <w:gridCol w:w="6153"/>
        <w:gridCol w:w="1417"/>
      </w:tblGrid>
      <w:tr w:rsidR="006F493D" w:rsidTr="00190A89">
        <w:trPr>
          <w:trHeight w:hRule="exact" w:val="454"/>
        </w:trPr>
        <w:tc>
          <w:tcPr>
            <w:tcW w:w="1385"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90"/>
              <w:ind w:left="102"/>
              <w:rPr>
                <w:rFonts w:ascii="Arial" w:eastAsia="Arial" w:hAnsi="Arial" w:cs="Arial"/>
              </w:rPr>
            </w:pPr>
            <w:r>
              <w:rPr>
                <w:rFonts w:ascii="Arial" w:eastAsia="Arial" w:hAnsi="Arial" w:cs="Arial"/>
                <w:spacing w:val="-1"/>
              </w:rPr>
              <w:t>C</w:t>
            </w:r>
            <w:r>
              <w:rPr>
                <w:rFonts w:ascii="Arial" w:eastAsia="Arial" w:hAnsi="Arial" w:cs="Arial"/>
                <w:spacing w:val="1"/>
              </w:rPr>
              <w:t>O</w:t>
            </w:r>
            <w:r>
              <w:rPr>
                <w:rFonts w:ascii="Arial" w:eastAsia="Arial" w:hAnsi="Arial" w:cs="Arial"/>
                <w:spacing w:val="-1"/>
              </w:rPr>
              <w:t>DI</w:t>
            </w:r>
            <w:r>
              <w:rPr>
                <w:rFonts w:ascii="Arial" w:eastAsia="Arial" w:hAnsi="Arial" w:cs="Arial"/>
                <w:spacing w:val="1"/>
              </w:rPr>
              <w:t>G</w:t>
            </w:r>
            <w:r>
              <w:rPr>
                <w:rFonts w:ascii="Arial" w:eastAsia="Arial" w:hAnsi="Arial" w:cs="Arial"/>
              </w:rPr>
              <w:t>O</w:t>
            </w:r>
          </w:p>
        </w:tc>
        <w:tc>
          <w:tcPr>
            <w:tcW w:w="6153"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90"/>
              <w:ind w:right="3025"/>
              <w:rPr>
                <w:rFonts w:ascii="Arial" w:eastAsia="Arial" w:hAnsi="Arial" w:cs="Arial"/>
              </w:rPr>
            </w:pPr>
            <w:r>
              <w:rPr>
                <w:rFonts w:ascii="Arial" w:eastAsia="Arial" w:hAnsi="Arial" w:cs="Arial"/>
                <w:spacing w:val="-1"/>
              </w:rPr>
              <w:t xml:space="preserve">   PAR</w:t>
            </w:r>
            <w:r>
              <w:rPr>
                <w:rFonts w:ascii="Arial" w:eastAsia="Arial" w:hAnsi="Arial" w:cs="Arial"/>
                <w:spacing w:val="2"/>
              </w:rPr>
              <w:t>T</w:t>
            </w:r>
            <w:r>
              <w:rPr>
                <w:rFonts w:ascii="Arial" w:eastAsia="Arial" w:hAnsi="Arial" w:cs="Arial"/>
                <w:spacing w:val="1"/>
              </w:rPr>
              <w:t>I</w:t>
            </w:r>
            <w:r>
              <w:rPr>
                <w:rFonts w:ascii="Arial" w:eastAsia="Arial" w:hAnsi="Arial" w:cs="Arial"/>
                <w:spacing w:val="-1"/>
              </w:rPr>
              <w:t>D</w:t>
            </w:r>
            <w:r>
              <w:rPr>
                <w:rFonts w:ascii="Arial" w:eastAsia="Arial" w:hAnsi="Arial" w:cs="Arial"/>
              </w:rPr>
              <w:t>A</w:t>
            </w:r>
          </w:p>
        </w:tc>
        <w:tc>
          <w:tcPr>
            <w:tcW w:w="1417"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90"/>
              <w:ind w:left="335"/>
              <w:rPr>
                <w:rFonts w:ascii="Arial" w:eastAsia="Arial" w:hAnsi="Arial" w:cs="Arial"/>
              </w:rPr>
            </w:pPr>
            <w:r>
              <w:rPr>
                <w:rFonts w:ascii="Arial" w:eastAsia="Arial" w:hAnsi="Arial" w:cs="Arial"/>
                <w:spacing w:val="-1"/>
              </w:rPr>
              <w:t>UN</w:t>
            </w:r>
            <w:r>
              <w:rPr>
                <w:rFonts w:ascii="Arial" w:eastAsia="Arial" w:hAnsi="Arial" w:cs="Arial"/>
                <w:spacing w:val="1"/>
              </w:rPr>
              <w:t>I</w:t>
            </w:r>
            <w:r>
              <w:rPr>
                <w:rFonts w:ascii="Arial" w:eastAsia="Arial" w:hAnsi="Arial" w:cs="Arial"/>
                <w:spacing w:val="-1"/>
              </w:rPr>
              <w:t>DA</w:t>
            </w:r>
            <w:r>
              <w:rPr>
                <w:rFonts w:ascii="Arial" w:eastAsia="Arial" w:hAnsi="Arial" w:cs="Arial"/>
              </w:rPr>
              <w:t>D</w:t>
            </w:r>
          </w:p>
        </w:tc>
      </w:tr>
      <w:tr w:rsidR="006F493D" w:rsidTr="009B74B2">
        <w:trPr>
          <w:trHeight w:hRule="exact" w:val="746"/>
        </w:trPr>
        <w:tc>
          <w:tcPr>
            <w:tcW w:w="1385"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73"/>
              <w:ind w:left="102"/>
              <w:rPr>
                <w:rFonts w:ascii="Arial" w:eastAsia="Arial" w:hAnsi="Arial" w:cs="Arial"/>
              </w:rPr>
            </w:pPr>
            <w:r>
              <w:rPr>
                <w:rFonts w:ascii="Arial" w:eastAsia="Arial" w:hAnsi="Arial" w:cs="Arial"/>
                <w:spacing w:val="-2"/>
              </w:rPr>
              <w:t>M</w:t>
            </w:r>
            <w:r>
              <w:rPr>
                <w:rFonts w:ascii="Arial" w:eastAsia="Arial" w:hAnsi="Arial" w:cs="Arial"/>
                <w:spacing w:val="-1"/>
              </w:rPr>
              <w:t>R</w:t>
            </w:r>
            <w:r>
              <w:rPr>
                <w:rFonts w:ascii="Arial" w:eastAsia="Arial" w:hAnsi="Arial" w:cs="Arial"/>
              </w:rPr>
              <w:t>0</w:t>
            </w:r>
            <w:r>
              <w:rPr>
                <w:rFonts w:ascii="Arial" w:eastAsia="Arial" w:hAnsi="Arial" w:cs="Arial"/>
                <w:spacing w:val="-1"/>
              </w:rPr>
              <w:t>8</w:t>
            </w:r>
            <w:r>
              <w:rPr>
                <w:rFonts w:ascii="Arial" w:eastAsia="Arial" w:hAnsi="Arial" w:cs="Arial"/>
              </w:rPr>
              <w:t>0</w:t>
            </w:r>
            <w:r>
              <w:rPr>
                <w:rFonts w:ascii="Arial" w:eastAsia="Arial" w:hAnsi="Arial" w:cs="Arial"/>
                <w:spacing w:val="-1"/>
              </w:rPr>
              <w:t>7</w:t>
            </w:r>
            <w:r>
              <w:rPr>
                <w:rFonts w:ascii="Arial" w:eastAsia="Arial" w:hAnsi="Arial" w:cs="Arial"/>
                <w:spacing w:val="1"/>
              </w:rPr>
              <w:t>.</w:t>
            </w:r>
            <w:r>
              <w:rPr>
                <w:rFonts w:ascii="Arial" w:eastAsia="Arial" w:hAnsi="Arial" w:cs="Arial"/>
              </w:rPr>
              <w:t>1</w:t>
            </w:r>
          </w:p>
        </w:tc>
        <w:tc>
          <w:tcPr>
            <w:tcW w:w="6153"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73"/>
              <w:ind w:left="100"/>
              <w:rPr>
                <w:rFonts w:ascii="Arial" w:eastAsia="Arial" w:hAnsi="Arial" w:cs="Arial"/>
              </w:rPr>
            </w:pPr>
            <w:r>
              <w:rPr>
                <w:rFonts w:ascii="Arial" w:eastAsia="Arial" w:hAnsi="Arial" w:cs="Arial"/>
                <w:spacing w:val="-1"/>
              </w:rPr>
              <w:t>C</w:t>
            </w:r>
            <w:r>
              <w:rPr>
                <w:rFonts w:ascii="Arial" w:eastAsia="Arial" w:hAnsi="Arial" w:cs="Arial"/>
                <w:spacing w:val="1"/>
              </w:rPr>
              <w:t>O</w:t>
            </w:r>
            <w:r>
              <w:rPr>
                <w:rFonts w:ascii="Arial" w:eastAsia="Arial" w:hAnsi="Arial" w:cs="Arial"/>
                <w:spacing w:val="-1"/>
              </w:rPr>
              <w:t>NS</w:t>
            </w:r>
            <w:r>
              <w:rPr>
                <w:rFonts w:ascii="Arial" w:eastAsia="Arial" w:hAnsi="Arial" w:cs="Arial"/>
                <w:spacing w:val="2"/>
              </w:rPr>
              <w:t>T</w:t>
            </w:r>
            <w:r>
              <w:rPr>
                <w:rFonts w:ascii="Arial" w:eastAsia="Arial" w:hAnsi="Arial" w:cs="Arial"/>
                <w:spacing w:val="-1"/>
              </w:rPr>
              <w:t>RUCCI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D</w:t>
            </w:r>
            <w:r>
              <w:rPr>
                <w:rFonts w:ascii="Arial" w:eastAsia="Arial" w:hAnsi="Arial" w:cs="Arial"/>
              </w:rPr>
              <w:t xml:space="preserve">E </w:t>
            </w:r>
            <w:r>
              <w:rPr>
                <w:rFonts w:ascii="Arial" w:eastAsia="Arial" w:hAnsi="Arial" w:cs="Arial"/>
                <w:spacing w:val="-3"/>
              </w:rPr>
              <w:t>C</w:t>
            </w:r>
            <w:r w:rsidR="009B74B2">
              <w:rPr>
                <w:rFonts w:ascii="Arial" w:eastAsia="Arial" w:hAnsi="Arial" w:cs="Arial"/>
                <w:spacing w:val="-1"/>
              </w:rPr>
              <w:t xml:space="preserve">ANALETA Y BAJANTES </w:t>
            </w:r>
            <w:r>
              <w:rPr>
                <w:rFonts w:ascii="Arial" w:eastAsia="Arial" w:hAnsi="Arial" w:cs="Arial"/>
              </w:rPr>
              <w:t xml:space="preserve"> </w:t>
            </w:r>
            <w:r>
              <w:rPr>
                <w:rFonts w:ascii="Arial" w:eastAsia="Arial" w:hAnsi="Arial" w:cs="Arial"/>
                <w:spacing w:val="-1"/>
              </w:rPr>
              <w:t>D</w:t>
            </w:r>
            <w:r>
              <w:rPr>
                <w:rFonts w:ascii="Arial" w:eastAsia="Arial" w:hAnsi="Arial" w:cs="Arial"/>
              </w:rPr>
              <w:t xml:space="preserve">E </w:t>
            </w:r>
            <w:r>
              <w:rPr>
                <w:rFonts w:ascii="Arial" w:eastAsia="Arial" w:hAnsi="Arial" w:cs="Arial"/>
                <w:spacing w:val="-3"/>
              </w:rPr>
              <w:t>C</w:t>
            </w:r>
            <w:r>
              <w:rPr>
                <w:rFonts w:ascii="Arial" w:eastAsia="Arial" w:hAnsi="Arial" w:cs="Arial"/>
                <w:spacing w:val="1"/>
              </w:rPr>
              <w:t>O</w:t>
            </w:r>
            <w:r>
              <w:rPr>
                <w:rFonts w:ascii="Arial" w:eastAsia="Arial" w:hAnsi="Arial" w:cs="Arial"/>
                <w:spacing w:val="-1"/>
              </w:rPr>
              <w:t>NCRE</w:t>
            </w:r>
            <w:r>
              <w:rPr>
                <w:rFonts w:ascii="Arial" w:eastAsia="Arial" w:hAnsi="Arial" w:cs="Arial"/>
                <w:spacing w:val="2"/>
              </w:rPr>
              <w:t>T</w:t>
            </w:r>
            <w:r>
              <w:rPr>
                <w:rFonts w:ascii="Arial" w:eastAsia="Arial" w:hAnsi="Arial" w:cs="Arial"/>
              </w:rPr>
              <w:t xml:space="preserve">O </w:t>
            </w:r>
            <w:r>
              <w:rPr>
                <w:rFonts w:ascii="Arial" w:eastAsia="Arial" w:hAnsi="Arial" w:cs="Arial"/>
                <w:spacing w:val="1"/>
              </w:rPr>
              <w:t>(</w:t>
            </w:r>
            <w:r>
              <w:rPr>
                <w:rFonts w:ascii="Arial" w:eastAsia="Arial" w:hAnsi="Arial" w:cs="Arial"/>
              </w:rPr>
              <w:t>e=</w:t>
            </w:r>
            <w:r>
              <w:rPr>
                <w:rFonts w:ascii="Arial" w:eastAsia="Arial" w:hAnsi="Arial" w:cs="Arial"/>
                <w:spacing w:val="-2"/>
              </w:rPr>
              <w:t>1</w:t>
            </w:r>
            <w:r>
              <w:rPr>
                <w:rFonts w:ascii="Arial" w:eastAsia="Arial" w:hAnsi="Arial" w:cs="Arial"/>
              </w:rPr>
              <w:t>0c</w:t>
            </w:r>
            <w:r>
              <w:rPr>
                <w:rFonts w:ascii="Arial" w:eastAsia="Arial" w:hAnsi="Arial" w:cs="Arial"/>
                <w:spacing w:val="-2"/>
              </w:rPr>
              <w:t>m</w:t>
            </w:r>
            <w:r>
              <w:rPr>
                <w:rFonts w:ascii="Arial" w:eastAsia="Arial" w:hAnsi="Arial" w:cs="Arial"/>
              </w:rPr>
              <w:t>)</w:t>
            </w:r>
          </w:p>
        </w:tc>
        <w:tc>
          <w:tcPr>
            <w:tcW w:w="1417"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73"/>
              <w:ind w:right="574"/>
              <w:rPr>
                <w:rFonts w:ascii="Arial" w:eastAsia="Arial" w:hAnsi="Arial" w:cs="Arial"/>
              </w:rPr>
            </w:pPr>
            <w:r>
              <w:rPr>
                <w:rFonts w:ascii="Arial" w:eastAsia="Arial" w:hAnsi="Arial" w:cs="Arial"/>
                <w:spacing w:val="-4"/>
              </w:rPr>
              <w:t xml:space="preserve">  Ml</w:t>
            </w:r>
          </w:p>
        </w:tc>
      </w:tr>
    </w:tbl>
    <w:p w:rsidR="006F493D" w:rsidRDefault="006F493D" w:rsidP="00BB1FDE">
      <w:pPr>
        <w:ind w:left="851"/>
        <w:jc w:val="both"/>
        <w:rPr>
          <w:sz w:val="22"/>
          <w:szCs w:val="22"/>
        </w:rPr>
      </w:pPr>
    </w:p>
    <w:p w:rsidR="007429FA" w:rsidRDefault="007429FA" w:rsidP="00BB1FDE">
      <w:pPr>
        <w:ind w:left="851"/>
        <w:jc w:val="both"/>
        <w:rPr>
          <w:sz w:val="22"/>
          <w:szCs w:val="22"/>
        </w:rPr>
      </w:pPr>
    </w:p>
    <w:p w:rsidR="007429FA" w:rsidRPr="007429FA" w:rsidRDefault="007429FA" w:rsidP="007429FA">
      <w:pPr>
        <w:rPr>
          <w:sz w:val="22"/>
          <w:szCs w:val="22"/>
        </w:rPr>
      </w:pPr>
    </w:p>
    <w:p w:rsidR="007429FA" w:rsidRDefault="007429FA" w:rsidP="00BB1FDE">
      <w:pPr>
        <w:ind w:left="851"/>
        <w:jc w:val="both"/>
        <w:rPr>
          <w:sz w:val="22"/>
          <w:szCs w:val="22"/>
        </w:rPr>
      </w:pPr>
    </w:p>
    <w:p w:rsidR="007429FA" w:rsidRDefault="007429FA" w:rsidP="00BB1FDE">
      <w:pPr>
        <w:ind w:left="851"/>
        <w:jc w:val="both"/>
        <w:rPr>
          <w:sz w:val="22"/>
          <w:szCs w:val="22"/>
        </w:rPr>
      </w:pPr>
    </w:p>
    <w:p w:rsidR="00612ED5" w:rsidRPr="004A5150" w:rsidRDefault="00612ED5" w:rsidP="00BB1FDE">
      <w:pPr>
        <w:ind w:left="851"/>
        <w:jc w:val="both"/>
        <w:rPr>
          <w:rFonts w:asciiTheme="minorHAnsi" w:hAnsiTheme="minorHAnsi" w:cstheme="minorHAnsi"/>
          <w:sz w:val="22"/>
          <w:szCs w:val="22"/>
        </w:rPr>
      </w:pPr>
      <w:r w:rsidRPr="007429FA">
        <w:rPr>
          <w:sz w:val="22"/>
          <w:szCs w:val="22"/>
        </w:rPr>
        <w:br w:type="page"/>
      </w:r>
    </w:p>
    <w:sectPr w:rsidR="00612ED5" w:rsidRPr="004A5150" w:rsidSect="00F14644">
      <w:pgSz w:w="12240" w:h="15840"/>
      <w:pgMar w:top="1300" w:right="960" w:bottom="280" w:left="1100" w:header="720" w:footer="8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726" w:rsidRDefault="00D27726" w:rsidP="00C44E93">
      <w:r>
        <w:separator/>
      </w:r>
    </w:p>
  </w:endnote>
  <w:endnote w:type="continuationSeparator" w:id="0">
    <w:p w:rsidR="00D27726" w:rsidRDefault="00D27726" w:rsidP="00C4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95" w:rsidRDefault="007A3E95">
    <w:pPr>
      <w:spacing w:line="20" w:lineRule="exact"/>
      <w:rPr>
        <w:sz w:val="2"/>
        <w:szCs w:val="2"/>
      </w:rPr>
    </w:pPr>
  </w:p>
  <w:p w:rsidR="007A3E95" w:rsidRDefault="007A3E95">
    <w:r>
      <w:rPr>
        <w:rFonts w:asciiTheme="minorHAnsi" w:hAnsiTheme="minorHAnsi"/>
        <w:b/>
        <w:color w:val="767171" w:themeColor="background2" w:themeShade="80"/>
      </w:rPr>
      <w:t>INFORME FINAL DE DISEÑO,</w:t>
    </w:r>
    <w:r w:rsidRPr="00A06C5D">
      <w:rPr>
        <w:rFonts w:asciiTheme="minorHAnsi" w:hAnsiTheme="minorHAnsi"/>
        <w:b/>
        <w:color w:val="767171" w:themeColor="background2" w:themeShade="80"/>
      </w:rPr>
      <w:t xml:space="preserve"> contrato FOVIAL LG 056/2016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726" w:rsidRDefault="00D27726" w:rsidP="00C44E93">
      <w:r>
        <w:separator/>
      </w:r>
    </w:p>
  </w:footnote>
  <w:footnote w:type="continuationSeparator" w:id="0">
    <w:p w:rsidR="00D27726" w:rsidRDefault="00D27726" w:rsidP="00C44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95" w:rsidRDefault="007A3E95">
    <w:pPr>
      <w:pStyle w:val="Encabezado"/>
    </w:pPr>
    <w:r w:rsidRPr="00DA057A">
      <w:rPr>
        <w:noProof/>
        <w:lang w:val="es-SV" w:eastAsia="es-SV"/>
      </w:rPr>
      <w:drawing>
        <wp:anchor distT="0" distB="0" distL="114300" distR="114300" simplePos="0" relativeHeight="251659264" behindDoc="0" locked="0" layoutInCell="1" allowOverlap="1" wp14:anchorId="06675DFA" wp14:editId="468D01E8">
          <wp:simplePos x="0" y="0"/>
          <wp:positionH relativeFrom="column">
            <wp:posOffset>134620</wp:posOffset>
          </wp:positionH>
          <wp:positionV relativeFrom="paragraph">
            <wp:posOffset>-33655</wp:posOffset>
          </wp:positionV>
          <wp:extent cx="2371725" cy="3143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3E95" w:rsidRDefault="007A3E9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29B0"/>
    <w:multiLevelType w:val="hybridMultilevel"/>
    <w:tmpl w:val="22103C00"/>
    <w:lvl w:ilvl="0" w:tplc="FFFFFFFF">
      <w:start w:val="1960"/>
      <w:numFmt w:val="bullet"/>
      <w:lvlText w:val="-"/>
      <w:lvlJc w:val="left"/>
      <w:pPr>
        <w:ind w:left="720" w:hanging="360"/>
      </w:pPr>
      <w:rPr>
        <w:rFonts w:ascii="Times New Roman" w:eastAsia="Times New Roman" w:hAnsi="Times New Roman"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B0F73AD"/>
    <w:multiLevelType w:val="multilevel"/>
    <w:tmpl w:val="02222B6E"/>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rPr>
        <w:rFonts w:hint="default"/>
      </w:rPr>
    </w:lvl>
    <w:lvl w:ilvl="2">
      <w:start w:val="1"/>
      <w:numFmt w:val="upperLetter"/>
      <w:lvlText w:val="%3)"/>
      <w:lvlJc w:val="left"/>
      <w:pPr>
        <w:ind w:left="2406" w:hanging="360"/>
      </w:pPr>
      <w:rPr>
        <w:rFonts w:hint="default"/>
        <w:b/>
      </w:rPr>
    </w:lvl>
    <w:lvl w:ilvl="3">
      <w:start w:val="1"/>
      <w:numFmt w:val="lowerLetter"/>
      <w:lvlText w:val="%4)"/>
      <w:lvlJc w:val="left"/>
      <w:pPr>
        <w:ind w:left="2946" w:hanging="360"/>
      </w:pPr>
      <w:rPr>
        <w:rFonts w:hint="default"/>
        <w:b/>
      </w:rPr>
    </w:lvl>
    <w:lvl w:ilvl="4">
      <w:start w:val="9"/>
      <w:numFmt w:val="bullet"/>
      <w:lvlText w:val="-"/>
      <w:lvlJc w:val="left"/>
      <w:pPr>
        <w:ind w:left="3666" w:hanging="360"/>
      </w:pPr>
      <w:rPr>
        <w:rFonts w:ascii="Calibri" w:eastAsia="Calibri" w:hAnsi="Calibri" w:cs="Arial" w:hint="default"/>
      </w:rPr>
    </w:lvl>
    <w:lvl w:ilvl="5">
      <w:start w:val="1"/>
      <w:numFmt w:val="lowerRoman"/>
      <w:lvlText w:val="%6."/>
      <w:lvlJc w:val="left"/>
      <w:pPr>
        <w:ind w:left="4926" w:hanging="720"/>
      </w:pPr>
      <w:rPr>
        <w:rFonts w:hint="default"/>
      </w:r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2">
    <w:nsid w:val="312054AD"/>
    <w:multiLevelType w:val="hybridMultilevel"/>
    <w:tmpl w:val="79007614"/>
    <w:lvl w:ilvl="0" w:tplc="0B9CDCC8">
      <w:start w:val="1"/>
      <w:numFmt w:val="lowerLetter"/>
      <w:lvlText w:val="%1)"/>
      <w:lvlJc w:val="left"/>
      <w:pPr>
        <w:ind w:left="1353" w:hanging="360"/>
      </w:pPr>
      <w:rPr>
        <w:b w:val="0"/>
      </w:rPr>
    </w:lvl>
    <w:lvl w:ilvl="1" w:tplc="440A0019">
      <w:start w:val="1"/>
      <w:numFmt w:val="lowerLetter"/>
      <w:lvlText w:val="%2."/>
      <w:lvlJc w:val="left"/>
      <w:pPr>
        <w:ind w:left="2145" w:hanging="360"/>
      </w:pPr>
    </w:lvl>
    <w:lvl w:ilvl="2" w:tplc="440A001B" w:tentative="1">
      <w:start w:val="1"/>
      <w:numFmt w:val="lowerRoman"/>
      <w:lvlText w:val="%3."/>
      <w:lvlJc w:val="right"/>
      <w:pPr>
        <w:ind w:left="2865" w:hanging="180"/>
      </w:pPr>
    </w:lvl>
    <w:lvl w:ilvl="3" w:tplc="440A000F" w:tentative="1">
      <w:start w:val="1"/>
      <w:numFmt w:val="decimal"/>
      <w:lvlText w:val="%4."/>
      <w:lvlJc w:val="left"/>
      <w:pPr>
        <w:ind w:left="3585" w:hanging="360"/>
      </w:pPr>
    </w:lvl>
    <w:lvl w:ilvl="4" w:tplc="440A0019" w:tentative="1">
      <w:start w:val="1"/>
      <w:numFmt w:val="lowerLetter"/>
      <w:lvlText w:val="%5."/>
      <w:lvlJc w:val="left"/>
      <w:pPr>
        <w:ind w:left="4305" w:hanging="360"/>
      </w:pPr>
    </w:lvl>
    <w:lvl w:ilvl="5" w:tplc="440A001B" w:tentative="1">
      <w:start w:val="1"/>
      <w:numFmt w:val="lowerRoman"/>
      <w:lvlText w:val="%6."/>
      <w:lvlJc w:val="right"/>
      <w:pPr>
        <w:ind w:left="5025" w:hanging="180"/>
      </w:pPr>
    </w:lvl>
    <w:lvl w:ilvl="6" w:tplc="440A000F" w:tentative="1">
      <w:start w:val="1"/>
      <w:numFmt w:val="decimal"/>
      <w:lvlText w:val="%7."/>
      <w:lvlJc w:val="left"/>
      <w:pPr>
        <w:ind w:left="5745" w:hanging="360"/>
      </w:pPr>
    </w:lvl>
    <w:lvl w:ilvl="7" w:tplc="440A0019" w:tentative="1">
      <w:start w:val="1"/>
      <w:numFmt w:val="lowerLetter"/>
      <w:lvlText w:val="%8."/>
      <w:lvlJc w:val="left"/>
      <w:pPr>
        <w:ind w:left="6465" w:hanging="360"/>
      </w:pPr>
    </w:lvl>
    <w:lvl w:ilvl="8" w:tplc="440A001B" w:tentative="1">
      <w:start w:val="1"/>
      <w:numFmt w:val="lowerRoman"/>
      <w:lvlText w:val="%9."/>
      <w:lvlJc w:val="right"/>
      <w:pPr>
        <w:ind w:left="7185" w:hanging="180"/>
      </w:pPr>
    </w:lvl>
  </w:abstractNum>
  <w:abstractNum w:abstractNumId="3">
    <w:nsid w:val="34FF5F44"/>
    <w:multiLevelType w:val="hybridMultilevel"/>
    <w:tmpl w:val="37BC7398"/>
    <w:lvl w:ilvl="0" w:tplc="440A0017">
      <w:start w:val="1"/>
      <w:numFmt w:val="lowerLetter"/>
      <w:lvlText w:val="%1)"/>
      <w:lvlJc w:val="left"/>
      <w:pPr>
        <w:tabs>
          <w:tab w:val="num" w:pos="65"/>
        </w:tabs>
        <w:ind w:left="65" w:hanging="360"/>
      </w:pPr>
      <w:rPr>
        <w:rFonts w:hint="default"/>
      </w:rPr>
    </w:lvl>
    <w:lvl w:ilvl="1" w:tplc="440A0003" w:tentative="1">
      <w:start w:val="1"/>
      <w:numFmt w:val="bullet"/>
      <w:lvlText w:val="o"/>
      <w:lvlJc w:val="left"/>
      <w:pPr>
        <w:tabs>
          <w:tab w:val="num" w:pos="785"/>
        </w:tabs>
        <w:ind w:left="785" w:hanging="360"/>
      </w:pPr>
      <w:rPr>
        <w:rFonts w:ascii="Courier New" w:hAnsi="Courier New" w:cs="Courier New" w:hint="default"/>
      </w:rPr>
    </w:lvl>
    <w:lvl w:ilvl="2" w:tplc="440A0005" w:tentative="1">
      <w:start w:val="1"/>
      <w:numFmt w:val="bullet"/>
      <w:lvlText w:val=""/>
      <w:lvlJc w:val="left"/>
      <w:pPr>
        <w:tabs>
          <w:tab w:val="num" w:pos="1505"/>
        </w:tabs>
        <w:ind w:left="1505" w:hanging="360"/>
      </w:pPr>
      <w:rPr>
        <w:rFonts w:ascii="Wingdings" w:hAnsi="Wingdings" w:hint="default"/>
      </w:rPr>
    </w:lvl>
    <w:lvl w:ilvl="3" w:tplc="440A0001" w:tentative="1">
      <w:start w:val="1"/>
      <w:numFmt w:val="bullet"/>
      <w:lvlText w:val=""/>
      <w:lvlJc w:val="left"/>
      <w:pPr>
        <w:tabs>
          <w:tab w:val="num" w:pos="2225"/>
        </w:tabs>
        <w:ind w:left="2225" w:hanging="360"/>
      </w:pPr>
      <w:rPr>
        <w:rFonts w:ascii="Symbol" w:hAnsi="Symbol" w:hint="default"/>
      </w:rPr>
    </w:lvl>
    <w:lvl w:ilvl="4" w:tplc="440A0003" w:tentative="1">
      <w:start w:val="1"/>
      <w:numFmt w:val="bullet"/>
      <w:lvlText w:val="o"/>
      <w:lvlJc w:val="left"/>
      <w:pPr>
        <w:tabs>
          <w:tab w:val="num" w:pos="2945"/>
        </w:tabs>
        <w:ind w:left="2945" w:hanging="360"/>
      </w:pPr>
      <w:rPr>
        <w:rFonts w:ascii="Courier New" w:hAnsi="Courier New" w:cs="Courier New" w:hint="default"/>
      </w:rPr>
    </w:lvl>
    <w:lvl w:ilvl="5" w:tplc="440A0005" w:tentative="1">
      <w:start w:val="1"/>
      <w:numFmt w:val="bullet"/>
      <w:lvlText w:val=""/>
      <w:lvlJc w:val="left"/>
      <w:pPr>
        <w:tabs>
          <w:tab w:val="num" w:pos="3665"/>
        </w:tabs>
        <w:ind w:left="3665" w:hanging="360"/>
      </w:pPr>
      <w:rPr>
        <w:rFonts w:ascii="Wingdings" w:hAnsi="Wingdings" w:hint="default"/>
      </w:rPr>
    </w:lvl>
    <w:lvl w:ilvl="6" w:tplc="440A0001" w:tentative="1">
      <w:start w:val="1"/>
      <w:numFmt w:val="bullet"/>
      <w:lvlText w:val=""/>
      <w:lvlJc w:val="left"/>
      <w:pPr>
        <w:tabs>
          <w:tab w:val="num" w:pos="4385"/>
        </w:tabs>
        <w:ind w:left="4385" w:hanging="360"/>
      </w:pPr>
      <w:rPr>
        <w:rFonts w:ascii="Symbol" w:hAnsi="Symbol" w:hint="default"/>
      </w:rPr>
    </w:lvl>
    <w:lvl w:ilvl="7" w:tplc="440A0003" w:tentative="1">
      <w:start w:val="1"/>
      <w:numFmt w:val="bullet"/>
      <w:lvlText w:val="o"/>
      <w:lvlJc w:val="left"/>
      <w:pPr>
        <w:tabs>
          <w:tab w:val="num" w:pos="5105"/>
        </w:tabs>
        <w:ind w:left="5105" w:hanging="360"/>
      </w:pPr>
      <w:rPr>
        <w:rFonts w:ascii="Courier New" w:hAnsi="Courier New" w:cs="Courier New" w:hint="default"/>
      </w:rPr>
    </w:lvl>
    <w:lvl w:ilvl="8" w:tplc="440A0005" w:tentative="1">
      <w:start w:val="1"/>
      <w:numFmt w:val="bullet"/>
      <w:lvlText w:val=""/>
      <w:lvlJc w:val="left"/>
      <w:pPr>
        <w:tabs>
          <w:tab w:val="num" w:pos="5825"/>
        </w:tabs>
        <w:ind w:left="5825" w:hanging="360"/>
      </w:pPr>
      <w:rPr>
        <w:rFonts w:ascii="Wingdings" w:hAnsi="Wingdings" w:hint="default"/>
      </w:rPr>
    </w:lvl>
  </w:abstractNum>
  <w:abstractNum w:abstractNumId="4">
    <w:nsid w:val="381F412B"/>
    <w:multiLevelType w:val="hybridMultilevel"/>
    <w:tmpl w:val="7E60C55E"/>
    <w:lvl w:ilvl="0" w:tplc="FFFFFFFF">
      <w:start w:val="1960"/>
      <w:numFmt w:val="bullet"/>
      <w:lvlText w:val="-"/>
      <w:lvlJc w:val="left"/>
      <w:pPr>
        <w:ind w:left="720" w:hanging="360"/>
      </w:pPr>
      <w:rPr>
        <w:rFonts w:ascii="Times New Roman" w:eastAsia="Times New Roman" w:hAnsi="Times New Roman"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3C251B6C"/>
    <w:multiLevelType w:val="hybridMultilevel"/>
    <w:tmpl w:val="5B82009E"/>
    <w:lvl w:ilvl="0" w:tplc="440A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nsid w:val="40466CDC"/>
    <w:multiLevelType w:val="hybridMultilevel"/>
    <w:tmpl w:val="EABA9D62"/>
    <w:lvl w:ilvl="0" w:tplc="9CC6EBB0">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50E6503A"/>
    <w:multiLevelType w:val="hybridMultilevel"/>
    <w:tmpl w:val="495A9890"/>
    <w:lvl w:ilvl="0" w:tplc="440A0003">
      <w:start w:val="1"/>
      <w:numFmt w:val="bullet"/>
      <w:lvlText w:val="o"/>
      <w:lvlJc w:val="left"/>
      <w:pPr>
        <w:ind w:left="1854" w:hanging="360"/>
      </w:pPr>
      <w:rPr>
        <w:rFonts w:ascii="Courier New" w:hAnsi="Courier New" w:cs="Courier New" w:hint="default"/>
      </w:rPr>
    </w:lvl>
    <w:lvl w:ilvl="1" w:tplc="440A0003">
      <w:start w:val="1"/>
      <w:numFmt w:val="bullet"/>
      <w:lvlText w:val="o"/>
      <w:lvlJc w:val="left"/>
      <w:pPr>
        <w:ind w:left="2574" w:hanging="360"/>
      </w:pPr>
      <w:rPr>
        <w:rFonts w:ascii="Courier New" w:hAnsi="Courier New" w:cs="Courier New" w:hint="default"/>
      </w:rPr>
    </w:lvl>
    <w:lvl w:ilvl="2" w:tplc="440A0005" w:tentative="1">
      <w:start w:val="1"/>
      <w:numFmt w:val="bullet"/>
      <w:lvlText w:val=""/>
      <w:lvlJc w:val="left"/>
      <w:pPr>
        <w:ind w:left="3294" w:hanging="360"/>
      </w:pPr>
      <w:rPr>
        <w:rFonts w:ascii="Wingdings" w:hAnsi="Wingdings" w:hint="default"/>
      </w:rPr>
    </w:lvl>
    <w:lvl w:ilvl="3" w:tplc="440A0001" w:tentative="1">
      <w:start w:val="1"/>
      <w:numFmt w:val="bullet"/>
      <w:lvlText w:val=""/>
      <w:lvlJc w:val="left"/>
      <w:pPr>
        <w:ind w:left="4014" w:hanging="360"/>
      </w:pPr>
      <w:rPr>
        <w:rFonts w:ascii="Symbol" w:hAnsi="Symbol" w:hint="default"/>
      </w:rPr>
    </w:lvl>
    <w:lvl w:ilvl="4" w:tplc="440A0003" w:tentative="1">
      <w:start w:val="1"/>
      <w:numFmt w:val="bullet"/>
      <w:lvlText w:val="o"/>
      <w:lvlJc w:val="left"/>
      <w:pPr>
        <w:ind w:left="4734" w:hanging="360"/>
      </w:pPr>
      <w:rPr>
        <w:rFonts w:ascii="Courier New" w:hAnsi="Courier New" w:cs="Courier New" w:hint="default"/>
      </w:rPr>
    </w:lvl>
    <w:lvl w:ilvl="5" w:tplc="440A0005" w:tentative="1">
      <w:start w:val="1"/>
      <w:numFmt w:val="bullet"/>
      <w:lvlText w:val=""/>
      <w:lvlJc w:val="left"/>
      <w:pPr>
        <w:ind w:left="5454" w:hanging="360"/>
      </w:pPr>
      <w:rPr>
        <w:rFonts w:ascii="Wingdings" w:hAnsi="Wingdings" w:hint="default"/>
      </w:rPr>
    </w:lvl>
    <w:lvl w:ilvl="6" w:tplc="440A0001" w:tentative="1">
      <w:start w:val="1"/>
      <w:numFmt w:val="bullet"/>
      <w:lvlText w:val=""/>
      <w:lvlJc w:val="left"/>
      <w:pPr>
        <w:ind w:left="6174" w:hanging="360"/>
      </w:pPr>
      <w:rPr>
        <w:rFonts w:ascii="Symbol" w:hAnsi="Symbol" w:hint="default"/>
      </w:rPr>
    </w:lvl>
    <w:lvl w:ilvl="7" w:tplc="440A0003" w:tentative="1">
      <w:start w:val="1"/>
      <w:numFmt w:val="bullet"/>
      <w:lvlText w:val="o"/>
      <w:lvlJc w:val="left"/>
      <w:pPr>
        <w:ind w:left="6894" w:hanging="360"/>
      </w:pPr>
      <w:rPr>
        <w:rFonts w:ascii="Courier New" w:hAnsi="Courier New" w:cs="Courier New" w:hint="default"/>
      </w:rPr>
    </w:lvl>
    <w:lvl w:ilvl="8" w:tplc="440A0005" w:tentative="1">
      <w:start w:val="1"/>
      <w:numFmt w:val="bullet"/>
      <w:lvlText w:val=""/>
      <w:lvlJc w:val="left"/>
      <w:pPr>
        <w:ind w:left="7614" w:hanging="360"/>
      </w:pPr>
      <w:rPr>
        <w:rFonts w:ascii="Wingdings" w:hAnsi="Wingdings" w:hint="default"/>
      </w:rPr>
    </w:lvl>
  </w:abstractNum>
  <w:abstractNum w:abstractNumId="8">
    <w:nsid w:val="5370284A"/>
    <w:multiLevelType w:val="hybridMultilevel"/>
    <w:tmpl w:val="A100F1D8"/>
    <w:lvl w:ilvl="0" w:tplc="440A000D">
      <w:start w:val="1"/>
      <w:numFmt w:val="bullet"/>
      <w:lvlText w:val=""/>
      <w:lvlJc w:val="left"/>
      <w:pPr>
        <w:ind w:left="1142" w:hanging="360"/>
      </w:pPr>
      <w:rPr>
        <w:rFonts w:ascii="Wingdings" w:hAnsi="Wingdings" w:hint="default"/>
      </w:rPr>
    </w:lvl>
    <w:lvl w:ilvl="1" w:tplc="440A0003" w:tentative="1">
      <w:start w:val="1"/>
      <w:numFmt w:val="bullet"/>
      <w:lvlText w:val="o"/>
      <w:lvlJc w:val="left"/>
      <w:pPr>
        <w:ind w:left="1862" w:hanging="360"/>
      </w:pPr>
      <w:rPr>
        <w:rFonts w:ascii="Courier New" w:hAnsi="Courier New" w:cs="Courier New" w:hint="default"/>
      </w:rPr>
    </w:lvl>
    <w:lvl w:ilvl="2" w:tplc="440A0005" w:tentative="1">
      <w:start w:val="1"/>
      <w:numFmt w:val="bullet"/>
      <w:lvlText w:val=""/>
      <w:lvlJc w:val="left"/>
      <w:pPr>
        <w:ind w:left="2582" w:hanging="360"/>
      </w:pPr>
      <w:rPr>
        <w:rFonts w:ascii="Wingdings" w:hAnsi="Wingdings" w:hint="default"/>
      </w:rPr>
    </w:lvl>
    <w:lvl w:ilvl="3" w:tplc="440A0001" w:tentative="1">
      <w:start w:val="1"/>
      <w:numFmt w:val="bullet"/>
      <w:lvlText w:val=""/>
      <w:lvlJc w:val="left"/>
      <w:pPr>
        <w:ind w:left="3302" w:hanging="360"/>
      </w:pPr>
      <w:rPr>
        <w:rFonts w:ascii="Symbol" w:hAnsi="Symbol" w:hint="default"/>
      </w:rPr>
    </w:lvl>
    <w:lvl w:ilvl="4" w:tplc="440A0003" w:tentative="1">
      <w:start w:val="1"/>
      <w:numFmt w:val="bullet"/>
      <w:lvlText w:val="o"/>
      <w:lvlJc w:val="left"/>
      <w:pPr>
        <w:ind w:left="4022" w:hanging="360"/>
      </w:pPr>
      <w:rPr>
        <w:rFonts w:ascii="Courier New" w:hAnsi="Courier New" w:cs="Courier New" w:hint="default"/>
      </w:rPr>
    </w:lvl>
    <w:lvl w:ilvl="5" w:tplc="440A0005" w:tentative="1">
      <w:start w:val="1"/>
      <w:numFmt w:val="bullet"/>
      <w:lvlText w:val=""/>
      <w:lvlJc w:val="left"/>
      <w:pPr>
        <w:ind w:left="4742" w:hanging="360"/>
      </w:pPr>
      <w:rPr>
        <w:rFonts w:ascii="Wingdings" w:hAnsi="Wingdings" w:hint="default"/>
      </w:rPr>
    </w:lvl>
    <w:lvl w:ilvl="6" w:tplc="440A0001" w:tentative="1">
      <w:start w:val="1"/>
      <w:numFmt w:val="bullet"/>
      <w:lvlText w:val=""/>
      <w:lvlJc w:val="left"/>
      <w:pPr>
        <w:ind w:left="5462" w:hanging="360"/>
      </w:pPr>
      <w:rPr>
        <w:rFonts w:ascii="Symbol" w:hAnsi="Symbol" w:hint="default"/>
      </w:rPr>
    </w:lvl>
    <w:lvl w:ilvl="7" w:tplc="440A0003" w:tentative="1">
      <w:start w:val="1"/>
      <w:numFmt w:val="bullet"/>
      <w:lvlText w:val="o"/>
      <w:lvlJc w:val="left"/>
      <w:pPr>
        <w:ind w:left="6182" w:hanging="360"/>
      </w:pPr>
      <w:rPr>
        <w:rFonts w:ascii="Courier New" w:hAnsi="Courier New" w:cs="Courier New" w:hint="default"/>
      </w:rPr>
    </w:lvl>
    <w:lvl w:ilvl="8" w:tplc="440A0005" w:tentative="1">
      <w:start w:val="1"/>
      <w:numFmt w:val="bullet"/>
      <w:lvlText w:val=""/>
      <w:lvlJc w:val="left"/>
      <w:pPr>
        <w:ind w:left="6902" w:hanging="360"/>
      </w:pPr>
      <w:rPr>
        <w:rFonts w:ascii="Wingdings" w:hAnsi="Wingdings" w:hint="default"/>
      </w:rPr>
    </w:lvl>
  </w:abstractNum>
  <w:abstractNum w:abstractNumId="9">
    <w:nsid w:val="53E96391"/>
    <w:multiLevelType w:val="hybridMultilevel"/>
    <w:tmpl w:val="F1A4E282"/>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608C3808"/>
    <w:multiLevelType w:val="multilevel"/>
    <w:tmpl w:val="84A060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0E873A0"/>
    <w:multiLevelType w:val="hybridMultilevel"/>
    <w:tmpl w:val="425C4E98"/>
    <w:lvl w:ilvl="0" w:tplc="440A000D">
      <w:start w:val="1"/>
      <w:numFmt w:val="bullet"/>
      <w:lvlText w:val=""/>
      <w:lvlJc w:val="left"/>
      <w:pPr>
        <w:ind w:left="720" w:hanging="360"/>
      </w:pPr>
      <w:rPr>
        <w:rFonts w:ascii="Wingdings" w:hAnsi="Wingdings" w:hint="default"/>
      </w:rPr>
    </w:lvl>
    <w:lvl w:ilvl="1" w:tplc="440A000D">
      <w:start w:val="1"/>
      <w:numFmt w:val="bullet"/>
      <w:lvlText w:val=""/>
      <w:lvlJc w:val="left"/>
      <w:pPr>
        <w:ind w:left="1440" w:hanging="360"/>
      </w:pPr>
      <w:rPr>
        <w:rFonts w:ascii="Wingdings" w:hAnsi="Wingding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63AD2D07"/>
    <w:multiLevelType w:val="hybridMultilevel"/>
    <w:tmpl w:val="A852D02E"/>
    <w:lvl w:ilvl="0" w:tplc="0B9CDCC8">
      <w:start w:val="1"/>
      <w:numFmt w:val="lowerLetter"/>
      <w:lvlText w:val="%1)"/>
      <w:lvlJc w:val="left"/>
      <w:pPr>
        <w:ind w:left="1353" w:hanging="360"/>
      </w:pPr>
      <w:rPr>
        <w:b w:val="0"/>
      </w:rPr>
    </w:lvl>
    <w:lvl w:ilvl="1" w:tplc="440A0019" w:tentative="1">
      <w:start w:val="1"/>
      <w:numFmt w:val="lowerLetter"/>
      <w:lvlText w:val="%2."/>
      <w:lvlJc w:val="left"/>
      <w:pPr>
        <w:ind w:left="2145" w:hanging="360"/>
      </w:pPr>
    </w:lvl>
    <w:lvl w:ilvl="2" w:tplc="440A001B" w:tentative="1">
      <w:start w:val="1"/>
      <w:numFmt w:val="lowerRoman"/>
      <w:lvlText w:val="%3."/>
      <w:lvlJc w:val="right"/>
      <w:pPr>
        <w:ind w:left="2865" w:hanging="180"/>
      </w:pPr>
    </w:lvl>
    <w:lvl w:ilvl="3" w:tplc="440A000F" w:tentative="1">
      <w:start w:val="1"/>
      <w:numFmt w:val="decimal"/>
      <w:lvlText w:val="%4."/>
      <w:lvlJc w:val="left"/>
      <w:pPr>
        <w:ind w:left="3585" w:hanging="360"/>
      </w:pPr>
    </w:lvl>
    <w:lvl w:ilvl="4" w:tplc="440A0019" w:tentative="1">
      <w:start w:val="1"/>
      <w:numFmt w:val="lowerLetter"/>
      <w:lvlText w:val="%5."/>
      <w:lvlJc w:val="left"/>
      <w:pPr>
        <w:ind w:left="4305" w:hanging="360"/>
      </w:pPr>
    </w:lvl>
    <w:lvl w:ilvl="5" w:tplc="440A001B" w:tentative="1">
      <w:start w:val="1"/>
      <w:numFmt w:val="lowerRoman"/>
      <w:lvlText w:val="%6."/>
      <w:lvlJc w:val="right"/>
      <w:pPr>
        <w:ind w:left="5025" w:hanging="180"/>
      </w:pPr>
    </w:lvl>
    <w:lvl w:ilvl="6" w:tplc="440A000F" w:tentative="1">
      <w:start w:val="1"/>
      <w:numFmt w:val="decimal"/>
      <w:lvlText w:val="%7."/>
      <w:lvlJc w:val="left"/>
      <w:pPr>
        <w:ind w:left="5745" w:hanging="360"/>
      </w:pPr>
    </w:lvl>
    <w:lvl w:ilvl="7" w:tplc="440A0019" w:tentative="1">
      <w:start w:val="1"/>
      <w:numFmt w:val="lowerLetter"/>
      <w:lvlText w:val="%8."/>
      <w:lvlJc w:val="left"/>
      <w:pPr>
        <w:ind w:left="6465" w:hanging="360"/>
      </w:pPr>
    </w:lvl>
    <w:lvl w:ilvl="8" w:tplc="440A001B" w:tentative="1">
      <w:start w:val="1"/>
      <w:numFmt w:val="lowerRoman"/>
      <w:lvlText w:val="%9."/>
      <w:lvlJc w:val="right"/>
      <w:pPr>
        <w:ind w:left="7185" w:hanging="180"/>
      </w:pPr>
    </w:lvl>
  </w:abstractNum>
  <w:abstractNum w:abstractNumId="13">
    <w:nsid w:val="65A82FCA"/>
    <w:multiLevelType w:val="hybridMultilevel"/>
    <w:tmpl w:val="41129AE8"/>
    <w:lvl w:ilvl="0" w:tplc="440A0001">
      <w:start w:val="1"/>
      <w:numFmt w:val="bullet"/>
      <w:lvlText w:val=""/>
      <w:lvlJc w:val="left"/>
      <w:pPr>
        <w:ind w:left="1429" w:hanging="360"/>
      </w:pPr>
      <w:rPr>
        <w:rFonts w:ascii="Symbol" w:hAnsi="Symbol" w:hint="default"/>
      </w:rPr>
    </w:lvl>
    <w:lvl w:ilvl="1" w:tplc="440A0003" w:tentative="1">
      <w:start w:val="1"/>
      <w:numFmt w:val="bullet"/>
      <w:lvlText w:val="o"/>
      <w:lvlJc w:val="left"/>
      <w:pPr>
        <w:ind w:left="2149" w:hanging="360"/>
      </w:pPr>
      <w:rPr>
        <w:rFonts w:ascii="Courier New" w:hAnsi="Courier New" w:cs="Courier New" w:hint="default"/>
      </w:rPr>
    </w:lvl>
    <w:lvl w:ilvl="2" w:tplc="440A0005" w:tentative="1">
      <w:start w:val="1"/>
      <w:numFmt w:val="bullet"/>
      <w:lvlText w:val=""/>
      <w:lvlJc w:val="left"/>
      <w:pPr>
        <w:ind w:left="2869" w:hanging="360"/>
      </w:pPr>
      <w:rPr>
        <w:rFonts w:ascii="Wingdings" w:hAnsi="Wingdings" w:hint="default"/>
      </w:rPr>
    </w:lvl>
    <w:lvl w:ilvl="3" w:tplc="440A0001" w:tentative="1">
      <w:start w:val="1"/>
      <w:numFmt w:val="bullet"/>
      <w:lvlText w:val=""/>
      <w:lvlJc w:val="left"/>
      <w:pPr>
        <w:ind w:left="3589" w:hanging="360"/>
      </w:pPr>
      <w:rPr>
        <w:rFonts w:ascii="Symbol" w:hAnsi="Symbol" w:hint="default"/>
      </w:rPr>
    </w:lvl>
    <w:lvl w:ilvl="4" w:tplc="440A0003" w:tentative="1">
      <w:start w:val="1"/>
      <w:numFmt w:val="bullet"/>
      <w:lvlText w:val="o"/>
      <w:lvlJc w:val="left"/>
      <w:pPr>
        <w:ind w:left="4309" w:hanging="360"/>
      </w:pPr>
      <w:rPr>
        <w:rFonts w:ascii="Courier New" w:hAnsi="Courier New" w:cs="Courier New" w:hint="default"/>
      </w:rPr>
    </w:lvl>
    <w:lvl w:ilvl="5" w:tplc="440A0005" w:tentative="1">
      <w:start w:val="1"/>
      <w:numFmt w:val="bullet"/>
      <w:lvlText w:val=""/>
      <w:lvlJc w:val="left"/>
      <w:pPr>
        <w:ind w:left="5029" w:hanging="360"/>
      </w:pPr>
      <w:rPr>
        <w:rFonts w:ascii="Wingdings" w:hAnsi="Wingdings" w:hint="default"/>
      </w:rPr>
    </w:lvl>
    <w:lvl w:ilvl="6" w:tplc="440A0001" w:tentative="1">
      <w:start w:val="1"/>
      <w:numFmt w:val="bullet"/>
      <w:lvlText w:val=""/>
      <w:lvlJc w:val="left"/>
      <w:pPr>
        <w:ind w:left="5749" w:hanging="360"/>
      </w:pPr>
      <w:rPr>
        <w:rFonts w:ascii="Symbol" w:hAnsi="Symbol" w:hint="default"/>
      </w:rPr>
    </w:lvl>
    <w:lvl w:ilvl="7" w:tplc="440A0003" w:tentative="1">
      <w:start w:val="1"/>
      <w:numFmt w:val="bullet"/>
      <w:lvlText w:val="o"/>
      <w:lvlJc w:val="left"/>
      <w:pPr>
        <w:ind w:left="6469" w:hanging="360"/>
      </w:pPr>
      <w:rPr>
        <w:rFonts w:ascii="Courier New" w:hAnsi="Courier New" w:cs="Courier New" w:hint="default"/>
      </w:rPr>
    </w:lvl>
    <w:lvl w:ilvl="8" w:tplc="440A0005" w:tentative="1">
      <w:start w:val="1"/>
      <w:numFmt w:val="bullet"/>
      <w:lvlText w:val=""/>
      <w:lvlJc w:val="left"/>
      <w:pPr>
        <w:ind w:left="7189" w:hanging="360"/>
      </w:pPr>
      <w:rPr>
        <w:rFonts w:ascii="Wingdings" w:hAnsi="Wingdings" w:hint="default"/>
      </w:rPr>
    </w:lvl>
  </w:abstractNum>
  <w:abstractNum w:abstractNumId="14">
    <w:nsid w:val="66E35999"/>
    <w:multiLevelType w:val="hybridMultilevel"/>
    <w:tmpl w:val="05303FA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6B5F6BE8"/>
    <w:multiLevelType w:val="hybridMultilevel"/>
    <w:tmpl w:val="E9389DBA"/>
    <w:lvl w:ilvl="0" w:tplc="04090001">
      <w:start w:val="1"/>
      <w:numFmt w:val="bullet"/>
      <w:lvlText w:val=""/>
      <w:lvlJc w:val="left"/>
      <w:pPr>
        <w:tabs>
          <w:tab w:val="num" w:pos="2471"/>
        </w:tabs>
        <w:ind w:left="2471" w:hanging="360"/>
      </w:pPr>
      <w:rPr>
        <w:rFonts w:ascii="Symbol" w:hAnsi="Symbol" w:hint="default"/>
      </w:rPr>
    </w:lvl>
    <w:lvl w:ilvl="1" w:tplc="440A0001">
      <w:start w:val="1"/>
      <w:numFmt w:val="bullet"/>
      <w:lvlText w:val=""/>
      <w:lvlJc w:val="left"/>
      <w:pPr>
        <w:ind w:left="2291" w:hanging="360"/>
      </w:pPr>
      <w:rPr>
        <w:rFonts w:ascii="Symbol" w:hAnsi="Symbol" w:hint="default"/>
      </w:rPr>
    </w:lvl>
    <w:lvl w:ilvl="2" w:tplc="440A0005" w:tentative="1">
      <w:start w:val="1"/>
      <w:numFmt w:val="bullet"/>
      <w:lvlText w:val=""/>
      <w:lvlJc w:val="left"/>
      <w:pPr>
        <w:ind w:left="3011" w:hanging="360"/>
      </w:pPr>
      <w:rPr>
        <w:rFonts w:ascii="Wingdings" w:hAnsi="Wingdings" w:hint="default"/>
      </w:rPr>
    </w:lvl>
    <w:lvl w:ilvl="3" w:tplc="440A0001" w:tentative="1">
      <w:start w:val="1"/>
      <w:numFmt w:val="bullet"/>
      <w:lvlText w:val=""/>
      <w:lvlJc w:val="left"/>
      <w:pPr>
        <w:ind w:left="3731" w:hanging="360"/>
      </w:pPr>
      <w:rPr>
        <w:rFonts w:ascii="Symbol" w:hAnsi="Symbol" w:hint="default"/>
      </w:rPr>
    </w:lvl>
    <w:lvl w:ilvl="4" w:tplc="440A0003" w:tentative="1">
      <w:start w:val="1"/>
      <w:numFmt w:val="bullet"/>
      <w:lvlText w:val="o"/>
      <w:lvlJc w:val="left"/>
      <w:pPr>
        <w:ind w:left="4451" w:hanging="360"/>
      </w:pPr>
      <w:rPr>
        <w:rFonts w:ascii="Courier New" w:hAnsi="Courier New" w:cs="Courier New" w:hint="default"/>
      </w:rPr>
    </w:lvl>
    <w:lvl w:ilvl="5" w:tplc="440A0005" w:tentative="1">
      <w:start w:val="1"/>
      <w:numFmt w:val="bullet"/>
      <w:lvlText w:val=""/>
      <w:lvlJc w:val="left"/>
      <w:pPr>
        <w:ind w:left="5171" w:hanging="360"/>
      </w:pPr>
      <w:rPr>
        <w:rFonts w:ascii="Wingdings" w:hAnsi="Wingdings" w:hint="default"/>
      </w:rPr>
    </w:lvl>
    <w:lvl w:ilvl="6" w:tplc="440A0001" w:tentative="1">
      <w:start w:val="1"/>
      <w:numFmt w:val="bullet"/>
      <w:lvlText w:val=""/>
      <w:lvlJc w:val="left"/>
      <w:pPr>
        <w:ind w:left="5891" w:hanging="360"/>
      </w:pPr>
      <w:rPr>
        <w:rFonts w:ascii="Symbol" w:hAnsi="Symbol" w:hint="default"/>
      </w:rPr>
    </w:lvl>
    <w:lvl w:ilvl="7" w:tplc="440A0003" w:tentative="1">
      <w:start w:val="1"/>
      <w:numFmt w:val="bullet"/>
      <w:lvlText w:val="o"/>
      <w:lvlJc w:val="left"/>
      <w:pPr>
        <w:ind w:left="6611" w:hanging="360"/>
      </w:pPr>
      <w:rPr>
        <w:rFonts w:ascii="Courier New" w:hAnsi="Courier New" w:cs="Courier New" w:hint="default"/>
      </w:rPr>
    </w:lvl>
    <w:lvl w:ilvl="8" w:tplc="440A0005" w:tentative="1">
      <w:start w:val="1"/>
      <w:numFmt w:val="bullet"/>
      <w:lvlText w:val=""/>
      <w:lvlJc w:val="left"/>
      <w:pPr>
        <w:ind w:left="7331" w:hanging="360"/>
      </w:pPr>
      <w:rPr>
        <w:rFonts w:ascii="Wingdings" w:hAnsi="Wingdings" w:hint="default"/>
      </w:rPr>
    </w:lvl>
  </w:abstractNum>
  <w:abstractNum w:abstractNumId="16">
    <w:nsid w:val="725F6A6B"/>
    <w:multiLevelType w:val="hybridMultilevel"/>
    <w:tmpl w:val="97C8691A"/>
    <w:lvl w:ilvl="0" w:tplc="440A0017">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7">
    <w:nsid w:val="785E7FAA"/>
    <w:multiLevelType w:val="hybridMultilevel"/>
    <w:tmpl w:val="F9109E50"/>
    <w:lvl w:ilvl="0" w:tplc="440A000D">
      <w:start w:val="1"/>
      <w:numFmt w:val="bullet"/>
      <w:lvlText w:val=""/>
      <w:lvlJc w:val="left"/>
      <w:pPr>
        <w:ind w:left="2061" w:hanging="360"/>
      </w:pPr>
      <w:rPr>
        <w:rFonts w:ascii="Wingdings" w:hAnsi="Wingdings" w:hint="default"/>
      </w:rPr>
    </w:lvl>
    <w:lvl w:ilvl="1" w:tplc="440A0019">
      <w:start w:val="1"/>
      <w:numFmt w:val="lowerLetter"/>
      <w:lvlText w:val="%2."/>
      <w:lvlJc w:val="left"/>
      <w:pPr>
        <w:ind w:left="2781" w:hanging="360"/>
      </w:pPr>
    </w:lvl>
    <w:lvl w:ilvl="2" w:tplc="440A001B" w:tentative="1">
      <w:start w:val="1"/>
      <w:numFmt w:val="lowerRoman"/>
      <w:lvlText w:val="%3."/>
      <w:lvlJc w:val="right"/>
      <w:pPr>
        <w:ind w:left="3501" w:hanging="180"/>
      </w:pPr>
    </w:lvl>
    <w:lvl w:ilvl="3" w:tplc="440A000F" w:tentative="1">
      <w:start w:val="1"/>
      <w:numFmt w:val="decimal"/>
      <w:lvlText w:val="%4."/>
      <w:lvlJc w:val="left"/>
      <w:pPr>
        <w:ind w:left="4221" w:hanging="360"/>
      </w:pPr>
    </w:lvl>
    <w:lvl w:ilvl="4" w:tplc="440A0019" w:tentative="1">
      <w:start w:val="1"/>
      <w:numFmt w:val="lowerLetter"/>
      <w:lvlText w:val="%5."/>
      <w:lvlJc w:val="left"/>
      <w:pPr>
        <w:ind w:left="4941" w:hanging="360"/>
      </w:pPr>
    </w:lvl>
    <w:lvl w:ilvl="5" w:tplc="440A001B" w:tentative="1">
      <w:start w:val="1"/>
      <w:numFmt w:val="lowerRoman"/>
      <w:lvlText w:val="%6."/>
      <w:lvlJc w:val="right"/>
      <w:pPr>
        <w:ind w:left="5661" w:hanging="180"/>
      </w:pPr>
    </w:lvl>
    <w:lvl w:ilvl="6" w:tplc="440A000F" w:tentative="1">
      <w:start w:val="1"/>
      <w:numFmt w:val="decimal"/>
      <w:lvlText w:val="%7."/>
      <w:lvlJc w:val="left"/>
      <w:pPr>
        <w:ind w:left="6381" w:hanging="360"/>
      </w:pPr>
    </w:lvl>
    <w:lvl w:ilvl="7" w:tplc="440A0019" w:tentative="1">
      <w:start w:val="1"/>
      <w:numFmt w:val="lowerLetter"/>
      <w:lvlText w:val="%8."/>
      <w:lvlJc w:val="left"/>
      <w:pPr>
        <w:ind w:left="7101" w:hanging="360"/>
      </w:pPr>
    </w:lvl>
    <w:lvl w:ilvl="8" w:tplc="440A001B" w:tentative="1">
      <w:start w:val="1"/>
      <w:numFmt w:val="lowerRoman"/>
      <w:lvlText w:val="%9."/>
      <w:lvlJc w:val="right"/>
      <w:pPr>
        <w:ind w:left="7821" w:hanging="180"/>
      </w:pPr>
    </w:lvl>
  </w:abstractNum>
  <w:abstractNum w:abstractNumId="18">
    <w:nsid w:val="7C675F3E"/>
    <w:multiLevelType w:val="hybridMultilevel"/>
    <w:tmpl w:val="A5285AF0"/>
    <w:lvl w:ilvl="0" w:tplc="0E7E7436">
      <w:start w:val="1"/>
      <w:numFmt w:val="lowerLetter"/>
      <w:lvlText w:val="(%1)"/>
      <w:lvlJc w:val="left"/>
      <w:pPr>
        <w:ind w:left="360" w:hanging="360"/>
      </w:pPr>
      <w:rPr>
        <w:rFonts w:hint="default"/>
        <w:b/>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9">
    <w:nsid w:val="7D545B25"/>
    <w:multiLevelType w:val="hybridMultilevel"/>
    <w:tmpl w:val="CF882650"/>
    <w:lvl w:ilvl="0" w:tplc="440A000D">
      <w:start w:val="1"/>
      <w:numFmt w:val="bullet"/>
      <w:lvlText w:val=""/>
      <w:lvlJc w:val="left"/>
      <w:pPr>
        <w:ind w:left="1571" w:hanging="360"/>
      </w:pPr>
      <w:rPr>
        <w:rFonts w:ascii="Wingdings" w:hAnsi="Wingdings" w:hint="default"/>
      </w:rPr>
    </w:lvl>
    <w:lvl w:ilvl="1" w:tplc="440A0003" w:tentative="1">
      <w:start w:val="1"/>
      <w:numFmt w:val="bullet"/>
      <w:lvlText w:val="o"/>
      <w:lvlJc w:val="left"/>
      <w:pPr>
        <w:ind w:left="2291" w:hanging="360"/>
      </w:pPr>
      <w:rPr>
        <w:rFonts w:ascii="Courier New" w:hAnsi="Courier New" w:cs="Courier New" w:hint="default"/>
      </w:rPr>
    </w:lvl>
    <w:lvl w:ilvl="2" w:tplc="440A0005" w:tentative="1">
      <w:start w:val="1"/>
      <w:numFmt w:val="bullet"/>
      <w:lvlText w:val=""/>
      <w:lvlJc w:val="left"/>
      <w:pPr>
        <w:ind w:left="3011" w:hanging="360"/>
      </w:pPr>
      <w:rPr>
        <w:rFonts w:ascii="Wingdings" w:hAnsi="Wingdings" w:hint="default"/>
      </w:rPr>
    </w:lvl>
    <w:lvl w:ilvl="3" w:tplc="440A0001" w:tentative="1">
      <w:start w:val="1"/>
      <w:numFmt w:val="bullet"/>
      <w:lvlText w:val=""/>
      <w:lvlJc w:val="left"/>
      <w:pPr>
        <w:ind w:left="3731" w:hanging="360"/>
      </w:pPr>
      <w:rPr>
        <w:rFonts w:ascii="Symbol" w:hAnsi="Symbol" w:hint="default"/>
      </w:rPr>
    </w:lvl>
    <w:lvl w:ilvl="4" w:tplc="440A0003" w:tentative="1">
      <w:start w:val="1"/>
      <w:numFmt w:val="bullet"/>
      <w:lvlText w:val="o"/>
      <w:lvlJc w:val="left"/>
      <w:pPr>
        <w:ind w:left="4451" w:hanging="360"/>
      </w:pPr>
      <w:rPr>
        <w:rFonts w:ascii="Courier New" w:hAnsi="Courier New" w:cs="Courier New" w:hint="default"/>
      </w:rPr>
    </w:lvl>
    <w:lvl w:ilvl="5" w:tplc="440A0005" w:tentative="1">
      <w:start w:val="1"/>
      <w:numFmt w:val="bullet"/>
      <w:lvlText w:val=""/>
      <w:lvlJc w:val="left"/>
      <w:pPr>
        <w:ind w:left="5171" w:hanging="360"/>
      </w:pPr>
      <w:rPr>
        <w:rFonts w:ascii="Wingdings" w:hAnsi="Wingdings" w:hint="default"/>
      </w:rPr>
    </w:lvl>
    <w:lvl w:ilvl="6" w:tplc="440A0001" w:tentative="1">
      <w:start w:val="1"/>
      <w:numFmt w:val="bullet"/>
      <w:lvlText w:val=""/>
      <w:lvlJc w:val="left"/>
      <w:pPr>
        <w:ind w:left="5891" w:hanging="360"/>
      </w:pPr>
      <w:rPr>
        <w:rFonts w:ascii="Symbol" w:hAnsi="Symbol" w:hint="default"/>
      </w:rPr>
    </w:lvl>
    <w:lvl w:ilvl="7" w:tplc="440A0003" w:tentative="1">
      <w:start w:val="1"/>
      <w:numFmt w:val="bullet"/>
      <w:lvlText w:val="o"/>
      <w:lvlJc w:val="left"/>
      <w:pPr>
        <w:ind w:left="6611" w:hanging="360"/>
      </w:pPr>
      <w:rPr>
        <w:rFonts w:ascii="Courier New" w:hAnsi="Courier New" w:cs="Courier New" w:hint="default"/>
      </w:rPr>
    </w:lvl>
    <w:lvl w:ilvl="8" w:tplc="440A0005" w:tentative="1">
      <w:start w:val="1"/>
      <w:numFmt w:val="bullet"/>
      <w:lvlText w:val=""/>
      <w:lvlJc w:val="left"/>
      <w:pPr>
        <w:ind w:left="7331" w:hanging="360"/>
      </w:pPr>
      <w:rPr>
        <w:rFonts w:ascii="Wingdings" w:hAnsi="Wingdings" w:hint="default"/>
      </w:rPr>
    </w:lvl>
  </w:abstractNum>
  <w:abstractNum w:abstractNumId="20">
    <w:nsid w:val="7FCC1A27"/>
    <w:multiLevelType w:val="hybridMultilevel"/>
    <w:tmpl w:val="FC5E56F2"/>
    <w:lvl w:ilvl="0" w:tplc="45540436">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num w:numId="1">
    <w:abstractNumId w:val="8"/>
  </w:num>
  <w:num w:numId="2">
    <w:abstractNumId w:val="3"/>
  </w:num>
  <w:num w:numId="3">
    <w:abstractNumId w:val="14"/>
  </w:num>
  <w:num w:numId="4">
    <w:abstractNumId w:val="13"/>
  </w:num>
  <w:num w:numId="5">
    <w:abstractNumId w:val="15"/>
  </w:num>
  <w:num w:numId="6">
    <w:abstractNumId w:val="11"/>
  </w:num>
  <w:num w:numId="7">
    <w:abstractNumId w:val="5"/>
  </w:num>
  <w:num w:numId="8">
    <w:abstractNumId w:val="18"/>
  </w:num>
  <w:num w:numId="9">
    <w:abstractNumId w:val="9"/>
  </w:num>
  <w:num w:numId="10">
    <w:abstractNumId w:val="4"/>
  </w:num>
  <w:num w:numId="11">
    <w:abstractNumId w:val="0"/>
  </w:num>
  <w:num w:numId="12">
    <w:abstractNumId w:val="6"/>
  </w:num>
  <w:num w:numId="13">
    <w:abstractNumId w:val="7"/>
  </w:num>
  <w:num w:numId="14">
    <w:abstractNumId w:val="17"/>
  </w:num>
  <w:num w:numId="15">
    <w:abstractNumId w:val="1"/>
  </w:num>
  <w:num w:numId="16">
    <w:abstractNumId w:val="19"/>
  </w:num>
  <w:num w:numId="17">
    <w:abstractNumId w:val="16"/>
  </w:num>
  <w:num w:numId="18">
    <w:abstractNumId w:val="20"/>
  </w:num>
  <w:num w:numId="19">
    <w:abstractNumId w:val="2"/>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93"/>
    <w:rsid w:val="000420AC"/>
    <w:rsid w:val="000B21F2"/>
    <w:rsid w:val="00142761"/>
    <w:rsid w:val="001539E4"/>
    <w:rsid w:val="002009F6"/>
    <w:rsid w:val="00261E00"/>
    <w:rsid w:val="00272B6F"/>
    <w:rsid w:val="002C199C"/>
    <w:rsid w:val="00310C86"/>
    <w:rsid w:val="00312E4F"/>
    <w:rsid w:val="00385883"/>
    <w:rsid w:val="004A5150"/>
    <w:rsid w:val="005778B2"/>
    <w:rsid w:val="00581789"/>
    <w:rsid w:val="00591307"/>
    <w:rsid w:val="005B36FC"/>
    <w:rsid w:val="00612ED5"/>
    <w:rsid w:val="00635ACC"/>
    <w:rsid w:val="006433C0"/>
    <w:rsid w:val="006457F3"/>
    <w:rsid w:val="006F493D"/>
    <w:rsid w:val="007429FA"/>
    <w:rsid w:val="007A127A"/>
    <w:rsid w:val="007A3E95"/>
    <w:rsid w:val="007A4B5F"/>
    <w:rsid w:val="007F3759"/>
    <w:rsid w:val="00811A89"/>
    <w:rsid w:val="00860DFD"/>
    <w:rsid w:val="008B727A"/>
    <w:rsid w:val="00952B4E"/>
    <w:rsid w:val="009B74B2"/>
    <w:rsid w:val="00A34B82"/>
    <w:rsid w:val="00A81A4E"/>
    <w:rsid w:val="00B76F68"/>
    <w:rsid w:val="00BB1FDE"/>
    <w:rsid w:val="00BC7E7B"/>
    <w:rsid w:val="00C116E0"/>
    <w:rsid w:val="00C44E93"/>
    <w:rsid w:val="00CC36DC"/>
    <w:rsid w:val="00CD0924"/>
    <w:rsid w:val="00D27726"/>
    <w:rsid w:val="00D43677"/>
    <w:rsid w:val="00D9065D"/>
    <w:rsid w:val="00D926AA"/>
    <w:rsid w:val="00DE62DC"/>
    <w:rsid w:val="00E111EE"/>
    <w:rsid w:val="00E37EB4"/>
    <w:rsid w:val="00E817FA"/>
    <w:rsid w:val="00E93104"/>
    <w:rsid w:val="00EC7E16"/>
    <w:rsid w:val="00ED3272"/>
    <w:rsid w:val="00F14644"/>
    <w:rsid w:val="00F635C8"/>
    <w:rsid w:val="00F847D4"/>
    <w:rsid w:val="00FE67D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3AF7F8-5ECD-4BE8-80ED-6B2145755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E93"/>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ar"/>
    <w:uiPriority w:val="9"/>
    <w:qFormat/>
    <w:rsid w:val="00F847D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autoRedefine/>
    <w:uiPriority w:val="9"/>
    <w:unhideWhenUsed/>
    <w:qFormat/>
    <w:rsid w:val="00C44E93"/>
    <w:pPr>
      <w:spacing w:after="120"/>
      <w:ind w:left="1134"/>
      <w:jc w:val="both"/>
      <w:outlineLvl w:val="1"/>
    </w:pPr>
    <w:rPr>
      <w:rFonts w:ascii="Arial" w:hAnsi="Arial"/>
      <w:b/>
      <w:bCs/>
      <w:caps/>
      <w:lang w:val="es-ES" w:bidi="en-US"/>
    </w:rPr>
  </w:style>
  <w:style w:type="paragraph" w:styleId="Ttulo3">
    <w:name w:val="heading 3"/>
    <w:basedOn w:val="Normal"/>
    <w:next w:val="Normal"/>
    <w:link w:val="Ttulo3Car"/>
    <w:uiPriority w:val="9"/>
    <w:semiHidden/>
    <w:unhideWhenUsed/>
    <w:qFormat/>
    <w:rsid w:val="00BB1FDE"/>
    <w:pPr>
      <w:keepNext/>
      <w:tabs>
        <w:tab w:val="num" w:pos="2160"/>
      </w:tabs>
      <w:spacing w:before="240" w:after="60"/>
      <w:ind w:left="2160" w:right="284" w:hanging="72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BB1FDE"/>
    <w:pPr>
      <w:keepNext/>
      <w:tabs>
        <w:tab w:val="num" w:pos="2880"/>
      </w:tabs>
      <w:spacing w:before="240" w:after="60"/>
      <w:ind w:left="2880" w:right="284" w:hanging="72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BB1FDE"/>
    <w:pPr>
      <w:tabs>
        <w:tab w:val="num" w:pos="3600"/>
      </w:tabs>
      <w:spacing w:before="240" w:after="60"/>
      <w:ind w:left="3600" w:right="284" w:hanging="72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BB1FDE"/>
    <w:pPr>
      <w:tabs>
        <w:tab w:val="num" w:pos="4320"/>
      </w:tabs>
      <w:spacing w:before="240" w:after="60"/>
      <w:ind w:left="4320" w:right="284" w:hanging="720"/>
      <w:outlineLvl w:val="5"/>
    </w:pPr>
    <w:rPr>
      <w:b/>
      <w:bCs/>
      <w:sz w:val="22"/>
      <w:szCs w:val="22"/>
    </w:rPr>
  </w:style>
  <w:style w:type="paragraph" w:styleId="Ttulo7">
    <w:name w:val="heading 7"/>
    <w:basedOn w:val="Normal"/>
    <w:next w:val="Normal"/>
    <w:link w:val="Ttulo7Car"/>
    <w:uiPriority w:val="9"/>
    <w:semiHidden/>
    <w:unhideWhenUsed/>
    <w:qFormat/>
    <w:rsid w:val="00BB1FDE"/>
    <w:pPr>
      <w:tabs>
        <w:tab w:val="num" w:pos="5040"/>
      </w:tabs>
      <w:spacing w:before="240" w:after="60"/>
      <w:ind w:left="5040" w:right="284" w:hanging="72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BB1FDE"/>
    <w:pPr>
      <w:tabs>
        <w:tab w:val="num" w:pos="5760"/>
      </w:tabs>
      <w:spacing w:before="240" w:after="60"/>
      <w:ind w:left="5760" w:right="284" w:hanging="72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BB1FDE"/>
    <w:pPr>
      <w:tabs>
        <w:tab w:val="num" w:pos="6480"/>
      </w:tabs>
      <w:spacing w:before="240" w:after="60"/>
      <w:ind w:left="6480" w:right="284" w:hanging="72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44E93"/>
    <w:pPr>
      <w:tabs>
        <w:tab w:val="center" w:pos="4419"/>
        <w:tab w:val="right" w:pos="8838"/>
      </w:tabs>
    </w:pPr>
  </w:style>
  <w:style w:type="character" w:customStyle="1" w:styleId="EncabezadoCar">
    <w:name w:val="Encabezado Car"/>
    <w:basedOn w:val="Fuentedeprrafopredeter"/>
    <w:link w:val="Encabezado"/>
    <w:uiPriority w:val="99"/>
    <w:rsid w:val="00C44E93"/>
    <w:rPr>
      <w:rFonts w:ascii="Times New Roman" w:eastAsia="Times New Roman" w:hAnsi="Times New Roman" w:cs="Times New Roman"/>
      <w:sz w:val="20"/>
      <w:szCs w:val="20"/>
      <w:lang w:val="en-US"/>
    </w:rPr>
  </w:style>
  <w:style w:type="paragraph" w:styleId="Prrafodelista">
    <w:name w:val="List Paragraph"/>
    <w:basedOn w:val="Normal"/>
    <w:uiPriority w:val="34"/>
    <w:qFormat/>
    <w:rsid w:val="00C44E93"/>
    <w:pPr>
      <w:ind w:left="720"/>
      <w:contextualSpacing/>
    </w:pPr>
  </w:style>
  <w:style w:type="character" w:customStyle="1" w:styleId="Ttulo2Car">
    <w:name w:val="Título 2 Car"/>
    <w:basedOn w:val="Fuentedeprrafopredeter"/>
    <w:link w:val="Ttulo2"/>
    <w:uiPriority w:val="9"/>
    <w:rsid w:val="00C44E93"/>
    <w:rPr>
      <w:rFonts w:ascii="Arial" w:eastAsia="Times New Roman" w:hAnsi="Arial" w:cs="Times New Roman"/>
      <w:b/>
      <w:bCs/>
      <w:caps/>
      <w:sz w:val="20"/>
      <w:szCs w:val="20"/>
      <w:lang w:val="es-ES" w:bidi="en-US"/>
    </w:rPr>
  </w:style>
  <w:style w:type="paragraph" w:styleId="Piedepgina">
    <w:name w:val="footer"/>
    <w:basedOn w:val="Normal"/>
    <w:link w:val="PiedepginaCar"/>
    <w:uiPriority w:val="99"/>
    <w:unhideWhenUsed/>
    <w:rsid w:val="00C44E93"/>
    <w:pPr>
      <w:tabs>
        <w:tab w:val="center" w:pos="4419"/>
        <w:tab w:val="right" w:pos="8838"/>
      </w:tabs>
    </w:pPr>
  </w:style>
  <w:style w:type="character" w:customStyle="1" w:styleId="PiedepginaCar">
    <w:name w:val="Pie de página Car"/>
    <w:basedOn w:val="Fuentedeprrafopredeter"/>
    <w:link w:val="Piedepgina"/>
    <w:uiPriority w:val="99"/>
    <w:rsid w:val="00C44E93"/>
    <w:rPr>
      <w:rFonts w:ascii="Times New Roman" w:eastAsia="Times New Roman" w:hAnsi="Times New Roman" w:cs="Times New Roman"/>
      <w:sz w:val="20"/>
      <w:szCs w:val="20"/>
      <w:lang w:val="en-US"/>
    </w:rPr>
  </w:style>
  <w:style w:type="character" w:customStyle="1" w:styleId="Ttulo1Car">
    <w:name w:val="Título 1 Car"/>
    <w:basedOn w:val="Fuentedeprrafopredeter"/>
    <w:link w:val="Ttulo1"/>
    <w:uiPriority w:val="9"/>
    <w:rsid w:val="00F847D4"/>
    <w:rPr>
      <w:rFonts w:asciiTheme="majorHAnsi" w:eastAsiaTheme="majorEastAsia" w:hAnsiTheme="majorHAnsi" w:cstheme="majorBidi"/>
      <w:color w:val="2E74B5" w:themeColor="accent1" w:themeShade="BF"/>
      <w:sz w:val="32"/>
      <w:szCs w:val="32"/>
      <w:lang w:val="en-US"/>
    </w:rPr>
  </w:style>
  <w:style w:type="paragraph" w:styleId="TtulodeTDC">
    <w:name w:val="TOC Heading"/>
    <w:basedOn w:val="Ttulo1"/>
    <w:next w:val="Normal"/>
    <w:uiPriority w:val="39"/>
    <w:unhideWhenUsed/>
    <w:qFormat/>
    <w:rsid w:val="00635ACC"/>
    <w:pPr>
      <w:spacing w:line="259" w:lineRule="auto"/>
      <w:outlineLvl w:val="9"/>
    </w:pPr>
    <w:rPr>
      <w:lang w:val="es-SV" w:eastAsia="es-SV"/>
    </w:rPr>
  </w:style>
  <w:style w:type="paragraph" w:styleId="TDC1">
    <w:name w:val="toc 1"/>
    <w:basedOn w:val="Normal"/>
    <w:next w:val="Normal"/>
    <w:autoRedefine/>
    <w:uiPriority w:val="39"/>
    <w:unhideWhenUsed/>
    <w:rsid w:val="00635ACC"/>
    <w:pPr>
      <w:spacing w:after="100"/>
    </w:pPr>
  </w:style>
  <w:style w:type="character" w:styleId="Hipervnculo">
    <w:name w:val="Hyperlink"/>
    <w:basedOn w:val="Fuentedeprrafopredeter"/>
    <w:uiPriority w:val="99"/>
    <w:unhideWhenUsed/>
    <w:rsid w:val="00635ACC"/>
    <w:rPr>
      <w:color w:val="0563C1" w:themeColor="hyperlink"/>
      <w:u w:val="single"/>
    </w:rPr>
  </w:style>
  <w:style w:type="paragraph" w:styleId="Textodeglobo">
    <w:name w:val="Balloon Text"/>
    <w:basedOn w:val="Normal"/>
    <w:link w:val="TextodegloboCar"/>
    <w:uiPriority w:val="99"/>
    <w:unhideWhenUsed/>
    <w:rsid w:val="00DE62DC"/>
    <w:rPr>
      <w:rFonts w:ascii="Segoe UI" w:hAnsi="Segoe UI" w:cs="Segoe UI"/>
      <w:sz w:val="18"/>
      <w:szCs w:val="18"/>
    </w:rPr>
  </w:style>
  <w:style w:type="character" w:customStyle="1" w:styleId="TextodegloboCar">
    <w:name w:val="Texto de globo Car"/>
    <w:basedOn w:val="Fuentedeprrafopredeter"/>
    <w:link w:val="Textodeglobo"/>
    <w:uiPriority w:val="99"/>
    <w:rsid w:val="00DE62DC"/>
    <w:rPr>
      <w:rFonts w:ascii="Segoe UI" w:eastAsia="Times New Roman" w:hAnsi="Segoe UI" w:cs="Segoe UI"/>
      <w:sz w:val="18"/>
      <w:szCs w:val="18"/>
      <w:lang w:val="en-US"/>
    </w:rPr>
  </w:style>
  <w:style w:type="table" w:styleId="Tablaconcuadrcula">
    <w:name w:val="Table Grid"/>
    <w:basedOn w:val="Tablanormal"/>
    <w:uiPriority w:val="59"/>
    <w:rsid w:val="00DE62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
    <w:semiHidden/>
    <w:rsid w:val="00BB1FDE"/>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BB1FDE"/>
    <w:rPr>
      <w:rFonts w:eastAsiaTheme="minorEastAsia"/>
      <w:b/>
      <w:bCs/>
      <w:sz w:val="28"/>
      <w:szCs w:val="28"/>
      <w:lang w:val="en-US"/>
    </w:rPr>
  </w:style>
  <w:style w:type="character" w:customStyle="1" w:styleId="Ttulo5Car">
    <w:name w:val="Título 5 Car"/>
    <w:basedOn w:val="Fuentedeprrafopredeter"/>
    <w:link w:val="Ttulo5"/>
    <w:uiPriority w:val="9"/>
    <w:semiHidden/>
    <w:rsid w:val="00BB1FDE"/>
    <w:rPr>
      <w:rFonts w:eastAsiaTheme="minorEastAsia"/>
      <w:b/>
      <w:bCs/>
      <w:i/>
      <w:iCs/>
      <w:sz w:val="26"/>
      <w:szCs w:val="26"/>
      <w:lang w:val="en-US"/>
    </w:rPr>
  </w:style>
  <w:style w:type="character" w:customStyle="1" w:styleId="Ttulo6Car">
    <w:name w:val="Título 6 Car"/>
    <w:basedOn w:val="Fuentedeprrafopredeter"/>
    <w:link w:val="Ttulo6"/>
    <w:rsid w:val="00BB1FDE"/>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BB1FDE"/>
    <w:rPr>
      <w:rFonts w:eastAsiaTheme="minorEastAsia"/>
      <w:sz w:val="24"/>
      <w:szCs w:val="24"/>
      <w:lang w:val="en-US"/>
    </w:rPr>
  </w:style>
  <w:style w:type="character" w:customStyle="1" w:styleId="Ttulo8Car">
    <w:name w:val="Título 8 Car"/>
    <w:basedOn w:val="Fuentedeprrafopredeter"/>
    <w:link w:val="Ttulo8"/>
    <w:uiPriority w:val="9"/>
    <w:semiHidden/>
    <w:rsid w:val="00BB1FDE"/>
    <w:rPr>
      <w:rFonts w:eastAsiaTheme="minorEastAsia"/>
      <w:i/>
      <w:iCs/>
      <w:sz w:val="24"/>
      <w:szCs w:val="24"/>
      <w:lang w:val="en-US"/>
    </w:rPr>
  </w:style>
  <w:style w:type="character" w:customStyle="1" w:styleId="Ttulo9Car">
    <w:name w:val="Título 9 Car"/>
    <w:basedOn w:val="Fuentedeprrafopredeter"/>
    <w:link w:val="Ttulo9"/>
    <w:uiPriority w:val="9"/>
    <w:semiHidden/>
    <w:rsid w:val="00BB1FDE"/>
    <w:rPr>
      <w:rFonts w:asciiTheme="majorHAnsi" w:eastAsiaTheme="majorEastAsia" w:hAnsiTheme="majorHAnsi" w:cstheme="maj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F56D3-2DAA-48CE-9D29-AE9A448A7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15744</Words>
  <Characters>86598</Characters>
  <Application>Microsoft Office Word</Application>
  <DocSecurity>0</DocSecurity>
  <Lines>721</Lines>
  <Paragraphs>204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Elder Santos</dc:creator>
  <cp:keywords/>
  <dc:description/>
  <cp:lastModifiedBy>Elder Santos</cp:lastModifiedBy>
  <cp:revision>27</cp:revision>
  <cp:lastPrinted>2016-11-16T16:42:00Z</cp:lastPrinted>
  <dcterms:created xsi:type="dcterms:W3CDTF">2016-11-14T03:29:00Z</dcterms:created>
  <dcterms:modified xsi:type="dcterms:W3CDTF">2016-11-16T16:43:00Z</dcterms:modified>
</cp:coreProperties>
</file>