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D022" w14:textId="77777777" w:rsidR="009A6E65" w:rsidRPr="00431702" w:rsidRDefault="009A6E65" w:rsidP="009A6E65">
      <w:pPr>
        <w:spacing w:line="360" w:lineRule="auto"/>
        <w:jc w:val="both"/>
        <w:rPr>
          <w:b/>
          <w:color w:val="000000"/>
          <w:lang w:val="es-SV"/>
        </w:rPr>
      </w:pPr>
      <w:r w:rsidRPr="00431702">
        <w:rPr>
          <w:b/>
          <w:bCs/>
          <w:lang w:val="es-SV"/>
        </w:rPr>
        <w:t>ACTA No. CV-38/2022</w:t>
      </w:r>
      <w:r w:rsidRPr="00431702">
        <w:rPr>
          <w:lang w:val="es-SV"/>
        </w:rPr>
        <w:t xml:space="preserve">.  </w:t>
      </w:r>
      <w:r w:rsidRPr="00431702">
        <w:rPr>
          <w:sz w:val="22"/>
          <w:lang w:val="es-SV"/>
        </w:rPr>
        <w:t>E</w:t>
      </w:r>
      <w:r w:rsidRPr="00431702">
        <w:rPr>
          <w:lang w:val="es-SV"/>
        </w:rPr>
        <w:t>n la ciudad de San Salvador, a las once horas</w:t>
      </w:r>
      <w:r w:rsidRPr="00431702">
        <w:rPr>
          <w:b/>
          <w:bCs/>
          <w:lang w:val="es-SV"/>
        </w:rPr>
        <w:t xml:space="preserve"> </w:t>
      </w:r>
      <w:r w:rsidRPr="00431702">
        <w:rPr>
          <w:lang w:val="es-SV"/>
        </w:rPr>
        <w:t xml:space="preserve">del miércoles 26 de octubre del año 2022. Se realizó la reunión de los señores Miembros del Consejo de Vigilancia a la cual asistieron de manera virtual vía </w:t>
      </w:r>
      <w:proofErr w:type="spellStart"/>
      <w:r w:rsidRPr="00431702">
        <w:rPr>
          <w:lang w:val="es-SV"/>
        </w:rPr>
        <w:t>teams</w:t>
      </w:r>
      <w:proofErr w:type="spellEnd"/>
      <w:r w:rsidRPr="00431702">
        <w:rPr>
          <w:lang w:val="es-SV"/>
        </w:rPr>
        <w:t xml:space="preserve">: la </w:t>
      </w:r>
      <w:r w:rsidRPr="00431702">
        <w:rPr>
          <w:color w:val="000000" w:themeColor="text1"/>
          <w:lang w:val="es-SV"/>
        </w:rPr>
        <w:t>Licenciada</w:t>
      </w:r>
      <w:r w:rsidRPr="00431702">
        <w:rPr>
          <w:b/>
          <w:bCs/>
          <w:color w:val="000000" w:themeColor="text1"/>
          <w:lang w:val="es-SV"/>
        </w:rPr>
        <w:t xml:space="preserve"> BERTHA ALICIA SANTACRUZ DE ESCOBAR,</w:t>
      </w:r>
      <w:r w:rsidRPr="00431702">
        <w:t xml:space="preserve"> nombrada por el Ministerio de Vivienda, quien ejerce el cargo de Presidenta</w:t>
      </w:r>
      <w:r w:rsidRPr="00431702">
        <w:rPr>
          <w:color w:val="000000" w:themeColor="text1"/>
        </w:rPr>
        <w:t xml:space="preserve">, </w:t>
      </w:r>
      <w:r w:rsidRPr="00431702">
        <w:rPr>
          <w:lang w:val="es-SV"/>
        </w:rPr>
        <w:t xml:space="preserve">según el artículo treinta  y nueve de la Ley y Reglamento Básico del FSV y Licenciada </w:t>
      </w:r>
      <w:r w:rsidRPr="00431702">
        <w:rPr>
          <w:b/>
          <w:bCs/>
          <w:lang w:val="es-SV"/>
        </w:rPr>
        <w:t>YASMINE ROXVENI CALDERÓN GONZÁLEZ</w:t>
      </w:r>
      <w:r w:rsidRPr="00431702">
        <w:rPr>
          <w:b/>
          <w:lang w:val="es-SV"/>
        </w:rPr>
        <w:t xml:space="preserve">, </w:t>
      </w:r>
      <w:r w:rsidRPr="00431702">
        <w:rPr>
          <w:lang w:val="es-SV"/>
        </w:rPr>
        <w:t xml:space="preserve">Secretaria; nombrada por el Ministerio de Trabajo y Previsión Social, en representación del </w:t>
      </w:r>
      <w:r w:rsidRPr="00431702">
        <w:rPr>
          <w:b/>
          <w:lang w:val="es-SV"/>
        </w:rPr>
        <w:t>SECTOR PÚBLICO</w:t>
      </w:r>
      <w:r w:rsidRPr="00431702">
        <w:rPr>
          <w:lang w:val="es-SV"/>
        </w:rPr>
        <w:t>;</w:t>
      </w:r>
      <w:r w:rsidRPr="00431702">
        <w:rPr>
          <w:b/>
          <w:lang w:val="es-SV"/>
        </w:rPr>
        <w:t xml:space="preserve"> </w:t>
      </w:r>
      <w:r w:rsidRPr="00431702">
        <w:rPr>
          <w:lang w:val="es-SV"/>
        </w:rPr>
        <w:t xml:space="preserve">el Licenciado </w:t>
      </w:r>
      <w:r w:rsidRPr="00431702">
        <w:rPr>
          <w:b/>
          <w:bCs/>
          <w:lang w:val="es-SV"/>
        </w:rPr>
        <w:t>JESÚS AMADO CAMPOS SÁNCHEZ</w:t>
      </w:r>
      <w:r w:rsidRPr="00431702">
        <w:rPr>
          <w:b/>
          <w:lang w:val="es-SV"/>
        </w:rPr>
        <w:t xml:space="preserve">, </w:t>
      </w:r>
      <w:r w:rsidRPr="00431702">
        <w:rPr>
          <w:lang w:val="es-SV"/>
        </w:rPr>
        <w:t xml:space="preserve">en representación del </w:t>
      </w:r>
      <w:r w:rsidRPr="00431702">
        <w:rPr>
          <w:b/>
          <w:lang w:val="es-SV"/>
        </w:rPr>
        <w:t>SECTOR PATRONAL</w:t>
      </w:r>
      <w:r w:rsidRPr="00431702">
        <w:rPr>
          <w:bCs/>
          <w:lang w:val="es-SV"/>
        </w:rPr>
        <w:t>;</w:t>
      </w:r>
      <w:r w:rsidRPr="00431702">
        <w:rPr>
          <w:lang w:val="es-SV"/>
        </w:rPr>
        <w:t xml:space="preserve"> comprobada la asistencia del Consejo,  la </w:t>
      </w:r>
      <w:r w:rsidRPr="00431702">
        <w:rPr>
          <w:color w:val="000000" w:themeColor="text1"/>
          <w:lang w:val="es-SV"/>
        </w:rPr>
        <w:t>Licenciada Bertha Alicia Santacruz de Escobar</w:t>
      </w:r>
      <w:r w:rsidRPr="00431702">
        <w:rPr>
          <w:lang w:val="es-SV"/>
        </w:rPr>
        <w:t>, Presidenta; declara  abierta  la sesión y somete a consideración de los demás Miembros la agenda siguiente:</w:t>
      </w:r>
      <w:r w:rsidRPr="00431702">
        <w:t xml:space="preserve">  </w:t>
      </w:r>
      <w:r w:rsidRPr="00431702">
        <w:rPr>
          <w:b/>
          <w:lang w:val="es-SV"/>
        </w:rPr>
        <w:t>I.</w:t>
      </w:r>
      <w:r w:rsidRPr="00431702">
        <w:rPr>
          <w:lang w:val="es-SV"/>
        </w:rPr>
        <w:t xml:space="preserve">  Aprobación de Agenda.  </w:t>
      </w:r>
      <w:r w:rsidRPr="00431702">
        <w:rPr>
          <w:b/>
          <w:lang w:val="es-SV"/>
        </w:rPr>
        <w:t>II.</w:t>
      </w:r>
      <w:r w:rsidRPr="00431702">
        <w:rPr>
          <w:lang w:val="es-SV"/>
        </w:rPr>
        <w:t xml:space="preserve"> Lectura y Aprobación del Acta Anterior No. CV-37/2022. </w:t>
      </w:r>
      <w:r w:rsidRPr="00431702">
        <w:rPr>
          <w:b/>
          <w:lang w:val="es-SV"/>
        </w:rPr>
        <w:t xml:space="preserve">III.  </w:t>
      </w:r>
      <w:r w:rsidRPr="00431702">
        <w:rPr>
          <w:lang w:val="es-SV"/>
        </w:rPr>
        <w:t>Análisis</w:t>
      </w:r>
      <w:r w:rsidRPr="00431702">
        <w:rPr>
          <w:b/>
          <w:lang w:val="es-SV"/>
        </w:rPr>
        <w:t xml:space="preserve"> </w:t>
      </w:r>
      <w:r w:rsidRPr="00431702">
        <w:rPr>
          <w:bCs/>
          <w:lang w:val="es-SV"/>
        </w:rPr>
        <w:t xml:space="preserve">Acta de Sesión Ordinaria de Junta Directiva </w:t>
      </w:r>
      <w:proofErr w:type="spellStart"/>
      <w:r w:rsidRPr="00431702">
        <w:rPr>
          <w:bCs/>
          <w:lang w:val="es-SV"/>
        </w:rPr>
        <w:t>Nº</w:t>
      </w:r>
      <w:proofErr w:type="spellEnd"/>
      <w:r w:rsidRPr="00431702">
        <w:rPr>
          <w:bCs/>
          <w:lang w:val="es-SV"/>
        </w:rPr>
        <w:t xml:space="preserve"> JD-162/2022 del 8 de septiembre del año 2022. </w:t>
      </w:r>
      <w:r w:rsidRPr="00431702">
        <w:rPr>
          <w:b/>
          <w:bCs/>
          <w:lang w:val="es-SV"/>
        </w:rPr>
        <w:t xml:space="preserve">IV. </w:t>
      </w:r>
      <w:r w:rsidRPr="00431702">
        <w:rPr>
          <w:lang w:val="es-SV"/>
        </w:rPr>
        <w:t>Análisis</w:t>
      </w:r>
      <w:r w:rsidRPr="00431702">
        <w:rPr>
          <w:b/>
          <w:lang w:val="es-SV"/>
        </w:rPr>
        <w:t xml:space="preserve"> </w:t>
      </w:r>
      <w:r w:rsidRPr="00431702">
        <w:rPr>
          <w:bCs/>
          <w:lang w:val="es-SV"/>
        </w:rPr>
        <w:t xml:space="preserve">Acta de Sesión Extraordinaria de Junta Directiva </w:t>
      </w:r>
      <w:proofErr w:type="spellStart"/>
      <w:r w:rsidRPr="00431702">
        <w:rPr>
          <w:bCs/>
          <w:lang w:val="es-SV"/>
        </w:rPr>
        <w:t>Nº</w:t>
      </w:r>
      <w:proofErr w:type="spellEnd"/>
      <w:r w:rsidRPr="00431702">
        <w:rPr>
          <w:bCs/>
          <w:lang w:val="es-SV"/>
        </w:rPr>
        <w:t xml:space="preserve"> JD-163/2022 del 09 de septiembre del año 2022. </w:t>
      </w:r>
      <w:r w:rsidRPr="00431702">
        <w:rPr>
          <w:b/>
          <w:bCs/>
          <w:lang w:val="es-SV"/>
        </w:rPr>
        <w:t xml:space="preserve">V. </w:t>
      </w:r>
      <w:r w:rsidRPr="00431702">
        <w:rPr>
          <w:lang w:val="es-SV"/>
        </w:rPr>
        <w:t>Análisis</w:t>
      </w:r>
      <w:r w:rsidRPr="00431702">
        <w:rPr>
          <w:b/>
          <w:lang w:val="es-SV"/>
        </w:rPr>
        <w:t xml:space="preserve"> </w:t>
      </w:r>
      <w:r w:rsidRPr="00431702">
        <w:rPr>
          <w:bCs/>
          <w:lang w:val="es-SV"/>
        </w:rPr>
        <w:t xml:space="preserve">Acta de Sesión Extraordinaria de Junta Directiva </w:t>
      </w:r>
      <w:proofErr w:type="spellStart"/>
      <w:r w:rsidRPr="00431702">
        <w:rPr>
          <w:bCs/>
          <w:lang w:val="es-SV"/>
        </w:rPr>
        <w:t>Nº</w:t>
      </w:r>
      <w:proofErr w:type="spellEnd"/>
      <w:r w:rsidRPr="00431702">
        <w:rPr>
          <w:bCs/>
          <w:lang w:val="es-SV"/>
        </w:rPr>
        <w:t xml:space="preserve"> JD-164/2022 del 12 de septiembre del año 2022.  </w:t>
      </w:r>
      <w:r w:rsidRPr="00431702">
        <w:rPr>
          <w:b/>
          <w:lang w:val="es-SV"/>
        </w:rPr>
        <w:t>VI.</w:t>
      </w:r>
      <w:r w:rsidRPr="00431702">
        <w:rPr>
          <w:bCs/>
          <w:lang w:val="es-SV"/>
        </w:rPr>
        <w:t xml:space="preserve"> </w:t>
      </w:r>
      <w:r w:rsidRPr="00431702">
        <w:rPr>
          <w:b/>
          <w:bCs/>
          <w:lang w:val="es-SV"/>
        </w:rPr>
        <w:t xml:space="preserve"> </w:t>
      </w:r>
      <w:r w:rsidRPr="00431702">
        <w:rPr>
          <w:lang w:val="es-SV"/>
        </w:rPr>
        <w:t>Análisis</w:t>
      </w:r>
      <w:r w:rsidRPr="00431702">
        <w:rPr>
          <w:b/>
          <w:lang w:val="es-SV"/>
        </w:rPr>
        <w:t xml:space="preserve"> </w:t>
      </w:r>
      <w:r w:rsidRPr="00431702">
        <w:rPr>
          <w:bCs/>
          <w:lang w:val="es-SV"/>
        </w:rPr>
        <w:t xml:space="preserve">Acta de Sesión Extraordinaria de Junta Directiva </w:t>
      </w:r>
      <w:proofErr w:type="spellStart"/>
      <w:r w:rsidRPr="00431702">
        <w:rPr>
          <w:bCs/>
          <w:lang w:val="es-SV"/>
        </w:rPr>
        <w:t>Nº</w:t>
      </w:r>
      <w:proofErr w:type="spellEnd"/>
      <w:r w:rsidRPr="00431702">
        <w:rPr>
          <w:bCs/>
          <w:lang w:val="es-SV"/>
        </w:rPr>
        <w:t xml:space="preserve"> JD-165/2022 del 13 de septiembre del año 2022. </w:t>
      </w:r>
      <w:r w:rsidRPr="00431702">
        <w:rPr>
          <w:b/>
          <w:lang w:val="es-SV"/>
        </w:rPr>
        <w:t>VII.</w:t>
      </w:r>
      <w:r w:rsidRPr="00431702">
        <w:rPr>
          <w:bCs/>
          <w:lang w:val="es-SV"/>
        </w:rPr>
        <w:t xml:space="preserve"> </w:t>
      </w:r>
      <w:r w:rsidRPr="00431702">
        <w:rPr>
          <w:b/>
          <w:bCs/>
          <w:lang w:val="es-SV"/>
        </w:rPr>
        <w:t xml:space="preserve"> </w:t>
      </w:r>
      <w:r w:rsidRPr="00431702">
        <w:rPr>
          <w:bCs/>
          <w:lang w:val="es-SV"/>
        </w:rPr>
        <w:t xml:space="preserve">Gestión y Respuesta sobre Solicitudes Enviadas a la Administración.  </w:t>
      </w:r>
      <w:r w:rsidRPr="00431702">
        <w:rPr>
          <w:b/>
          <w:lang w:val="es-SV"/>
        </w:rPr>
        <w:t>VIII.</w:t>
      </w:r>
      <w:r w:rsidRPr="00431702">
        <w:rPr>
          <w:bCs/>
          <w:lang w:val="es-SV"/>
        </w:rPr>
        <w:t xml:space="preserve">  </w:t>
      </w:r>
      <w:r w:rsidRPr="00431702">
        <w:rPr>
          <w:lang w:val="es-SV"/>
        </w:rPr>
        <w:t>Acuerdos de Resolución sobre Información Reservada de esta Sesión</w:t>
      </w:r>
      <w:r w:rsidRPr="00431702">
        <w:rPr>
          <w:b/>
          <w:lang w:val="es-SV"/>
        </w:rPr>
        <w:t xml:space="preserve">. </w:t>
      </w:r>
      <w:r w:rsidRPr="00431702">
        <w:rPr>
          <w:b/>
          <w:bCs/>
          <w:lang w:val="es-SV"/>
        </w:rPr>
        <w:t>X.</w:t>
      </w:r>
      <w:r w:rsidRPr="00431702">
        <w:rPr>
          <w:lang w:val="es-SV"/>
        </w:rPr>
        <w:t xml:space="preserve"> Varios. </w:t>
      </w:r>
      <w:r w:rsidRPr="00431702">
        <w:rPr>
          <w:b/>
          <w:lang w:val="es-SV"/>
        </w:rPr>
        <w:t>DESARROLLO</w:t>
      </w:r>
      <w:r w:rsidRPr="00431702">
        <w:rPr>
          <w:lang w:val="es-SV"/>
        </w:rPr>
        <w:t xml:space="preserve">: </w:t>
      </w:r>
      <w:r w:rsidRPr="00431702">
        <w:rPr>
          <w:b/>
          <w:lang w:val="es-SV"/>
        </w:rPr>
        <w:t xml:space="preserve">I. APROBACIÓN DE AGENDA. </w:t>
      </w:r>
      <w:r w:rsidRPr="00431702">
        <w:rPr>
          <w:lang w:val="es-SV"/>
        </w:rPr>
        <w:t xml:space="preserve"> La agenda fue aprobada tal como aparece redactada.  </w:t>
      </w:r>
      <w:r w:rsidRPr="00431702">
        <w:rPr>
          <w:b/>
          <w:lang w:val="es-SV"/>
        </w:rPr>
        <w:t>II. LECTURA Y APROBACIÓN DEL ACTA ANTERIOR.</w:t>
      </w:r>
      <w:r w:rsidRPr="00431702">
        <w:rPr>
          <w:lang w:val="es-SV"/>
        </w:rPr>
        <w:t xml:space="preserve">  Se dio lectura al Acta CV-37/2022, de fecha 19 de octubre del año 2022, la cual fue aprobada.  </w:t>
      </w:r>
      <w:r w:rsidRPr="00431702">
        <w:rPr>
          <w:b/>
          <w:lang w:val="es-SV"/>
        </w:rPr>
        <w:t xml:space="preserve">III. ANÁLISIS </w:t>
      </w:r>
      <w:r w:rsidRPr="00431702">
        <w:rPr>
          <w:b/>
          <w:bCs/>
          <w:lang w:val="es-SV"/>
        </w:rPr>
        <w:t xml:space="preserve">ACTA DE SESIÓN ORDINARIA DE JUNTA DIRECTIVA </w:t>
      </w:r>
      <w:proofErr w:type="spellStart"/>
      <w:r w:rsidRPr="00431702">
        <w:rPr>
          <w:b/>
          <w:bCs/>
          <w:lang w:val="es-SV"/>
        </w:rPr>
        <w:t>Nº</w:t>
      </w:r>
      <w:proofErr w:type="spellEnd"/>
      <w:r w:rsidRPr="00431702">
        <w:rPr>
          <w:b/>
          <w:bCs/>
          <w:lang w:val="es-SV"/>
        </w:rPr>
        <w:t xml:space="preserve"> JD-162/2022 DEL 8 DE SEPTIEMBRE DEL AÑO 2022. </w:t>
      </w:r>
      <w:r w:rsidRPr="00431702">
        <w:rPr>
          <w:color w:val="000000"/>
          <w:lang w:val="es-SV"/>
        </w:rPr>
        <w:t xml:space="preserve">Se recibió el acta en mención con sus respectivos anexos, y consta de la agenda siguiente: </w:t>
      </w:r>
      <w:r w:rsidRPr="00431702">
        <w:rPr>
          <w:b/>
          <w:color w:val="000000"/>
          <w:lang w:val="es-SV"/>
        </w:rPr>
        <w:t xml:space="preserve">I. </w:t>
      </w:r>
      <w:r w:rsidRPr="00431702">
        <w:rPr>
          <w:bCs/>
          <w:color w:val="000000"/>
          <w:lang w:val="es-SV"/>
        </w:rPr>
        <w:t>Aprobación de Agenda;</w:t>
      </w:r>
      <w:r w:rsidRPr="00431702">
        <w:rPr>
          <w:b/>
          <w:color w:val="000000"/>
          <w:lang w:val="es-SV"/>
        </w:rPr>
        <w:t xml:space="preserve"> II.</w:t>
      </w:r>
      <w:r w:rsidRPr="00431702">
        <w:rPr>
          <w:color w:val="000000"/>
          <w:lang w:val="es-SV"/>
        </w:rPr>
        <w:t xml:space="preserve"> Aprobación de Acta anterior; </w:t>
      </w:r>
      <w:r w:rsidRPr="00431702">
        <w:rPr>
          <w:b/>
          <w:color w:val="000000"/>
          <w:lang w:val="es-SV"/>
        </w:rPr>
        <w:t xml:space="preserve">III.  </w:t>
      </w:r>
      <w:r w:rsidRPr="00431702">
        <w:rPr>
          <w:color w:val="000000"/>
          <w:lang w:val="es-SV"/>
        </w:rPr>
        <w:t xml:space="preserve">Resolución de Créditos; </w:t>
      </w:r>
      <w:r w:rsidRPr="00431702">
        <w:rPr>
          <w:b/>
          <w:bCs/>
          <w:color w:val="000000"/>
          <w:lang w:val="es-SV"/>
        </w:rPr>
        <w:t xml:space="preserve">IV. </w:t>
      </w:r>
      <w:r w:rsidRPr="00431702">
        <w:rPr>
          <w:color w:val="000000"/>
          <w:lang w:val="es-SV"/>
        </w:rPr>
        <w:t xml:space="preserve">Aprobación de Préstamos Personales; </w:t>
      </w:r>
      <w:r w:rsidRPr="00431702">
        <w:rPr>
          <w:b/>
          <w:color w:val="000000"/>
          <w:lang w:val="es-SV"/>
        </w:rPr>
        <w:t>V</w:t>
      </w:r>
      <w:r w:rsidRPr="00431702">
        <w:rPr>
          <w:color w:val="000000"/>
          <w:lang w:val="es-SV"/>
        </w:rPr>
        <w:t xml:space="preserve">. Solicitud de Modificación al Instructivo de Administración y Venta de Activos Extraordinarios; </w:t>
      </w:r>
      <w:r w:rsidRPr="00431702">
        <w:rPr>
          <w:b/>
          <w:bCs/>
          <w:color w:val="000000"/>
          <w:lang w:val="es-SV"/>
        </w:rPr>
        <w:t>VI.</w:t>
      </w:r>
      <w:r w:rsidRPr="00431702">
        <w:rPr>
          <w:color w:val="000000"/>
          <w:lang w:val="es-SV"/>
        </w:rPr>
        <w:t xml:space="preserve">  Autorización de Precios de Venta de Activos Extraordinarios; </w:t>
      </w:r>
      <w:r w:rsidRPr="00431702">
        <w:rPr>
          <w:b/>
          <w:color w:val="000000"/>
          <w:lang w:val="es-SV"/>
        </w:rPr>
        <w:t>VII.</w:t>
      </w:r>
      <w:r w:rsidRPr="00431702">
        <w:rPr>
          <w:color w:val="000000"/>
          <w:lang w:val="es-SV"/>
        </w:rPr>
        <w:t xml:space="preserve"> </w:t>
      </w:r>
      <w:r w:rsidRPr="00431702">
        <w:rPr>
          <w:b/>
          <w:color w:val="000000"/>
          <w:lang w:val="es-SV"/>
        </w:rPr>
        <w:t xml:space="preserve"> </w:t>
      </w:r>
      <w:r w:rsidRPr="00431702">
        <w:rPr>
          <w:bCs/>
          <w:color w:val="000000"/>
          <w:lang w:val="es-SV"/>
        </w:rPr>
        <w:t xml:space="preserve">Aprobación del Proceso y Especificaciones Técnicas No. MB-07/2022 “Servicio de Mantenimiento Preventivo y Correctivo para Vehículos del Fondo Social para la Vivienda; </w:t>
      </w:r>
      <w:r w:rsidRPr="00431702">
        <w:rPr>
          <w:b/>
          <w:color w:val="000000"/>
          <w:lang w:val="es-SV"/>
        </w:rPr>
        <w:t>VIII.</w:t>
      </w:r>
      <w:r w:rsidRPr="00431702">
        <w:rPr>
          <w:bCs/>
          <w:color w:val="000000"/>
          <w:lang w:val="es-SV"/>
        </w:rPr>
        <w:t xml:space="preserve"> Aprobación del Proceso y Especificaciones Técnicas No. MB-08/2022 “Suministro de Papelería e Insumos Diversos para Uso de Oficina para el Fondo Social para la Vivienda”; </w:t>
      </w:r>
      <w:r w:rsidRPr="00431702">
        <w:rPr>
          <w:b/>
          <w:color w:val="000000"/>
          <w:lang w:val="es-SV"/>
        </w:rPr>
        <w:lastRenderedPageBreak/>
        <w:t>IX.</w:t>
      </w:r>
      <w:r w:rsidRPr="00431702">
        <w:rPr>
          <w:bCs/>
          <w:color w:val="000000"/>
          <w:lang w:val="es-SV"/>
        </w:rPr>
        <w:t xml:space="preserve"> Aprobación de Términos de Referencia para Libre Gestión No. FSV 242/2022 “Gestión de Cobro por la Vía Judicial de Préstamos en Mora para la Oficina Central de San Salvador, Agencia Santa Ana y Agencia San Miguel”; </w:t>
      </w:r>
      <w:r w:rsidRPr="00431702">
        <w:rPr>
          <w:b/>
          <w:color w:val="000000"/>
          <w:lang w:val="es-SV"/>
        </w:rPr>
        <w:t>X.</w:t>
      </w:r>
      <w:r w:rsidRPr="00431702">
        <w:rPr>
          <w:bCs/>
          <w:color w:val="000000"/>
          <w:lang w:val="es-SV"/>
        </w:rPr>
        <w:t xml:space="preserve"> Otorgamiento de Poder Especial Judicial a Favor de Técnica Gestión Prejudicial Agencia Santa Ana; </w:t>
      </w:r>
      <w:r w:rsidRPr="00431702">
        <w:rPr>
          <w:b/>
          <w:color w:val="000000"/>
          <w:lang w:val="es-SV"/>
        </w:rPr>
        <w:t>XI.</w:t>
      </w:r>
      <w:r w:rsidRPr="00431702">
        <w:rPr>
          <w:bCs/>
          <w:color w:val="000000"/>
          <w:lang w:val="es-SV"/>
        </w:rPr>
        <w:t xml:space="preserve"> Acuerdo de Resolución sobre Información Reservada de esta Sesión.</w:t>
      </w:r>
      <w:r w:rsidRPr="00431702">
        <w:rPr>
          <w:color w:val="000000"/>
          <w:lang w:val="es-SV"/>
        </w:rPr>
        <w:t xml:space="preserve">  Después de haber leído y analizado el contenido del acta este Consejo se da por recibido e informado</w:t>
      </w:r>
      <w:r w:rsidRPr="00431702">
        <w:rPr>
          <w:bCs/>
          <w:lang w:val="es-SV"/>
        </w:rPr>
        <w:t xml:space="preserve"> y con relación a los puntos siguientes: </w:t>
      </w:r>
      <w:r w:rsidRPr="00431702">
        <w:rPr>
          <w:b/>
          <w:bCs/>
          <w:lang w:val="es-SV"/>
        </w:rPr>
        <w:t>Punto III</w:t>
      </w:r>
      <w:r w:rsidRPr="00431702">
        <w:rPr>
          <w:b/>
          <w:color w:val="000000"/>
          <w:lang w:val="es-SV"/>
        </w:rPr>
        <w:t xml:space="preserve">.  </w:t>
      </w:r>
      <w:r w:rsidRPr="00431702">
        <w:rPr>
          <w:color w:val="000000"/>
          <w:lang w:val="es-SV"/>
        </w:rPr>
        <w:t>Resolución de Créditos para Vivienda. Después de haber leído y analizado el contenido del acta, este Consejo se da</w:t>
      </w:r>
      <w:r w:rsidRPr="00431702">
        <w:rPr>
          <w:bCs/>
          <w:lang w:val="es-SV"/>
        </w:rPr>
        <w:t xml:space="preserve"> por recibido e informado </w:t>
      </w:r>
      <w:r w:rsidRPr="00431702">
        <w:rPr>
          <w:b/>
          <w:lang w:val="es-SV"/>
        </w:rPr>
        <w:t xml:space="preserve">de 29 </w:t>
      </w:r>
      <w:r w:rsidRPr="00431702">
        <w:rPr>
          <w:rFonts w:eastAsia="Arial"/>
          <w:b/>
        </w:rPr>
        <w:t>solicitudes de crédito por un monto de $597,478.59</w:t>
      </w:r>
      <w:r w:rsidRPr="00431702">
        <w:rPr>
          <w:b/>
          <w:lang w:val="es-SV"/>
        </w:rPr>
        <w:t xml:space="preserve"> </w:t>
      </w:r>
      <w:r w:rsidRPr="00431702">
        <w:rPr>
          <w:b/>
          <w:color w:val="000000"/>
          <w:lang w:val="es-SV"/>
        </w:rPr>
        <w:t xml:space="preserve">no teniendo ninguna observación que hacer al respecto al contenido del acta antes relacionada.  </w:t>
      </w:r>
      <w:r w:rsidRPr="00431702">
        <w:rPr>
          <w:b/>
          <w:bCs/>
          <w:lang w:val="es-SV"/>
        </w:rPr>
        <w:t>Punto I</w:t>
      </w:r>
      <w:r w:rsidRPr="00431702">
        <w:rPr>
          <w:b/>
          <w:color w:val="000000"/>
          <w:lang w:val="es-SV"/>
        </w:rPr>
        <w:t xml:space="preserve">V. </w:t>
      </w:r>
      <w:r w:rsidRPr="00431702">
        <w:rPr>
          <w:bCs/>
          <w:color w:val="000000"/>
          <w:lang w:val="es-SV"/>
        </w:rPr>
        <w:t xml:space="preserve">Aprobación de Préstamos Personales, </w:t>
      </w:r>
      <w:r w:rsidRPr="00431702">
        <w:rPr>
          <w:b/>
          <w:color w:val="000000"/>
          <w:lang w:val="es-SV"/>
        </w:rPr>
        <w:t xml:space="preserve">EL CONSEJO SE DA POR ENTERADO.  </w:t>
      </w:r>
      <w:r w:rsidRPr="00431702">
        <w:rPr>
          <w:b/>
          <w:bCs/>
          <w:lang w:val="es-SV"/>
        </w:rPr>
        <w:t xml:space="preserve">Punto </w:t>
      </w:r>
      <w:r w:rsidRPr="00431702">
        <w:rPr>
          <w:b/>
          <w:color w:val="000000"/>
          <w:lang w:val="es-SV"/>
        </w:rPr>
        <w:t>V.</w:t>
      </w:r>
      <w:r w:rsidRPr="00431702">
        <w:rPr>
          <w:bCs/>
          <w:color w:val="000000"/>
          <w:lang w:val="es-SV"/>
        </w:rPr>
        <w:t xml:space="preserve"> </w:t>
      </w:r>
      <w:r w:rsidRPr="00431702">
        <w:rPr>
          <w:b/>
          <w:color w:val="000000"/>
          <w:lang w:val="es-SV"/>
        </w:rPr>
        <w:t xml:space="preserve"> </w:t>
      </w:r>
      <w:r w:rsidRPr="00431702">
        <w:rPr>
          <w:bCs/>
          <w:color w:val="000000"/>
          <w:lang w:val="es-SV"/>
        </w:rPr>
        <w:t>Solicitud de Modificación al Instructivo de Administración y Venta de Activos Extraordinarios,</w:t>
      </w:r>
      <w:r w:rsidRPr="00431702">
        <w:rPr>
          <w:b/>
          <w:color w:val="000000"/>
          <w:lang w:val="es-SV"/>
        </w:rPr>
        <w:t xml:space="preserve"> EL CONSEJO SE DA POR ENTERADO. </w:t>
      </w:r>
      <w:r w:rsidRPr="00431702">
        <w:rPr>
          <w:color w:val="000000"/>
          <w:lang w:val="es-SV"/>
        </w:rPr>
        <w:t xml:space="preserve"> </w:t>
      </w:r>
      <w:r w:rsidRPr="00431702">
        <w:rPr>
          <w:b/>
          <w:color w:val="000000"/>
          <w:lang w:val="es-SV"/>
        </w:rPr>
        <w:t>Punto VI</w:t>
      </w:r>
      <w:r w:rsidRPr="00431702">
        <w:rPr>
          <w:bCs/>
          <w:color w:val="000000"/>
          <w:lang w:val="es-SV"/>
        </w:rPr>
        <w:t xml:space="preserve">.  Autorización de Precios de Venta de Activos Extraordinarios, </w:t>
      </w:r>
      <w:r w:rsidRPr="00431702">
        <w:rPr>
          <w:b/>
          <w:color w:val="000000"/>
          <w:lang w:val="es-SV"/>
        </w:rPr>
        <w:t>EL CONSEJO SE DA POR ENTERADO.</w:t>
      </w:r>
      <w:r w:rsidRPr="00431702">
        <w:rPr>
          <w:color w:val="000000"/>
          <w:lang w:val="es-SV"/>
        </w:rPr>
        <w:t xml:space="preserve"> </w:t>
      </w:r>
      <w:r w:rsidRPr="00431702">
        <w:rPr>
          <w:b/>
          <w:bCs/>
          <w:color w:val="000000"/>
          <w:lang w:val="es-SV"/>
        </w:rPr>
        <w:t>Punto VII</w:t>
      </w:r>
      <w:r w:rsidRPr="00431702">
        <w:rPr>
          <w:b/>
          <w:color w:val="000000"/>
          <w:lang w:val="es-SV"/>
        </w:rPr>
        <w:t>.</w:t>
      </w:r>
      <w:r w:rsidRPr="00431702">
        <w:rPr>
          <w:color w:val="000000"/>
          <w:lang w:val="es-SV"/>
        </w:rPr>
        <w:t xml:space="preserve">  Aprobación del Proceso y Especificaciones Técnicas No. MB-07/2022 “Servicio de Mantenimiento Preventivo y Correctivo con Sustitución de Partes para Vehículos del Fondo Social para la Vivienda, </w:t>
      </w:r>
      <w:r w:rsidRPr="00431702">
        <w:rPr>
          <w:b/>
          <w:color w:val="000000"/>
          <w:lang w:val="es-SV"/>
        </w:rPr>
        <w:t>EL CONSEJO SE DA POR ENTERADO.</w:t>
      </w:r>
      <w:r w:rsidRPr="00431702">
        <w:rPr>
          <w:color w:val="000000"/>
          <w:lang w:val="es-SV"/>
        </w:rPr>
        <w:t xml:space="preserve">  </w:t>
      </w:r>
      <w:r w:rsidRPr="00431702">
        <w:rPr>
          <w:b/>
          <w:bCs/>
          <w:color w:val="000000"/>
          <w:lang w:val="es-SV"/>
        </w:rPr>
        <w:t>Punto VIII</w:t>
      </w:r>
      <w:r w:rsidRPr="00431702">
        <w:rPr>
          <w:b/>
          <w:color w:val="000000"/>
          <w:lang w:val="es-SV"/>
        </w:rPr>
        <w:t>.</w:t>
      </w:r>
      <w:r w:rsidRPr="00431702">
        <w:rPr>
          <w:color w:val="000000"/>
          <w:lang w:val="es-SV"/>
        </w:rPr>
        <w:t xml:space="preserve">  Aprobación del Proceso y Especificaciones Técnicas No. MB-08/2022 “Suministro de Papelería y Artículos Diversos de Oficina para el Fondo Social para la Vivienda, </w:t>
      </w:r>
      <w:r w:rsidRPr="00431702">
        <w:rPr>
          <w:b/>
          <w:color w:val="000000"/>
          <w:lang w:val="es-SV"/>
        </w:rPr>
        <w:t xml:space="preserve">EL CONSEJO SE DA POR ENTERADO. </w:t>
      </w:r>
      <w:r w:rsidRPr="00431702">
        <w:rPr>
          <w:color w:val="000000"/>
          <w:lang w:val="es-SV"/>
        </w:rPr>
        <w:t xml:space="preserve">  </w:t>
      </w:r>
      <w:r w:rsidRPr="00431702">
        <w:rPr>
          <w:b/>
          <w:bCs/>
          <w:color w:val="000000"/>
          <w:lang w:val="es-SV"/>
        </w:rPr>
        <w:t>Punto IX.</w:t>
      </w:r>
      <w:r w:rsidRPr="00431702">
        <w:rPr>
          <w:color w:val="000000"/>
          <w:lang w:val="es-SV"/>
        </w:rPr>
        <w:t xml:space="preserve">  Aprobación de Términos de Referencia para Libre Gestión No. FSV 242/2022 “Gestión de Cobro por la Vía Judicial de Préstamos en Mora para la Oficina Central de San Salvador, Agencia Santa Ana y Agencia San Miguel”,</w:t>
      </w:r>
      <w:r w:rsidRPr="00431702">
        <w:rPr>
          <w:b/>
          <w:color w:val="000000"/>
          <w:lang w:val="es-SV"/>
        </w:rPr>
        <w:t xml:space="preserve"> EL CONSEJO SE DA POR ENTERADO Y ACUERDA REALIZAR LAS SIGUIENTES RECOMENDACIONES: I) EN EL ACUERDO A) EN SU PARTE FINAL, DICHO LITERAL EXPRESA APROBAR LOS TÉRMINOS DE REFERENCIA OBJETO DE LA LIBRE GESTIÓN(…), EN TÉRMINOS EXPUESTOS EN ESTA PRESENTACIÓN, EL CONSEJO CONSIDERA QUE SE PUDIERA SUPRIMIR O MODIFICAR EL LITERAL A), ESPECIFICAMENTE LA REDACCIÓN “EN TÉRMINOS EXPUESTOS EN ESTA PRESENTACIÓN” YA QUE EL DOCUMENTO QUE SE ESTÁ SUSCRIBIENDO CON EL ACUERDO ES EL ACTA DE JUNTA DIRECTIVA Y NO LA PRESENTACIÓN QUE RESPALDA DICHO </w:t>
      </w:r>
      <w:r w:rsidRPr="00431702">
        <w:rPr>
          <w:b/>
          <w:color w:val="000000"/>
          <w:lang w:val="es-SV"/>
        </w:rPr>
        <w:lastRenderedPageBreak/>
        <w:t>PUNTO. II) EL CONSEJO DE VIGILANCIA SUGIERE QUE, EN EL DESARROLLO DEL PUNTO SE HAGA RELACIÓN A LA VIGENCIA DEL SERVICIO, COMO TAMBIÉN SI DICHO SERVICIO SE REALIZARÁ EN LO RESTANTE DEL AÑO DOS MIL VEINTIDÓS O INICIRÁ EN EL PRÓXIMO AÑO, TOMANDO EN CUENTA QUE SE MENCIONA EN EL DESARROLLO DE ESE PUNTO QUE EL FSV CUENTA CON TRES PROCESOS DE LIBRE GESTIÓN ENCAMINADOS A LA RECUPERACIÓN DE PRÉSTAMOS EN MORA.</w:t>
      </w:r>
      <w:r w:rsidRPr="00431702">
        <w:rPr>
          <w:color w:val="000000"/>
          <w:lang w:val="es-SV"/>
        </w:rPr>
        <w:t xml:space="preserve"> </w:t>
      </w:r>
      <w:r w:rsidRPr="00431702">
        <w:rPr>
          <w:b/>
          <w:bCs/>
          <w:color w:val="000000"/>
          <w:lang w:val="es-SV"/>
        </w:rPr>
        <w:t>Punto X.</w:t>
      </w:r>
      <w:r w:rsidRPr="00431702">
        <w:rPr>
          <w:color w:val="000000"/>
          <w:lang w:val="es-SV"/>
        </w:rPr>
        <w:t xml:space="preserve"> Otorgamiento de Poder Especial Judicial a Favor de Técnica Gestión Prejudicial Agencia Santa Ana, </w:t>
      </w:r>
      <w:r w:rsidRPr="00431702">
        <w:rPr>
          <w:b/>
          <w:color w:val="000000"/>
          <w:lang w:val="es-SV"/>
        </w:rPr>
        <w:t>EL CONSEJO SE DA POR ENTERADO Y ACUERDA REALIZAR LA SIGUIENTE RECOMENDACIÓN: I) EN EL ACUERDO A) EN SU PARTE INTERMEDIA, DICHO LITERAL EXPRESA AUTORIZAR AL PRESIDENTE DEL FSV PARA COMPARECER Y FIRMAR EL PODER, RELACIONADO EN ESTA PRESENTACIÓN, EL CONSEJO CONSIDERA QUE SE PUDIERA SUPRIMIR O MODIFICAR EL LITERAL A), ESPECIFICAMENTE LA REDACCIÓN “RELACIONADO EN ESTA PRESENTACIÓN” YA QUE EL DOCUMENTO QUE SE ESTÁ SUSCRIBIENDO CON EL ACUERDO ES EL ACTA DE JUNTA DIRECTIVA Y NO LA PRESENTACIÓN QUE RESPALDA DICHO PUNTO.</w:t>
      </w:r>
      <w:r w:rsidRPr="00431702">
        <w:rPr>
          <w:color w:val="000000"/>
          <w:lang w:val="es-SV"/>
        </w:rPr>
        <w:t xml:space="preserve">  </w:t>
      </w:r>
      <w:r w:rsidRPr="00431702">
        <w:rPr>
          <w:b/>
          <w:bCs/>
          <w:color w:val="000000"/>
          <w:lang w:val="es-SV"/>
        </w:rPr>
        <w:t>Punto XI.</w:t>
      </w:r>
      <w:r w:rsidRPr="00431702">
        <w:rPr>
          <w:color w:val="000000"/>
          <w:lang w:val="es-SV"/>
        </w:rPr>
        <w:t xml:space="preserve"> </w:t>
      </w:r>
      <w:r w:rsidRPr="00431702">
        <w:rPr>
          <w:bCs/>
          <w:color w:val="000000"/>
          <w:lang w:val="es-SV"/>
        </w:rPr>
        <w:t>Acuerdo de Resolución Sobre Información Reservada de Esta Sesión</w:t>
      </w:r>
      <w:r w:rsidRPr="00431702">
        <w:rPr>
          <w:color w:val="000000"/>
          <w:lang w:val="es-SV"/>
        </w:rPr>
        <w:t xml:space="preserve">, </w:t>
      </w:r>
      <w:r w:rsidRPr="00431702">
        <w:rPr>
          <w:b/>
          <w:color w:val="000000"/>
          <w:lang w:val="es-SV"/>
        </w:rPr>
        <w:t>EL CONSEJO SE DA POR ENTERADO.</w:t>
      </w:r>
      <w:r w:rsidRPr="00431702">
        <w:rPr>
          <w:color w:val="000000"/>
          <w:lang w:val="es-SV"/>
        </w:rPr>
        <w:t xml:space="preserve"> </w:t>
      </w:r>
      <w:r w:rsidRPr="00431702">
        <w:rPr>
          <w:b/>
          <w:bCs/>
          <w:lang w:val="es-SV"/>
        </w:rPr>
        <w:t xml:space="preserve">IV. </w:t>
      </w:r>
      <w:r w:rsidRPr="00431702">
        <w:rPr>
          <w:b/>
          <w:lang w:val="es-SV"/>
        </w:rPr>
        <w:t xml:space="preserve">ANÁLISIS </w:t>
      </w:r>
      <w:r w:rsidRPr="00431702">
        <w:rPr>
          <w:b/>
          <w:bCs/>
          <w:lang w:val="es-SV"/>
        </w:rPr>
        <w:t xml:space="preserve">ACTA DE SESIÓN EXTRAORDINARIA DE JUNTA DIRECTIVA </w:t>
      </w:r>
      <w:proofErr w:type="spellStart"/>
      <w:r w:rsidRPr="00431702">
        <w:rPr>
          <w:b/>
          <w:bCs/>
          <w:lang w:val="es-SV"/>
        </w:rPr>
        <w:t>Nº</w:t>
      </w:r>
      <w:proofErr w:type="spellEnd"/>
      <w:r w:rsidRPr="00431702">
        <w:rPr>
          <w:b/>
          <w:bCs/>
          <w:lang w:val="es-SV"/>
        </w:rPr>
        <w:t xml:space="preserve"> JD-163/2022 DEL 09 DE SEPTIEMBRE DEL AÑO 2022.  </w:t>
      </w:r>
      <w:r w:rsidRPr="00431702">
        <w:rPr>
          <w:color w:val="000000"/>
          <w:lang w:val="es-SV"/>
        </w:rPr>
        <w:t xml:space="preserve">Se recibió el acta en mención con sus respectivos anexos, y consta de la agenda siguiente: </w:t>
      </w:r>
      <w:r w:rsidRPr="00431702">
        <w:rPr>
          <w:b/>
          <w:color w:val="000000"/>
          <w:lang w:val="es-SV"/>
        </w:rPr>
        <w:t>I.</w:t>
      </w:r>
      <w:r w:rsidRPr="00431702">
        <w:rPr>
          <w:color w:val="000000"/>
          <w:lang w:val="es-SV"/>
        </w:rPr>
        <w:t xml:space="preserve"> Aprobación de Agenda; </w:t>
      </w:r>
      <w:r w:rsidRPr="00431702">
        <w:rPr>
          <w:b/>
          <w:color w:val="000000"/>
          <w:lang w:val="es-SV"/>
        </w:rPr>
        <w:t xml:space="preserve">II.  </w:t>
      </w:r>
      <w:r w:rsidRPr="00431702">
        <w:rPr>
          <w:color w:val="000000"/>
          <w:lang w:val="es-SV"/>
        </w:rPr>
        <w:t xml:space="preserve">Aprobación y Ratificación de Acta anterior; </w:t>
      </w:r>
      <w:r w:rsidRPr="00431702">
        <w:rPr>
          <w:b/>
          <w:color w:val="000000"/>
          <w:lang w:val="es-SV"/>
        </w:rPr>
        <w:t xml:space="preserve">III.  </w:t>
      </w:r>
      <w:r w:rsidRPr="00431702">
        <w:rPr>
          <w:color w:val="000000"/>
          <w:lang w:val="es-SV"/>
        </w:rPr>
        <w:t>Resolución de Créditos de Vivienda.  Después de haber leído y analizado el contenido del acta este Consejo se da</w:t>
      </w:r>
      <w:r w:rsidRPr="00431702">
        <w:rPr>
          <w:bCs/>
          <w:lang w:val="es-SV"/>
        </w:rPr>
        <w:t xml:space="preserve"> por recibido e informado </w:t>
      </w:r>
      <w:r w:rsidRPr="00431702">
        <w:rPr>
          <w:b/>
          <w:lang w:val="es-SV"/>
        </w:rPr>
        <w:t xml:space="preserve">de 33 </w:t>
      </w:r>
      <w:r w:rsidRPr="00431702">
        <w:rPr>
          <w:rFonts w:eastAsia="Arial"/>
          <w:b/>
        </w:rPr>
        <w:t xml:space="preserve">solicitudes de crédito por un monto de $663,949.74 </w:t>
      </w:r>
      <w:r w:rsidRPr="00431702">
        <w:rPr>
          <w:b/>
          <w:color w:val="000000"/>
          <w:lang w:val="es-SV"/>
        </w:rPr>
        <w:t xml:space="preserve">no teniendo ninguna observación que hacer al respecto al contenido del acta antes relacionada. </w:t>
      </w:r>
      <w:r w:rsidRPr="00431702">
        <w:rPr>
          <w:b/>
          <w:bCs/>
          <w:lang w:val="es-SV"/>
        </w:rPr>
        <w:t xml:space="preserve">V. </w:t>
      </w:r>
      <w:r w:rsidRPr="00431702">
        <w:rPr>
          <w:b/>
          <w:lang w:val="es-SV"/>
        </w:rPr>
        <w:t xml:space="preserve">ANÁLISIS </w:t>
      </w:r>
      <w:r w:rsidRPr="00431702">
        <w:rPr>
          <w:b/>
          <w:bCs/>
          <w:lang w:val="es-SV"/>
        </w:rPr>
        <w:t xml:space="preserve">ACTA DE SESIÓN EXTRAORDINARIA DE JUNTA DIRECTIVA </w:t>
      </w:r>
      <w:proofErr w:type="spellStart"/>
      <w:r w:rsidRPr="00431702">
        <w:rPr>
          <w:b/>
          <w:bCs/>
          <w:lang w:val="es-SV"/>
        </w:rPr>
        <w:t>Nº</w:t>
      </w:r>
      <w:proofErr w:type="spellEnd"/>
      <w:r w:rsidRPr="00431702">
        <w:rPr>
          <w:b/>
          <w:bCs/>
          <w:lang w:val="es-SV"/>
        </w:rPr>
        <w:t xml:space="preserve"> JD-164/2022 DEL 12 DE SEPTIEMBRE DEL AÑO 2022.  </w:t>
      </w:r>
      <w:r w:rsidRPr="00431702">
        <w:rPr>
          <w:color w:val="000000"/>
          <w:lang w:val="es-SV"/>
        </w:rPr>
        <w:t xml:space="preserve">Se recibió el acta en mención con sus respectivos anexos, y consta de la agenda siguiente: </w:t>
      </w:r>
      <w:r w:rsidRPr="00431702">
        <w:rPr>
          <w:b/>
          <w:color w:val="000000"/>
          <w:lang w:val="es-SV"/>
        </w:rPr>
        <w:t>I.</w:t>
      </w:r>
      <w:r w:rsidRPr="00431702">
        <w:rPr>
          <w:color w:val="000000"/>
          <w:lang w:val="es-SV"/>
        </w:rPr>
        <w:t xml:space="preserve"> Aprobación de Agenda; </w:t>
      </w:r>
      <w:r w:rsidRPr="00431702">
        <w:rPr>
          <w:b/>
          <w:color w:val="000000"/>
          <w:lang w:val="es-SV"/>
        </w:rPr>
        <w:t xml:space="preserve">II.  </w:t>
      </w:r>
      <w:r w:rsidRPr="00431702">
        <w:rPr>
          <w:color w:val="000000"/>
          <w:lang w:val="es-SV"/>
        </w:rPr>
        <w:t xml:space="preserve">Aprobación y Ratificación de Acta anterior; </w:t>
      </w:r>
      <w:r w:rsidRPr="00431702">
        <w:rPr>
          <w:b/>
          <w:color w:val="000000"/>
          <w:lang w:val="es-SV"/>
        </w:rPr>
        <w:t xml:space="preserve">III.  </w:t>
      </w:r>
      <w:r w:rsidRPr="00431702">
        <w:rPr>
          <w:color w:val="000000"/>
          <w:lang w:val="es-SV"/>
        </w:rPr>
        <w:t>Resolución de Créditos de Vivienda. Después de haber leído y analizado el contenido del acta este Consejo se da</w:t>
      </w:r>
      <w:r w:rsidRPr="00431702">
        <w:rPr>
          <w:bCs/>
          <w:lang w:val="es-SV"/>
        </w:rPr>
        <w:t xml:space="preserve"> por recibido e informado </w:t>
      </w:r>
      <w:r w:rsidRPr="00431702">
        <w:rPr>
          <w:b/>
          <w:lang w:val="es-SV"/>
        </w:rPr>
        <w:t xml:space="preserve">de 24 </w:t>
      </w:r>
      <w:r w:rsidRPr="00431702">
        <w:rPr>
          <w:rFonts w:eastAsia="Arial"/>
          <w:b/>
        </w:rPr>
        <w:t xml:space="preserve">solicitudes de crédito por un monto de $497,289.12 </w:t>
      </w:r>
      <w:r w:rsidRPr="00431702">
        <w:rPr>
          <w:b/>
          <w:color w:val="000000"/>
          <w:lang w:val="es-SV"/>
        </w:rPr>
        <w:t xml:space="preserve">no </w:t>
      </w:r>
      <w:r w:rsidRPr="00431702">
        <w:rPr>
          <w:b/>
          <w:color w:val="000000"/>
          <w:lang w:val="es-SV"/>
        </w:rPr>
        <w:lastRenderedPageBreak/>
        <w:t xml:space="preserve">teniendo ninguna observación que hacer al respecto al contenido del acta antes relacionada.  </w:t>
      </w:r>
      <w:r w:rsidRPr="00431702">
        <w:rPr>
          <w:b/>
          <w:bCs/>
          <w:lang w:val="es-SV"/>
        </w:rPr>
        <w:t xml:space="preserve">VI. </w:t>
      </w:r>
      <w:r w:rsidRPr="00431702">
        <w:rPr>
          <w:b/>
          <w:lang w:val="es-SV"/>
        </w:rPr>
        <w:t xml:space="preserve">ANÁLISIS </w:t>
      </w:r>
      <w:r w:rsidRPr="00431702">
        <w:rPr>
          <w:b/>
          <w:bCs/>
          <w:lang w:val="es-SV"/>
        </w:rPr>
        <w:t xml:space="preserve">ACTA DE SESIÓN EXTRAORDINARIA DE JUNTA DIRECTIVA </w:t>
      </w:r>
      <w:proofErr w:type="spellStart"/>
      <w:r w:rsidRPr="00431702">
        <w:rPr>
          <w:b/>
          <w:bCs/>
          <w:lang w:val="es-SV"/>
        </w:rPr>
        <w:t>Nº</w:t>
      </w:r>
      <w:proofErr w:type="spellEnd"/>
      <w:r w:rsidRPr="00431702">
        <w:rPr>
          <w:b/>
          <w:bCs/>
          <w:lang w:val="es-SV"/>
        </w:rPr>
        <w:t xml:space="preserve"> JD-165/2022 DEL 13 DE SEPTIEMBRE DEL AÑO 2022.  </w:t>
      </w:r>
      <w:r w:rsidRPr="00431702">
        <w:rPr>
          <w:color w:val="000000"/>
          <w:lang w:val="es-SV"/>
        </w:rPr>
        <w:t xml:space="preserve">Se recibió el acta en mención con sus respectivos anexos, y consta de la agenda siguiente: </w:t>
      </w:r>
      <w:r w:rsidRPr="00431702">
        <w:rPr>
          <w:b/>
          <w:color w:val="000000"/>
          <w:lang w:val="es-SV"/>
        </w:rPr>
        <w:t>I.</w:t>
      </w:r>
      <w:r w:rsidRPr="00431702">
        <w:rPr>
          <w:color w:val="000000"/>
          <w:lang w:val="es-SV"/>
        </w:rPr>
        <w:t xml:space="preserve"> Aprobación de Agenda; </w:t>
      </w:r>
      <w:r w:rsidRPr="00431702">
        <w:rPr>
          <w:b/>
          <w:color w:val="000000"/>
          <w:lang w:val="es-SV"/>
        </w:rPr>
        <w:t xml:space="preserve">II.  </w:t>
      </w:r>
      <w:r w:rsidRPr="00431702">
        <w:rPr>
          <w:color w:val="000000"/>
          <w:lang w:val="es-SV"/>
        </w:rPr>
        <w:t xml:space="preserve">Aprobación y Ratificación de Acta anterior; </w:t>
      </w:r>
      <w:r w:rsidRPr="00431702">
        <w:rPr>
          <w:b/>
          <w:color w:val="000000"/>
          <w:lang w:val="es-SV"/>
        </w:rPr>
        <w:t xml:space="preserve">III.  </w:t>
      </w:r>
      <w:r w:rsidRPr="00431702">
        <w:rPr>
          <w:color w:val="000000"/>
          <w:lang w:val="es-SV"/>
        </w:rPr>
        <w:t>Resolución de Créditos de Vivienda. Después de haber leído y analizado el contenido del acta este Consejo se da</w:t>
      </w:r>
      <w:r w:rsidRPr="00431702">
        <w:rPr>
          <w:bCs/>
          <w:lang w:val="es-SV"/>
        </w:rPr>
        <w:t xml:space="preserve"> por recibido e informado </w:t>
      </w:r>
      <w:r w:rsidRPr="00431702">
        <w:rPr>
          <w:b/>
          <w:lang w:val="es-SV"/>
        </w:rPr>
        <w:t xml:space="preserve">de 18 </w:t>
      </w:r>
      <w:r w:rsidRPr="00431702">
        <w:rPr>
          <w:rFonts w:eastAsia="Arial"/>
          <w:b/>
        </w:rPr>
        <w:t xml:space="preserve">solicitudes de crédito por un monto de $316,667.86 </w:t>
      </w:r>
      <w:r w:rsidRPr="00431702">
        <w:rPr>
          <w:b/>
          <w:color w:val="000000"/>
          <w:lang w:val="es-SV"/>
        </w:rPr>
        <w:t xml:space="preserve">no teniendo ninguna observación que hacer al respecto al contenido del acta antes relacionada. </w:t>
      </w:r>
      <w:r w:rsidRPr="00431702">
        <w:rPr>
          <w:b/>
          <w:bCs/>
          <w:lang w:val="es-SV"/>
        </w:rPr>
        <w:t xml:space="preserve">VII. </w:t>
      </w:r>
      <w:r w:rsidRPr="00431702">
        <w:rPr>
          <w:b/>
          <w:color w:val="000000"/>
          <w:lang w:val="es-SV"/>
        </w:rPr>
        <w:t xml:space="preserve">GESTIÓN Y RESPUESTA SOBRE SOLICITUDES ENVIADAS A LA ADMINISTRACIÓN. En el presente punto se conoció sobre las solicitudes realizadas y el seguimiento de estas. VIII. ACUERDOS DE RESOLUCIÓN SOBRE INFORMACIÓN RESERVADA DE ESTA SESIÓN, </w:t>
      </w:r>
      <w:r w:rsidRPr="00431702">
        <w:rPr>
          <w:b/>
          <w:lang w:val="es-SV"/>
        </w:rPr>
        <w:t>el</w:t>
      </w:r>
      <w:r w:rsidRPr="00431702">
        <w:rPr>
          <w:b/>
          <w:bCs/>
          <w:i/>
          <w:iCs/>
          <w:lang w:val="es-SV"/>
        </w:rPr>
        <w:t xml:space="preserve"> </w:t>
      </w:r>
      <w:r w:rsidRPr="00431702">
        <w:rPr>
          <w:b/>
          <w:bCs/>
          <w:iCs/>
          <w:lang w:val="es-SV"/>
        </w:rPr>
        <w:t>C</w:t>
      </w:r>
      <w:r w:rsidRPr="00431702">
        <w:rPr>
          <w:b/>
          <w:lang w:val="es-SV"/>
        </w:rPr>
        <w:t>onsejo de Vigilancia,</w:t>
      </w:r>
      <w:r w:rsidRPr="00431702">
        <w:rPr>
          <w:b/>
          <w:bCs/>
          <w:lang w:val="es-SV"/>
        </w:rPr>
        <w:t xml:space="preserve"> indica que en la presente Sesión no hay acuerdos de información reservada</w:t>
      </w:r>
      <w:r w:rsidRPr="00431702">
        <w:rPr>
          <w:b/>
          <w:color w:val="000000"/>
        </w:rPr>
        <w:t xml:space="preserve">.  </w:t>
      </w:r>
      <w:r w:rsidRPr="00431702">
        <w:rPr>
          <w:b/>
          <w:bCs/>
          <w:lang w:val="es-SV"/>
        </w:rPr>
        <w:t>X. VARIOS. No hubo puntos a tratar.</w:t>
      </w:r>
      <w:r w:rsidRPr="00431702">
        <w:rPr>
          <w:lang w:val="es-SV"/>
        </w:rPr>
        <w:t xml:space="preserve"> La </w:t>
      </w:r>
      <w:proofErr w:type="gramStart"/>
      <w:r w:rsidRPr="00431702">
        <w:rPr>
          <w:lang w:val="es-SV"/>
        </w:rPr>
        <w:t>Presidenta</w:t>
      </w:r>
      <w:proofErr w:type="gramEnd"/>
      <w:r w:rsidRPr="00431702">
        <w:rPr>
          <w:lang w:val="es-SV"/>
        </w:rPr>
        <w:t xml:space="preserve"> del Consejo convoca para la próxima reunión el día 3 de noviembre del año 2022, a las once horas a realizarse en forma virtual vía </w:t>
      </w:r>
      <w:proofErr w:type="spellStart"/>
      <w:r w:rsidRPr="00431702">
        <w:rPr>
          <w:lang w:val="es-SV"/>
        </w:rPr>
        <w:t>teams</w:t>
      </w:r>
      <w:proofErr w:type="spellEnd"/>
      <w:r w:rsidRPr="00431702">
        <w:rPr>
          <w:lang w:val="es-SV"/>
        </w:rPr>
        <w:t>.</w:t>
      </w:r>
      <w:r w:rsidRPr="00431702">
        <w:rPr>
          <w:b/>
          <w:bCs/>
          <w:lang w:val="es-SV"/>
        </w:rPr>
        <w:t xml:space="preserve">  </w:t>
      </w:r>
      <w:r w:rsidRPr="00431702">
        <w:rPr>
          <w:lang w:val="es-SV"/>
        </w:rPr>
        <w:t>Y no habiendo más que hacer constar, se da por finalizada la presente reunión a las doce horas con siete minutos, ratificamos su contenido y firmamos.</w:t>
      </w:r>
    </w:p>
    <w:p w14:paraId="34D6850A" w14:textId="77777777" w:rsidR="009A6E65" w:rsidRPr="00431702" w:rsidRDefault="009A6E65" w:rsidP="009A6E65">
      <w:pPr>
        <w:spacing w:line="360" w:lineRule="auto"/>
        <w:jc w:val="both"/>
        <w:rPr>
          <w:sz w:val="22"/>
          <w:lang w:val="es-SV"/>
        </w:rPr>
      </w:pPr>
    </w:p>
    <w:p w14:paraId="24BA9E8F" w14:textId="77777777" w:rsidR="009A6E65" w:rsidRPr="00431702" w:rsidRDefault="009A6E65" w:rsidP="009A6E65">
      <w:pPr>
        <w:spacing w:line="360" w:lineRule="auto"/>
        <w:jc w:val="both"/>
        <w:rPr>
          <w:sz w:val="22"/>
          <w:lang w:val="es-SV"/>
        </w:rPr>
      </w:pPr>
    </w:p>
    <w:p w14:paraId="7E54B1E0" w14:textId="77777777" w:rsidR="00D566B0" w:rsidRPr="00F762AB" w:rsidRDefault="00D566B0" w:rsidP="00D566B0">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Jesús Amado Campos Sánchez.</w:t>
      </w:r>
    </w:p>
    <w:p w14:paraId="45C69789" w14:textId="77777777" w:rsidR="007D1029" w:rsidRDefault="007D1029"/>
    <w:sectPr w:rsidR="007D102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7FDA" w14:textId="77777777" w:rsidR="00D566B0" w:rsidRDefault="00D566B0" w:rsidP="00D566B0">
      <w:r>
        <w:separator/>
      </w:r>
    </w:p>
  </w:endnote>
  <w:endnote w:type="continuationSeparator" w:id="0">
    <w:p w14:paraId="3D6BEA44" w14:textId="77777777" w:rsidR="00D566B0" w:rsidRDefault="00D566B0" w:rsidP="00D5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F993" w14:textId="77777777" w:rsidR="00D566B0" w:rsidRDefault="00D566B0" w:rsidP="00D566B0">
      <w:r>
        <w:separator/>
      </w:r>
    </w:p>
  </w:footnote>
  <w:footnote w:type="continuationSeparator" w:id="0">
    <w:p w14:paraId="2020624C" w14:textId="77777777" w:rsidR="00D566B0" w:rsidRDefault="00D566B0" w:rsidP="00D5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B353" w14:textId="77777777" w:rsidR="00D566B0" w:rsidRPr="000843BF" w:rsidRDefault="00D566B0" w:rsidP="00D566B0">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4AA59AF" w14:textId="77777777" w:rsidR="00D566B0" w:rsidRPr="000843BF" w:rsidRDefault="00D566B0" w:rsidP="00D566B0">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8317B91" w14:textId="77777777" w:rsidR="00D566B0" w:rsidRDefault="00D566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65"/>
    <w:rsid w:val="007D1029"/>
    <w:rsid w:val="009A6E65"/>
    <w:rsid w:val="00D566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27D6"/>
  <w15:chartTrackingRefBased/>
  <w15:docId w15:val="{FF05FEB8-38D4-46D3-93E1-522146E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6B0"/>
    <w:pPr>
      <w:tabs>
        <w:tab w:val="center" w:pos="4419"/>
        <w:tab w:val="right" w:pos="8838"/>
      </w:tabs>
    </w:pPr>
  </w:style>
  <w:style w:type="character" w:customStyle="1" w:styleId="EncabezadoCar">
    <w:name w:val="Encabezado Car"/>
    <w:basedOn w:val="Fuentedeprrafopredeter"/>
    <w:link w:val="Encabezado"/>
    <w:uiPriority w:val="99"/>
    <w:rsid w:val="00D566B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566B0"/>
    <w:pPr>
      <w:tabs>
        <w:tab w:val="center" w:pos="4419"/>
        <w:tab w:val="right" w:pos="8838"/>
      </w:tabs>
    </w:pPr>
  </w:style>
  <w:style w:type="character" w:customStyle="1" w:styleId="PiedepginaCar">
    <w:name w:val="Pie de página Car"/>
    <w:basedOn w:val="Fuentedeprrafopredeter"/>
    <w:link w:val="Piedepgina"/>
    <w:uiPriority w:val="99"/>
    <w:rsid w:val="00D566B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1344</Words>
  <Characters>7394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2022-11-18T20:50:00Z</dcterms:created>
  <dcterms:modified xsi:type="dcterms:W3CDTF">2022-11-18T21:26:00Z</dcterms:modified>
</cp:coreProperties>
</file>