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D542" w14:textId="77777777" w:rsidR="007718A7" w:rsidRDefault="007718A7" w:rsidP="007718A7">
      <w:pPr>
        <w:spacing w:line="360" w:lineRule="auto"/>
        <w:jc w:val="both"/>
        <w:rPr>
          <w:lang w:val="es-SV"/>
        </w:rPr>
      </w:pPr>
      <w:r>
        <w:rPr>
          <w:b/>
          <w:bCs/>
          <w:lang w:val="es-SV"/>
        </w:rPr>
        <w:t>ACTA No. CV-23/2023</w:t>
      </w:r>
      <w:r>
        <w:rPr>
          <w:lang w:val="es-SV"/>
        </w:rPr>
        <w:t xml:space="preserve">.  </w:t>
      </w:r>
      <w:r>
        <w:rPr>
          <w:sz w:val="22"/>
          <w:lang w:val="es-SV"/>
        </w:rPr>
        <w:t>E</w:t>
      </w:r>
      <w:r>
        <w:rPr>
          <w:lang w:val="es-SV"/>
        </w:rPr>
        <w:t>n la ciudad de San Salvador, a las once horas</w:t>
      </w:r>
      <w:r>
        <w:rPr>
          <w:b/>
          <w:bCs/>
          <w:lang w:val="es-SV"/>
        </w:rPr>
        <w:t xml:space="preserve"> </w:t>
      </w:r>
      <w:r>
        <w:rPr>
          <w:lang w:val="es-SV"/>
        </w:rPr>
        <w:t xml:space="preserve">del jueves quince de junio del año 2023. Se realizó la reunión de los señores Miembros del Consejo de Vigilancia a la cual asistieron de manera presencial: la </w:t>
      </w:r>
      <w:r>
        <w:rPr>
          <w:color w:val="000000" w:themeColor="text1"/>
          <w:lang w:val="es-SV"/>
        </w:rPr>
        <w:t>Licenciada</w:t>
      </w:r>
      <w:r>
        <w:rPr>
          <w:b/>
          <w:bCs/>
          <w:color w:val="000000" w:themeColor="text1"/>
          <w:lang w:val="es-SV"/>
        </w:rPr>
        <w:t xml:space="preserve"> BERTHA ALICIA SANTACRUZ DE ESCOBAR,</w:t>
      </w:r>
      <w:r>
        <w:t xml:space="preserve"> nombrada por el Ministerio de Vivienda, quien ejerce el cargo de Presidenta</w:t>
      </w:r>
      <w:r>
        <w:rPr>
          <w:color w:val="000000" w:themeColor="text1"/>
        </w:rPr>
        <w:t xml:space="preserve">, </w:t>
      </w:r>
      <w:r>
        <w:rPr>
          <w:lang w:val="es-SV"/>
        </w:rPr>
        <w:t xml:space="preserve">según el artículo treinta  y nueve de la Ley y Reglamento Básico del FSV y Licenciada </w:t>
      </w:r>
      <w:r>
        <w:rPr>
          <w:b/>
          <w:bCs/>
          <w:lang w:val="es-SV"/>
        </w:rPr>
        <w:t>YASMINE ROXVENI CALDERÓN GONZÁLEZ</w:t>
      </w:r>
      <w:r>
        <w:rPr>
          <w:b/>
          <w:lang w:val="es-SV"/>
        </w:rPr>
        <w:t xml:space="preserve">, </w:t>
      </w:r>
      <w:r>
        <w:rPr>
          <w:lang w:val="es-SV"/>
        </w:rPr>
        <w:t xml:space="preserve">Secretaria; nombrada por el Ministerio de Trabajo y Previsión Social, en representación del </w:t>
      </w:r>
      <w:r>
        <w:rPr>
          <w:b/>
          <w:lang w:val="es-SV"/>
        </w:rPr>
        <w:t>SECTOR PÚBLICO</w:t>
      </w:r>
      <w:r>
        <w:rPr>
          <w:lang w:val="es-SV"/>
        </w:rPr>
        <w:t>;</w:t>
      </w:r>
      <w:r>
        <w:rPr>
          <w:b/>
          <w:lang w:val="es-SV"/>
        </w:rPr>
        <w:t xml:space="preserve"> </w:t>
      </w:r>
      <w:r>
        <w:rPr>
          <w:lang w:val="es-SV"/>
        </w:rPr>
        <w:t xml:space="preserve">el Licenciado </w:t>
      </w:r>
      <w:r>
        <w:rPr>
          <w:b/>
          <w:bCs/>
          <w:lang w:val="es-SV"/>
        </w:rPr>
        <w:t>JESÚS AMADO CAMPOS SÁNCHEZ</w:t>
      </w:r>
      <w:r>
        <w:rPr>
          <w:b/>
          <w:lang w:val="es-SV"/>
        </w:rPr>
        <w:t xml:space="preserve">, </w:t>
      </w:r>
      <w:r>
        <w:rPr>
          <w:lang w:val="es-SV"/>
        </w:rPr>
        <w:t xml:space="preserve">en representación del </w:t>
      </w:r>
      <w:r>
        <w:rPr>
          <w:b/>
          <w:lang w:val="es-SV"/>
        </w:rPr>
        <w:t>SECTOR PATRONAL</w:t>
      </w:r>
      <w:r>
        <w:rPr>
          <w:bCs/>
          <w:lang w:val="es-SV"/>
        </w:rPr>
        <w:t>;</w:t>
      </w:r>
      <w:r>
        <w:rPr>
          <w:lang w:val="es-SV"/>
        </w:rPr>
        <w:t xml:space="preserve"> el señor </w:t>
      </w:r>
      <w:r>
        <w:rPr>
          <w:b/>
          <w:bCs/>
          <w:lang w:val="es-SV"/>
        </w:rPr>
        <w:t xml:space="preserve">MANUEL ANTONIO GARCÍA MANCÍA, </w:t>
      </w:r>
      <w:r>
        <w:rPr>
          <w:lang w:val="es-SV"/>
        </w:rPr>
        <w:t xml:space="preserve">en representación del </w:t>
      </w:r>
      <w:r>
        <w:rPr>
          <w:b/>
          <w:lang w:val="es-SV"/>
        </w:rPr>
        <w:t>SECTOR LABORAL</w:t>
      </w:r>
      <w:r>
        <w:rPr>
          <w:bCs/>
          <w:lang w:val="es-SV"/>
        </w:rPr>
        <w:t xml:space="preserve">; </w:t>
      </w:r>
      <w:r>
        <w:rPr>
          <w:lang w:val="es-SV"/>
        </w:rPr>
        <w:t xml:space="preserve">comprobada la asistencia del Consejo, la </w:t>
      </w:r>
      <w:r>
        <w:rPr>
          <w:color w:val="000000" w:themeColor="text1"/>
          <w:lang w:val="es-SV"/>
        </w:rPr>
        <w:t>Licenciada Bertha Alicia Santacruz de Escobar</w:t>
      </w:r>
      <w:r>
        <w:rPr>
          <w:lang w:val="es-SV"/>
        </w:rPr>
        <w:t>, Presidenta; declara abierta la sesión y somete a consideración de los demás Miembros la agenda siguiente:</w:t>
      </w:r>
      <w:r>
        <w:t xml:space="preserve">  </w:t>
      </w:r>
      <w:r>
        <w:rPr>
          <w:b/>
          <w:lang w:val="es-SV"/>
        </w:rPr>
        <w:t>I.</w:t>
      </w:r>
      <w:r>
        <w:rPr>
          <w:lang w:val="es-SV"/>
        </w:rPr>
        <w:t xml:space="preserve">  Aprobación de Agenda.  </w:t>
      </w:r>
      <w:r>
        <w:rPr>
          <w:b/>
          <w:lang w:val="es-SV"/>
        </w:rPr>
        <w:t>II.</w:t>
      </w:r>
      <w:r>
        <w:rPr>
          <w:lang w:val="es-SV"/>
        </w:rPr>
        <w:t xml:space="preserve"> Lectura y Aprobación del Acta Anterior No. CV-22/2023. </w:t>
      </w:r>
      <w:r>
        <w:rPr>
          <w:b/>
          <w:lang w:val="es-SV"/>
        </w:rPr>
        <w:t xml:space="preserve">III.  </w:t>
      </w:r>
      <w:r>
        <w:rPr>
          <w:lang w:val="es-SV"/>
        </w:rPr>
        <w:t>Análisis</w:t>
      </w:r>
      <w:r>
        <w:rPr>
          <w:b/>
          <w:lang w:val="es-SV"/>
        </w:rPr>
        <w:t xml:space="preserve"> </w:t>
      </w:r>
      <w:r>
        <w:rPr>
          <w:bCs/>
          <w:lang w:val="es-SV"/>
        </w:rPr>
        <w:t xml:space="preserve">Acta de Sesión Ordinaria de Junta Directiva </w:t>
      </w:r>
      <w:proofErr w:type="spellStart"/>
      <w:r>
        <w:rPr>
          <w:bCs/>
          <w:lang w:val="es-SV"/>
        </w:rPr>
        <w:t>Nº</w:t>
      </w:r>
      <w:proofErr w:type="spellEnd"/>
      <w:r>
        <w:rPr>
          <w:bCs/>
          <w:lang w:val="es-SV"/>
        </w:rPr>
        <w:t xml:space="preserve"> JD-088/2023 del 18 de mayo del año 2023.  </w:t>
      </w:r>
      <w:r>
        <w:rPr>
          <w:b/>
          <w:bCs/>
          <w:lang w:val="es-SV"/>
        </w:rPr>
        <w:t xml:space="preserve">IV.  </w:t>
      </w:r>
      <w:r>
        <w:rPr>
          <w:lang w:val="es-SV"/>
        </w:rPr>
        <w:t>Análisis</w:t>
      </w:r>
      <w:r>
        <w:rPr>
          <w:b/>
          <w:lang w:val="es-SV"/>
        </w:rPr>
        <w:t xml:space="preserve"> </w:t>
      </w:r>
      <w:r>
        <w:rPr>
          <w:bCs/>
          <w:lang w:val="es-SV"/>
        </w:rPr>
        <w:t xml:space="preserve">Acta de Sesión Extraordinaria de Junta Directiva </w:t>
      </w:r>
      <w:proofErr w:type="spellStart"/>
      <w:r>
        <w:rPr>
          <w:bCs/>
          <w:lang w:val="es-SV"/>
        </w:rPr>
        <w:t>Nº</w:t>
      </w:r>
      <w:proofErr w:type="spellEnd"/>
      <w:r>
        <w:rPr>
          <w:bCs/>
          <w:lang w:val="es-SV"/>
        </w:rPr>
        <w:t xml:space="preserve"> JD-089/2023 del 19 de mayo del año 2023. </w:t>
      </w:r>
      <w:r>
        <w:rPr>
          <w:b/>
          <w:bCs/>
          <w:lang w:val="es-SV"/>
        </w:rPr>
        <w:t xml:space="preserve">V.  </w:t>
      </w:r>
      <w:r>
        <w:rPr>
          <w:lang w:val="es-SV"/>
        </w:rPr>
        <w:t>Análisis</w:t>
      </w:r>
      <w:r>
        <w:rPr>
          <w:b/>
          <w:lang w:val="es-SV"/>
        </w:rPr>
        <w:t xml:space="preserve"> </w:t>
      </w:r>
      <w:r>
        <w:rPr>
          <w:bCs/>
          <w:lang w:val="es-SV"/>
        </w:rPr>
        <w:t xml:space="preserve">Acta de Sesión Extraordinaria de Junta Directiva </w:t>
      </w:r>
      <w:proofErr w:type="spellStart"/>
      <w:r>
        <w:rPr>
          <w:bCs/>
          <w:lang w:val="es-SV"/>
        </w:rPr>
        <w:t>Nº</w:t>
      </w:r>
      <w:proofErr w:type="spellEnd"/>
      <w:r>
        <w:rPr>
          <w:bCs/>
          <w:lang w:val="es-SV"/>
        </w:rPr>
        <w:t xml:space="preserve"> JD-090/2023 del 22 de mayo del año 2023. </w:t>
      </w:r>
      <w:r>
        <w:rPr>
          <w:b/>
          <w:bCs/>
          <w:lang w:val="es-SV"/>
        </w:rPr>
        <w:t xml:space="preserve">VI.  </w:t>
      </w:r>
      <w:r>
        <w:rPr>
          <w:lang w:val="es-SV"/>
        </w:rPr>
        <w:t>Análisis</w:t>
      </w:r>
      <w:r>
        <w:rPr>
          <w:b/>
          <w:lang w:val="es-SV"/>
        </w:rPr>
        <w:t xml:space="preserve"> </w:t>
      </w:r>
      <w:r>
        <w:rPr>
          <w:bCs/>
          <w:lang w:val="es-SV"/>
        </w:rPr>
        <w:t xml:space="preserve">Acta de Sesión Extraordinaria de Junta Directiva </w:t>
      </w:r>
      <w:proofErr w:type="spellStart"/>
      <w:r>
        <w:rPr>
          <w:bCs/>
          <w:lang w:val="es-SV"/>
        </w:rPr>
        <w:t>Nº</w:t>
      </w:r>
      <w:proofErr w:type="spellEnd"/>
      <w:r>
        <w:rPr>
          <w:bCs/>
          <w:lang w:val="es-SV"/>
        </w:rPr>
        <w:t xml:space="preserve"> JD-091/2023 del 23 de mayo del año 2023. </w:t>
      </w:r>
      <w:r>
        <w:rPr>
          <w:b/>
          <w:lang w:val="es-SV"/>
        </w:rPr>
        <w:t>VII</w:t>
      </w:r>
      <w:r>
        <w:rPr>
          <w:b/>
          <w:bCs/>
          <w:lang w:val="es-SV"/>
        </w:rPr>
        <w:t xml:space="preserve">. </w:t>
      </w:r>
      <w:r>
        <w:rPr>
          <w:lang w:val="es-SV"/>
        </w:rPr>
        <w:t>Análisis</w:t>
      </w:r>
      <w:r>
        <w:rPr>
          <w:b/>
          <w:lang w:val="es-SV"/>
        </w:rPr>
        <w:t xml:space="preserve"> </w:t>
      </w:r>
      <w:r>
        <w:rPr>
          <w:bCs/>
          <w:lang w:val="es-SV"/>
        </w:rPr>
        <w:t xml:space="preserve">Acta de Sesión Extraordinaria de Junta Directiva </w:t>
      </w:r>
      <w:proofErr w:type="spellStart"/>
      <w:r>
        <w:rPr>
          <w:bCs/>
          <w:lang w:val="es-SV"/>
        </w:rPr>
        <w:t>Nº</w:t>
      </w:r>
      <w:proofErr w:type="spellEnd"/>
      <w:r>
        <w:rPr>
          <w:bCs/>
          <w:lang w:val="es-SV"/>
        </w:rPr>
        <w:t xml:space="preserve"> JD-092/2023 del 24 de mayo del año 2023. </w:t>
      </w:r>
      <w:r>
        <w:rPr>
          <w:b/>
          <w:lang w:val="es-SV"/>
        </w:rPr>
        <w:t>VIII.</w:t>
      </w:r>
      <w:r>
        <w:rPr>
          <w:bCs/>
          <w:lang w:val="es-SV"/>
        </w:rPr>
        <w:t xml:space="preserve"> </w:t>
      </w:r>
      <w:r>
        <w:rPr>
          <w:lang w:val="es-SV"/>
        </w:rPr>
        <w:t>Acuerdos de Resolución sobre Información Reservada de esta Sesión</w:t>
      </w:r>
      <w:r>
        <w:rPr>
          <w:bCs/>
          <w:lang w:val="es-SV"/>
        </w:rPr>
        <w:t xml:space="preserve">. </w:t>
      </w:r>
      <w:r>
        <w:rPr>
          <w:b/>
          <w:lang w:val="es-SV"/>
        </w:rPr>
        <w:t>IX</w:t>
      </w:r>
      <w:r>
        <w:rPr>
          <w:b/>
          <w:bCs/>
          <w:lang w:val="es-SV"/>
        </w:rPr>
        <w:t>.</w:t>
      </w:r>
      <w:r>
        <w:rPr>
          <w:lang w:val="es-SV"/>
        </w:rPr>
        <w:t xml:space="preserve">  Varios. </w:t>
      </w:r>
      <w:r>
        <w:rPr>
          <w:b/>
          <w:lang w:val="es-SV"/>
        </w:rPr>
        <w:t>DESARROLLO</w:t>
      </w:r>
      <w:r>
        <w:rPr>
          <w:lang w:val="es-SV"/>
        </w:rPr>
        <w:t xml:space="preserve">: </w:t>
      </w:r>
      <w:r>
        <w:rPr>
          <w:b/>
          <w:lang w:val="es-SV"/>
        </w:rPr>
        <w:t xml:space="preserve">I. APROBACIÓN DE AGENDA. </w:t>
      </w:r>
      <w:r>
        <w:rPr>
          <w:lang w:val="es-SV"/>
        </w:rPr>
        <w:t xml:space="preserve"> La agenda fue aprobada tal como aparece redactada.  </w:t>
      </w:r>
      <w:r>
        <w:rPr>
          <w:b/>
          <w:lang w:val="es-SV"/>
        </w:rPr>
        <w:t>II. LECTURA Y APROBACIÓN DEL ACTA ANTERIOR.</w:t>
      </w:r>
      <w:r>
        <w:rPr>
          <w:lang w:val="es-SV"/>
        </w:rPr>
        <w:t xml:space="preserve">  Se dio lectura al Acta CV-22/2023, de fecha 8 de junio del año 2023, la cual fue aprobada.  </w:t>
      </w:r>
      <w:r>
        <w:rPr>
          <w:b/>
          <w:lang w:val="es-SV"/>
        </w:rPr>
        <w:t xml:space="preserve">III. ANÁLISIS </w:t>
      </w:r>
      <w:r>
        <w:rPr>
          <w:b/>
          <w:bCs/>
          <w:lang w:val="es-SV"/>
        </w:rPr>
        <w:t xml:space="preserve">ACTA DE SESIÓN ORDINARIA DE JUNTA DIRECTIVA </w:t>
      </w:r>
      <w:proofErr w:type="spellStart"/>
      <w:r>
        <w:rPr>
          <w:b/>
          <w:bCs/>
          <w:lang w:val="es-SV"/>
        </w:rPr>
        <w:t>Nº</w:t>
      </w:r>
      <w:proofErr w:type="spellEnd"/>
      <w:r>
        <w:rPr>
          <w:b/>
          <w:bCs/>
          <w:lang w:val="es-SV"/>
        </w:rPr>
        <w:t xml:space="preserve"> JD-088/2023 DEL 18 DE MAYO DEL AÑO 2023. </w:t>
      </w:r>
      <w:r>
        <w:rPr>
          <w:color w:val="000000"/>
          <w:lang w:val="es-SV"/>
        </w:rPr>
        <w:t xml:space="preserve">Se recibió el acta en mención con sus respectivos anexos, y consta de la agenda siguiente: </w:t>
      </w:r>
      <w:r>
        <w:rPr>
          <w:b/>
          <w:color w:val="000000"/>
          <w:lang w:val="es-SV"/>
        </w:rPr>
        <w:t xml:space="preserve">I. </w:t>
      </w:r>
      <w:r>
        <w:rPr>
          <w:bCs/>
          <w:color w:val="000000"/>
          <w:lang w:val="es-SV"/>
        </w:rPr>
        <w:t>Aprobación de Agenda;</w:t>
      </w:r>
      <w:r>
        <w:rPr>
          <w:b/>
          <w:color w:val="000000"/>
          <w:lang w:val="es-SV"/>
        </w:rPr>
        <w:t xml:space="preserve"> II.</w:t>
      </w:r>
      <w:r>
        <w:rPr>
          <w:color w:val="000000"/>
          <w:lang w:val="es-SV"/>
        </w:rPr>
        <w:t xml:space="preserve"> Aprobación de Acta Anterior; </w:t>
      </w:r>
      <w:r>
        <w:rPr>
          <w:b/>
          <w:color w:val="000000"/>
          <w:lang w:val="es-SV"/>
        </w:rPr>
        <w:t xml:space="preserve">III.  </w:t>
      </w:r>
      <w:r>
        <w:rPr>
          <w:bCs/>
          <w:color w:val="000000"/>
          <w:lang w:val="es-SV"/>
        </w:rPr>
        <w:t>Resolución de Créditos</w:t>
      </w:r>
      <w:r>
        <w:rPr>
          <w:color w:val="000000"/>
          <w:lang w:val="es-SV"/>
        </w:rPr>
        <w:t xml:space="preserve">; </w:t>
      </w:r>
      <w:r>
        <w:rPr>
          <w:b/>
          <w:bCs/>
          <w:color w:val="000000"/>
          <w:lang w:val="es-SV"/>
        </w:rPr>
        <w:t xml:space="preserve">IV. </w:t>
      </w:r>
      <w:r>
        <w:rPr>
          <w:color w:val="000000"/>
          <w:lang w:val="es-SV"/>
        </w:rPr>
        <w:t xml:space="preserve">Informe de la Cartera Hipotecaria del FSV al Mes de </w:t>
      </w:r>
      <w:proofErr w:type="gramStart"/>
      <w:r>
        <w:rPr>
          <w:color w:val="000000"/>
          <w:lang w:val="es-SV"/>
        </w:rPr>
        <w:t>Abril</w:t>
      </w:r>
      <w:proofErr w:type="gramEnd"/>
      <w:r>
        <w:rPr>
          <w:color w:val="000000"/>
          <w:lang w:val="es-SV"/>
        </w:rPr>
        <w:t xml:space="preserve"> de 2023; </w:t>
      </w:r>
      <w:r>
        <w:rPr>
          <w:b/>
          <w:bCs/>
          <w:color w:val="000000"/>
          <w:lang w:val="es-SV"/>
        </w:rPr>
        <w:t>V.</w:t>
      </w:r>
      <w:r>
        <w:rPr>
          <w:color w:val="000000"/>
          <w:lang w:val="es-SV"/>
        </w:rPr>
        <w:t xml:space="preserve"> Informe Trimestral de Evaluación Técnica de la Gestión Integral de Riesgos, Cifras al 31 de Marzo 2023; </w:t>
      </w:r>
      <w:r>
        <w:rPr>
          <w:b/>
          <w:bCs/>
          <w:color w:val="000000"/>
          <w:lang w:val="es-SV"/>
        </w:rPr>
        <w:t>VI.</w:t>
      </w:r>
      <w:r>
        <w:rPr>
          <w:color w:val="000000"/>
          <w:lang w:val="es-SV"/>
        </w:rPr>
        <w:t xml:space="preserve"> Informes de las Agencias Clasificadoras de Riesgo, con Cifras al 31 de </w:t>
      </w:r>
      <w:proofErr w:type="gramStart"/>
      <w:r>
        <w:rPr>
          <w:color w:val="000000"/>
          <w:lang w:val="es-SV"/>
        </w:rPr>
        <w:t>Diciembre</w:t>
      </w:r>
      <w:proofErr w:type="gramEnd"/>
      <w:r>
        <w:rPr>
          <w:color w:val="000000"/>
          <w:lang w:val="es-SV"/>
        </w:rPr>
        <w:t xml:space="preserve"> 2022; </w:t>
      </w:r>
      <w:r>
        <w:rPr>
          <w:b/>
          <w:bCs/>
          <w:color w:val="000000"/>
          <w:lang w:val="es-SV"/>
        </w:rPr>
        <w:t>VII.</w:t>
      </w:r>
      <w:r>
        <w:rPr>
          <w:color w:val="000000"/>
          <w:lang w:val="es-SV"/>
        </w:rPr>
        <w:t xml:space="preserve"> Informe Sobre Cumplimiento de Política de Cobertura de Cartera Vencida de </w:t>
      </w:r>
      <w:proofErr w:type="gramStart"/>
      <w:r>
        <w:rPr>
          <w:color w:val="000000"/>
          <w:lang w:val="es-SV"/>
        </w:rPr>
        <w:t>Abril</w:t>
      </w:r>
      <w:proofErr w:type="gramEnd"/>
      <w:r>
        <w:rPr>
          <w:color w:val="000000"/>
          <w:lang w:val="es-SV"/>
        </w:rPr>
        <w:t xml:space="preserve"> 2023; </w:t>
      </w:r>
      <w:r>
        <w:rPr>
          <w:b/>
          <w:bCs/>
          <w:color w:val="000000"/>
          <w:lang w:val="es-SV"/>
        </w:rPr>
        <w:t>VIII</w:t>
      </w:r>
      <w:r>
        <w:rPr>
          <w:color w:val="000000"/>
          <w:lang w:val="es-SV"/>
        </w:rPr>
        <w:t xml:space="preserve">.  Informe de Evaluación Sobre Servicios de Consultoría del Proceso BCIE: </w:t>
      </w:r>
      <w:r>
        <w:rPr>
          <w:color w:val="000000"/>
          <w:lang w:val="es-SV"/>
        </w:rPr>
        <w:lastRenderedPageBreak/>
        <w:t>CPINT-01/2022 “Monitoreo y Evaluación de la Pobreza en el Marco del Programa de Vivienda y Vida Digna (PROVIDA);</w:t>
      </w:r>
      <w:r>
        <w:rPr>
          <w:b/>
          <w:bCs/>
          <w:color w:val="000000"/>
          <w:lang w:val="es-SV"/>
        </w:rPr>
        <w:t xml:space="preserve"> </w:t>
      </w:r>
      <w:r>
        <w:rPr>
          <w:b/>
          <w:color w:val="000000"/>
          <w:lang w:val="es-SV"/>
        </w:rPr>
        <w:t xml:space="preserve">IX. </w:t>
      </w:r>
      <w:r>
        <w:rPr>
          <w:bCs/>
          <w:color w:val="000000"/>
          <w:lang w:val="es-SV"/>
        </w:rPr>
        <w:t xml:space="preserve">Solicitud de Constructora ORION, S.A. DE C.V. de Factibilidad Para Proyecto Residencial Loma Alta, Primera Etapa; </w:t>
      </w:r>
      <w:r>
        <w:rPr>
          <w:b/>
          <w:bCs/>
          <w:color w:val="000000"/>
          <w:lang w:val="es-SV"/>
        </w:rPr>
        <w:t>X.</w:t>
      </w:r>
      <w:r>
        <w:rPr>
          <w:color w:val="000000"/>
          <w:lang w:val="es-SV"/>
        </w:rPr>
        <w:t xml:space="preserve"> Solicitud del Ministerio de Trabajo Sobre Participación en Conferencia en OIT; </w:t>
      </w:r>
      <w:r>
        <w:rPr>
          <w:b/>
          <w:bCs/>
          <w:color w:val="000000"/>
          <w:lang w:val="es-SV"/>
        </w:rPr>
        <w:t>XI.</w:t>
      </w:r>
      <w:r>
        <w:rPr>
          <w:color w:val="000000"/>
          <w:lang w:val="es-SV"/>
        </w:rPr>
        <w:t xml:space="preserve"> A</w:t>
      </w:r>
      <w:r>
        <w:rPr>
          <w:bCs/>
          <w:color w:val="000000"/>
          <w:lang w:val="es-SV"/>
        </w:rPr>
        <w:t>cuerdo de Resolución sobre Información Reservada de esta Sesión.</w:t>
      </w:r>
      <w:r>
        <w:rPr>
          <w:color w:val="000000"/>
          <w:lang w:val="es-SV"/>
        </w:rPr>
        <w:t xml:space="preserve">  Después de haber leído y analizado el contenido del acta este Consejo se da por recibido e informado</w:t>
      </w:r>
      <w:r>
        <w:rPr>
          <w:bCs/>
          <w:lang w:val="es-SV"/>
        </w:rPr>
        <w:t xml:space="preserve"> y con relación a los puntos siguientes: </w:t>
      </w:r>
      <w:r>
        <w:rPr>
          <w:b/>
          <w:bCs/>
          <w:lang w:val="es-SV"/>
        </w:rPr>
        <w:t>Punto III</w:t>
      </w:r>
      <w:r>
        <w:rPr>
          <w:b/>
          <w:color w:val="000000"/>
          <w:lang w:val="es-SV"/>
        </w:rPr>
        <w:t xml:space="preserve">.  </w:t>
      </w:r>
      <w:r>
        <w:rPr>
          <w:color w:val="000000"/>
          <w:lang w:val="es-SV"/>
        </w:rPr>
        <w:t>Resolución de Créditos para Vivienda. Después de haber leído y analizado el contenido del acta, este Consejo se da</w:t>
      </w:r>
      <w:r>
        <w:rPr>
          <w:bCs/>
          <w:lang w:val="es-SV"/>
        </w:rPr>
        <w:t xml:space="preserve"> por recibido e informado </w:t>
      </w:r>
      <w:r>
        <w:rPr>
          <w:b/>
          <w:lang w:val="es-SV"/>
        </w:rPr>
        <w:t xml:space="preserve">de 30 </w:t>
      </w:r>
      <w:r>
        <w:rPr>
          <w:rFonts w:eastAsia="Arial"/>
          <w:b/>
        </w:rPr>
        <w:t>solicitudes de crédito por un monto de $</w:t>
      </w:r>
      <w:r>
        <w:rPr>
          <w:b/>
          <w:lang w:val="es-SV"/>
        </w:rPr>
        <w:t xml:space="preserve"> 691,684.05 </w:t>
      </w:r>
      <w:r>
        <w:rPr>
          <w:b/>
          <w:color w:val="000000"/>
          <w:lang w:val="es-SV"/>
        </w:rPr>
        <w:t xml:space="preserve">no teniendo ninguna observación que hacer al respecto al contenido del acta antes relacionada.  </w:t>
      </w:r>
      <w:r>
        <w:rPr>
          <w:b/>
          <w:bCs/>
          <w:lang w:val="es-SV"/>
        </w:rPr>
        <w:t>Punto I</w:t>
      </w:r>
      <w:r>
        <w:rPr>
          <w:b/>
          <w:color w:val="000000"/>
          <w:lang w:val="es-SV"/>
        </w:rPr>
        <w:t xml:space="preserve">V. </w:t>
      </w:r>
      <w:r>
        <w:rPr>
          <w:color w:val="000000"/>
          <w:lang w:val="es-SV"/>
        </w:rPr>
        <w:t xml:space="preserve">Informe de la Cartera Hipotecaria del FSV al Mes de </w:t>
      </w:r>
      <w:proofErr w:type="gramStart"/>
      <w:r>
        <w:rPr>
          <w:color w:val="000000"/>
          <w:lang w:val="es-SV"/>
        </w:rPr>
        <w:t>Abril</w:t>
      </w:r>
      <w:proofErr w:type="gramEnd"/>
      <w:r>
        <w:rPr>
          <w:color w:val="000000"/>
          <w:lang w:val="es-SV"/>
        </w:rPr>
        <w:t xml:space="preserve"> de 2023,</w:t>
      </w:r>
      <w:r>
        <w:rPr>
          <w:bCs/>
          <w:color w:val="000000"/>
          <w:lang w:val="es-SV"/>
        </w:rPr>
        <w:t xml:space="preserve"> la licenciada </w:t>
      </w:r>
      <w:r>
        <w:rPr>
          <w:bCs/>
          <w:color w:val="000000" w:themeColor="text1"/>
          <w:lang w:val="es-SV"/>
        </w:rPr>
        <w:t xml:space="preserve">Bertha Alicia Santacruz de Escobar, en su calidad de Presidenta, sometió a consideración de los demás miembros del Consejo el presente punto, </w:t>
      </w:r>
      <w:r>
        <w:rPr>
          <w:b/>
          <w:color w:val="000000"/>
          <w:lang w:val="es-SV"/>
        </w:rPr>
        <w:t xml:space="preserve">EL CONSEJO POR UNANIMIDAD SE DA POR ENTERADO. </w:t>
      </w:r>
      <w:r>
        <w:rPr>
          <w:color w:val="000000"/>
          <w:lang w:val="es-SV"/>
        </w:rPr>
        <w:t xml:space="preserve"> </w:t>
      </w:r>
      <w:r>
        <w:rPr>
          <w:b/>
          <w:bCs/>
          <w:color w:val="000000"/>
          <w:lang w:val="es-SV"/>
        </w:rPr>
        <w:t>Punto</w:t>
      </w:r>
      <w:r>
        <w:rPr>
          <w:color w:val="000000"/>
          <w:lang w:val="es-SV"/>
        </w:rPr>
        <w:t xml:space="preserve"> </w:t>
      </w:r>
      <w:r>
        <w:rPr>
          <w:b/>
          <w:color w:val="000000"/>
          <w:lang w:val="es-SV"/>
        </w:rPr>
        <w:t>V</w:t>
      </w:r>
      <w:r>
        <w:rPr>
          <w:b/>
          <w:bCs/>
          <w:color w:val="000000"/>
          <w:lang w:val="es-SV"/>
        </w:rPr>
        <w:t>.</w:t>
      </w:r>
      <w:r>
        <w:rPr>
          <w:color w:val="000000"/>
          <w:lang w:val="es-SV"/>
        </w:rPr>
        <w:t xml:space="preserve"> Informe Trimestral de Evaluación Técnica de la Gestión Integral de Riesgos, Cifras al 31 de </w:t>
      </w:r>
      <w:proofErr w:type="gramStart"/>
      <w:r>
        <w:rPr>
          <w:color w:val="000000"/>
          <w:lang w:val="es-SV"/>
        </w:rPr>
        <w:t>Marzo</w:t>
      </w:r>
      <w:proofErr w:type="gramEnd"/>
      <w:r>
        <w:rPr>
          <w:color w:val="000000"/>
          <w:lang w:val="es-SV"/>
        </w:rPr>
        <w:t xml:space="preserve"> 2023</w:t>
      </w:r>
      <w:r>
        <w:rPr>
          <w:bCs/>
          <w:color w:val="000000"/>
          <w:lang w:val="es-SV"/>
        </w:rPr>
        <w:t xml:space="preserve">, la licenciada </w:t>
      </w:r>
      <w:r>
        <w:rPr>
          <w:bCs/>
          <w:color w:val="000000" w:themeColor="text1"/>
          <w:lang w:val="es-SV"/>
        </w:rPr>
        <w:t xml:space="preserve">Bertha Alicia Santacruz de Escobar, en su calidad de Presidenta, sometió a consideración de los demás miembros del Consejo el presente punto, </w:t>
      </w:r>
      <w:r>
        <w:rPr>
          <w:b/>
          <w:color w:val="000000"/>
          <w:lang w:val="es-SV"/>
        </w:rPr>
        <w:t xml:space="preserve">EL CONSEJO POR UNANIMIDAD SE DA POR ENTERADO.  </w:t>
      </w:r>
      <w:r>
        <w:rPr>
          <w:color w:val="000000"/>
          <w:lang w:val="es-SV"/>
        </w:rPr>
        <w:t xml:space="preserve"> </w:t>
      </w:r>
      <w:r>
        <w:rPr>
          <w:b/>
          <w:color w:val="000000"/>
          <w:lang w:val="es-SV"/>
        </w:rPr>
        <w:t>Punto VI.</w:t>
      </w:r>
      <w:r>
        <w:rPr>
          <w:bCs/>
          <w:color w:val="000000"/>
          <w:lang w:val="es-SV"/>
        </w:rPr>
        <w:t xml:space="preserve"> </w:t>
      </w:r>
      <w:r>
        <w:rPr>
          <w:color w:val="000000"/>
          <w:lang w:val="es-SV"/>
        </w:rPr>
        <w:t xml:space="preserve"> Informes de las Agencias Clasificadoras de Riesgo, con Cifras al 31 de </w:t>
      </w:r>
      <w:proofErr w:type="gramStart"/>
      <w:r>
        <w:rPr>
          <w:color w:val="000000"/>
          <w:lang w:val="es-SV"/>
        </w:rPr>
        <w:t>Diciembre</w:t>
      </w:r>
      <w:proofErr w:type="gramEnd"/>
      <w:r>
        <w:rPr>
          <w:color w:val="000000"/>
          <w:lang w:val="es-SV"/>
        </w:rPr>
        <w:t xml:space="preserve"> 2022</w:t>
      </w:r>
      <w:r>
        <w:rPr>
          <w:bCs/>
          <w:color w:val="000000"/>
          <w:lang w:val="es-SV"/>
        </w:rPr>
        <w:t xml:space="preserve">, la licenciada </w:t>
      </w:r>
      <w:r>
        <w:rPr>
          <w:bCs/>
          <w:color w:val="000000" w:themeColor="text1"/>
          <w:lang w:val="es-SV"/>
        </w:rPr>
        <w:t xml:space="preserve">Bertha Alicia Santacruz de Escobar, en su calidad de Presidenta, sometió a consideración de los demás miembros del Consejo el presente punto, </w:t>
      </w:r>
      <w:r>
        <w:rPr>
          <w:b/>
          <w:color w:val="000000"/>
          <w:lang w:val="es-SV"/>
        </w:rPr>
        <w:t>EL CONSEJO POR UNANIMIDAD SE DA POR ENTERADO.</w:t>
      </w:r>
      <w:r>
        <w:rPr>
          <w:color w:val="000000"/>
          <w:lang w:val="es-SV"/>
        </w:rPr>
        <w:t xml:space="preserve">  </w:t>
      </w:r>
      <w:r>
        <w:rPr>
          <w:b/>
          <w:color w:val="000000"/>
          <w:lang w:val="es-SV"/>
        </w:rPr>
        <w:t>Punto VII.</w:t>
      </w:r>
      <w:r>
        <w:rPr>
          <w:bCs/>
          <w:color w:val="000000"/>
          <w:lang w:val="es-SV"/>
        </w:rPr>
        <w:t xml:space="preserve">  </w:t>
      </w:r>
      <w:r>
        <w:rPr>
          <w:color w:val="000000"/>
          <w:lang w:val="es-SV"/>
        </w:rPr>
        <w:t xml:space="preserve">Informe Sobre Cumplimiento de Política de Cobertura de Cartera Vencida de </w:t>
      </w:r>
      <w:proofErr w:type="gramStart"/>
      <w:r>
        <w:rPr>
          <w:color w:val="000000"/>
          <w:lang w:val="es-SV"/>
        </w:rPr>
        <w:t>Abril</w:t>
      </w:r>
      <w:proofErr w:type="gramEnd"/>
      <w:r>
        <w:rPr>
          <w:color w:val="000000"/>
          <w:lang w:val="es-SV"/>
        </w:rPr>
        <w:t xml:space="preserve"> 2023, </w:t>
      </w:r>
      <w:r>
        <w:rPr>
          <w:bCs/>
          <w:color w:val="000000"/>
          <w:lang w:val="es-SV"/>
        </w:rPr>
        <w:t xml:space="preserve">la licenciada </w:t>
      </w:r>
      <w:r>
        <w:rPr>
          <w:bCs/>
          <w:color w:val="000000" w:themeColor="text1"/>
          <w:lang w:val="es-SV"/>
        </w:rPr>
        <w:t xml:space="preserve">Bertha Alicia Santacruz de Escobar, en su calidad de Presidenta, sometió a consideración de los demás miembros del Consejo el presente punto, </w:t>
      </w:r>
      <w:r>
        <w:rPr>
          <w:b/>
          <w:color w:val="000000"/>
          <w:lang w:val="es-SV"/>
        </w:rPr>
        <w:t>EL CONSEJO POR UNANIMIDAD SE DA POR ENTERADO.</w:t>
      </w:r>
      <w:r>
        <w:rPr>
          <w:color w:val="000000"/>
          <w:lang w:val="es-SV"/>
        </w:rPr>
        <w:t xml:space="preserve"> </w:t>
      </w:r>
      <w:r>
        <w:rPr>
          <w:b/>
          <w:bCs/>
          <w:color w:val="000000"/>
          <w:lang w:val="es-SV"/>
        </w:rPr>
        <w:t>Punto VIII.</w:t>
      </w:r>
      <w:r>
        <w:rPr>
          <w:color w:val="000000"/>
          <w:lang w:val="es-SV"/>
        </w:rPr>
        <w:t xml:space="preserve">  Informe de Evaluación Sobre Servicios de Consultoría del Proceso BCIE: CPINT-01/2022 “Monitoreo y Evaluación de la Pobreza en el Marco del Programa de Vivienda y Vida Digna (PROVIDA), </w:t>
      </w:r>
      <w:r>
        <w:rPr>
          <w:bCs/>
          <w:color w:val="000000"/>
          <w:lang w:val="es-SV"/>
        </w:rPr>
        <w:t xml:space="preserve">la licenciada </w:t>
      </w:r>
      <w:r>
        <w:rPr>
          <w:bCs/>
          <w:color w:val="000000" w:themeColor="text1"/>
          <w:lang w:val="es-SV"/>
        </w:rPr>
        <w:t xml:space="preserve">Bertha Alicia Santacruz de Escobar, en su calidad de </w:t>
      </w:r>
      <w:proofErr w:type="gramStart"/>
      <w:r>
        <w:rPr>
          <w:bCs/>
          <w:color w:val="000000" w:themeColor="text1"/>
          <w:lang w:val="es-SV"/>
        </w:rPr>
        <w:t>Presidenta</w:t>
      </w:r>
      <w:proofErr w:type="gramEnd"/>
      <w:r>
        <w:rPr>
          <w:bCs/>
          <w:color w:val="000000" w:themeColor="text1"/>
          <w:lang w:val="es-SV"/>
        </w:rPr>
        <w:t xml:space="preserve">, sometió a consideración de los demás miembros del Consejo el presente punto, </w:t>
      </w:r>
      <w:r>
        <w:rPr>
          <w:b/>
          <w:color w:val="000000"/>
          <w:lang w:val="es-SV"/>
        </w:rPr>
        <w:t xml:space="preserve">EL CONSEJO POR UNANIMIDAD SE DA POR ENTERADO. Punto IX.  </w:t>
      </w:r>
      <w:r>
        <w:rPr>
          <w:bCs/>
          <w:color w:val="000000"/>
          <w:lang w:val="es-SV"/>
        </w:rPr>
        <w:t xml:space="preserve">Solicitud de Constructora ORION, S.A. DE C.V. de Factibilidad Para Proyecto Residencial Loma Alta, Primera Etapa, la licenciada </w:t>
      </w:r>
      <w:r>
        <w:rPr>
          <w:bCs/>
          <w:color w:val="000000" w:themeColor="text1"/>
          <w:lang w:val="es-SV"/>
        </w:rPr>
        <w:t xml:space="preserve">Bertha Alicia Santacruz </w:t>
      </w:r>
      <w:r>
        <w:rPr>
          <w:bCs/>
          <w:color w:val="000000" w:themeColor="text1"/>
          <w:lang w:val="es-SV"/>
        </w:rPr>
        <w:lastRenderedPageBreak/>
        <w:t xml:space="preserve">de Escobar, en su calidad de </w:t>
      </w:r>
      <w:proofErr w:type="gramStart"/>
      <w:r>
        <w:rPr>
          <w:bCs/>
          <w:color w:val="000000" w:themeColor="text1"/>
          <w:lang w:val="es-SV"/>
        </w:rPr>
        <w:t>Presidenta</w:t>
      </w:r>
      <w:proofErr w:type="gramEnd"/>
      <w:r>
        <w:rPr>
          <w:bCs/>
          <w:color w:val="000000" w:themeColor="text1"/>
          <w:lang w:val="es-SV"/>
        </w:rPr>
        <w:t xml:space="preserve">, sometió a consideración de los demás miembros del Consejo el presente punto, </w:t>
      </w:r>
      <w:r>
        <w:rPr>
          <w:b/>
          <w:color w:val="000000"/>
          <w:lang w:val="es-SV"/>
        </w:rPr>
        <w:t>EL CONSEJO POR UNANIMIDAD SE DA POR ENTERADO.</w:t>
      </w:r>
      <w:r>
        <w:rPr>
          <w:bCs/>
          <w:color w:val="000000"/>
          <w:lang w:val="es-SV"/>
        </w:rPr>
        <w:t xml:space="preserve">  </w:t>
      </w:r>
      <w:r>
        <w:rPr>
          <w:b/>
          <w:bCs/>
          <w:color w:val="000000"/>
          <w:lang w:val="es-SV"/>
        </w:rPr>
        <w:t>X.</w:t>
      </w:r>
      <w:r>
        <w:rPr>
          <w:color w:val="000000"/>
          <w:lang w:val="es-SV"/>
        </w:rPr>
        <w:t xml:space="preserve"> Solicitud del Ministerio de Trabajo Sobre Participación en Conferencia en OIT</w:t>
      </w:r>
      <w:r>
        <w:rPr>
          <w:b/>
          <w:bCs/>
          <w:color w:val="000000"/>
          <w:lang w:val="es-SV"/>
        </w:rPr>
        <w:t xml:space="preserve">, </w:t>
      </w:r>
      <w:r>
        <w:rPr>
          <w:bCs/>
          <w:color w:val="000000"/>
          <w:lang w:val="es-SV"/>
        </w:rPr>
        <w:t xml:space="preserve">la licenciada </w:t>
      </w:r>
      <w:r>
        <w:rPr>
          <w:bCs/>
          <w:color w:val="000000" w:themeColor="text1"/>
          <w:lang w:val="es-SV"/>
        </w:rPr>
        <w:t xml:space="preserve">Bertha Alicia Santacruz de Escobar, en su calidad de Presidenta, sometió a consideración de los demás miembros del Consejo el presente punto, por su parte la Licenciada </w:t>
      </w:r>
      <w:proofErr w:type="spellStart"/>
      <w:r>
        <w:rPr>
          <w:bCs/>
          <w:color w:val="000000" w:themeColor="text1"/>
          <w:lang w:val="es-SV"/>
        </w:rPr>
        <w:t>Yasmine</w:t>
      </w:r>
      <w:proofErr w:type="spellEnd"/>
      <w:r>
        <w:rPr>
          <w:bCs/>
          <w:color w:val="000000" w:themeColor="text1"/>
          <w:lang w:val="es-SV"/>
        </w:rPr>
        <w:t xml:space="preserve"> </w:t>
      </w:r>
      <w:proofErr w:type="spellStart"/>
      <w:r>
        <w:rPr>
          <w:bCs/>
          <w:color w:val="000000" w:themeColor="text1"/>
          <w:lang w:val="es-SV"/>
        </w:rPr>
        <w:t>Roxveni</w:t>
      </w:r>
      <w:proofErr w:type="spellEnd"/>
      <w:r>
        <w:rPr>
          <w:bCs/>
          <w:color w:val="000000" w:themeColor="text1"/>
          <w:lang w:val="es-SV"/>
        </w:rPr>
        <w:t xml:space="preserve"> Calderón González manifestó que anteriormente se había comunicado a la señora Carolina Munguía de Mejía, Secretaria de Presidencia del FSV y Colaboradora del presente Consejo, sobre la existencia de un error involuntario en la nota de fecha 6 de mayo del presente año, recibida en Presidencia del FSV el 17 de mayo de los corrientes,   por lo que, se solicitó el cambió de la mencionada nota, debido que, el Ministerio de Trabajo y Previsión Social plasmó un nombre equivocado, siendo lo correcto la invitación, para el representante del Sector Gobierno en la Junta Directiva del FSV, la mencionada modificación no se realizó, por lo que, la Junta Directiva conoció las tres peticiones, la correcta fue la de fecha 17 de mayo del presente año, que fue recibida en Gerencia General el 18 de mayo de los corrientes, </w:t>
      </w:r>
      <w:r>
        <w:rPr>
          <w:b/>
          <w:color w:val="000000"/>
          <w:lang w:val="es-SV"/>
        </w:rPr>
        <w:t xml:space="preserve">EL CONSEJO POR UNANIMIDAD SE DA POR ENTERADO. </w:t>
      </w:r>
      <w:r>
        <w:rPr>
          <w:bCs/>
          <w:color w:val="000000"/>
          <w:lang w:val="es-SV"/>
        </w:rPr>
        <w:t xml:space="preserve"> </w:t>
      </w:r>
      <w:r>
        <w:rPr>
          <w:b/>
          <w:bCs/>
          <w:color w:val="000000"/>
          <w:lang w:val="es-SV"/>
        </w:rPr>
        <w:t>XI.</w:t>
      </w:r>
      <w:r>
        <w:rPr>
          <w:color w:val="000000"/>
          <w:lang w:val="es-SV"/>
        </w:rPr>
        <w:t xml:space="preserve"> </w:t>
      </w:r>
      <w:r>
        <w:rPr>
          <w:bCs/>
          <w:color w:val="000000"/>
          <w:lang w:val="es-SV"/>
        </w:rPr>
        <w:t>Acuerdo de Resolución Sobre Información Reservada de Esta Sesión</w:t>
      </w:r>
      <w:r>
        <w:rPr>
          <w:color w:val="000000"/>
          <w:lang w:val="es-SV"/>
        </w:rPr>
        <w:t xml:space="preserve">, </w:t>
      </w:r>
      <w:r>
        <w:rPr>
          <w:b/>
          <w:color w:val="000000"/>
          <w:lang w:val="es-SV"/>
        </w:rPr>
        <w:t>EL CONSEJO POR UNANIMIDAD SE DA POR ENTERADO.</w:t>
      </w:r>
      <w:r>
        <w:rPr>
          <w:color w:val="000000"/>
          <w:lang w:val="es-SV"/>
        </w:rPr>
        <w:t xml:space="preserve">  </w:t>
      </w:r>
      <w:r>
        <w:rPr>
          <w:b/>
          <w:bCs/>
          <w:color w:val="000000"/>
          <w:lang w:val="es-SV"/>
        </w:rPr>
        <w:t>IV</w:t>
      </w:r>
      <w:r>
        <w:rPr>
          <w:b/>
          <w:bCs/>
          <w:lang w:val="es-SV"/>
        </w:rPr>
        <w:t xml:space="preserve">. </w:t>
      </w:r>
      <w:r>
        <w:rPr>
          <w:b/>
          <w:lang w:val="es-SV"/>
        </w:rPr>
        <w:t xml:space="preserve">ANÁLISIS </w:t>
      </w:r>
      <w:r>
        <w:rPr>
          <w:b/>
          <w:bCs/>
          <w:lang w:val="es-SV"/>
        </w:rPr>
        <w:t xml:space="preserve">ACTA DE SESIÓN EXTRAORDINARIA DE JUNTA DIRECTIVA </w:t>
      </w:r>
      <w:proofErr w:type="spellStart"/>
      <w:r>
        <w:rPr>
          <w:b/>
          <w:bCs/>
          <w:lang w:val="es-SV"/>
        </w:rPr>
        <w:t>Nº</w:t>
      </w:r>
      <w:proofErr w:type="spellEnd"/>
      <w:r>
        <w:rPr>
          <w:b/>
          <w:bCs/>
          <w:lang w:val="es-SV"/>
        </w:rPr>
        <w:t xml:space="preserve"> JD-089/2023 DEL 19 DE MAYO DEL AÑO 2023.  </w:t>
      </w:r>
      <w:r>
        <w:rPr>
          <w:color w:val="000000"/>
          <w:lang w:val="es-SV"/>
        </w:rPr>
        <w:t xml:space="preserve">Se recibió el acta en mención con sus respectivos anexos, y consta de la agenda siguiente: </w:t>
      </w:r>
      <w:r>
        <w:rPr>
          <w:b/>
          <w:color w:val="000000"/>
          <w:lang w:val="es-SV"/>
        </w:rPr>
        <w:t>I.</w:t>
      </w:r>
      <w:r>
        <w:rPr>
          <w:color w:val="000000"/>
          <w:lang w:val="es-SV"/>
        </w:rPr>
        <w:t xml:space="preserve"> Aprobación de Agenda; </w:t>
      </w:r>
      <w:r>
        <w:rPr>
          <w:b/>
          <w:color w:val="000000"/>
          <w:lang w:val="es-SV"/>
        </w:rPr>
        <w:t xml:space="preserve">II.  </w:t>
      </w:r>
      <w:r>
        <w:rPr>
          <w:color w:val="000000"/>
          <w:lang w:val="es-SV"/>
        </w:rPr>
        <w:t xml:space="preserve">Aprobación y Ratificación de Acta anterior; </w:t>
      </w:r>
      <w:r>
        <w:rPr>
          <w:b/>
          <w:color w:val="000000"/>
          <w:lang w:val="es-SV"/>
        </w:rPr>
        <w:t xml:space="preserve">III.  </w:t>
      </w:r>
      <w:r>
        <w:rPr>
          <w:color w:val="000000"/>
          <w:lang w:val="es-SV"/>
        </w:rPr>
        <w:t>Resolución de Créditos de Vivienda.  Después de haber leído y analizado el contenido del acta este Consejo se da</w:t>
      </w:r>
      <w:r>
        <w:rPr>
          <w:bCs/>
          <w:lang w:val="es-SV"/>
        </w:rPr>
        <w:t xml:space="preserve"> por recibido e informado </w:t>
      </w:r>
      <w:r>
        <w:rPr>
          <w:b/>
          <w:lang w:val="es-SV"/>
        </w:rPr>
        <w:t xml:space="preserve">de 37 </w:t>
      </w:r>
      <w:r>
        <w:rPr>
          <w:rFonts w:eastAsia="Arial"/>
          <w:b/>
        </w:rPr>
        <w:t xml:space="preserve">solicitudes de crédito por un monto de $824,310.77 </w:t>
      </w:r>
      <w:r>
        <w:rPr>
          <w:b/>
          <w:color w:val="000000"/>
          <w:lang w:val="es-SV"/>
        </w:rPr>
        <w:t xml:space="preserve">no teniendo ninguna observación que hacer al respecto al contenido del acta antes relacionada. V. </w:t>
      </w:r>
      <w:r>
        <w:rPr>
          <w:b/>
          <w:lang w:val="es-SV"/>
        </w:rPr>
        <w:t xml:space="preserve">ANÁLISIS </w:t>
      </w:r>
      <w:r>
        <w:rPr>
          <w:b/>
          <w:bCs/>
          <w:lang w:val="es-SV"/>
        </w:rPr>
        <w:t xml:space="preserve">ACTA DE SESIÓN EXTRAORDINARIA DE JUNTA DIRECTIVA </w:t>
      </w:r>
      <w:proofErr w:type="spellStart"/>
      <w:r>
        <w:rPr>
          <w:b/>
          <w:bCs/>
          <w:lang w:val="es-SV"/>
        </w:rPr>
        <w:t>Nº</w:t>
      </w:r>
      <w:proofErr w:type="spellEnd"/>
      <w:r>
        <w:rPr>
          <w:b/>
          <w:bCs/>
          <w:lang w:val="es-SV"/>
        </w:rPr>
        <w:t xml:space="preserve"> JD-090/2023 DEL 22 DE MAYO DEL AÑO 2023.  </w:t>
      </w:r>
      <w:r>
        <w:rPr>
          <w:color w:val="000000"/>
          <w:lang w:val="es-SV"/>
        </w:rPr>
        <w:t xml:space="preserve">Se recibió el acta en mención con sus respectivos anexos, y consta de la agenda siguiente: </w:t>
      </w:r>
      <w:r>
        <w:rPr>
          <w:b/>
          <w:color w:val="000000"/>
          <w:lang w:val="es-SV"/>
        </w:rPr>
        <w:t>I.</w:t>
      </w:r>
      <w:r>
        <w:rPr>
          <w:color w:val="000000"/>
          <w:lang w:val="es-SV"/>
        </w:rPr>
        <w:t xml:space="preserve"> Aprobación de Agenda; </w:t>
      </w:r>
      <w:r>
        <w:rPr>
          <w:b/>
          <w:color w:val="000000"/>
          <w:lang w:val="es-SV"/>
        </w:rPr>
        <w:t xml:space="preserve">II.  </w:t>
      </w:r>
      <w:r>
        <w:rPr>
          <w:color w:val="000000"/>
          <w:lang w:val="es-SV"/>
        </w:rPr>
        <w:t xml:space="preserve">Aprobación y Ratificación de Acta anterior; </w:t>
      </w:r>
      <w:r>
        <w:rPr>
          <w:b/>
          <w:color w:val="000000"/>
          <w:lang w:val="es-SV"/>
        </w:rPr>
        <w:t xml:space="preserve">III.  </w:t>
      </w:r>
      <w:r>
        <w:rPr>
          <w:color w:val="000000"/>
          <w:lang w:val="es-SV"/>
        </w:rPr>
        <w:t>Resolución de Créditos de Vivienda.  Después de haber leído y analizado el contenido del acta este Consejo se da</w:t>
      </w:r>
      <w:r>
        <w:rPr>
          <w:bCs/>
          <w:lang w:val="es-SV"/>
        </w:rPr>
        <w:t xml:space="preserve"> por recibido e informado </w:t>
      </w:r>
      <w:r>
        <w:rPr>
          <w:b/>
          <w:lang w:val="es-SV"/>
        </w:rPr>
        <w:t xml:space="preserve">de 26 </w:t>
      </w:r>
      <w:r>
        <w:rPr>
          <w:rFonts w:eastAsia="Arial"/>
          <w:b/>
        </w:rPr>
        <w:t xml:space="preserve">solicitudes de crédito por un monto de $497,925.73 </w:t>
      </w:r>
      <w:r>
        <w:rPr>
          <w:b/>
          <w:color w:val="000000"/>
          <w:lang w:val="es-SV"/>
        </w:rPr>
        <w:t xml:space="preserve">no teniendo ninguna observación que hacer al respecto al contenido del acta antes relacionada. VI. </w:t>
      </w:r>
      <w:r>
        <w:rPr>
          <w:b/>
          <w:lang w:val="es-SV"/>
        </w:rPr>
        <w:t xml:space="preserve">ANÁLISIS </w:t>
      </w:r>
      <w:r>
        <w:rPr>
          <w:b/>
          <w:bCs/>
          <w:lang w:val="es-SV"/>
        </w:rPr>
        <w:t xml:space="preserve">ACTA DE SESIÓN </w:t>
      </w:r>
      <w:r>
        <w:rPr>
          <w:b/>
          <w:bCs/>
          <w:lang w:val="es-SV"/>
        </w:rPr>
        <w:lastRenderedPageBreak/>
        <w:t xml:space="preserve">EXTRAORDINARIA DE JUNTA DIRECTIVA </w:t>
      </w:r>
      <w:proofErr w:type="spellStart"/>
      <w:r>
        <w:rPr>
          <w:b/>
          <w:bCs/>
          <w:lang w:val="es-SV"/>
        </w:rPr>
        <w:t>Nº</w:t>
      </w:r>
      <w:proofErr w:type="spellEnd"/>
      <w:r>
        <w:rPr>
          <w:b/>
          <w:bCs/>
          <w:lang w:val="es-SV"/>
        </w:rPr>
        <w:t xml:space="preserve"> JD-091/2023 DEL 23 DE MAYO DEL AÑO 2023.  </w:t>
      </w:r>
      <w:r>
        <w:rPr>
          <w:color w:val="000000"/>
          <w:lang w:val="es-SV"/>
        </w:rPr>
        <w:t xml:space="preserve">Se recibió el acta en mención con sus respectivos anexos, y consta de la agenda siguiente: </w:t>
      </w:r>
      <w:r>
        <w:rPr>
          <w:b/>
          <w:color w:val="000000"/>
          <w:lang w:val="es-SV"/>
        </w:rPr>
        <w:t>I.</w:t>
      </w:r>
      <w:r>
        <w:rPr>
          <w:color w:val="000000"/>
          <w:lang w:val="es-SV"/>
        </w:rPr>
        <w:t xml:space="preserve"> Aprobación de Agenda; </w:t>
      </w:r>
      <w:r>
        <w:rPr>
          <w:b/>
          <w:color w:val="000000"/>
          <w:lang w:val="es-SV"/>
        </w:rPr>
        <w:t xml:space="preserve">II.  </w:t>
      </w:r>
      <w:r>
        <w:rPr>
          <w:color w:val="000000"/>
          <w:lang w:val="es-SV"/>
        </w:rPr>
        <w:t xml:space="preserve">Aprobación y Ratificación de Acta anterior; </w:t>
      </w:r>
      <w:r>
        <w:rPr>
          <w:b/>
          <w:color w:val="000000"/>
          <w:lang w:val="es-SV"/>
        </w:rPr>
        <w:t xml:space="preserve">III.  </w:t>
      </w:r>
      <w:r>
        <w:rPr>
          <w:color w:val="000000"/>
          <w:lang w:val="es-SV"/>
        </w:rPr>
        <w:t>Resolución de Créditos de Vivienda.  Después de haber leído y analizado el contenido del acta este Consejo se da</w:t>
      </w:r>
      <w:r>
        <w:rPr>
          <w:bCs/>
          <w:lang w:val="es-SV"/>
        </w:rPr>
        <w:t xml:space="preserve"> por recibido e informado </w:t>
      </w:r>
      <w:r>
        <w:rPr>
          <w:b/>
          <w:lang w:val="es-SV"/>
        </w:rPr>
        <w:t xml:space="preserve">de 15 </w:t>
      </w:r>
      <w:r>
        <w:rPr>
          <w:rFonts w:eastAsia="Arial"/>
          <w:b/>
        </w:rPr>
        <w:t xml:space="preserve">solicitudes de crédito por un monto de $354,515.03 </w:t>
      </w:r>
      <w:r>
        <w:rPr>
          <w:b/>
          <w:color w:val="000000"/>
          <w:lang w:val="es-SV"/>
        </w:rPr>
        <w:t xml:space="preserve">no teniendo ninguna observación que hacer al respecto al contenido del acta antes relacionada. VII. </w:t>
      </w:r>
      <w:r>
        <w:rPr>
          <w:b/>
          <w:lang w:val="es-SV"/>
        </w:rPr>
        <w:t xml:space="preserve">ANÁLISIS </w:t>
      </w:r>
      <w:r>
        <w:rPr>
          <w:b/>
          <w:bCs/>
          <w:lang w:val="es-SV"/>
        </w:rPr>
        <w:t xml:space="preserve">ACTA DE SESIÓN EXTRAORDINARIA DE JUNTA DIRECTIVA </w:t>
      </w:r>
      <w:proofErr w:type="spellStart"/>
      <w:r>
        <w:rPr>
          <w:b/>
          <w:bCs/>
          <w:lang w:val="es-SV"/>
        </w:rPr>
        <w:t>Nº</w:t>
      </w:r>
      <w:proofErr w:type="spellEnd"/>
      <w:r>
        <w:rPr>
          <w:b/>
          <w:bCs/>
          <w:lang w:val="es-SV"/>
        </w:rPr>
        <w:t xml:space="preserve"> JD-092/2023 DEL 24 DE MAYO DEL AÑO 2023.  </w:t>
      </w:r>
      <w:r>
        <w:rPr>
          <w:color w:val="000000"/>
          <w:lang w:val="es-SV"/>
        </w:rPr>
        <w:t xml:space="preserve">Se recibió el acta en mención con sus respectivos anexos, y consta de la agenda siguiente: </w:t>
      </w:r>
      <w:r>
        <w:rPr>
          <w:b/>
          <w:color w:val="000000"/>
          <w:lang w:val="es-SV"/>
        </w:rPr>
        <w:t>I.</w:t>
      </w:r>
      <w:r>
        <w:rPr>
          <w:color w:val="000000"/>
          <w:lang w:val="es-SV"/>
        </w:rPr>
        <w:t xml:space="preserve"> Aprobación de Agenda; </w:t>
      </w:r>
      <w:r>
        <w:rPr>
          <w:b/>
          <w:color w:val="000000"/>
          <w:lang w:val="es-SV"/>
        </w:rPr>
        <w:t xml:space="preserve">II.  </w:t>
      </w:r>
      <w:r>
        <w:rPr>
          <w:color w:val="000000"/>
          <w:lang w:val="es-SV"/>
        </w:rPr>
        <w:t xml:space="preserve">Aprobación y Ratificación de Acta anterior; </w:t>
      </w:r>
      <w:r>
        <w:rPr>
          <w:b/>
          <w:color w:val="000000"/>
          <w:lang w:val="es-SV"/>
        </w:rPr>
        <w:t xml:space="preserve">III.  </w:t>
      </w:r>
      <w:r>
        <w:rPr>
          <w:color w:val="000000"/>
          <w:lang w:val="es-SV"/>
        </w:rPr>
        <w:t>Resolución de Créditos de Vivienda.  Después de haber leído y analizado el contenido del acta este Consejo se da</w:t>
      </w:r>
      <w:r>
        <w:rPr>
          <w:bCs/>
          <w:lang w:val="es-SV"/>
        </w:rPr>
        <w:t xml:space="preserve"> por recibido e informado </w:t>
      </w:r>
      <w:r>
        <w:rPr>
          <w:b/>
          <w:lang w:val="es-SV"/>
        </w:rPr>
        <w:t xml:space="preserve">de 34 </w:t>
      </w:r>
      <w:r>
        <w:rPr>
          <w:rFonts w:eastAsia="Arial"/>
          <w:b/>
        </w:rPr>
        <w:t xml:space="preserve">solicitudes de crédito por un monto de $870,331.25 </w:t>
      </w:r>
      <w:r>
        <w:rPr>
          <w:b/>
          <w:color w:val="000000"/>
          <w:lang w:val="es-SV"/>
        </w:rPr>
        <w:t>no teniendo ninguna observación que hacer al respecto al contenido del acta antes relacionada. VIII</w:t>
      </w:r>
      <w:r>
        <w:rPr>
          <w:b/>
          <w:bCs/>
          <w:lang w:val="es-SV"/>
        </w:rPr>
        <w:t>. A</w:t>
      </w:r>
      <w:r>
        <w:rPr>
          <w:b/>
          <w:color w:val="000000"/>
          <w:lang w:val="es-SV"/>
        </w:rPr>
        <w:t xml:space="preserve">CUERDOS DE RESOLUCIÓN SOBRE INFORMACIÓN RESERVADA DE ESTA SESIÓN, </w:t>
      </w:r>
      <w:r>
        <w:rPr>
          <w:b/>
          <w:lang w:val="es-SV"/>
        </w:rPr>
        <w:t>el</w:t>
      </w:r>
      <w:r>
        <w:rPr>
          <w:b/>
          <w:bCs/>
          <w:i/>
          <w:iCs/>
          <w:lang w:val="es-SV"/>
        </w:rPr>
        <w:t xml:space="preserve"> </w:t>
      </w:r>
      <w:r>
        <w:rPr>
          <w:b/>
          <w:bCs/>
          <w:iCs/>
          <w:lang w:val="es-SV"/>
        </w:rPr>
        <w:t>C</w:t>
      </w:r>
      <w:r>
        <w:rPr>
          <w:b/>
          <w:lang w:val="es-SV"/>
        </w:rPr>
        <w:t>onsejo de Vigilancia,</w:t>
      </w:r>
      <w:r>
        <w:rPr>
          <w:b/>
          <w:bCs/>
          <w:lang w:val="es-SV"/>
        </w:rPr>
        <w:t xml:space="preserve"> indica que en la presente Sesión no hay acuerdos de información reservada</w:t>
      </w:r>
      <w:r>
        <w:rPr>
          <w:b/>
          <w:color w:val="000000"/>
        </w:rPr>
        <w:t>.  IX</w:t>
      </w:r>
      <w:r>
        <w:rPr>
          <w:b/>
          <w:bCs/>
          <w:lang w:val="es-SV"/>
        </w:rPr>
        <w:t>.  VARIOS. No hubo puntos que tratar.</w:t>
      </w:r>
      <w:r>
        <w:rPr>
          <w:lang w:val="es-SV"/>
        </w:rPr>
        <w:t xml:space="preserve"> La </w:t>
      </w:r>
      <w:proofErr w:type="gramStart"/>
      <w:r>
        <w:rPr>
          <w:lang w:val="es-SV"/>
        </w:rPr>
        <w:t>Presidenta</w:t>
      </w:r>
      <w:proofErr w:type="gramEnd"/>
      <w:r>
        <w:rPr>
          <w:lang w:val="es-SV"/>
        </w:rPr>
        <w:t xml:space="preserve"> del Consejo convoca para la próxima reunión el día veintidós de junio del año 2023, a las once horas a realizarse en forma presencial.</w:t>
      </w:r>
      <w:r>
        <w:rPr>
          <w:b/>
          <w:bCs/>
          <w:lang w:val="es-SV"/>
        </w:rPr>
        <w:t xml:space="preserve">  </w:t>
      </w:r>
      <w:r>
        <w:rPr>
          <w:lang w:val="es-SV"/>
        </w:rPr>
        <w:t>Y no habiendo más que hacer constar, se da por finalizada la presente reunión a las doce horas con cuarenta y cinco minutos, ratificamos su contenido y firmamos.</w:t>
      </w:r>
    </w:p>
    <w:p w14:paraId="4F8A09E9" w14:textId="77777777" w:rsidR="007718A7" w:rsidRDefault="007718A7" w:rsidP="007718A7">
      <w:pPr>
        <w:spacing w:line="360" w:lineRule="auto"/>
        <w:jc w:val="both"/>
        <w:rPr>
          <w:sz w:val="22"/>
          <w:lang w:val="es-SV"/>
        </w:rPr>
      </w:pPr>
    </w:p>
    <w:p w14:paraId="7DAB0DAD" w14:textId="77777777" w:rsidR="007718A7" w:rsidRDefault="007718A7" w:rsidP="007718A7">
      <w:pPr>
        <w:spacing w:line="360" w:lineRule="auto"/>
        <w:jc w:val="both"/>
        <w:rPr>
          <w:sz w:val="22"/>
          <w:lang w:val="es-SV"/>
        </w:rPr>
      </w:pPr>
    </w:p>
    <w:p w14:paraId="4D98D389" w14:textId="77777777" w:rsidR="00CB59DE" w:rsidRPr="005574F9" w:rsidRDefault="00CB59DE" w:rsidP="00CB59DE">
      <w:pPr>
        <w:jc w:val="both"/>
        <w:rPr>
          <w:b/>
        </w:rPr>
      </w:pPr>
      <w:bookmarkStart w:id="0" w:name="_Hlk121401195"/>
      <w:r>
        <w:rPr>
          <w:rFonts w:ascii="Arial" w:hAnsi="Arial" w:cs="Arial"/>
          <w:b/>
          <w:i/>
          <w:sz w:val="20"/>
          <w:szCs w:val="20"/>
        </w:rPr>
        <w:t xml:space="preserve">La presente acta es conforme con su original, la cual se encuentra firmada por los miembros del Consejo de Vigilancia: Bertha Alicia Santacruz de Escobar, </w:t>
      </w:r>
      <w:proofErr w:type="spellStart"/>
      <w:r>
        <w:rPr>
          <w:rFonts w:ascii="Arial" w:hAnsi="Arial" w:cs="Arial"/>
          <w:b/>
          <w:i/>
          <w:sz w:val="20"/>
          <w:szCs w:val="20"/>
        </w:rPr>
        <w:t>Yasmine</w:t>
      </w:r>
      <w:proofErr w:type="spellEnd"/>
      <w:r>
        <w:rPr>
          <w:rFonts w:ascii="Arial" w:hAnsi="Arial" w:cs="Arial"/>
          <w:b/>
          <w:i/>
          <w:sz w:val="20"/>
          <w:szCs w:val="20"/>
        </w:rPr>
        <w:t xml:space="preserve"> </w:t>
      </w:r>
      <w:proofErr w:type="spellStart"/>
      <w:r>
        <w:rPr>
          <w:rFonts w:ascii="Arial" w:hAnsi="Arial" w:cs="Arial"/>
          <w:b/>
          <w:i/>
          <w:sz w:val="20"/>
          <w:szCs w:val="20"/>
        </w:rPr>
        <w:t>Roxveni</w:t>
      </w:r>
      <w:proofErr w:type="spellEnd"/>
      <w:r>
        <w:rPr>
          <w:rFonts w:ascii="Arial" w:hAnsi="Arial" w:cs="Arial"/>
          <w:b/>
          <w:i/>
          <w:sz w:val="20"/>
          <w:szCs w:val="20"/>
        </w:rPr>
        <w:t xml:space="preserve"> Calderón González, Jesús Amado Campos Sánchez y Manuel Antonio García Mancía.</w:t>
      </w:r>
    </w:p>
    <w:bookmarkEnd w:id="0"/>
    <w:p w14:paraId="57261F87" w14:textId="77777777" w:rsidR="006D4D4F" w:rsidRPr="00CB59DE" w:rsidRDefault="006D4D4F"/>
    <w:sectPr w:rsidR="006D4D4F" w:rsidRPr="00CB59D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50C7" w14:textId="77777777" w:rsidR="00CB59DE" w:rsidRDefault="00CB59DE" w:rsidP="00CB59DE">
      <w:r>
        <w:separator/>
      </w:r>
    </w:p>
  </w:endnote>
  <w:endnote w:type="continuationSeparator" w:id="0">
    <w:p w14:paraId="1616D6AE" w14:textId="77777777" w:rsidR="00CB59DE" w:rsidRDefault="00CB59DE" w:rsidP="00CB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7D1C" w14:textId="77777777" w:rsidR="00CB59DE" w:rsidRDefault="00CB59DE" w:rsidP="00CB59DE">
      <w:r>
        <w:separator/>
      </w:r>
    </w:p>
  </w:footnote>
  <w:footnote w:type="continuationSeparator" w:id="0">
    <w:p w14:paraId="320D4D3B" w14:textId="77777777" w:rsidR="00CB59DE" w:rsidRDefault="00CB59DE" w:rsidP="00CB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E0BC" w14:textId="77777777" w:rsidR="00CB59DE" w:rsidRPr="000843BF" w:rsidRDefault="00CB59DE" w:rsidP="00CB59DE">
    <w:pPr>
      <w:rPr>
        <w:rFonts w:ascii="Arial" w:hAnsi="Arial" w:cs="Arial"/>
        <w:b/>
        <w:color w:val="FF0000"/>
        <w:sz w:val="20"/>
        <w:szCs w:val="20"/>
      </w:rPr>
    </w:pPr>
    <w:bookmarkStart w:id="1" w:name="_Hlk56697089"/>
    <w:bookmarkStart w:id="2" w:name="_Hlk30755353"/>
    <w:r w:rsidRPr="000843BF">
      <w:rPr>
        <w:rFonts w:ascii="Arial" w:hAnsi="Arial" w:cs="Arial"/>
        <w:b/>
        <w:color w:val="FF0000"/>
        <w:sz w:val="20"/>
        <w:szCs w:val="20"/>
      </w:rPr>
      <w:t>DOCUMENTO ELABORADO EN VERSIÓN PÚBLICA ART. 30 LAIP</w:t>
    </w:r>
  </w:p>
  <w:p w14:paraId="2047841C" w14:textId="77777777" w:rsidR="00CB59DE" w:rsidRPr="000843BF" w:rsidRDefault="00CB59DE" w:rsidP="00CB59DE">
    <w:pPr>
      <w:rPr>
        <w:rFonts w:ascii="Arial" w:hAnsi="Arial" w:cs="Arial"/>
        <w:b/>
        <w:color w:val="FF0000"/>
        <w:sz w:val="20"/>
        <w:szCs w:val="20"/>
      </w:rPr>
    </w:pPr>
    <w:r w:rsidRPr="000843BF">
      <w:rPr>
        <w:rFonts w:ascii="Arial" w:hAnsi="Arial" w:cs="Arial"/>
        <w:b/>
        <w:color w:val="FF0000"/>
        <w:sz w:val="20"/>
        <w:szCs w:val="20"/>
      </w:rPr>
      <w:t>SUPRESIÓN DE FIRMAS Y SELLOS</w:t>
    </w:r>
    <w:bookmarkEnd w:id="1"/>
  </w:p>
  <w:bookmarkEnd w:id="2"/>
  <w:p w14:paraId="504C64EB" w14:textId="77777777" w:rsidR="00CB59DE" w:rsidRDefault="00CB59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A7"/>
    <w:rsid w:val="006D4D4F"/>
    <w:rsid w:val="007718A7"/>
    <w:rsid w:val="009C74D7"/>
    <w:rsid w:val="00AD7D13"/>
    <w:rsid w:val="00CB59D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FB0E"/>
  <w15:chartTrackingRefBased/>
  <w15:docId w15:val="{F4546D98-0143-4110-91D0-9D33FDD8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A7"/>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9DE"/>
    <w:pPr>
      <w:tabs>
        <w:tab w:val="center" w:pos="4419"/>
        <w:tab w:val="right" w:pos="8838"/>
      </w:tabs>
    </w:pPr>
  </w:style>
  <w:style w:type="character" w:customStyle="1" w:styleId="EncabezadoCar">
    <w:name w:val="Encabezado Car"/>
    <w:basedOn w:val="Fuentedeprrafopredeter"/>
    <w:link w:val="Encabezado"/>
    <w:uiPriority w:val="99"/>
    <w:rsid w:val="00CB59DE"/>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CB59DE"/>
    <w:pPr>
      <w:tabs>
        <w:tab w:val="center" w:pos="4419"/>
        <w:tab w:val="right" w:pos="8838"/>
      </w:tabs>
    </w:pPr>
  </w:style>
  <w:style w:type="character" w:customStyle="1" w:styleId="PiedepginaCar">
    <w:name w:val="Pie de página Car"/>
    <w:basedOn w:val="Fuentedeprrafopredeter"/>
    <w:link w:val="Piedepgina"/>
    <w:uiPriority w:val="99"/>
    <w:rsid w:val="00CB59DE"/>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8165</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 Abigail Trejo Hernandez</dc:creator>
  <cp:keywords/>
  <dc:description/>
  <cp:lastModifiedBy>Ismenia Abigail Trejo Hernandez</cp:lastModifiedBy>
  <cp:revision>2</cp:revision>
  <dcterms:created xsi:type="dcterms:W3CDTF">2023-07-05T16:15:00Z</dcterms:created>
  <dcterms:modified xsi:type="dcterms:W3CDTF">2023-07-05T18:11:00Z</dcterms:modified>
</cp:coreProperties>
</file>