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9CA" w:rsidRPr="00B93583" w:rsidRDefault="009159CA" w:rsidP="009159CA">
      <w:pPr>
        <w:tabs>
          <w:tab w:val="center" w:pos="4419"/>
        </w:tabs>
        <w:spacing w:line="240" w:lineRule="auto"/>
        <w:rPr>
          <w:rFonts w:ascii="Times New Roman" w:hAnsi="Times New Roman"/>
          <w:b/>
          <w:bCs/>
          <w:color w:val="002060"/>
          <w:sz w:val="24"/>
          <w:szCs w:val="24"/>
        </w:rPr>
      </w:pPr>
      <w:bookmarkStart w:id="0" w:name="_GoBack"/>
      <w:bookmarkEnd w:id="0"/>
      <w:r w:rsidRPr="00B93583">
        <w:rPr>
          <w:noProof/>
          <w:sz w:val="24"/>
          <w:szCs w:val="24"/>
          <w:lang w:eastAsia="es-SV"/>
        </w:rPr>
        <w:drawing>
          <wp:anchor distT="0" distB="0" distL="114300" distR="114300" simplePos="0" relativeHeight="251659264" behindDoc="1" locked="0" layoutInCell="1" allowOverlap="1" wp14:anchorId="131159F4" wp14:editId="1BB49453">
            <wp:simplePos x="0" y="0"/>
            <wp:positionH relativeFrom="column">
              <wp:posOffset>-394335</wp:posOffset>
            </wp:positionH>
            <wp:positionV relativeFrom="paragraph">
              <wp:posOffset>-56515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3583">
        <w:rPr>
          <w:rFonts w:ascii="Times New Roman" w:hAnsi="Times New Roman"/>
          <w:b/>
          <w:bCs/>
          <w:color w:val="002060"/>
          <w:sz w:val="24"/>
          <w:szCs w:val="24"/>
        </w:rPr>
        <w:tab/>
      </w:r>
      <w:r w:rsidRPr="00B93583">
        <w:rPr>
          <w:noProof/>
          <w:sz w:val="24"/>
          <w:szCs w:val="24"/>
          <w:lang w:eastAsia="es-SV"/>
        </w:rPr>
        <w:drawing>
          <wp:anchor distT="0" distB="0" distL="114300" distR="114300" simplePos="0" relativeHeight="251660288" behindDoc="1" locked="0" layoutInCell="1" allowOverlap="1" wp14:anchorId="79AAEDD8" wp14:editId="2D73726D">
            <wp:simplePos x="0" y="0"/>
            <wp:positionH relativeFrom="margin">
              <wp:posOffset>4730115</wp:posOffset>
            </wp:positionH>
            <wp:positionV relativeFrom="topMargin">
              <wp:posOffset>790575</wp:posOffset>
            </wp:positionV>
            <wp:extent cx="695325" cy="661035"/>
            <wp:effectExtent l="0" t="0" r="9525" b="5715"/>
            <wp:wrapNone/>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59CA" w:rsidRPr="00B93583" w:rsidRDefault="009159CA" w:rsidP="009159CA">
      <w:pPr>
        <w:tabs>
          <w:tab w:val="left" w:pos="990"/>
          <w:tab w:val="center" w:pos="4419"/>
        </w:tabs>
        <w:spacing w:line="240" w:lineRule="auto"/>
        <w:rPr>
          <w:rFonts w:ascii="Times New Roman" w:hAnsi="Times New Roman"/>
          <w:b/>
          <w:bCs/>
          <w:color w:val="002060"/>
          <w:sz w:val="24"/>
          <w:szCs w:val="24"/>
        </w:rPr>
      </w:pPr>
      <w:r w:rsidRPr="00B93583">
        <w:rPr>
          <w:rFonts w:ascii="Times New Roman" w:hAnsi="Times New Roman"/>
          <w:b/>
          <w:bCs/>
          <w:color w:val="002060"/>
          <w:sz w:val="24"/>
          <w:szCs w:val="24"/>
        </w:rPr>
        <w:tab/>
      </w:r>
      <w:r w:rsidRPr="00B93583">
        <w:rPr>
          <w:rFonts w:ascii="Times New Roman" w:hAnsi="Times New Roman"/>
          <w:b/>
          <w:bCs/>
          <w:color w:val="002060"/>
          <w:sz w:val="24"/>
          <w:szCs w:val="24"/>
        </w:rPr>
        <w:tab/>
      </w:r>
    </w:p>
    <w:p w:rsidR="009159CA" w:rsidRPr="00B93583" w:rsidRDefault="009159CA" w:rsidP="009159CA">
      <w:pPr>
        <w:tabs>
          <w:tab w:val="left" w:pos="990"/>
          <w:tab w:val="center" w:pos="4419"/>
        </w:tabs>
        <w:spacing w:line="240" w:lineRule="auto"/>
        <w:rPr>
          <w:rFonts w:ascii="Times New Roman" w:hAnsi="Times New Roman"/>
          <w:b/>
          <w:bCs/>
          <w:color w:val="002060"/>
          <w:sz w:val="24"/>
          <w:szCs w:val="24"/>
        </w:rPr>
      </w:pPr>
    </w:p>
    <w:p w:rsidR="009159CA" w:rsidRPr="00B93583" w:rsidRDefault="00481496" w:rsidP="009159CA">
      <w:pPr>
        <w:spacing w:line="240" w:lineRule="auto"/>
        <w:jc w:val="center"/>
        <w:rPr>
          <w:rFonts w:ascii="Times New Roman" w:hAnsi="Times New Roman"/>
          <w:b/>
          <w:bCs/>
          <w:color w:val="002060"/>
          <w:sz w:val="24"/>
          <w:szCs w:val="24"/>
        </w:rPr>
      </w:pPr>
      <w:r w:rsidRPr="00B93583">
        <w:rPr>
          <w:rFonts w:ascii="Times New Roman" w:hAnsi="Times New Roman"/>
          <w:b/>
          <w:bCs/>
          <w:color w:val="002060"/>
          <w:sz w:val="24"/>
          <w:szCs w:val="24"/>
        </w:rPr>
        <w:t>NUE 9</w:t>
      </w:r>
      <w:r w:rsidR="009159CA" w:rsidRPr="00B93583">
        <w:rPr>
          <w:rFonts w:ascii="Times New Roman" w:hAnsi="Times New Roman"/>
          <w:b/>
          <w:bCs/>
          <w:color w:val="002060"/>
          <w:sz w:val="24"/>
          <w:szCs w:val="24"/>
        </w:rPr>
        <w:t>-DDP-2018</w:t>
      </w:r>
    </w:p>
    <w:p w:rsidR="009159CA" w:rsidRPr="00B93583" w:rsidRDefault="00A050C8" w:rsidP="009159CA">
      <w:pPr>
        <w:spacing w:before="240" w:after="0" w:line="240" w:lineRule="auto"/>
        <w:jc w:val="center"/>
        <w:rPr>
          <w:rFonts w:ascii="Times New Roman" w:hAnsi="Times New Roman"/>
          <w:b/>
          <w:bCs/>
          <w:color w:val="002060"/>
          <w:sz w:val="24"/>
          <w:szCs w:val="24"/>
        </w:rPr>
      </w:pPr>
      <w:r>
        <w:rPr>
          <w:rFonts w:ascii="Times New Roman" w:hAnsi="Times New Roman"/>
          <w:b/>
          <w:bCs/>
          <w:color w:val="002060"/>
          <w:sz w:val="24"/>
          <w:szCs w:val="24"/>
          <w:lang w:val="es-419"/>
        </w:rPr>
        <w:t xml:space="preserve">xxxxx </w:t>
      </w:r>
      <w:r w:rsidR="009159CA" w:rsidRPr="00B93583">
        <w:rPr>
          <w:rFonts w:ascii="Times New Roman" w:hAnsi="Times New Roman"/>
          <w:b/>
          <w:bCs/>
          <w:color w:val="002060"/>
          <w:sz w:val="24"/>
          <w:szCs w:val="24"/>
        </w:rPr>
        <w:t xml:space="preserve">contra </w:t>
      </w:r>
      <w:r w:rsidR="003D216C" w:rsidRPr="00B93583">
        <w:rPr>
          <w:rFonts w:ascii="Times New Roman" w:hAnsi="Times New Roman" w:cs="Times New Roman"/>
          <w:b/>
          <w:color w:val="002060"/>
          <w:sz w:val="24"/>
          <w:szCs w:val="24"/>
        </w:rPr>
        <w:t>Zaldaña de Chiquillo</w:t>
      </w:r>
    </w:p>
    <w:p w:rsidR="009159CA" w:rsidRPr="00B93583" w:rsidRDefault="009159CA" w:rsidP="009159CA">
      <w:pPr>
        <w:spacing w:before="240" w:after="0" w:line="240" w:lineRule="auto"/>
        <w:jc w:val="center"/>
        <w:rPr>
          <w:rFonts w:ascii="Times New Roman" w:hAnsi="Times New Roman"/>
          <w:b/>
          <w:bCs/>
          <w:color w:val="002060"/>
          <w:sz w:val="24"/>
          <w:szCs w:val="24"/>
        </w:rPr>
      </w:pPr>
      <w:r w:rsidRPr="00B93583">
        <w:rPr>
          <w:rFonts w:ascii="Times New Roman" w:hAnsi="Times New Roman"/>
          <w:b/>
          <w:bCs/>
          <w:color w:val="002060"/>
          <w:sz w:val="24"/>
          <w:szCs w:val="24"/>
        </w:rPr>
        <w:t>Inadmisibilidad</w:t>
      </w:r>
    </w:p>
    <w:p w:rsidR="009159CA" w:rsidRPr="00B93583" w:rsidRDefault="009159CA" w:rsidP="009159CA">
      <w:pPr>
        <w:spacing w:line="240" w:lineRule="auto"/>
        <w:jc w:val="both"/>
        <w:rPr>
          <w:rFonts w:ascii="Times New Roman" w:hAnsi="Times New Roman" w:cs="Times New Roman"/>
          <w:b/>
          <w:sz w:val="24"/>
          <w:szCs w:val="24"/>
        </w:rPr>
      </w:pPr>
    </w:p>
    <w:p w:rsidR="009159CA" w:rsidRPr="00B93583" w:rsidRDefault="009159CA" w:rsidP="009159CA">
      <w:pPr>
        <w:spacing w:line="360" w:lineRule="auto"/>
        <w:jc w:val="both"/>
        <w:rPr>
          <w:rFonts w:ascii="Times New Roman" w:hAnsi="Times New Roman" w:cs="Times New Roman"/>
          <w:sz w:val="24"/>
          <w:szCs w:val="24"/>
          <w:lang w:val="es-ES"/>
        </w:rPr>
      </w:pPr>
      <w:r w:rsidRPr="00B93583">
        <w:rPr>
          <w:rFonts w:ascii="Times New Roman" w:hAnsi="Times New Roman" w:cs="Times New Roman"/>
          <w:b/>
          <w:sz w:val="24"/>
          <w:szCs w:val="24"/>
          <w:lang w:val="es-ES"/>
        </w:rPr>
        <w:t xml:space="preserve">INSTITUTO DE ACCESO A LA INFORMACIÓN PÚBLICA: </w:t>
      </w:r>
      <w:r w:rsidRPr="00B93583">
        <w:rPr>
          <w:rFonts w:ascii="Times New Roman" w:hAnsi="Times New Roman" w:cs="Times New Roman"/>
          <w:sz w:val="24"/>
          <w:szCs w:val="24"/>
          <w:lang w:val="es-ES"/>
        </w:rPr>
        <w:t xml:space="preserve">San Salvador, a las trece horas con quince minutos del </w:t>
      </w:r>
      <w:r w:rsidR="003D216C" w:rsidRPr="00B93583">
        <w:rPr>
          <w:rFonts w:ascii="Times New Roman" w:hAnsi="Times New Roman" w:cs="Times New Roman"/>
          <w:sz w:val="24"/>
          <w:szCs w:val="24"/>
          <w:lang w:val="es-ES"/>
        </w:rPr>
        <w:t>once de diciembre</w:t>
      </w:r>
      <w:r w:rsidRPr="00B93583">
        <w:rPr>
          <w:rFonts w:ascii="Times New Roman" w:hAnsi="Times New Roman" w:cs="Times New Roman"/>
          <w:sz w:val="24"/>
          <w:szCs w:val="24"/>
          <w:lang w:val="es-ES"/>
        </w:rPr>
        <w:t xml:space="preserve"> de dos mil dieciocho.</w:t>
      </w:r>
    </w:p>
    <w:p w:rsidR="003D216C" w:rsidRPr="003D216C" w:rsidRDefault="003D216C" w:rsidP="003D216C">
      <w:pPr>
        <w:spacing w:after="200" w:line="360" w:lineRule="auto"/>
        <w:jc w:val="both"/>
        <w:rPr>
          <w:rFonts w:ascii="Times New Roman" w:hAnsi="Times New Roman" w:cs="Times New Roman"/>
          <w:sz w:val="24"/>
          <w:szCs w:val="24"/>
        </w:rPr>
      </w:pPr>
      <w:r w:rsidRPr="00B93583">
        <w:rPr>
          <w:rFonts w:ascii="Times New Roman" w:hAnsi="Times New Roman" w:cs="Times New Roman"/>
          <w:sz w:val="24"/>
          <w:szCs w:val="24"/>
        </w:rPr>
        <w:tab/>
      </w:r>
      <w:r w:rsidRPr="003D216C">
        <w:rPr>
          <w:rFonts w:ascii="Times New Roman" w:hAnsi="Times New Roman" w:cs="Times New Roman"/>
          <w:sz w:val="24"/>
          <w:szCs w:val="24"/>
        </w:rPr>
        <w:t xml:space="preserve">El 26 de julio del presente año, </w:t>
      </w:r>
      <w:r w:rsidR="00A050C8">
        <w:rPr>
          <w:rFonts w:ascii="Times New Roman" w:hAnsi="Times New Roman" w:cs="Times New Roman"/>
          <w:b/>
          <w:sz w:val="24"/>
          <w:szCs w:val="24"/>
          <w:lang w:val="es-419"/>
        </w:rPr>
        <w:t>xxxxxxxx</w:t>
      </w:r>
      <w:r w:rsidRPr="003D216C">
        <w:rPr>
          <w:rFonts w:ascii="Times New Roman" w:hAnsi="Times New Roman" w:cs="Times New Roman"/>
          <w:sz w:val="24"/>
          <w:szCs w:val="24"/>
        </w:rPr>
        <w:t>, en adelante “el denunciante”,</w:t>
      </w:r>
      <w:r w:rsidRPr="003D216C">
        <w:rPr>
          <w:rFonts w:ascii="Times New Roman" w:hAnsi="Times New Roman" w:cs="Times New Roman"/>
          <w:b/>
          <w:sz w:val="24"/>
          <w:szCs w:val="24"/>
        </w:rPr>
        <w:t xml:space="preserve"> </w:t>
      </w:r>
      <w:r w:rsidRPr="003D216C">
        <w:rPr>
          <w:rFonts w:ascii="Times New Roman" w:hAnsi="Times New Roman" w:cs="Times New Roman"/>
          <w:sz w:val="24"/>
          <w:szCs w:val="24"/>
        </w:rPr>
        <w:t xml:space="preserve">interpuso denuncia en contra de </w:t>
      </w:r>
      <w:r w:rsidRPr="003D216C">
        <w:rPr>
          <w:rFonts w:ascii="Times New Roman" w:hAnsi="Times New Roman" w:cs="Times New Roman"/>
          <w:b/>
          <w:sz w:val="24"/>
          <w:szCs w:val="24"/>
        </w:rPr>
        <w:t>Ana Daysi Villalobos Membreño</w:t>
      </w:r>
      <w:r w:rsidRPr="003D216C">
        <w:rPr>
          <w:rFonts w:ascii="Times New Roman" w:hAnsi="Times New Roman" w:cs="Times New Roman"/>
          <w:sz w:val="24"/>
          <w:szCs w:val="24"/>
        </w:rPr>
        <w:t xml:space="preserve">, Viceministra de Gobernación y Presidenta del Consejo Nacional de Atención Integral a la Persona con Discapacidad (CONAIPD); por la supuesta comisión </w:t>
      </w:r>
      <w:r w:rsidRPr="003D216C">
        <w:rPr>
          <w:rFonts w:ascii="Times New Roman" w:eastAsia="Times New Roman" w:hAnsi="Times New Roman" w:cs="Times New Roman"/>
          <w:sz w:val="24"/>
          <w:szCs w:val="24"/>
          <w:lang w:eastAsia="es-ES"/>
        </w:rPr>
        <w:t xml:space="preserve">de la conducta tipificada </w:t>
      </w:r>
      <w:r w:rsidRPr="003D216C">
        <w:rPr>
          <w:rFonts w:ascii="Times New Roman" w:hAnsi="Times New Roman" w:cs="Times New Roman"/>
          <w:sz w:val="24"/>
          <w:szCs w:val="24"/>
        </w:rPr>
        <w:t>en el Art. 76 de la Ley de Acceso a la Información Pública (LAIP), del apartado de las infracciones muy graves, consistentes en:</w:t>
      </w:r>
      <w:r w:rsidRPr="003D216C">
        <w:rPr>
          <w:rFonts w:ascii="Times New Roman" w:eastAsia="Times New Roman" w:hAnsi="Times New Roman" w:cs="Times New Roman"/>
          <w:sz w:val="24"/>
          <w:szCs w:val="24"/>
          <w:lang w:eastAsia="es-ES"/>
        </w:rPr>
        <w:t xml:space="preserve"> “b) entregar o difundir información reservada o confidencial</w:t>
      </w:r>
      <w:r w:rsidRPr="003D216C">
        <w:rPr>
          <w:rFonts w:ascii="Times New Roman" w:hAnsi="Times New Roman" w:cs="Times New Roman"/>
          <w:sz w:val="24"/>
          <w:szCs w:val="24"/>
        </w:rPr>
        <w:t>”.</w:t>
      </w:r>
    </w:p>
    <w:p w:rsidR="003D216C" w:rsidRPr="003D216C" w:rsidRDefault="003D216C" w:rsidP="003D216C">
      <w:pPr>
        <w:spacing w:after="200" w:line="360" w:lineRule="auto"/>
        <w:jc w:val="both"/>
        <w:rPr>
          <w:rFonts w:ascii="Times New Roman" w:hAnsi="Times New Roman" w:cs="Times New Roman"/>
          <w:sz w:val="24"/>
          <w:szCs w:val="24"/>
        </w:rPr>
      </w:pPr>
      <w:r w:rsidRPr="00B93583">
        <w:rPr>
          <w:rFonts w:ascii="Times New Roman" w:hAnsi="Times New Roman" w:cs="Times New Roman"/>
          <w:sz w:val="24"/>
          <w:szCs w:val="24"/>
        </w:rPr>
        <w:tab/>
        <w:t>También denunció</w:t>
      </w:r>
      <w:r w:rsidRPr="003D216C">
        <w:rPr>
          <w:rFonts w:ascii="Times New Roman" w:hAnsi="Times New Roman" w:cs="Times New Roman"/>
          <w:sz w:val="24"/>
          <w:szCs w:val="24"/>
        </w:rPr>
        <w:t xml:space="preserve"> a </w:t>
      </w:r>
      <w:r w:rsidRPr="003D216C">
        <w:rPr>
          <w:rFonts w:ascii="Times New Roman" w:hAnsi="Times New Roman" w:cs="Times New Roman"/>
          <w:b/>
          <w:sz w:val="24"/>
          <w:szCs w:val="24"/>
        </w:rPr>
        <w:t>Vilma Mercedes Zaldaña de Chiquillo</w:t>
      </w:r>
      <w:r w:rsidRPr="003D216C">
        <w:rPr>
          <w:rFonts w:ascii="Times New Roman" w:hAnsi="Times New Roman" w:cs="Times New Roman"/>
          <w:sz w:val="24"/>
          <w:szCs w:val="24"/>
        </w:rPr>
        <w:t>, Directora Ejecutiva del CONAIPD, por la conducta siguiente: “</w:t>
      </w:r>
      <w:r w:rsidRPr="003D216C">
        <w:rPr>
          <w:rFonts w:ascii="Times New Roman" w:eastAsia="Times New Roman" w:hAnsi="Times New Roman" w:cs="Times New Roman"/>
          <w:sz w:val="24"/>
          <w:szCs w:val="24"/>
          <w:lang w:eastAsia="es-ES"/>
        </w:rPr>
        <w:t>a) sustraer, destruir, ocultar inutilizar o alterar, total o parcialmente, información que se encuentre bajo su custodia o a la que tenga acceso o comunicación con motivos de su empleo, cargo o comisión.</w:t>
      </w:r>
    </w:p>
    <w:p w:rsidR="009159CA" w:rsidRPr="00B93583" w:rsidRDefault="009159CA" w:rsidP="009159CA">
      <w:pPr>
        <w:spacing w:line="360" w:lineRule="auto"/>
        <w:jc w:val="both"/>
        <w:rPr>
          <w:rFonts w:ascii="Times New Roman" w:hAnsi="Times New Roman" w:cs="Times New Roman"/>
          <w:sz w:val="24"/>
          <w:szCs w:val="24"/>
        </w:rPr>
      </w:pPr>
      <w:r w:rsidRPr="00B93583">
        <w:rPr>
          <w:rFonts w:ascii="Times New Roman" w:hAnsi="Times New Roman"/>
          <w:sz w:val="24"/>
          <w:szCs w:val="24"/>
        </w:rPr>
        <w:tab/>
      </w:r>
      <w:r w:rsidR="003D216C" w:rsidRPr="00B93583">
        <w:rPr>
          <w:rFonts w:ascii="Times New Roman" w:hAnsi="Times New Roman"/>
          <w:sz w:val="24"/>
          <w:szCs w:val="24"/>
        </w:rPr>
        <w:t xml:space="preserve">En ese sentido, mediante auto de las trece horas con dieciséis minutos </w:t>
      </w:r>
      <w:r w:rsidR="00AA4A25">
        <w:rPr>
          <w:rFonts w:ascii="Times New Roman" w:hAnsi="Times New Roman"/>
          <w:sz w:val="24"/>
          <w:szCs w:val="24"/>
        </w:rPr>
        <w:t xml:space="preserve">del 24 de septiembre </w:t>
      </w:r>
      <w:r w:rsidR="003D216C" w:rsidRPr="00B93583">
        <w:rPr>
          <w:rFonts w:ascii="Times New Roman" w:hAnsi="Times New Roman"/>
          <w:sz w:val="24"/>
          <w:szCs w:val="24"/>
        </w:rPr>
        <w:t xml:space="preserve">de este año, </w:t>
      </w:r>
      <w:r w:rsidR="00C14D9E" w:rsidRPr="00B93583">
        <w:rPr>
          <w:rFonts w:ascii="Times New Roman" w:hAnsi="Times New Roman"/>
          <w:sz w:val="24"/>
          <w:szCs w:val="24"/>
        </w:rPr>
        <w:t xml:space="preserve">se declaró improponible su denuncia en contra de </w:t>
      </w:r>
      <w:r w:rsidR="00C14D9E" w:rsidRPr="003D216C">
        <w:rPr>
          <w:rFonts w:ascii="Times New Roman" w:hAnsi="Times New Roman" w:cs="Times New Roman"/>
          <w:b/>
          <w:sz w:val="24"/>
          <w:szCs w:val="24"/>
        </w:rPr>
        <w:t>Ana Daysi Villalobos Membreño</w:t>
      </w:r>
      <w:r w:rsidR="00C14D9E" w:rsidRPr="00B93583">
        <w:rPr>
          <w:rFonts w:ascii="Times New Roman" w:hAnsi="Times New Roman" w:cs="Times New Roman"/>
          <w:b/>
          <w:sz w:val="24"/>
          <w:szCs w:val="24"/>
        </w:rPr>
        <w:t xml:space="preserve"> </w:t>
      </w:r>
      <w:r w:rsidR="00C14D9E" w:rsidRPr="00B93583">
        <w:rPr>
          <w:rFonts w:ascii="Times New Roman" w:hAnsi="Times New Roman" w:cs="Times New Roman"/>
          <w:sz w:val="24"/>
          <w:szCs w:val="24"/>
        </w:rPr>
        <w:t>Viceministra de Gobernación y Presidenta del CONAIPD, por no cumplir con los requisitos de admisibilidad y proponibilidad</w:t>
      </w:r>
      <w:r w:rsidR="00401900" w:rsidRPr="00B93583">
        <w:rPr>
          <w:rFonts w:ascii="Times New Roman" w:hAnsi="Times New Roman" w:cs="Times New Roman"/>
          <w:sz w:val="24"/>
          <w:szCs w:val="24"/>
        </w:rPr>
        <w:t xml:space="preserve"> de conformidad a lo dispuesto en </w:t>
      </w:r>
      <w:r w:rsidR="00401900" w:rsidRPr="00B93583">
        <w:rPr>
          <w:rFonts w:ascii="Times New Roman" w:hAnsi="Times New Roman"/>
          <w:sz w:val="24"/>
          <w:szCs w:val="24"/>
        </w:rPr>
        <w:t>el artículo 102 de la  LAIP en relación con los artículos 90, 91, y 277 del Código Procesal Civil y Mercantil (CPCM)</w:t>
      </w:r>
      <w:r w:rsidR="00401900" w:rsidRPr="00B93583">
        <w:rPr>
          <w:rFonts w:ascii="Times New Roman" w:hAnsi="Times New Roman" w:cs="Times New Roman"/>
          <w:sz w:val="24"/>
          <w:szCs w:val="24"/>
        </w:rPr>
        <w:t xml:space="preserve">. </w:t>
      </w:r>
    </w:p>
    <w:p w:rsidR="00AC4D3E" w:rsidRDefault="00DE3641" w:rsidP="00AC4D3E">
      <w:pPr>
        <w:spacing w:line="360" w:lineRule="auto"/>
        <w:jc w:val="both"/>
        <w:rPr>
          <w:rFonts w:ascii="Times New Roman" w:hAnsi="Times New Roman" w:cs="Times New Roman"/>
          <w:sz w:val="24"/>
          <w:szCs w:val="24"/>
        </w:rPr>
      </w:pPr>
      <w:r w:rsidRPr="00B93583">
        <w:rPr>
          <w:rFonts w:ascii="Times New Roman" w:hAnsi="Times New Roman" w:cs="Times New Roman"/>
          <w:sz w:val="24"/>
          <w:szCs w:val="24"/>
        </w:rPr>
        <w:tab/>
        <w:t xml:space="preserve">En cuanto a la denuncia interpuesta en contra de </w:t>
      </w:r>
      <w:r w:rsidRPr="003D216C">
        <w:rPr>
          <w:rFonts w:ascii="Times New Roman" w:hAnsi="Times New Roman" w:cs="Times New Roman"/>
          <w:b/>
          <w:sz w:val="24"/>
          <w:szCs w:val="24"/>
        </w:rPr>
        <w:t>Vilma Mercedes Zaldaña de Chiquillo</w:t>
      </w:r>
      <w:r w:rsidRPr="003D216C">
        <w:rPr>
          <w:rFonts w:ascii="Times New Roman" w:hAnsi="Times New Roman" w:cs="Times New Roman"/>
          <w:sz w:val="24"/>
          <w:szCs w:val="24"/>
        </w:rPr>
        <w:t>, Directora Ejecutiva del CONAIPD</w:t>
      </w:r>
      <w:r w:rsidRPr="00B93583">
        <w:rPr>
          <w:rFonts w:ascii="Times New Roman" w:hAnsi="Times New Roman" w:cs="Times New Roman"/>
          <w:sz w:val="24"/>
          <w:szCs w:val="24"/>
        </w:rPr>
        <w:t xml:space="preserve">, </w:t>
      </w:r>
      <w:r w:rsidR="00AA4A25">
        <w:rPr>
          <w:rFonts w:ascii="Times New Roman" w:hAnsi="Times New Roman" w:cs="Times New Roman"/>
          <w:sz w:val="24"/>
          <w:szCs w:val="24"/>
        </w:rPr>
        <w:t xml:space="preserve">en el mismo auto, </w:t>
      </w:r>
      <w:r w:rsidRPr="00B93583">
        <w:rPr>
          <w:rFonts w:ascii="Times New Roman" w:hAnsi="Times New Roman" w:cs="Times New Roman"/>
          <w:sz w:val="24"/>
          <w:szCs w:val="24"/>
        </w:rPr>
        <w:t xml:space="preserve">se le previno al </w:t>
      </w:r>
      <w:r w:rsidR="00B93583" w:rsidRPr="00B93583">
        <w:rPr>
          <w:rFonts w:ascii="Times New Roman" w:hAnsi="Times New Roman" w:cs="Times New Roman"/>
          <w:sz w:val="24"/>
          <w:szCs w:val="24"/>
        </w:rPr>
        <w:t>denunciante</w:t>
      </w:r>
      <w:r w:rsidRPr="00B93583">
        <w:rPr>
          <w:rFonts w:ascii="Times New Roman" w:hAnsi="Times New Roman" w:cs="Times New Roman"/>
          <w:sz w:val="24"/>
          <w:szCs w:val="24"/>
        </w:rPr>
        <w:t xml:space="preserve"> para </w:t>
      </w:r>
      <w:r w:rsidR="00AA4A25">
        <w:rPr>
          <w:rFonts w:ascii="Times New Roman" w:hAnsi="Times New Roman"/>
          <w:sz w:val="24"/>
          <w:szCs w:val="24"/>
        </w:rPr>
        <w:t>que en el plazo de tres días hábiles contados a partir de</w:t>
      </w:r>
      <w:r w:rsidR="00AC4D3E">
        <w:rPr>
          <w:rFonts w:ascii="Times New Roman" w:hAnsi="Times New Roman"/>
          <w:sz w:val="24"/>
          <w:szCs w:val="24"/>
        </w:rPr>
        <w:t xml:space="preserve"> su</w:t>
      </w:r>
      <w:r w:rsidR="00AA4A25">
        <w:rPr>
          <w:rFonts w:ascii="Times New Roman" w:hAnsi="Times New Roman"/>
          <w:sz w:val="24"/>
          <w:szCs w:val="24"/>
        </w:rPr>
        <w:t xml:space="preserve"> notificación, </w:t>
      </w:r>
      <w:r w:rsidR="00200001">
        <w:rPr>
          <w:rFonts w:ascii="Times New Roman" w:hAnsi="Times New Roman" w:cs="Times New Roman"/>
          <w:sz w:val="24"/>
          <w:szCs w:val="24"/>
        </w:rPr>
        <w:t>detallara</w:t>
      </w:r>
      <w:r w:rsidRPr="00B93583">
        <w:rPr>
          <w:rFonts w:ascii="Times New Roman" w:hAnsi="Times New Roman" w:cs="Times New Roman"/>
          <w:sz w:val="24"/>
          <w:szCs w:val="24"/>
        </w:rPr>
        <w:t xml:space="preserve"> de </w:t>
      </w:r>
      <w:r w:rsidRPr="00B93583">
        <w:rPr>
          <w:rFonts w:ascii="Times New Roman" w:hAnsi="Times New Roman" w:cs="Times New Roman"/>
          <w:sz w:val="24"/>
          <w:szCs w:val="24"/>
        </w:rPr>
        <w:lastRenderedPageBreak/>
        <w:t>manera clara los hechos realiz</w:t>
      </w:r>
      <w:r w:rsidR="00200001">
        <w:rPr>
          <w:rFonts w:ascii="Times New Roman" w:hAnsi="Times New Roman" w:cs="Times New Roman"/>
          <w:sz w:val="24"/>
          <w:szCs w:val="24"/>
        </w:rPr>
        <w:t>ados por la denunciada y anexara</w:t>
      </w:r>
      <w:r w:rsidRPr="00B93583">
        <w:rPr>
          <w:rFonts w:ascii="Times New Roman" w:hAnsi="Times New Roman" w:cs="Times New Roman"/>
          <w:sz w:val="24"/>
          <w:szCs w:val="24"/>
        </w:rPr>
        <w:t xml:space="preserve"> las pruebas que tuviera en su poder</w:t>
      </w:r>
      <w:r w:rsidR="009159CA" w:rsidRPr="00B93583">
        <w:rPr>
          <w:rFonts w:ascii="Times New Roman" w:hAnsi="Times New Roman" w:cs="Times New Roman"/>
          <w:sz w:val="24"/>
          <w:szCs w:val="24"/>
        </w:rPr>
        <w:t xml:space="preserve">. No obstante, </w:t>
      </w:r>
      <w:r w:rsidR="009159CA" w:rsidRPr="00B93583">
        <w:rPr>
          <w:rFonts w:ascii="Times New Roman" w:hAnsi="Times New Roman"/>
          <w:sz w:val="24"/>
          <w:szCs w:val="24"/>
        </w:rPr>
        <w:t>a la fecha no ha remitido escri</w:t>
      </w:r>
      <w:r w:rsidR="00AC4D3E">
        <w:rPr>
          <w:rFonts w:ascii="Times New Roman" w:hAnsi="Times New Roman"/>
          <w:sz w:val="24"/>
          <w:szCs w:val="24"/>
        </w:rPr>
        <w:t>to subsanando tal</w:t>
      </w:r>
      <w:r w:rsidR="00CC3CB8">
        <w:rPr>
          <w:rFonts w:ascii="Times New Roman" w:hAnsi="Times New Roman"/>
          <w:sz w:val="24"/>
          <w:szCs w:val="24"/>
        </w:rPr>
        <w:t xml:space="preserve"> deficiencia.</w:t>
      </w:r>
    </w:p>
    <w:p w:rsidR="00CC3CB8" w:rsidRPr="00AC4D3E" w:rsidRDefault="00AC4D3E" w:rsidP="00AC4D3E">
      <w:pPr>
        <w:spacing w:line="360" w:lineRule="auto"/>
        <w:jc w:val="both"/>
        <w:rPr>
          <w:rFonts w:ascii="Times New Roman" w:hAnsi="Times New Roman" w:cs="Times New Roman"/>
          <w:sz w:val="24"/>
          <w:szCs w:val="24"/>
        </w:rPr>
      </w:pPr>
      <w:r>
        <w:rPr>
          <w:rFonts w:ascii="Times New Roman" w:eastAsia="Calibri" w:hAnsi="Times New Roman" w:cs="Times New Roman"/>
          <w:sz w:val="24"/>
          <w:szCs w:val="24"/>
        </w:rPr>
        <w:tab/>
      </w:r>
      <w:r w:rsidR="00255EC7">
        <w:rPr>
          <w:rFonts w:ascii="Times New Roman" w:eastAsia="Calibri" w:hAnsi="Times New Roman" w:cs="Times New Roman"/>
          <w:sz w:val="24"/>
          <w:szCs w:val="24"/>
        </w:rPr>
        <w:t>En ese contexto, del</w:t>
      </w:r>
      <w:r>
        <w:rPr>
          <w:rFonts w:ascii="Times New Roman" w:eastAsia="Calibri" w:hAnsi="Times New Roman" w:cs="Times New Roman"/>
          <w:sz w:val="24"/>
          <w:szCs w:val="24"/>
        </w:rPr>
        <w:t xml:space="preserve"> </w:t>
      </w:r>
      <w:r w:rsidR="00CC3CB8" w:rsidRPr="00CC3CB8">
        <w:rPr>
          <w:rFonts w:ascii="Times New Roman" w:eastAsia="Calibri" w:hAnsi="Times New Roman" w:cs="Times New Roman"/>
          <w:sz w:val="24"/>
          <w:szCs w:val="24"/>
        </w:rPr>
        <w:t xml:space="preserve">Art. 102 de la LAIP en relación con el Art. 278 del Código Procesal Civil y Mercantil (CPCM), se desprende que, si el escrito de apelación incumple con las formalidades establecidas para su presentación, deberá prevenirse al particular. Sin embargo, si éste no subsana las prevenciones realizadas, en la forma indicada, se dará por terminado el procedimiento y la petición se rechazará por inadmisible. </w:t>
      </w:r>
    </w:p>
    <w:p w:rsidR="009159CA" w:rsidRPr="00B93583" w:rsidRDefault="00CC3CB8" w:rsidP="00CC3CB8">
      <w:pPr>
        <w:spacing w:after="200" w:line="360" w:lineRule="auto"/>
        <w:ind w:firstLine="708"/>
        <w:jc w:val="both"/>
        <w:rPr>
          <w:rFonts w:ascii="Times New Roman" w:eastAsia="Calibri" w:hAnsi="Times New Roman" w:cs="Times New Roman"/>
          <w:sz w:val="24"/>
          <w:szCs w:val="24"/>
        </w:rPr>
      </w:pPr>
      <w:r w:rsidRPr="00CC3CB8">
        <w:rPr>
          <w:rFonts w:ascii="Times New Roman" w:eastAsia="Calibri" w:hAnsi="Times New Roman" w:cs="Times New Roman"/>
          <w:sz w:val="24"/>
          <w:szCs w:val="24"/>
        </w:rPr>
        <w:t xml:space="preserve">Por tanto, al haber transcurrido el plazo conferido para cumplir con la prevención efectuada sin que se haya subsanado la deficiencia señalada, corresponde declarar inadmisible el presente procedimiento de apelación. En consecuencia, de conformidad con los Arts. 84, 86 y 102 de la LAIP y 76 de su Reglamento (RELAIP); y, 278 del CPCM este Instituto </w:t>
      </w:r>
      <w:r>
        <w:rPr>
          <w:rFonts w:ascii="Times New Roman" w:eastAsia="Calibri" w:hAnsi="Times New Roman" w:cs="Times New Roman"/>
          <w:b/>
          <w:sz w:val="24"/>
          <w:szCs w:val="24"/>
        </w:rPr>
        <w:t>resuelve</w:t>
      </w:r>
      <w:r w:rsidR="009159CA" w:rsidRPr="00B93583">
        <w:rPr>
          <w:rFonts w:ascii="Times New Roman" w:hAnsi="Times New Roman"/>
          <w:b/>
          <w:sz w:val="24"/>
          <w:szCs w:val="24"/>
          <w:lang w:val="es-ES"/>
        </w:rPr>
        <w:t>:</w:t>
      </w:r>
    </w:p>
    <w:p w:rsidR="009159CA" w:rsidRPr="00B93583" w:rsidRDefault="009159CA" w:rsidP="009159CA">
      <w:pPr>
        <w:spacing w:line="360" w:lineRule="auto"/>
        <w:ind w:firstLine="567"/>
        <w:jc w:val="both"/>
        <w:rPr>
          <w:rFonts w:ascii="Times New Roman" w:hAnsi="Times New Roman"/>
          <w:sz w:val="24"/>
          <w:szCs w:val="24"/>
        </w:rPr>
      </w:pPr>
      <w:r w:rsidRPr="00B93583">
        <w:rPr>
          <w:rFonts w:ascii="Times New Roman" w:hAnsi="Times New Roman"/>
          <w:b/>
          <w:sz w:val="24"/>
          <w:szCs w:val="24"/>
          <w:lang w:val="es-ES"/>
        </w:rPr>
        <w:t xml:space="preserve">a) Declarar inadmisible </w:t>
      </w:r>
      <w:r w:rsidRPr="00B93583">
        <w:rPr>
          <w:rFonts w:ascii="Times New Roman" w:hAnsi="Times New Roman"/>
          <w:sz w:val="24"/>
          <w:szCs w:val="24"/>
          <w:lang w:val="es-ES"/>
        </w:rPr>
        <w:t xml:space="preserve">la denuncia presentada por </w:t>
      </w:r>
      <w:r w:rsidR="00263575">
        <w:rPr>
          <w:rFonts w:ascii="Times New Roman" w:hAnsi="Times New Roman" w:cs="Times New Roman"/>
          <w:b/>
          <w:sz w:val="24"/>
          <w:szCs w:val="24"/>
        </w:rPr>
        <w:t>xxxxxxxx</w:t>
      </w:r>
      <w:r w:rsidRPr="00B93583">
        <w:rPr>
          <w:rFonts w:ascii="Times New Roman" w:hAnsi="Times New Roman" w:cs="Times New Roman"/>
          <w:sz w:val="24"/>
          <w:szCs w:val="24"/>
          <w:lang w:val="es-ES"/>
        </w:rPr>
        <w:t>,</w:t>
      </w:r>
      <w:r w:rsidRPr="00B93583">
        <w:rPr>
          <w:rFonts w:ascii="Times New Roman" w:hAnsi="Times New Roman"/>
          <w:sz w:val="24"/>
          <w:szCs w:val="24"/>
        </w:rPr>
        <w:t xml:space="preserve"> </w:t>
      </w:r>
      <w:r w:rsidRPr="00B93583">
        <w:rPr>
          <w:rFonts w:ascii="Times New Roman" w:hAnsi="Times New Roman"/>
          <w:sz w:val="24"/>
          <w:szCs w:val="24"/>
          <w:lang w:val="es-ES"/>
        </w:rPr>
        <w:t xml:space="preserve">en contra de </w:t>
      </w:r>
      <w:r w:rsidR="00DE3641" w:rsidRPr="003D216C">
        <w:rPr>
          <w:rFonts w:ascii="Times New Roman" w:hAnsi="Times New Roman" w:cs="Times New Roman"/>
          <w:b/>
          <w:sz w:val="24"/>
          <w:szCs w:val="24"/>
        </w:rPr>
        <w:t>Vilma Mercedes Zaldaña de Chiquillo</w:t>
      </w:r>
      <w:r w:rsidR="00DE3641" w:rsidRPr="003D216C">
        <w:rPr>
          <w:rFonts w:ascii="Times New Roman" w:hAnsi="Times New Roman" w:cs="Times New Roman"/>
          <w:sz w:val="24"/>
          <w:szCs w:val="24"/>
        </w:rPr>
        <w:t xml:space="preserve">, Directora Ejecutiva del </w:t>
      </w:r>
      <w:r w:rsidR="00200001" w:rsidRPr="00200001">
        <w:rPr>
          <w:rFonts w:ascii="Times New Roman" w:hAnsi="Times New Roman" w:cs="Times New Roman"/>
          <w:b/>
          <w:sz w:val="24"/>
          <w:szCs w:val="24"/>
        </w:rPr>
        <w:t>Consejo Nacional de Atención Integral a la Persona con Discapacidad (CONAIPD)</w:t>
      </w:r>
      <w:r w:rsidRPr="00B93583">
        <w:rPr>
          <w:rFonts w:ascii="Times New Roman" w:hAnsi="Times New Roman"/>
          <w:sz w:val="24"/>
          <w:szCs w:val="24"/>
        </w:rPr>
        <w:t xml:space="preserve">. </w:t>
      </w:r>
    </w:p>
    <w:p w:rsidR="009159CA" w:rsidRPr="00920211" w:rsidRDefault="009159CA" w:rsidP="009159CA">
      <w:pPr>
        <w:spacing w:line="360" w:lineRule="auto"/>
        <w:ind w:firstLine="567"/>
        <w:jc w:val="both"/>
        <w:rPr>
          <w:rFonts w:ascii="Times New Roman" w:hAnsi="Times New Roman" w:cs="Times New Roman"/>
          <w:sz w:val="24"/>
          <w:szCs w:val="24"/>
          <w:lang w:val="es-ES"/>
        </w:rPr>
      </w:pPr>
      <w:r w:rsidRPr="00920211">
        <w:rPr>
          <w:rFonts w:ascii="Times New Roman" w:hAnsi="Times New Roman" w:cs="Times New Roman"/>
          <w:b/>
          <w:sz w:val="24"/>
          <w:szCs w:val="24"/>
          <w:lang w:val="es-ES"/>
        </w:rPr>
        <w:t xml:space="preserve">b) </w:t>
      </w:r>
      <w:r w:rsidR="00920211" w:rsidRPr="00920211">
        <w:rPr>
          <w:rFonts w:ascii="Times New Roman" w:hAnsi="Times New Roman" w:cs="Times New Roman"/>
          <w:b/>
          <w:sz w:val="24"/>
          <w:szCs w:val="24"/>
        </w:rPr>
        <w:t>Trasladar</w:t>
      </w:r>
      <w:r w:rsidR="00920211" w:rsidRPr="00920211">
        <w:rPr>
          <w:rFonts w:ascii="Times New Roman" w:hAnsi="Times New Roman" w:cs="Times New Roman"/>
          <w:sz w:val="24"/>
          <w:szCs w:val="24"/>
        </w:rPr>
        <w:t xml:space="preserve"> definitivamente este expediente al archivo, una vez esta resolución adquiera estado de firmeza</w:t>
      </w:r>
    </w:p>
    <w:p w:rsidR="009159CA" w:rsidRPr="00B93583" w:rsidRDefault="009159CA" w:rsidP="009159CA">
      <w:pPr>
        <w:spacing w:line="360" w:lineRule="auto"/>
        <w:jc w:val="both"/>
        <w:rPr>
          <w:rFonts w:ascii="Times New Roman" w:hAnsi="Times New Roman"/>
          <w:b/>
          <w:sz w:val="24"/>
          <w:szCs w:val="24"/>
          <w:lang w:val="es-ES"/>
        </w:rPr>
      </w:pPr>
      <w:r w:rsidRPr="00B93583">
        <w:rPr>
          <w:rFonts w:ascii="Times New Roman" w:hAnsi="Times New Roman"/>
          <w:sz w:val="24"/>
          <w:szCs w:val="24"/>
          <w:lang w:val="es-ES"/>
        </w:rPr>
        <w:tab/>
      </w:r>
      <w:r w:rsidRPr="00B93583">
        <w:rPr>
          <w:rFonts w:ascii="Times New Roman" w:hAnsi="Times New Roman"/>
          <w:b/>
          <w:sz w:val="24"/>
          <w:szCs w:val="24"/>
          <w:lang w:val="es-ES"/>
        </w:rPr>
        <w:t>Notifíquese.</w:t>
      </w:r>
    </w:p>
    <w:p w:rsidR="009E1FC5" w:rsidRPr="00EB657C" w:rsidRDefault="00EB657C" w:rsidP="00EB657C">
      <w:pPr>
        <w:spacing w:line="360" w:lineRule="auto"/>
        <w:jc w:val="both"/>
        <w:rPr>
          <w:rFonts w:ascii="Times New Roman" w:eastAsia="Times New Roman" w:hAnsi="Times New Roman" w:cs="Times New Roman"/>
          <w:b/>
          <w:sz w:val="23"/>
          <w:szCs w:val="23"/>
          <w:lang w:val="es-ES"/>
        </w:rPr>
      </w:pPr>
      <w:r>
        <w:rPr>
          <w:rFonts w:ascii="Times New Roman" w:hAnsi="Times New Roman" w:cs="Times New Roman"/>
          <w:color w:val="000000"/>
          <w:sz w:val="24"/>
          <w:szCs w:val="24"/>
        </w:rPr>
        <w:t>----------CH. SEGOVIA--------------ILEGIBLE -------ILEGIBLE-------------ILEGIBLE ---------------PRONUNCIADA POR LA COMISIONADA Y LOS COMISIONADOS QUE LA SUSCRIBEN”””””””””””””””RUBRICADAS”””””””””””””””””””””””””””””””””””””””</w:t>
      </w:r>
    </w:p>
    <w:sectPr w:rsidR="009E1FC5" w:rsidRPr="00EB657C">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99C" w:rsidRDefault="00B4599C" w:rsidP="00CD4274">
      <w:pPr>
        <w:spacing w:after="0" w:line="240" w:lineRule="auto"/>
      </w:pPr>
      <w:r>
        <w:separator/>
      </w:r>
    </w:p>
  </w:endnote>
  <w:endnote w:type="continuationSeparator" w:id="0">
    <w:p w:rsidR="00B4599C" w:rsidRDefault="00B4599C" w:rsidP="00CD4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181993"/>
      <w:docPartObj>
        <w:docPartGallery w:val="Page Numbers (Bottom of Page)"/>
        <w:docPartUnique/>
      </w:docPartObj>
    </w:sdtPr>
    <w:sdtEndPr/>
    <w:sdtContent>
      <w:sdt>
        <w:sdtPr>
          <w:id w:val="1728636285"/>
          <w:docPartObj>
            <w:docPartGallery w:val="Page Numbers (Top of Page)"/>
            <w:docPartUnique/>
          </w:docPartObj>
        </w:sdtPr>
        <w:sdtEndPr/>
        <w:sdtContent>
          <w:p w:rsidR="00A050C8" w:rsidRDefault="00A050C8">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2628C">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2628C">
              <w:rPr>
                <w:b/>
                <w:bCs/>
                <w:noProof/>
              </w:rPr>
              <w:t>2</w:t>
            </w:r>
            <w:r>
              <w:rPr>
                <w:b/>
                <w:bCs/>
                <w:sz w:val="24"/>
                <w:szCs w:val="24"/>
              </w:rPr>
              <w:fldChar w:fldCharType="end"/>
            </w:r>
          </w:p>
        </w:sdtContent>
      </w:sdt>
    </w:sdtContent>
  </w:sdt>
  <w:p w:rsidR="00A050C8" w:rsidRDefault="00A050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99C" w:rsidRDefault="00B4599C" w:rsidP="00CD4274">
      <w:pPr>
        <w:spacing w:after="0" w:line="240" w:lineRule="auto"/>
      </w:pPr>
      <w:r>
        <w:separator/>
      </w:r>
    </w:p>
  </w:footnote>
  <w:footnote w:type="continuationSeparator" w:id="0">
    <w:p w:rsidR="00B4599C" w:rsidRDefault="00B4599C" w:rsidP="00CD42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CA"/>
    <w:rsid w:val="00096FE7"/>
    <w:rsid w:val="000B3E89"/>
    <w:rsid w:val="000E5DB2"/>
    <w:rsid w:val="000F0464"/>
    <w:rsid w:val="00166A34"/>
    <w:rsid w:val="00200001"/>
    <w:rsid w:val="00255EC7"/>
    <w:rsid w:val="00263575"/>
    <w:rsid w:val="003D216C"/>
    <w:rsid w:val="00401900"/>
    <w:rsid w:val="00481496"/>
    <w:rsid w:val="005F2C3E"/>
    <w:rsid w:val="005F3DEE"/>
    <w:rsid w:val="00601709"/>
    <w:rsid w:val="006021B0"/>
    <w:rsid w:val="0062628C"/>
    <w:rsid w:val="006504F8"/>
    <w:rsid w:val="00694A15"/>
    <w:rsid w:val="008427BC"/>
    <w:rsid w:val="008C79CD"/>
    <w:rsid w:val="008E32A0"/>
    <w:rsid w:val="009159CA"/>
    <w:rsid w:val="00920211"/>
    <w:rsid w:val="009E1FC5"/>
    <w:rsid w:val="00A050C8"/>
    <w:rsid w:val="00AA4A25"/>
    <w:rsid w:val="00AC4D3E"/>
    <w:rsid w:val="00AE1519"/>
    <w:rsid w:val="00AE445C"/>
    <w:rsid w:val="00B4599C"/>
    <w:rsid w:val="00B93583"/>
    <w:rsid w:val="00C14D9E"/>
    <w:rsid w:val="00CC3CB8"/>
    <w:rsid w:val="00CD4274"/>
    <w:rsid w:val="00D42814"/>
    <w:rsid w:val="00DE3641"/>
    <w:rsid w:val="00E95526"/>
    <w:rsid w:val="00E971D7"/>
    <w:rsid w:val="00EB657C"/>
    <w:rsid w:val="00F171D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D25EA-F18A-44C9-A797-15E091DC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9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42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D4274"/>
  </w:style>
  <w:style w:type="paragraph" w:styleId="Piedepgina">
    <w:name w:val="footer"/>
    <w:basedOn w:val="Normal"/>
    <w:link w:val="PiedepginaCar"/>
    <w:uiPriority w:val="99"/>
    <w:unhideWhenUsed/>
    <w:rsid w:val="00CD42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4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7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2780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AJuridico2</cp:lastModifiedBy>
  <cp:revision>2</cp:revision>
  <cp:lastPrinted>2018-12-12T14:09:00Z</cp:lastPrinted>
  <dcterms:created xsi:type="dcterms:W3CDTF">2020-01-29T22:54:00Z</dcterms:created>
  <dcterms:modified xsi:type="dcterms:W3CDTF">2020-01-29T22:54:00Z</dcterms:modified>
</cp:coreProperties>
</file>