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A4E" w:rsidRPr="00026A4E" w:rsidRDefault="00026A4E" w:rsidP="00026A4E">
      <w:pPr>
        <w:spacing w:after="0" w:line="240" w:lineRule="auto"/>
        <w:jc w:val="right"/>
        <w:rPr>
          <w:rFonts w:ascii="Museo Sans 300" w:eastAsia="Times New Roman" w:hAnsi="Museo Sans 300" w:cs="Times New Roman"/>
          <w:b/>
          <w:sz w:val="18"/>
          <w:szCs w:val="18"/>
          <w:highlight w:val="yellow"/>
          <w:lang w:eastAsia="es-MX"/>
        </w:rPr>
      </w:pPr>
      <w:r w:rsidRPr="00026A4E">
        <w:rPr>
          <w:rFonts w:ascii="Museo Sans 300" w:eastAsia="Times New Roman" w:hAnsi="Museo Sans 300" w:cs="Times New Roman"/>
          <w:b/>
          <w:sz w:val="18"/>
          <w:szCs w:val="18"/>
          <w:lang w:eastAsia="es-MX"/>
        </w:rPr>
        <w:t>RESOLUCIÓN 123-2021</w:t>
      </w:r>
    </w:p>
    <w:p w:rsidR="00026A4E" w:rsidRPr="00026A4E" w:rsidRDefault="00026A4E" w:rsidP="00026A4E">
      <w:pPr>
        <w:spacing w:after="0" w:line="240" w:lineRule="auto"/>
        <w:jc w:val="right"/>
        <w:rPr>
          <w:rFonts w:ascii="Museo Sans 300" w:eastAsia="Times New Roman" w:hAnsi="Museo Sans 300" w:cs="Times New Roman"/>
          <w:sz w:val="18"/>
          <w:szCs w:val="18"/>
          <w:lang w:eastAsia="es-MX"/>
        </w:rPr>
      </w:pPr>
      <w:r w:rsidRPr="00026A4E">
        <w:rPr>
          <w:rFonts w:ascii="Museo Sans 300" w:eastAsia="Times New Roman" w:hAnsi="Museo Sans 300" w:cs="Times New Roman"/>
          <w:sz w:val="18"/>
          <w:szCs w:val="18"/>
          <w:lang w:eastAsia="es-MX"/>
        </w:rPr>
        <w:t xml:space="preserve">                                                                 SOLICITUD ISTA-2021-0082</w:t>
      </w:r>
    </w:p>
    <w:p w:rsidR="00026A4E" w:rsidRPr="00026A4E" w:rsidRDefault="00026A4E" w:rsidP="00026A4E">
      <w:pPr>
        <w:spacing w:after="0" w:line="240" w:lineRule="auto"/>
        <w:jc w:val="right"/>
        <w:rPr>
          <w:rFonts w:ascii="Museo Sans 300" w:eastAsia="Times New Roman" w:hAnsi="Museo Sans 300" w:cs="Times New Roman"/>
          <w:lang w:eastAsia="es-MX"/>
        </w:rPr>
      </w:pPr>
    </w:p>
    <w:p w:rsidR="00026A4E" w:rsidRPr="00026A4E" w:rsidRDefault="00026A4E" w:rsidP="00026A4E">
      <w:pPr>
        <w:spacing w:after="0" w:line="276" w:lineRule="auto"/>
        <w:jc w:val="both"/>
        <w:rPr>
          <w:rFonts w:ascii="Museo Sans 300" w:eastAsia="Times New Roman" w:hAnsi="Museo Sans 300" w:cs="Times New Roman"/>
          <w:lang w:eastAsia="es-MX"/>
        </w:rPr>
      </w:pPr>
    </w:p>
    <w:p w:rsidR="00026A4E" w:rsidRPr="00026A4E" w:rsidRDefault="00026A4E" w:rsidP="00026A4E">
      <w:p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quince horas con veinte minutos del día doce de julio del año dos mil veintiuno.</w:t>
      </w:r>
    </w:p>
    <w:p w:rsidR="00026A4E" w:rsidRPr="00026A4E" w:rsidRDefault="00026A4E" w:rsidP="00026A4E">
      <w:pPr>
        <w:spacing w:after="0" w:line="276" w:lineRule="auto"/>
        <w:contextualSpacing/>
        <w:jc w:val="both"/>
        <w:rPr>
          <w:rFonts w:ascii="Museo Sans 300" w:eastAsia="Times New Roman" w:hAnsi="Museo Sans 300" w:cs="Times New Roman"/>
          <w:lang w:val="es-MX" w:eastAsia="es-MX"/>
        </w:rPr>
      </w:pPr>
    </w:p>
    <w:p w:rsidR="00026A4E" w:rsidRPr="00026A4E" w:rsidRDefault="00026A4E" w:rsidP="00026A4E">
      <w:pPr>
        <w:spacing w:after="0" w:line="276" w:lineRule="auto"/>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 xml:space="preserve">La presente resolución está basada en la solicitud de información No. ISTA-2021-0082, presentada a las quince </w:t>
      </w:r>
      <w:r w:rsidRPr="00026A4E">
        <w:rPr>
          <w:rFonts w:ascii="Museo Sans 300" w:eastAsia="Times New Roman" w:hAnsi="Museo Sans 300" w:cs="Times New Roman"/>
          <w:lang w:eastAsia="es-MX"/>
        </w:rPr>
        <w:t>horas con cinco minutos del día diez de junio del año dos mil veintiuno</w:t>
      </w:r>
      <w:r w:rsidRPr="00026A4E">
        <w:rPr>
          <w:rFonts w:ascii="Museo Sans 300" w:eastAsia="Times New Roman" w:hAnsi="Museo Sans 300" w:cs="Times New Roman"/>
          <w:lang w:val="es-MX" w:eastAsia="es-MX"/>
        </w:rPr>
        <w:t xml:space="preserve">, por el ciudadano </w:t>
      </w:r>
      <w:r w:rsidRPr="00026A4E">
        <w:rPr>
          <w:rFonts w:ascii="Museo Sans 300" w:eastAsia="Times New Roman" w:hAnsi="Museo Sans 300" w:cs="Times New Roman"/>
          <w:b/>
          <w:lang w:val="es-MX" w:eastAsia="es-MX"/>
        </w:rPr>
        <w:t>----</w:t>
      </w:r>
      <w:r w:rsidRPr="00026A4E">
        <w:rPr>
          <w:rFonts w:ascii="Museo Sans 300" w:eastAsia="Times New Roman" w:hAnsi="Museo Sans 300" w:cs="Times New Roman"/>
          <w:lang w:val="es-MX" w:eastAsia="es-MX"/>
        </w:rPr>
        <w:t xml:space="preserve">, quien de manera textual ha requerido: “””SOLICITO HISTORIAL LABORAL A MI NOMBRE AÑO 1972 HASTA 1979 ISTA, APAREZCO EN PLANILLA CON APELLIDO ----””” y CONSIDERANDO: </w:t>
      </w:r>
    </w:p>
    <w:p w:rsidR="00026A4E" w:rsidRPr="00026A4E" w:rsidRDefault="00026A4E" w:rsidP="00026A4E">
      <w:pPr>
        <w:spacing w:after="0" w:line="276" w:lineRule="auto"/>
        <w:jc w:val="both"/>
        <w:rPr>
          <w:rFonts w:ascii="Museo Sans 300" w:eastAsia="Times New Roman" w:hAnsi="Museo Sans 300" w:cs="Times New Roman"/>
          <w:lang w:val="es-MX" w:eastAsia="es-MX"/>
        </w:rPr>
      </w:pPr>
    </w:p>
    <w:p w:rsidR="00026A4E" w:rsidRPr="00026A4E" w:rsidRDefault="00026A4E" w:rsidP="00026A4E">
      <w:pPr>
        <w:numPr>
          <w:ilvl w:val="0"/>
          <w:numId w:val="1"/>
        </w:num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026A4E" w:rsidRPr="00026A4E" w:rsidRDefault="00026A4E" w:rsidP="00026A4E">
      <w:pPr>
        <w:spacing w:after="0" w:line="276" w:lineRule="auto"/>
        <w:ind w:left="720"/>
        <w:contextualSpacing/>
        <w:jc w:val="both"/>
        <w:rPr>
          <w:rFonts w:ascii="Museo Sans 300" w:eastAsia="Times New Roman" w:hAnsi="Museo Sans 300" w:cs="Times New Roman"/>
          <w:lang w:val="es-MX" w:eastAsia="es-MX"/>
        </w:rPr>
      </w:pPr>
    </w:p>
    <w:p w:rsidR="00026A4E" w:rsidRPr="00026A4E" w:rsidRDefault="00026A4E" w:rsidP="00026A4E">
      <w:pPr>
        <w:numPr>
          <w:ilvl w:val="0"/>
          <w:numId w:val="1"/>
        </w:num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Por medio de la referencia GRH-00-0349-2021, la Gerencia de Recursos Humanos, informa que no es posible emitir historial laboral; ya que la Unidad de Gestión Documental y Archivos (UGDA), informó que no existe ningún expediente o registro a nombre del señor antes mencionado.</w:t>
      </w:r>
    </w:p>
    <w:p w:rsidR="00026A4E" w:rsidRPr="00026A4E" w:rsidRDefault="00026A4E" w:rsidP="00026A4E">
      <w:pPr>
        <w:spacing w:after="0" w:line="276" w:lineRule="auto"/>
        <w:ind w:left="720"/>
        <w:contextualSpacing/>
        <w:rPr>
          <w:rFonts w:ascii="Museo Sans 300" w:eastAsia="Times New Roman" w:hAnsi="Museo Sans 300" w:cs="Times New Roman"/>
          <w:lang w:val="es-MX" w:eastAsia="es-MX"/>
        </w:rPr>
      </w:pPr>
    </w:p>
    <w:p w:rsidR="00026A4E" w:rsidRPr="00026A4E" w:rsidRDefault="00026A4E" w:rsidP="00026A4E">
      <w:pPr>
        <w:numPr>
          <w:ilvl w:val="0"/>
          <w:numId w:val="1"/>
        </w:num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solicite una nueva búsqueda de información que sirviera de base para la construcción del historial en comento, para que se realizara en conjunto por la Gerencia de Recursos Humanos y Unidad de Gestión Documental y Archivos, y del resultado de esa búsqueda la unidad administrativa responsable, para el caso la Gerencia de Recursos Humanos emitiera el correspondiente informe.</w:t>
      </w:r>
    </w:p>
    <w:p w:rsidR="00026A4E" w:rsidRPr="00026A4E" w:rsidRDefault="00026A4E" w:rsidP="00026A4E">
      <w:pPr>
        <w:spacing w:after="0" w:line="276" w:lineRule="auto"/>
        <w:ind w:left="720"/>
        <w:contextualSpacing/>
        <w:rPr>
          <w:rFonts w:ascii="Museo Sans 300" w:eastAsia="Times New Roman" w:hAnsi="Museo Sans 300" w:cs="Times New Roman"/>
          <w:lang w:val="es-MX" w:eastAsia="es-MX"/>
        </w:rPr>
      </w:pPr>
    </w:p>
    <w:p w:rsidR="00026A4E" w:rsidRPr="00026A4E" w:rsidRDefault="00026A4E" w:rsidP="00026A4E">
      <w:pPr>
        <w:numPr>
          <w:ilvl w:val="0"/>
          <w:numId w:val="1"/>
        </w:num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 xml:space="preserve">Mediante la referencia GRH-00-396-2021, la Gerencia de Recursos Humanos expresa que se realizó nuevamente la búsqueda de la información por medio de las acciones siguientes: a) se solicitó expediente de personal pasivo de la UGDA en el cual se pudo constatar que no contiene la documentación necesaria para </w:t>
      </w:r>
    </w:p>
    <w:p w:rsidR="00026A4E" w:rsidRPr="00026A4E" w:rsidRDefault="00026A4E" w:rsidP="00026A4E">
      <w:pPr>
        <w:spacing w:after="0" w:line="240" w:lineRule="auto"/>
        <w:ind w:left="720"/>
        <w:contextualSpacing/>
        <w:rPr>
          <w:rFonts w:ascii="Museo Sans 300" w:eastAsia="Times New Roman" w:hAnsi="Museo Sans 300" w:cs="Times New Roman"/>
          <w:lang w:val="es-MX" w:eastAsia="es-MX"/>
        </w:rPr>
      </w:pPr>
    </w:p>
    <w:p w:rsidR="00026A4E" w:rsidRPr="00026A4E" w:rsidRDefault="00026A4E" w:rsidP="00026A4E">
      <w:pPr>
        <w:spacing w:after="0" w:line="276" w:lineRule="auto"/>
        <w:ind w:left="720"/>
        <w:contextualSpacing/>
        <w:jc w:val="both"/>
        <w:rPr>
          <w:rFonts w:ascii="Museo Sans 300" w:eastAsia="Times New Roman" w:hAnsi="Museo Sans 300" w:cs="Times New Roman"/>
          <w:lang w:val="es-MX" w:eastAsia="es-MX"/>
        </w:rPr>
      </w:pPr>
    </w:p>
    <w:p w:rsidR="00026A4E" w:rsidRPr="00026A4E" w:rsidRDefault="00026A4E" w:rsidP="00026A4E">
      <w:pPr>
        <w:spacing w:after="0" w:line="276" w:lineRule="auto"/>
        <w:ind w:left="720"/>
        <w:contextualSpacing/>
        <w:jc w:val="both"/>
        <w:rPr>
          <w:rFonts w:ascii="Museo Sans 300" w:eastAsia="Times New Roman" w:hAnsi="Museo Sans 300" w:cs="Times New Roman"/>
          <w:lang w:val="es-MX" w:eastAsia="es-MX"/>
        </w:rPr>
      </w:pPr>
    </w:p>
    <w:p w:rsidR="00026A4E" w:rsidRPr="00026A4E" w:rsidRDefault="00026A4E" w:rsidP="00026A4E">
      <w:pPr>
        <w:spacing w:after="0" w:line="276" w:lineRule="auto"/>
        <w:ind w:left="720"/>
        <w:contextualSpacing/>
        <w:jc w:val="both"/>
        <w:rPr>
          <w:rFonts w:ascii="Museo Sans 300" w:eastAsia="Times New Roman" w:hAnsi="Museo Sans 300" w:cs="Times New Roman"/>
          <w:lang w:val="es-MX" w:eastAsia="es-MX"/>
        </w:rPr>
      </w:pPr>
      <w:proofErr w:type="gramStart"/>
      <w:r w:rsidRPr="00026A4E">
        <w:rPr>
          <w:rFonts w:ascii="Museo Sans 300" w:eastAsia="Times New Roman" w:hAnsi="Museo Sans 300" w:cs="Times New Roman"/>
          <w:lang w:val="es-MX" w:eastAsia="es-MX"/>
        </w:rPr>
        <w:t>poder</w:t>
      </w:r>
      <w:proofErr w:type="gramEnd"/>
      <w:r w:rsidRPr="00026A4E">
        <w:rPr>
          <w:rFonts w:ascii="Museo Sans 300" w:eastAsia="Times New Roman" w:hAnsi="Museo Sans 300" w:cs="Times New Roman"/>
          <w:lang w:val="es-MX" w:eastAsia="es-MX"/>
        </w:rPr>
        <w:t xml:space="preserve"> elaborar el historial laboral, y b) se solicitó a la Unidad de Informática que proporcionara un reporte de sistema AS-400 (Pagos y Cotizaciones), quien respondió que no se encontró ningún registro a nombre del señor antes mencionado;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el correo electrónico de la Unidad de Informática así como de la Unidad de Gestión Documental y Archivos, los cuales se entregarán al peticionario.</w:t>
      </w:r>
    </w:p>
    <w:p w:rsidR="00026A4E" w:rsidRPr="00026A4E" w:rsidRDefault="00026A4E" w:rsidP="00026A4E">
      <w:pPr>
        <w:spacing w:after="0" w:line="240" w:lineRule="auto"/>
        <w:ind w:left="720"/>
        <w:contextualSpacing/>
        <w:rPr>
          <w:rFonts w:ascii="Museo Sans 300" w:eastAsia="Times New Roman" w:hAnsi="Museo Sans 300" w:cs="Times New Roman"/>
          <w:lang w:val="es-MX" w:eastAsia="es-MX"/>
        </w:rPr>
      </w:pPr>
    </w:p>
    <w:p w:rsidR="00026A4E" w:rsidRPr="00026A4E" w:rsidRDefault="00026A4E" w:rsidP="00026A4E">
      <w:pPr>
        <w:numPr>
          <w:ilvl w:val="0"/>
          <w:numId w:val="1"/>
        </w:num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026A4E" w:rsidRPr="00026A4E" w:rsidRDefault="00026A4E" w:rsidP="00026A4E">
      <w:pPr>
        <w:spacing w:after="0" w:line="276" w:lineRule="auto"/>
        <w:contextualSpacing/>
        <w:jc w:val="both"/>
        <w:rPr>
          <w:rFonts w:ascii="Museo Sans 300" w:eastAsia="Times New Roman" w:hAnsi="Museo Sans 300" w:cs="Times New Roman"/>
          <w:b/>
          <w:lang w:val="es-MX" w:eastAsia="es-MX"/>
        </w:rPr>
      </w:pPr>
    </w:p>
    <w:p w:rsidR="00026A4E" w:rsidRPr="00026A4E" w:rsidRDefault="00026A4E" w:rsidP="00026A4E">
      <w:p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b/>
          <w:lang w:val="es-MX" w:eastAsia="es-MX"/>
        </w:rPr>
        <w:t xml:space="preserve">POR TANTO: </w:t>
      </w:r>
      <w:r w:rsidRPr="00026A4E">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026A4E">
        <w:rPr>
          <w:rFonts w:ascii="Museo Sans 300" w:eastAsia="Times New Roman" w:hAnsi="Museo Sans 300" w:cs="Times New Roman"/>
          <w:b/>
          <w:lang w:val="es-MX" w:eastAsia="es-MX"/>
        </w:rPr>
        <w:t>SE RESUELVE:</w:t>
      </w:r>
      <w:r w:rsidRPr="00026A4E">
        <w:rPr>
          <w:rFonts w:ascii="Museo Sans 300" w:eastAsia="Times New Roman" w:hAnsi="Museo Sans 300" w:cs="Times New Roman"/>
          <w:lang w:val="es-MX" w:eastAsia="es-MX"/>
        </w:rPr>
        <w:t xml:space="preserve"> </w:t>
      </w:r>
      <w:r w:rsidRPr="00026A4E">
        <w:rPr>
          <w:rFonts w:ascii="Museo Sans 300" w:eastAsia="Times New Roman" w:hAnsi="Museo Sans 300" w:cs="Times New Roman"/>
          <w:b/>
          <w:lang w:val="es-MX" w:eastAsia="es-MX"/>
        </w:rPr>
        <w:t xml:space="preserve">A) </w:t>
      </w:r>
      <w:r w:rsidRPr="00026A4E">
        <w:rPr>
          <w:rFonts w:ascii="Museo Sans 300" w:eastAsia="Times New Roman" w:hAnsi="Museo Sans 300" w:cs="Times New Roman"/>
          <w:lang w:val="es-MX" w:eastAsia="es-MX"/>
        </w:rPr>
        <w:t>CONFIRMAR LA INEXISTENCIA de la información solicitada por el ciudadano</w:t>
      </w:r>
      <w:r w:rsidRPr="00026A4E">
        <w:rPr>
          <w:rFonts w:ascii="Museo Sans 300" w:eastAsia="Times New Roman" w:hAnsi="Museo Sans 300" w:cs="Times New Roman"/>
          <w:b/>
          <w:lang w:val="es-MX" w:eastAsia="es-MX"/>
        </w:rPr>
        <w:t xml:space="preserve"> ----, </w:t>
      </w:r>
      <w:r w:rsidRPr="00026A4E">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026A4E">
        <w:rPr>
          <w:rFonts w:ascii="Museo Sans 300" w:eastAsia="Times New Roman" w:hAnsi="Museo Sans 300" w:cs="Times New Roman"/>
          <w:b/>
          <w:lang w:val="es-MX" w:eastAsia="es-MX"/>
        </w:rPr>
        <w:t xml:space="preserve"> B) </w:t>
      </w:r>
      <w:r w:rsidRPr="00026A4E">
        <w:rPr>
          <w:rFonts w:ascii="Museo Sans 300" w:eastAsia="Times New Roman" w:hAnsi="Museo Sans 300" w:cs="Times New Roman"/>
          <w:lang w:val="es-MX" w:eastAsia="es-MX"/>
        </w:rPr>
        <w:t xml:space="preserve">Notificar lo resuelto al señor </w:t>
      </w:r>
      <w:r w:rsidRPr="00026A4E">
        <w:rPr>
          <w:rFonts w:ascii="Museo Sans 300" w:eastAsia="Times New Roman" w:hAnsi="Museo Sans 300" w:cs="Times New Roman"/>
          <w:b/>
          <w:lang w:val="es-MX" w:eastAsia="es-MX"/>
        </w:rPr>
        <w:t xml:space="preserve">----, </w:t>
      </w:r>
      <w:r w:rsidRPr="00026A4E">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026A4E" w:rsidRPr="00026A4E" w:rsidRDefault="00026A4E" w:rsidP="00026A4E">
      <w:pPr>
        <w:spacing w:after="0" w:line="276" w:lineRule="auto"/>
        <w:contextualSpacing/>
        <w:jc w:val="both"/>
        <w:rPr>
          <w:rFonts w:ascii="Museo Sans 300" w:eastAsia="Times New Roman" w:hAnsi="Museo Sans 300" w:cs="Times New Roman"/>
          <w:lang w:val="es-MX" w:eastAsia="es-MX"/>
        </w:rPr>
      </w:pPr>
    </w:p>
    <w:p w:rsidR="00026A4E" w:rsidRPr="00026A4E" w:rsidRDefault="00026A4E" w:rsidP="00026A4E">
      <w:pPr>
        <w:spacing w:after="0" w:line="276" w:lineRule="auto"/>
        <w:contextualSpacing/>
        <w:jc w:val="both"/>
        <w:rPr>
          <w:rFonts w:ascii="Museo Sans 300" w:eastAsia="Times New Roman" w:hAnsi="Museo Sans 300" w:cs="Times New Roman"/>
          <w:lang w:val="es-MX" w:eastAsia="es-MX"/>
        </w:rPr>
      </w:pPr>
    </w:p>
    <w:p w:rsidR="00026A4E" w:rsidRPr="00026A4E" w:rsidRDefault="00026A4E" w:rsidP="00026A4E">
      <w:pPr>
        <w:spacing w:after="0" w:line="276" w:lineRule="auto"/>
        <w:contextualSpacing/>
        <w:jc w:val="both"/>
        <w:rPr>
          <w:rFonts w:ascii="Museo Sans 300" w:eastAsia="Times New Roman" w:hAnsi="Museo Sans 300" w:cs="Times New Roman"/>
          <w:lang w:val="es-MX" w:eastAsia="es-MX"/>
        </w:rPr>
      </w:pPr>
      <w:r w:rsidRPr="00026A4E">
        <w:rPr>
          <w:rFonts w:ascii="Museo Sans 300" w:eastAsia="Times New Roman" w:hAnsi="Museo Sans 300" w:cs="Times New Roman"/>
          <w:lang w:val="es-MX" w:eastAsia="es-MX"/>
        </w:rPr>
        <w:t xml:space="preserve">Notifíquese. </w:t>
      </w:r>
    </w:p>
    <w:p w:rsidR="00026A4E" w:rsidRPr="00026A4E" w:rsidRDefault="00026A4E" w:rsidP="00026A4E">
      <w:pPr>
        <w:spacing w:after="0" w:line="360" w:lineRule="auto"/>
        <w:jc w:val="both"/>
        <w:rPr>
          <w:rFonts w:ascii="Museo Sans 300" w:eastAsia="Times New Roman" w:hAnsi="Museo Sans 300" w:cs="Times New Roman"/>
          <w:lang w:eastAsia="es-MX"/>
        </w:rPr>
      </w:pPr>
    </w:p>
    <w:p w:rsidR="00026A4E" w:rsidRPr="00026A4E" w:rsidRDefault="00026A4E" w:rsidP="00026A4E">
      <w:pPr>
        <w:spacing w:after="0" w:line="240" w:lineRule="auto"/>
        <w:contextualSpacing/>
        <w:jc w:val="center"/>
        <w:rPr>
          <w:rFonts w:ascii="Bembo Std" w:eastAsia="Times New Roman" w:hAnsi="Bembo Std" w:cs="Times New Roman"/>
          <w:b/>
          <w:lang w:eastAsia="es-MX"/>
        </w:rPr>
      </w:pPr>
      <w:bookmarkStart w:id="0" w:name="_GoBack"/>
      <w:bookmarkEnd w:id="0"/>
    </w:p>
    <w:p w:rsidR="00026A4E" w:rsidRPr="00026A4E" w:rsidRDefault="00026A4E" w:rsidP="00026A4E">
      <w:pPr>
        <w:spacing w:after="0" w:line="240" w:lineRule="auto"/>
        <w:contextualSpacing/>
        <w:jc w:val="center"/>
        <w:rPr>
          <w:rFonts w:ascii="Bembo Std" w:eastAsia="Times New Roman" w:hAnsi="Bembo Std" w:cs="Times New Roman"/>
          <w:b/>
          <w:lang w:eastAsia="es-MX"/>
        </w:rPr>
      </w:pPr>
    </w:p>
    <w:p w:rsidR="00026A4E" w:rsidRPr="00026A4E" w:rsidRDefault="00026A4E" w:rsidP="00026A4E">
      <w:pPr>
        <w:spacing w:after="0" w:line="240" w:lineRule="auto"/>
        <w:contextualSpacing/>
        <w:jc w:val="center"/>
        <w:rPr>
          <w:rFonts w:ascii="Bembo Std" w:eastAsia="Times New Roman" w:hAnsi="Bembo Std" w:cs="Times New Roman"/>
          <w:b/>
          <w:lang w:eastAsia="es-MX"/>
        </w:rPr>
      </w:pPr>
    </w:p>
    <w:p w:rsidR="00026A4E" w:rsidRPr="00026A4E" w:rsidRDefault="00026A4E" w:rsidP="00026A4E">
      <w:pPr>
        <w:spacing w:after="0" w:line="240" w:lineRule="auto"/>
        <w:contextualSpacing/>
        <w:jc w:val="center"/>
        <w:rPr>
          <w:rFonts w:ascii="Bembo Std" w:eastAsia="Times New Roman" w:hAnsi="Bembo Std" w:cs="Times New Roman"/>
          <w:b/>
          <w:lang w:eastAsia="es-MX"/>
        </w:rPr>
      </w:pPr>
    </w:p>
    <w:p w:rsidR="00026A4E" w:rsidRPr="00026A4E" w:rsidRDefault="00026A4E" w:rsidP="00026A4E">
      <w:pPr>
        <w:spacing w:after="0" w:line="240" w:lineRule="auto"/>
        <w:contextualSpacing/>
        <w:jc w:val="center"/>
        <w:rPr>
          <w:rFonts w:ascii="Bembo Std" w:eastAsia="Times New Roman" w:hAnsi="Bembo Std" w:cs="Times New Roman"/>
          <w:b/>
          <w:lang w:eastAsia="es-MX"/>
        </w:rPr>
      </w:pPr>
    </w:p>
    <w:p w:rsidR="00026A4E" w:rsidRPr="00026A4E" w:rsidRDefault="00026A4E" w:rsidP="00026A4E">
      <w:pPr>
        <w:spacing w:after="0" w:line="240" w:lineRule="auto"/>
        <w:contextualSpacing/>
        <w:jc w:val="center"/>
        <w:rPr>
          <w:rFonts w:ascii="Bembo Std" w:eastAsia="Times New Roman" w:hAnsi="Bembo Std" w:cs="Times New Roman"/>
          <w:b/>
          <w:lang w:eastAsia="es-MX"/>
        </w:rPr>
      </w:pPr>
      <w:r w:rsidRPr="00026A4E">
        <w:rPr>
          <w:rFonts w:ascii="Bembo Std" w:eastAsia="Times New Roman" w:hAnsi="Bembo Std" w:cs="Times New Roman"/>
          <w:b/>
          <w:lang w:eastAsia="es-MX"/>
        </w:rPr>
        <w:t>LICDA. JOCELYN ELIZABETH OLANO CANJURA</w:t>
      </w:r>
    </w:p>
    <w:p w:rsidR="00026A4E" w:rsidRPr="00026A4E" w:rsidRDefault="00026A4E" w:rsidP="00026A4E">
      <w:pPr>
        <w:spacing w:after="0" w:line="240" w:lineRule="auto"/>
        <w:contextualSpacing/>
        <w:jc w:val="center"/>
        <w:rPr>
          <w:rFonts w:ascii="Museo Sans 300" w:eastAsia="Times New Roman" w:hAnsi="Museo Sans 300" w:cs="Times New Roman"/>
          <w:lang w:eastAsia="es-MX"/>
        </w:rPr>
      </w:pPr>
      <w:r w:rsidRPr="00026A4E">
        <w:rPr>
          <w:rFonts w:ascii="Bembo Std" w:eastAsia="Times New Roman" w:hAnsi="Bembo Std" w:cs="Times New Roman"/>
          <w:b/>
          <w:lang w:eastAsia="es-MX"/>
        </w:rPr>
        <w:t>OFICIAL DE INFORMACIÓN</w:t>
      </w:r>
    </w:p>
    <w:p w:rsidR="00026A4E" w:rsidRPr="00026A4E" w:rsidRDefault="00026A4E" w:rsidP="00026A4E">
      <w:pPr>
        <w:spacing w:after="0" w:line="240" w:lineRule="auto"/>
        <w:rPr>
          <w:rFonts w:ascii="Times New Roman" w:eastAsia="Times New Roman" w:hAnsi="Times New Roman" w:cs="Times New Roman"/>
          <w:sz w:val="24"/>
          <w:szCs w:val="24"/>
          <w:lang w:val="es-MX" w:eastAsia="es-MX"/>
        </w:rPr>
      </w:pPr>
    </w:p>
    <w:p w:rsidR="000F3C3B" w:rsidRPr="00026A4E" w:rsidRDefault="000F3C3B">
      <w:pPr>
        <w:rPr>
          <w:lang w:val="es-MX"/>
        </w:rPr>
      </w:pPr>
    </w:p>
    <w:sectPr w:rsidR="000F3C3B" w:rsidRPr="00026A4E"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6A4E">
    <w:pPr>
      <w:pStyle w:val="Piedepgina"/>
    </w:pPr>
    <w:r>
      <w:rPr>
        <w:noProof/>
        <w:lang w:eastAsia="es-SV"/>
      </w:rPr>
      <w:drawing>
        <wp:anchor distT="0" distB="0" distL="114300" distR="114300" simplePos="0" relativeHeight="251659264" behindDoc="0" locked="0" layoutInCell="1" allowOverlap="1" wp14:anchorId="33323AFA" wp14:editId="290D585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6A4E">
    <w:pPr>
      <w:pStyle w:val="Encabezado"/>
    </w:pPr>
    <w:r>
      <w:rPr>
        <w:noProof/>
        <w:lang w:eastAsia="es-SV"/>
      </w:rPr>
      <w:drawing>
        <wp:anchor distT="0" distB="0" distL="114300" distR="114300" simplePos="0" relativeHeight="251665408" behindDoc="0" locked="0" layoutInCell="1" allowOverlap="1" wp14:anchorId="7179C9BF" wp14:editId="683DA3E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FC627D8" wp14:editId="0FF3492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26A4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627D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26A4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6A4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34A6C83" wp14:editId="59317D0F">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026A4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A6C83"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026A4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A978D61" wp14:editId="0317A66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D582B17" wp14:editId="7A79F17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6A4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A4E"/>
    <w:rsid w:val="00026A4E"/>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FC7EC80-ECF2-47FC-B77E-4D35FC53B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26A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26A4E"/>
  </w:style>
  <w:style w:type="paragraph" w:styleId="Piedepgina">
    <w:name w:val="footer"/>
    <w:basedOn w:val="Normal"/>
    <w:link w:val="PiedepginaCar"/>
    <w:uiPriority w:val="99"/>
    <w:semiHidden/>
    <w:unhideWhenUsed/>
    <w:rsid w:val="00026A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26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3560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2022-02-22T20:32:00Z</dcterms:created>
  <dcterms:modified xsi:type="dcterms:W3CDTF">2022-02-22T20:33:00Z</dcterms:modified>
</cp:coreProperties>
</file>