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5A" w:rsidRPr="00FC435A" w:rsidRDefault="00FC435A" w:rsidP="00FC435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C43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34-2024</w:t>
      </w:r>
    </w:p>
    <w:p w:rsidR="00FC435A" w:rsidRPr="00FC435A" w:rsidRDefault="00FC435A" w:rsidP="00FC435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FC435A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ISTA-2024-0024</w:t>
      </w:r>
    </w:p>
    <w:p w:rsidR="00FC435A" w:rsidRPr="00FC435A" w:rsidRDefault="00FC435A" w:rsidP="00FC435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C43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FC435A" w:rsidRPr="00FC435A" w:rsidRDefault="00FC435A" w:rsidP="00FC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435A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con treinta minutos del día diecinueve de marzo de dos mil veinticuatro. </w:t>
      </w:r>
    </w:p>
    <w:p w:rsidR="00FC435A" w:rsidRPr="00FC435A" w:rsidRDefault="00FC435A" w:rsidP="00FC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435A" w:rsidRPr="00FC435A" w:rsidRDefault="00FC435A" w:rsidP="00FC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435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con cincuenta minutos del día seis de marzo de dos mil veinticuatro, por el señor </w:t>
      </w:r>
      <w:r w:rsidRPr="00FC435A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FC435A">
        <w:rPr>
          <w:rFonts w:ascii="Museo Sans 300" w:eastAsia="Times New Roman" w:hAnsi="Museo Sans 300" w:cs="Times New Roman"/>
          <w:lang w:val="es-MX" w:eastAsia="es-MX"/>
        </w:rPr>
        <w:t>y registrada por esta Unidad bajo el No ISTA-2024-0024, en la que requiere: “””</w:t>
      </w:r>
      <w:r w:rsidRPr="00FC435A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1988 HASTA 1993. REINGRESO DESDE 1997 HASTA 2004</w:t>
      </w:r>
      <w:r w:rsidRPr="00FC435A">
        <w:rPr>
          <w:rFonts w:ascii="Museo Sans 300" w:eastAsia="Times New Roman" w:hAnsi="Museo Sans 300" w:cs="Times New Roman"/>
          <w:lang w:val="es-MX" w:eastAsia="es-MX"/>
        </w:rPr>
        <w:t>.””</w:t>
      </w:r>
      <w:r w:rsidRPr="00FC435A">
        <w:rPr>
          <w:rFonts w:ascii="Museo Sans 300" w:eastAsia="Times New Roman" w:hAnsi="Museo Sans 300" w:cs="Times New Roman"/>
          <w:lang w:eastAsia="es-MX"/>
        </w:rPr>
        <w:t>”</w:t>
      </w:r>
      <w:r w:rsidRPr="00FC435A">
        <w:rPr>
          <w:rFonts w:ascii="Museo Sans 300" w:eastAsia="Times New Roman" w:hAnsi="Museo Sans 300" w:cs="Times New Roman"/>
          <w:lang w:val="es-MX" w:eastAsia="es-MX"/>
        </w:rPr>
        <w:t>;</w:t>
      </w:r>
      <w:r w:rsidRPr="00FC435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C435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C435A" w:rsidRPr="00FC435A" w:rsidRDefault="00FC435A" w:rsidP="00FC435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435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435A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GRH-00-0108-2024 La Gerencia de Recursos Humanos, remite el historial laboral desde 18/07/1988 hasta 31/12/1991, desde 15/06/1992 hasta 30/09/1992 como reingreso y desde el 05/05/1997 hasta 31/08/1998 como reingreso según documentación contenida en expediente de personal pasivo.  </w:t>
      </w: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435A">
        <w:rPr>
          <w:rFonts w:ascii="Museo Sans 300" w:eastAsia="Times New Roman" w:hAnsi="Museo Sans 300" w:cs="Times New Roman"/>
          <w:lang w:val="es-MX" w:eastAsia="es-MX"/>
        </w:rPr>
        <w:t>III) Así mismo se le informa que en cuanto al cese de funciones no se cuenta con la documentación e información necesaria para emitirlo, por tanto con base en el artículo 64 validez de la información y artículo 73 información inexistente, de la Ley de Acceso a la Información Pública, No es posible emitir acuerdo de Cese de Funciones.</w:t>
      </w: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435A" w:rsidRPr="00FC435A" w:rsidRDefault="00FC435A" w:rsidP="00FC435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435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C435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C435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C435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C435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C435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C435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C435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C435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FC435A">
        <w:rPr>
          <w:rFonts w:ascii="Museo Sans 300" w:eastAsia="Times New Roman" w:hAnsi="Museo Sans 300" w:cs="Times New Roman"/>
          <w:b/>
          <w:lang w:eastAsia="es-MX"/>
        </w:rPr>
        <w:t>---</w:t>
      </w:r>
      <w:r w:rsidRPr="00FC435A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</w:t>
      </w:r>
    </w:p>
    <w:p w:rsidR="00FC435A" w:rsidRPr="00FC435A" w:rsidRDefault="00FC435A" w:rsidP="00FC435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C435A" w:rsidRPr="00FC435A" w:rsidRDefault="00FC435A" w:rsidP="00FC435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C435A" w:rsidRPr="00FC435A" w:rsidRDefault="00FC435A" w:rsidP="00FC435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C435A">
        <w:rPr>
          <w:rFonts w:ascii="Museo Sans 300" w:eastAsia="Times New Roman" w:hAnsi="Museo Sans 300" w:cs="Times New Roman"/>
          <w:b/>
          <w:lang w:eastAsia="es-MX"/>
        </w:rPr>
        <w:t>ANA LUZ MERINO</w:t>
      </w:r>
    </w:p>
    <w:p w:rsidR="00FC435A" w:rsidRPr="00FC435A" w:rsidRDefault="00FC435A" w:rsidP="00FC4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C435A">
        <w:rPr>
          <w:rFonts w:ascii="Museo Sans 300" w:eastAsia="Times New Roman" w:hAnsi="Museo Sans 300" w:cs="Times New Roman"/>
          <w:b/>
          <w:lang w:eastAsia="es-MX"/>
        </w:rPr>
        <w:t>OFICIAL DE INFORMACIÓN INTERINO AD-HONOREM</w:t>
      </w:r>
    </w:p>
    <w:p w:rsidR="00E344B6" w:rsidRDefault="00E344B6">
      <w:bookmarkStart w:id="0" w:name="_GoBack"/>
      <w:bookmarkEnd w:id="0"/>
    </w:p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C43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B9D0CB8" wp14:editId="62FDD53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43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E8BDA6" wp14:editId="01C0650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435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DA42043" wp14:editId="2C7697F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CB0883D" wp14:editId="7B677E1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C435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0883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C435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435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5E7607" wp14:editId="5EE2D3A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C435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E76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C435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EDF1AE4" wp14:editId="1017798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F9D8AE0" wp14:editId="09E5AFF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435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5A"/>
    <w:rsid w:val="00E344B6"/>
    <w:rsid w:val="00FC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499C4C8-C3A6-4600-8874-5AB412E2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C4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435A"/>
  </w:style>
  <w:style w:type="paragraph" w:styleId="Piedepgina">
    <w:name w:val="footer"/>
    <w:basedOn w:val="Normal"/>
    <w:link w:val="PiedepginaCar"/>
    <w:uiPriority w:val="99"/>
    <w:semiHidden/>
    <w:unhideWhenUsed/>
    <w:rsid w:val="00FC4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4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2024-04-11T15:06:00Z</dcterms:created>
  <dcterms:modified xsi:type="dcterms:W3CDTF">2024-04-11T15:07:00Z</dcterms:modified>
</cp:coreProperties>
</file>