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7E" w:rsidRPr="0071505D" w:rsidRDefault="008D3E7E" w:rsidP="008D3E7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75766" w:rsidRPr="00F0459D" w:rsidRDefault="0097576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</w:rPr>
      </w:pPr>
    </w:p>
    <w:p w:rsidR="00714AA6" w:rsidRPr="00F0459D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6"/>
          <w:szCs w:val="26"/>
        </w:rPr>
      </w:pPr>
      <w:r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 xml:space="preserve">RESOLUCIÓN </w:t>
      </w:r>
      <w:r w:rsidR="00A6281C"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 xml:space="preserve">EN RESPUESTA A </w:t>
      </w:r>
      <w:r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>SOLICITUD</w:t>
      </w:r>
      <w:r w:rsidR="00A6281C"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 xml:space="preserve"> DE INFORMACIÓN </w:t>
      </w:r>
      <w:r w:rsidR="00A05D71"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>N</w:t>
      </w:r>
      <w:r w:rsidR="00640AA6"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 xml:space="preserve">° </w:t>
      </w:r>
      <w:r w:rsidR="004626C5"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>129</w:t>
      </w:r>
      <w:r w:rsidR="00F0459D" w:rsidRPr="00F0459D">
        <w:rPr>
          <w:rFonts w:ascii="Arial Narrow" w:eastAsia="Arial Unicode MS" w:hAnsi="Arial Narrow" w:cs="Arial Unicode MS"/>
          <w:b/>
          <w:color w:val="000099"/>
          <w:sz w:val="26"/>
          <w:szCs w:val="26"/>
        </w:rPr>
        <w:t>-2015</w:t>
      </w:r>
    </w:p>
    <w:p w:rsidR="0031141E" w:rsidRPr="005514F1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</w:rPr>
      </w:pPr>
    </w:p>
    <w:p w:rsidR="00C244D4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B70104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</w:t>
      </w:r>
      <w:r w:rsidR="0000454E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atorce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F0459D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4626C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="00F0459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4626C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junio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4626C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129</w:t>
      </w:r>
      <w:r w:rsidR="00F0459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5D7B0A" w:rsidRPr="005514F1" w:rsidRDefault="005D7B0A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4"/>
        </w:rPr>
      </w:pPr>
    </w:p>
    <w:p w:rsidR="004626C5" w:rsidRPr="005D7B0A" w:rsidRDefault="004626C5" w:rsidP="004626C5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0"/>
        </w:rPr>
      </w:pPr>
      <w:r w:rsidRPr="005D7B0A">
        <w:rPr>
          <w:rFonts w:ascii="Arial Narrow" w:hAnsi="Arial Narrow" w:cs="Calibri"/>
          <w:b/>
          <w:sz w:val="24"/>
          <w:szCs w:val="20"/>
        </w:rPr>
        <w:t>Normativa del MAG relacionada con el tema de los productos transgénicos</w:t>
      </w:r>
    </w:p>
    <w:p w:rsidR="004626C5" w:rsidRPr="005D7B0A" w:rsidRDefault="004626C5" w:rsidP="004626C5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0"/>
        </w:rPr>
      </w:pPr>
      <w:r w:rsidRPr="005D7B0A">
        <w:rPr>
          <w:rFonts w:ascii="Arial Narrow" w:hAnsi="Arial Narrow" w:cs="Calibri"/>
          <w:b/>
          <w:sz w:val="24"/>
          <w:szCs w:val="20"/>
        </w:rPr>
        <w:t>Nombre de los productos transgénicos importados registrados en el MAG</w:t>
      </w:r>
    </w:p>
    <w:p w:rsidR="004626C5" w:rsidRPr="005D7B0A" w:rsidRDefault="004626C5" w:rsidP="004626C5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0"/>
        </w:rPr>
      </w:pPr>
      <w:r w:rsidRPr="005D7B0A">
        <w:rPr>
          <w:rFonts w:ascii="Arial Narrow" w:hAnsi="Arial Narrow" w:cs="Calibri"/>
          <w:b/>
          <w:sz w:val="24"/>
          <w:szCs w:val="20"/>
        </w:rPr>
        <w:t>Nombre de cultivos transgénicos producidos en el país</w:t>
      </w:r>
    </w:p>
    <w:p w:rsidR="00633096" w:rsidRPr="005514F1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4"/>
        </w:rPr>
      </w:pPr>
    </w:p>
    <w:p w:rsidR="00ED00B0" w:rsidRPr="00ED00B0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F0459D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</w:t>
      </w:r>
      <w:r w:rsidR="00F0459D" w:rsidRPr="00F22514">
        <w:rPr>
          <w:highlight w:val="black"/>
        </w:rPr>
        <w:t>Xxxxxxxxxxxx</w:t>
      </w:r>
      <w:r w:rsidR="00F0459D">
        <w:rPr>
          <w:highlight w:val="black"/>
        </w:rPr>
        <w:t>xxxxx</w:t>
      </w:r>
      <w:r w:rsidR="00F0459D" w:rsidRPr="00F22514">
        <w:rPr>
          <w:highlight w:val="black"/>
        </w:rPr>
        <w:t>xxxxx</w:t>
      </w:r>
      <w:r w:rsidR="004626C5">
        <w:rPr>
          <w:rFonts w:asciiTheme="minorHAnsi" w:hAnsiTheme="minorHAnsi" w:cstheme="minorHAnsi"/>
          <w:b/>
        </w:rPr>
        <w:t>,</w:t>
      </w:r>
      <w:r w:rsidR="00F0459D">
        <w:rPr>
          <w:rFonts w:asciiTheme="minorHAnsi" w:hAnsiTheme="minorHAnsi" w:cstheme="minorHAnsi"/>
          <w:b/>
        </w:rPr>
        <w:t xml:space="preserve"> 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solicitada, cumple con los requisitos establecidos en el 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66 de La ley de Acceso a la Información Pública y los 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50, 54 del Reglamento de la Ley de Acceso a la Información Pública, y que </w:t>
      </w:r>
      <w:r w:rsidR="00ED00B0" w:rsidRPr="00ED00B0">
        <w:rPr>
          <w:rFonts w:ascii="Arial Narrow" w:eastAsia="Arial Unicode MS" w:hAnsi="Arial Narrow" w:cs="Arial Unicode MS"/>
          <w:color w:val="FF0000"/>
          <w:w w:val="102"/>
          <w:sz w:val="24"/>
          <w:szCs w:val="24"/>
        </w:rPr>
        <w:t>parte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la información solicitada no se encuentra entre las excepciones  enumeradas en los 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19 y 24 de la Ley, y 19 del Reglamento, resuelve: 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2F26F6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  <w:r w:rsidRPr="003B4398">
        <w:rPr>
          <w:rFonts w:ascii="Arial Narrow" w:eastAsia="Arial Unicode MS" w:hAnsi="Arial Narrow" w:cs="Arial Unicode MS"/>
          <w:b/>
          <w:color w:val="000099"/>
          <w:szCs w:val="24"/>
        </w:rPr>
        <w:t xml:space="preserve">PROPORCIONAR LA INFORMACIÓN PÚBLICA SOLICITADA </w:t>
      </w:r>
      <w:r w:rsidR="007628C2">
        <w:rPr>
          <w:rFonts w:ascii="Arial Narrow" w:eastAsia="Arial Unicode MS" w:hAnsi="Arial Narrow" w:cs="Arial Unicode MS"/>
          <w:b/>
          <w:color w:val="000099"/>
          <w:szCs w:val="24"/>
        </w:rPr>
        <w:t>SOBRE</w:t>
      </w:r>
    </w:p>
    <w:p w:rsidR="007628C2" w:rsidRPr="00F0459D" w:rsidRDefault="007628C2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7628C2" w:rsidRPr="005D7B0A" w:rsidRDefault="007628C2" w:rsidP="005D7B0A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5D7B0A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Normativa del MAG relacionada con el tema de los productos transgénicos</w:t>
      </w:r>
      <w:r w:rsidRPr="005D7B0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se adjunta la </w:t>
      </w:r>
      <w:r w:rsidRPr="00C06423">
        <w:rPr>
          <w:rFonts w:ascii="Arial Narrow" w:eastAsia="Arial Unicode MS" w:hAnsi="Arial Narrow" w:cs="Arial Unicode MS"/>
          <w:b/>
          <w:i/>
          <w:w w:val="102"/>
          <w:sz w:val="24"/>
          <w:szCs w:val="24"/>
        </w:rPr>
        <w:t>Ley de Semillas</w:t>
      </w:r>
      <w:r w:rsidRPr="005D7B0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5D7B0A" w:rsidRPr="005D7B0A">
        <w:rPr>
          <w:rFonts w:ascii="Arial Narrow" w:eastAsia="Arial Unicode MS" w:hAnsi="Arial Narrow" w:cs="Arial Unicode MS"/>
          <w:w w:val="102"/>
          <w:sz w:val="24"/>
          <w:szCs w:val="24"/>
        </w:rPr>
        <w:t>con reformas según Decreto Legislativo Nº: 530, de Fecha: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D7B0A" w:rsidRPr="005D7B0A">
        <w:rPr>
          <w:rFonts w:ascii="Arial Narrow" w:eastAsia="Arial Unicode MS" w:hAnsi="Arial Narrow" w:cs="Arial Unicode MS"/>
          <w:w w:val="102"/>
          <w:sz w:val="24"/>
          <w:szCs w:val="24"/>
        </w:rPr>
        <w:t>30/08/2001, publicada en el Diario Oficial: 177 Tomo: 352 Publicación DO: 20/09/2001, en el cual se deroga el Art. 30 que prohibía la importación y distribución de semilla transgénica.</w:t>
      </w:r>
    </w:p>
    <w:p w:rsidR="007628C2" w:rsidRPr="002F26F6" w:rsidRDefault="007628C2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6551BF" w:rsidRPr="008B6113" w:rsidRDefault="00ED00B0" w:rsidP="005D7B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5D7B0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Sobre la información acerca de </w:t>
      </w:r>
      <w:r w:rsidR="005D7B0A" w:rsidRPr="005D7B0A">
        <w:rPr>
          <w:rFonts w:ascii="Arial Narrow" w:hAnsi="Arial Narrow" w:cs="Calibri"/>
          <w:i/>
          <w:color w:val="000099"/>
          <w:sz w:val="24"/>
          <w:szCs w:val="20"/>
        </w:rPr>
        <w:t>Nombre de los productos transgénicos importados registrados en el MAG y nombre de cultivos transgénicos producidos en el país</w:t>
      </w:r>
      <w:r w:rsidR="005D7B0A">
        <w:rPr>
          <w:rFonts w:ascii="Arial Narrow" w:hAnsi="Arial Narrow" w:cs="Calibri"/>
          <w:b/>
          <w:sz w:val="24"/>
          <w:szCs w:val="20"/>
        </w:rPr>
        <w:t xml:space="preserve">,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</w:t>
      </w:r>
      <w:r w:rsidR="00F0459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realizado una búsqueda de la información en el área respectiva</w:t>
      </w:r>
      <w:r w:rsidR="005D7B0A">
        <w:rPr>
          <w:rFonts w:ascii="Arial Narrow" w:eastAsia="Arial Unicode MS" w:hAnsi="Arial Narrow" w:cs="Arial Unicode MS"/>
          <w:w w:val="102"/>
          <w:sz w:val="24"/>
          <w:szCs w:val="24"/>
        </w:rPr>
        <w:t>, no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siendo posible loc</w:t>
      </w:r>
      <w:r w:rsidR="005D7B0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alizarla en nuestros registros, 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porque </w:t>
      </w:r>
      <w:r w:rsidR="005D78F6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es información </w:t>
      </w:r>
      <w:r w:rsidR="002F26F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que no se posee en este ministerio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635004" w:rsidRPr="002F26F6" w:rsidRDefault="00635004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0E498C" w:rsidRPr="002F26F6" w:rsidRDefault="005C2109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</w:rPr>
      </w:pPr>
      <w:r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DE</w:t>
      </w:r>
      <w:r w:rsidR="006551BF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NEGAR EL ACCESO A LA INFORMAC</w:t>
      </w:r>
      <w:r w:rsidR="00E0601C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IÓN SOLICITADA POR INEXISTENCIA</w:t>
      </w:r>
    </w:p>
    <w:p w:rsidR="006052DD" w:rsidRDefault="006052DD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335D84" w:rsidRDefault="00335D84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335D84" w:rsidRDefault="00335D84" w:rsidP="00335D84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335D84" w:rsidRPr="00C13F49" w:rsidRDefault="00335D84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sectPr w:rsidR="00335D84" w:rsidRPr="00C13F4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B8" w:rsidRDefault="00D06CB8" w:rsidP="00F425A5">
      <w:pPr>
        <w:spacing w:after="0" w:line="240" w:lineRule="auto"/>
      </w:pPr>
      <w:r>
        <w:separator/>
      </w:r>
    </w:p>
  </w:endnote>
  <w:endnote w:type="continuationSeparator" w:id="1">
    <w:p w:rsidR="00D06CB8" w:rsidRDefault="00D06C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F23FA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B8" w:rsidRDefault="00D06CB8" w:rsidP="00F425A5">
      <w:pPr>
        <w:spacing w:after="0" w:line="240" w:lineRule="auto"/>
      </w:pPr>
      <w:r>
        <w:separator/>
      </w:r>
    </w:p>
  </w:footnote>
  <w:footnote w:type="continuationSeparator" w:id="1">
    <w:p w:rsidR="00D06CB8" w:rsidRDefault="00D06C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5FF2560"/>
    <w:multiLevelType w:val="hybridMultilevel"/>
    <w:tmpl w:val="D67291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844D23"/>
    <w:multiLevelType w:val="hybridMultilevel"/>
    <w:tmpl w:val="5B428D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6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34"/>
  </w:num>
  <w:num w:numId="13">
    <w:abstractNumId w:val="35"/>
  </w:num>
  <w:num w:numId="14">
    <w:abstractNumId w:val="29"/>
  </w:num>
  <w:num w:numId="15">
    <w:abstractNumId w:val="0"/>
  </w:num>
  <w:num w:numId="16">
    <w:abstractNumId w:val="4"/>
  </w:num>
  <w:num w:numId="17">
    <w:abstractNumId w:val="32"/>
  </w:num>
  <w:num w:numId="18">
    <w:abstractNumId w:val="24"/>
  </w:num>
  <w:num w:numId="19">
    <w:abstractNumId w:val="20"/>
  </w:num>
  <w:num w:numId="20">
    <w:abstractNumId w:val="12"/>
  </w:num>
  <w:num w:numId="21">
    <w:abstractNumId w:val="2"/>
  </w:num>
  <w:num w:numId="22">
    <w:abstractNumId w:val="37"/>
  </w:num>
  <w:num w:numId="23">
    <w:abstractNumId w:val="13"/>
  </w:num>
  <w:num w:numId="24">
    <w:abstractNumId w:val="30"/>
  </w:num>
  <w:num w:numId="25">
    <w:abstractNumId w:val="21"/>
  </w:num>
  <w:num w:numId="26">
    <w:abstractNumId w:val="6"/>
  </w:num>
  <w:num w:numId="27">
    <w:abstractNumId w:val="9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1"/>
  </w:num>
  <w:num w:numId="34">
    <w:abstractNumId w:val="1"/>
  </w:num>
  <w:num w:numId="35">
    <w:abstractNumId w:val="38"/>
  </w:num>
  <w:num w:numId="36">
    <w:abstractNumId w:val="25"/>
  </w:num>
  <w:num w:numId="37">
    <w:abstractNumId w:val="3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5D84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26C5"/>
    <w:rsid w:val="00471517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14F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D7B0A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28C2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E7E"/>
    <w:rsid w:val="008D5945"/>
    <w:rsid w:val="008E3EF5"/>
    <w:rsid w:val="008F68EE"/>
    <w:rsid w:val="00900AB1"/>
    <w:rsid w:val="009043D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5766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0F08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6423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7F5B"/>
    <w:rsid w:val="00D024FD"/>
    <w:rsid w:val="00D02E37"/>
    <w:rsid w:val="00D06CB8"/>
    <w:rsid w:val="00D1142A"/>
    <w:rsid w:val="00D13F34"/>
    <w:rsid w:val="00D2049F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A304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459D"/>
    <w:rsid w:val="00F05857"/>
    <w:rsid w:val="00F1042D"/>
    <w:rsid w:val="00F10552"/>
    <w:rsid w:val="00F11398"/>
    <w:rsid w:val="00F14D08"/>
    <w:rsid w:val="00F23FAD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71DB3-623C-4031-A568-E94C85F9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12</cp:revision>
  <cp:lastPrinted>2015-06-02T20:20:00Z</cp:lastPrinted>
  <dcterms:created xsi:type="dcterms:W3CDTF">2015-06-02T19:48:00Z</dcterms:created>
  <dcterms:modified xsi:type="dcterms:W3CDTF">2016-03-01T23:19:00Z</dcterms:modified>
</cp:coreProperties>
</file>