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67" w:rsidRDefault="00262C67" w:rsidP="00262C67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714AA6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093711">
        <w:rPr>
          <w:rFonts w:asciiTheme="minorHAnsi" w:eastAsia="Arial Unicode MS" w:hAnsiTheme="minorHAnsi" w:cs="Arial Unicode MS"/>
          <w:b/>
          <w:color w:val="000099"/>
          <w:sz w:val="28"/>
        </w:rPr>
        <w:t>269</w:t>
      </w:r>
      <w:r w:rsidR="002C71C9">
        <w:rPr>
          <w:rFonts w:asciiTheme="minorHAnsi" w:eastAsia="Arial Unicode MS" w:hAnsiTheme="minorHAnsi" w:cs="Arial Unicode MS"/>
          <w:b/>
          <w:color w:val="000099"/>
          <w:sz w:val="28"/>
        </w:rPr>
        <w:t>-201</w:t>
      </w:r>
      <w:r w:rsidR="00DE3698">
        <w:rPr>
          <w:rFonts w:asciiTheme="minorHAnsi" w:eastAsia="Arial Unicode MS" w:hAnsiTheme="minorHAnsi" w:cs="Arial Unicode MS"/>
          <w:b/>
          <w:color w:val="000099"/>
          <w:sz w:val="28"/>
        </w:rPr>
        <w:t>6</w:t>
      </w:r>
    </w:p>
    <w:p w:rsidR="00E339B8" w:rsidRPr="00E339B8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DE3698" w:rsidRPr="00381B37" w:rsidRDefault="00714AA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381B37">
        <w:rPr>
          <w:rFonts w:asciiTheme="minorHAnsi" w:eastAsia="Arial Unicode MS" w:hAnsiTheme="minorHAnsi" w:cs="Arial Unicode MS"/>
          <w:sz w:val="24"/>
        </w:rPr>
        <w:t xml:space="preserve">Santa Tecla, </w:t>
      </w:r>
      <w:r w:rsidR="00B70104" w:rsidRPr="00381B37">
        <w:rPr>
          <w:rFonts w:asciiTheme="minorHAnsi" w:eastAsia="Arial Unicode MS" w:hAnsiTheme="minorHAnsi" w:cs="Arial Unicode MS"/>
          <w:sz w:val="24"/>
        </w:rPr>
        <w:t xml:space="preserve">departamento de La Libertad </w:t>
      </w:r>
      <w:r w:rsidRPr="00381B37">
        <w:rPr>
          <w:rFonts w:asciiTheme="minorHAnsi" w:eastAsia="Arial Unicode MS" w:hAnsiTheme="minorHAnsi" w:cs="Arial Unicode MS"/>
          <w:sz w:val="24"/>
        </w:rPr>
        <w:t xml:space="preserve">a las </w:t>
      </w:r>
      <w:r w:rsidR="00E76121">
        <w:rPr>
          <w:rFonts w:asciiTheme="minorHAnsi" w:eastAsia="Arial Unicode MS" w:hAnsiTheme="minorHAnsi" w:cs="Arial Unicode MS"/>
          <w:color w:val="000099"/>
          <w:sz w:val="24"/>
        </w:rPr>
        <w:t>diez</w:t>
      </w:r>
      <w:r w:rsidR="003C70C0" w:rsidRPr="00381B37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horas</w:t>
      </w:r>
      <w:r w:rsidR="0033497B" w:rsidRPr="00381B37">
        <w:rPr>
          <w:rFonts w:asciiTheme="minorHAnsi" w:eastAsia="Arial Unicode MS" w:hAnsiTheme="minorHAnsi" w:cs="Arial Unicode MS"/>
          <w:color w:val="000099"/>
          <w:sz w:val="24"/>
        </w:rPr>
        <w:t xml:space="preserve"> con</w:t>
      </w:r>
      <w:r w:rsidR="00F63465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E76121">
        <w:rPr>
          <w:rFonts w:asciiTheme="minorHAnsi" w:eastAsia="Arial Unicode MS" w:hAnsiTheme="minorHAnsi" w:cs="Arial Unicode MS"/>
          <w:color w:val="000099"/>
          <w:sz w:val="24"/>
        </w:rPr>
        <w:t>siete</w:t>
      </w:r>
      <w:r w:rsidR="00F63465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33497B" w:rsidRPr="00381B37">
        <w:rPr>
          <w:rFonts w:asciiTheme="minorHAnsi" w:eastAsia="Arial Unicode MS" w:hAnsiTheme="minorHAnsi" w:cs="Arial Unicode MS"/>
          <w:color w:val="000099"/>
          <w:sz w:val="24"/>
        </w:rPr>
        <w:t>minutos</w:t>
      </w:r>
      <w:r w:rsidR="00F63465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del día</w:t>
      </w:r>
      <w:r w:rsidR="00E76121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093711">
        <w:rPr>
          <w:rFonts w:asciiTheme="minorHAnsi" w:eastAsia="Arial Unicode MS" w:hAnsiTheme="minorHAnsi" w:cs="Arial Unicode MS"/>
          <w:color w:val="000099"/>
          <w:sz w:val="24"/>
        </w:rPr>
        <w:t>veintiuno</w:t>
      </w:r>
      <w:r w:rsidR="00F63465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DE3698" w:rsidRPr="00381B37">
        <w:rPr>
          <w:rFonts w:asciiTheme="minorHAnsi" w:eastAsia="Arial Unicode MS" w:hAnsiTheme="minorHAnsi" w:cs="Arial Unicode MS"/>
          <w:color w:val="000099"/>
          <w:sz w:val="24"/>
        </w:rPr>
        <w:t xml:space="preserve">de </w:t>
      </w:r>
      <w:r w:rsidR="00AB3DFF">
        <w:rPr>
          <w:rFonts w:asciiTheme="minorHAnsi" w:eastAsia="Arial Unicode MS" w:hAnsiTheme="minorHAnsi" w:cs="Arial Unicode MS"/>
          <w:color w:val="000099"/>
          <w:sz w:val="24"/>
        </w:rPr>
        <w:t>octubre</w:t>
      </w:r>
      <w:r w:rsidR="00F63465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de 201</w:t>
      </w:r>
      <w:r w:rsidR="00DE3698" w:rsidRPr="00381B37">
        <w:rPr>
          <w:rFonts w:asciiTheme="minorHAnsi" w:eastAsia="Arial Unicode MS" w:hAnsiTheme="minorHAnsi" w:cs="Arial Unicode MS"/>
          <w:color w:val="000099"/>
          <w:sz w:val="24"/>
        </w:rPr>
        <w:t>6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,</w:t>
      </w:r>
      <w:r w:rsidR="00093711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sz w:val="24"/>
        </w:rPr>
        <w:t>el Ministerio de Agricultura y Ganadería luego de haber recibido y admitido la solicitud de información</w:t>
      </w:r>
      <w:r w:rsidR="00F63465">
        <w:rPr>
          <w:rFonts w:asciiTheme="minorHAnsi" w:eastAsia="Arial Unicode MS" w:hAnsiTheme="minorHAnsi" w:cs="Arial Unicode MS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No. </w:t>
      </w:r>
      <w:r w:rsidR="00093711">
        <w:rPr>
          <w:rFonts w:asciiTheme="minorHAnsi" w:eastAsia="Arial Unicode MS" w:hAnsiTheme="minorHAnsi" w:cs="Arial Unicode MS"/>
          <w:b/>
          <w:color w:val="000099"/>
          <w:sz w:val="24"/>
        </w:rPr>
        <w:t>269</w:t>
      </w:r>
      <w:r w:rsidR="00F63465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sz w:val="24"/>
        </w:rPr>
        <w:t>sobre:</w:t>
      </w:r>
    </w:p>
    <w:p w:rsidR="003C70C0" w:rsidRDefault="003C70C0" w:rsidP="00E2571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:rsidR="00093711" w:rsidRPr="00381B37" w:rsidRDefault="00093711" w:rsidP="00E2571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:rsidR="003C70C0" w:rsidRPr="00093711" w:rsidRDefault="00093711" w:rsidP="00093711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sz w:val="24"/>
          <w:szCs w:val="24"/>
        </w:rPr>
      </w:pPr>
      <w:r w:rsidRPr="00093711">
        <w:rPr>
          <w:b/>
          <w:sz w:val="24"/>
          <w:szCs w:val="24"/>
        </w:rPr>
        <w:t>Funcion</w:t>
      </w:r>
      <w:r w:rsidR="00AB3DFF">
        <w:rPr>
          <w:b/>
          <w:sz w:val="24"/>
          <w:szCs w:val="24"/>
        </w:rPr>
        <w:t>es que desempeña el Ministerio</w:t>
      </w:r>
      <w:r w:rsidRPr="00093711">
        <w:rPr>
          <w:b/>
          <w:sz w:val="24"/>
          <w:szCs w:val="24"/>
        </w:rPr>
        <w:t xml:space="preserve"> de Agricultura y </w:t>
      </w:r>
      <w:r w:rsidR="00DC3983" w:rsidRPr="00093711">
        <w:rPr>
          <w:b/>
          <w:sz w:val="24"/>
          <w:szCs w:val="24"/>
        </w:rPr>
        <w:t>Ganadería</w:t>
      </w:r>
      <w:r w:rsidRPr="00093711">
        <w:rPr>
          <w:b/>
          <w:sz w:val="24"/>
          <w:szCs w:val="24"/>
        </w:rPr>
        <w:t>.</w:t>
      </w:r>
    </w:p>
    <w:p w:rsidR="00093711" w:rsidRDefault="00093711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931693" w:rsidRDefault="00BE0B9D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381B37">
        <w:rPr>
          <w:rFonts w:asciiTheme="minorHAnsi" w:eastAsia="Arial Unicode MS" w:hAnsiTheme="minorHAnsi" w:cs="Arial Unicode MS"/>
          <w:sz w:val="24"/>
        </w:rPr>
        <w:t>P</w:t>
      </w:r>
      <w:r w:rsidR="00EE4B7D" w:rsidRPr="00381B37">
        <w:rPr>
          <w:rFonts w:asciiTheme="minorHAnsi" w:eastAsia="Arial Unicode MS" w:hAnsiTheme="minorHAnsi" w:cs="Arial Unicode MS"/>
          <w:sz w:val="24"/>
        </w:rPr>
        <w:t>resentada ante la Oficina de Información y Respuesta de esta dependencia por parte de</w:t>
      </w:r>
      <w:r w:rsidR="002B446B" w:rsidRPr="00381B37">
        <w:rPr>
          <w:rFonts w:asciiTheme="minorHAnsi" w:eastAsia="Arial Unicode MS" w:hAnsiTheme="minorHAnsi" w:cs="Arial Unicode MS"/>
          <w:b/>
          <w:color w:val="000099"/>
          <w:sz w:val="24"/>
        </w:rPr>
        <w:t>:</w:t>
      </w:r>
      <w:r w:rsidR="00F63465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</w:t>
      </w:r>
      <w:proofErr w:type="spellStart"/>
      <w:r w:rsidR="00262C67" w:rsidRPr="00262C67">
        <w:rPr>
          <w:rFonts w:asciiTheme="minorHAnsi" w:hAnsiTheme="minorHAnsi" w:cs="Calibri"/>
          <w:b/>
          <w:color w:val="000099"/>
          <w:sz w:val="24"/>
          <w:highlight w:val="darkBlue"/>
        </w:rPr>
        <w:t>xxxxxxxxxxxxxxxxx</w:t>
      </w:r>
      <w:proofErr w:type="spellEnd"/>
      <w:r w:rsidR="00DE3698" w:rsidRPr="00262C67">
        <w:rPr>
          <w:b/>
          <w:color w:val="000099"/>
          <w:sz w:val="24"/>
          <w:highlight w:val="darkBlue"/>
        </w:rPr>
        <w:t>,</w:t>
      </w:r>
      <w:r w:rsidR="00DE3698" w:rsidRPr="00381B37">
        <w:rPr>
          <w:b/>
          <w:color w:val="000099"/>
          <w:sz w:val="24"/>
        </w:rPr>
        <w:t xml:space="preserve"> </w:t>
      </w:r>
      <w:r w:rsidR="00931693" w:rsidRPr="00381B37">
        <w:rPr>
          <w:rFonts w:asciiTheme="minorHAnsi" w:eastAsia="Arial Unicode MS" w:hAnsiTheme="minorHAnsi" w:cs="Arial Unicode MS"/>
          <w:sz w:val="24"/>
        </w:rPr>
        <w:t>se estudió lo solicitado determinándose con base al art. 62 inciso 2º que la misma ya está disponible al público</w:t>
      </w:r>
      <w:r w:rsidR="003C70C0" w:rsidRPr="00381B37">
        <w:rPr>
          <w:rFonts w:asciiTheme="minorHAnsi" w:eastAsia="Arial Unicode MS" w:hAnsiTheme="minorHAnsi" w:cs="Arial Unicode MS"/>
          <w:sz w:val="24"/>
        </w:rPr>
        <w:t xml:space="preserve"> la cual puede descargarse</w:t>
      </w:r>
      <w:r w:rsidR="00931693" w:rsidRPr="00381B37">
        <w:rPr>
          <w:rFonts w:asciiTheme="minorHAnsi" w:eastAsia="Arial Unicode MS" w:hAnsiTheme="minorHAnsi" w:cs="Arial Unicode MS"/>
          <w:sz w:val="24"/>
        </w:rPr>
        <w:t>. Por lo tanto resuelve:</w:t>
      </w:r>
    </w:p>
    <w:p w:rsidR="00093711" w:rsidRPr="00381B37" w:rsidRDefault="00093711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bookmarkStart w:id="0" w:name="_GoBack"/>
      <w:bookmarkEnd w:id="0"/>
    </w:p>
    <w:p w:rsidR="00931693" w:rsidRPr="00381B37" w:rsidRDefault="00931693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931693" w:rsidRPr="00381B37" w:rsidRDefault="00931693" w:rsidP="00F74FD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381B37">
        <w:rPr>
          <w:rFonts w:asciiTheme="minorHAnsi" w:eastAsia="Arial Unicode MS" w:hAnsiTheme="minorHAnsi" w:cs="Arial Unicode MS"/>
          <w:b/>
          <w:color w:val="000099"/>
          <w:sz w:val="24"/>
        </w:rPr>
        <w:t>ORIENTAR LA UBICACIÓN DE LA INFORMACIÓN SOLICITADA</w:t>
      </w:r>
    </w:p>
    <w:p w:rsidR="00E339B8" w:rsidRDefault="00E339B8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723DDD" w:rsidRDefault="00723DDD" w:rsidP="00723DDD">
      <w:pPr>
        <w:spacing w:after="0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AB3DFF" w:rsidRDefault="0075397F" w:rsidP="00723DDD">
      <w:pPr>
        <w:spacing w:after="0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75397F">
        <w:rPr>
          <w:rFonts w:asciiTheme="minorHAnsi" w:eastAsia="Arial Unicode MS" w:hAnsiTheme="minorHAnsi" w:cs="Arial Unicode MS"/>
          <w:sz w:val="24"/>
          <w:szCs w:val="24"/>
        </w:rPr>
        <w:t>Dicha</w:t>
      </w:r>
      <w:r w:rsidR="00AB3DFF">
        <w:rPr>
          <w:rFonts w:asciiTheme="minorHAnsi" w:eastAsia="Arial Unicode MS" w:hAnsiTheme="minorHAnsi" w:cs="Arial Unicode MS"/>
          <w:sz w:val="24"/>
          <w:szCs w:val="24"/>
        </w:rPr>
        <w:t xml:space="preserve"> información puede descargarse</w:t>
      </w:r>
      <w:r w:rsidRPr="0075397F">
        <w:rPr>
          <w:rFonts w:asciiTheme="minorHAnsi" w:eastAsia="Arial Unicode MS" w:hAnsiTheme="minorHAnsi" w:cs="Arial Unicode MS"/>
          <w:sz w:val="24"/>
          <w:szCs w:val="24"/>
        </w:rPr>
        <w:t xml:space="preserve"> en la página web del MAG</w:t>
      </w:r>
      <w:r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hyperlink r:id="rId9" w:history="1">
        <w:r w:rsidR="00093711" w:rsidRPr="00754672">
          <w:rPr>
            <w:rStyle w:val="Hipervnculo"/>
            <w:rFonts w:asciiTheme="minorHAnsi" w:eastAsia="Arial Unicode MS" w:hAnsiTheme="minorHAnsi" w:cs="Arial Unicode MS"/>
            <w:b/>
            <w:sz w:val="24"/>
            <w:szCs w:val="24"/>
          </w:rPr>
          <w:t>www.mag.gob.sv</w:t>
        </w:r>
      </w:hyperlink>
      <w:r w:rsidR="00093711">
        <w:rPr>
          <w:rFonts w:asciiTheme="minorHAnsi" w:eastAsia="Arial Unicode MS" w:hAnsiTheme="minorHAnsi" w:cs="Arial Unicode MS"/>
          <w:sz w:val="24"/>
          <w:szCs w:val="24"/>
        </w:rPr>
        <w:t xml:space="preserve"> en </w:t>
      </w:r>
      <w:r w:rsidR="00AB3DFF">
        <w:rPr>
          <w:rFonts w:asciiTheme="minorHAnsi" w:eastAsia="Arial Unicode MS" w:hAnsiTheme="minorHAnsi" w:cs="Arial Unicode MS"/>
          <w:sz w:val="24"/>
          <w:szCs w:val="24"/>
        </w:rPr>
        <w:t>las siguientes direcciones:</w:t>
      </w:r>
    </w:p>
    <w:p w:rsidR="00AB3DFF" w:rsidRDefault="00AB3DFF" w:rsidP="00723DDD">
      <w:pPr>
        <w:spacing w:after="0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AB3DFF" w:rsidRDefault="00093711" w:rsidP="00AB3DFF">
      <w:pPr>
        <w:pStyle w:val="Prrafodelista"/>
        <w:numPr>
          <w:ilvl w:val="0"/>
          <w:numId w:val="19"/>
        </w:numPr>
        <w:spacing w:after="0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AB3DFF">
        <w:rPr>
          <w:rFonts w:asciiTheme="minorHAnsi" w:eastAsia="Arial Unicode MS" w:hAnsiTheme="minorHAnsi" w:cs="Arial Unicode MS"/>
          <w:sz w:val="24"/>
          <w:szCs w:val="24"/>
        </w:rPr>
        <w:t>institución/ historia/ filosofía</w:t>
      </w:r>
      <w:r w:rsidR="004D052D">
        <w:rPr>
          <w:rFonts w:asciiTheme="minorHAnsi" w:eastAsia="Arial Unicode MS" w:hAnsiTheme="minorHAnsi" w:cs="Arial Unicode MS"/>
          <w:sz w:val="24"/>
          <w:szCs w:val="24"/>
        </w:rPr>
        <w:t>/áreas de trabajo/ estructura organizativa/ autoridades/ funcionarios/ área interna</w:t>
      </w:r>
    </w:p>
    <w:p w:rsidR="00F63465" w:rsidRPr="00AB3DFF" w:rsidRDefault="00C10A7B" w:rsidP="00AB3DFF">
      <w:pPr>
        <w:pStyle w:val="Prrafodelista"/>
        <w:numPr>
          <w:ilvl w:val="0"/>
          <w:numId w:val="19"/>
        </w:numPr>
        <w:spacing w:after="0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AB3DFF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 w:rsidR="00093711" w:rsidRPr="00AB3DFF">
        <w:rPr>
          <w:rFonts w:asciiTheme="minorHAnsi" w:eastAsia="Arial Unicode MS" w:hAnsiTheme="minorHAnsi" w:cs="Arial Unicode MS"/>
          <w:sz w:val="24"/>
          <w:szCs w:val="24"/>
        </w:rPr>
        <w:t>portal de transparencia/ marco normativo</w:t>
      </w:r>
      <w:r w:rsidR="00AB3DFF">
        <w:rPr>
          <w:rFonts w:asciiTheme="minorHAnsi" w:eastAsia="Arial Unicode MS" w:hAnsiTheme="minorHAnsi" w:cs="Arial Unicode MS"/>
          <w:sz w:val="24"/>
          <w:szCs w:val="24"/>
        </w:rPr>
        <w:t>/ ley principal</w:t>
      </w:r>
    </w:p>
    <w:p w:rsidR="003C70C0" w:rsidRPr="007922FA" w:rsidRDefault="003C70C0" w:rsidP="007922FA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u w:val="single"/>
        </w:rPr>
      </w:pPr>
    </w:p>
    <w:sectPr w:rsidR="003C70C0" w:rsidRPr="007922FA" w:rsidSect="00635004">
      <w:headerReference w:type="default" r:id="rId10"/>
      <w:footerReference w:type="default" r:id="rId11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0C0" w:rsidRDefault="005950C0" w:rsidP="00F425A5">
      <w:pPr>
        <w:spacing w:after="0" w:line="240" w:lineRule="auto"/>
      </w:pPr>
      <w:r>
        <w:separator/>
      </w:r>
    </w:p>
  </w:endnote>
  <w:endnote w:type="continuationSeparator" w:id="0">
    <w:p w:rsidR="005950C0" w:rsidRDefault="005950C0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 w:rsidP="00EF7AD3">
    <w:pPr>
      <w:tabs>
        <w:tab w:val="center" w:pos="4252"/>
        <w:tab w:val="right" w:pos="8504"/>
      </w:tabs>
      <w:spacing w:after="0" w:line="240" w:lineRule="auto"/>
      <w:jc w:val="both"/>
    </w:pPr>
    <w:r w:rsidRPr="00B554F1">
      <w:rPr>
        <w:sz w:val="20"/>
      </w:rPr>
      <w:t xml:space="preserve">Si después de analizar lo anteriormente expuesto decide interponer un recurso de apelación </w:t>
    </w:r>
    <w:r w:rsidR="003C70C0">
      <w:rPr>
        <w:sz w:val="20"/>
      </w:rPr>
      <w:t xml:space="preserve">puede </w:t>
    </w:r>
    <w:r w:rsidRPr="00B554F1">
      <w:rPr>
        <w:sz w:val="20"/>
      </w:rPr>
      <w:t>hacerlo según lo dispuesto en el Art 82 y 83 de la LAIP.</w:t>
    </w:r>
  </w:p>
  <w:p w:rsidR="00764073" w:rsidRDefault="00E434D4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4073" w:rsidRPr="00C1337B" w:rsidRDefault="00381B37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764073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spell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u w:val="single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="006E6887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="006E6887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262C67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6E6887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="006E6887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="006E6887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262C67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6E6887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764073" w:rsidRPr="00C1337B" w:rsidRDefault="00381B37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764073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spell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</w:p>
                  <w:sdt>
                    <w:sdtPr>
                      <w:rPr>
                        <w:b/>
                        <w:color w:val="C00000"/>
                        <w:sz w:val="8"/>
                        <w:u w:val="single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="006E6887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="006E6887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262C67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6E6887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="006E6887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="006E6887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262C67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6E6887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764073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0C0" w:rsidRDefault="005950C0" w:rsidP="00F425A5">
      <w:pPr>
        <w:spacing w:after="0" w:line="240" w:lineRule="auto"/>
      </w:pPr>
      <w:r>
        <w:separator/>
      </w:r>
    </w:p>
  </w:footnote>
  <w:footnote w:type="continuationSeparator" w:id="0">
    <w:p w:rsidR="005950C0" w:rsidRDefault="005950C0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E9C70C6"/>
    <w:multiLevelType w:val="hybridMultilevel"/>
    <w:tmpl w:val="D4D6D270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15"/>
  </w:num>
  <w:num w:numId="6">
    <w:abstractNumId w:val="8"/>
  </w:num>
  <w:num w:numId="7">
    <w:abstractNumId w:val="11"/>
  </w:num>
  <w:num w:numId="8">
    <w:abstractNumId w:val="1"/>
  </w:num>
  <w:num w:numId="9">
    <w:abstractNumId w:val="17"/>
  </w:num>
  <w:num w:numId="10">
    <w:abstractNumId w:val="14"/>
  </w:num>
  <w:num w:numId="11">
    <w:abstractNumId w:val="7"/>
  </w:num>
  <w:num w:numId="12">
    <w:abstractNumId w:val="10"/>
  </w:num>
  <w:num w:numId="13">
    <w:abstractNumId w:val="16"/>
  </w:num>
  <w:num w:numId="14">
    <w:abstractNumId w:val="2"/>
  </w:num>
  <w:num w:numId="15">
    <w:abstractNumId w:val="12"/>
  </w:num>
  <w:num w:numId="16">
    <w:abstractNumId w:val="13"/>
  </w:num>
  <w:num w:numId="17">
    <w:abstractNumId w:val="3"/>
  </w:num>
  <w:num w:numId="18">
    <w:abstractNumId w:val="5"/>
  </w:num>
  <w:num w:numId="19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3711"/>
    <w:rsid w:val="00094536"/>
    <w:rsid w:val="000A4CBF"/>
    <w:rsid w:val="000C2AB4"/>
    <w:rsid w:val="000C2DC9"/>
    <w:rsid w:val="000C46D1"/>
    <w:rsid w:val="000D1D25"/>
    <w:rsid w:val="000D2320"/>
    <w:rsid w:val="000D463E"/>
    <w:rsid w:val="000D7FB0"/>
    <w:rsid w:val="000E498C"/>
    <w:rsid w:val="000E7C68"/>
    <w:rsid w:val="000F04BA"/>
    <w:rsid w:val="000F0578"/>
    <w:rsid w:val="000F4307"/>
    <w:rsid w:val="000F63CE"/>
    <w:rsid w:val="001068AB"/>
    <w:rsid w:val="00113F89"/>
    <w:rsid w:val="00115811"/>
    <w:rsid w:val="00117396"/>
    <w:rsid w:val="001173B9"/>
    <w:rsid w:val="00123F84"/>
    <w:rsid w:val="001256ED"/>
    <w:rsid w:val="00150564"/>
    <w:rsid w:val="001507F7"/>
    <w:rsid w:val="00151491"/>
    <w:rsid w:val="00152F48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482A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F3808"/>
    <w:rsid w:val="001F75CE"/>
    <w:rsid w:val="002027A5"/>
    <w:rsid w:val="0021253D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C67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50AEA"/>
    <w:rsid w:val="00352961"/>
    <w:rsid w:val="00377A87"/>
    <w:rsid w:val="00381B37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C70C0"/>
    <w:rsid w:val="003E5914"/>
    <w:rsid w:val="003E7751"/>
    <w:rsid w:val="003E7F5E"/>
    <w:rsid w:val="003F2FF0"/>
    <w:rsid w:val="003F428A"/>
    <w:rsid w:val="003F743C"/>
    <w:rsid w:val="004013F0"/>
    <w:rsid w:val="00404075"/>
    <w:rsid w:val="004041EA"/>
    <w:rsid w:val="00411479"/>
    <w:rsid w:val="004114F6"/>
    <w:rsid w:val="00412EAF"/>
    <w:rsid w:val="004130F2"/>
    <w:rsid w:val="004175C5"/>
    <w:rsid w:val="0041769E"/>
    <w:rsid w:val="00420799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601DD"/>
    <w:rsid w:val="00474611"/>
    <w:rsid w:val="00480537"/>
    <w:rsid w:val="004831BB"/>
    <w:rsid w:val="0049126D"/>
    <w:rsid w:val="00492D49"/>
    <w:rsid w:val="00494B6F"/>
    <w:rsid w:val="004958DF"/>
    <w:rsid w:val="004A0AC3"/>
    <w:rsid w:val="004A27E4"/>
    <w:rsid w:val="004A65D2"/>
    <w:rsid w:val="004B3325"/>
    <w:rsid w:val="004B3E10"/>
    <w:rsid w:val="004B6715"/>
    <w:rsid w:val="004C495D"/>
    <w:rsid w:val="004D052D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64092"/>
    <w:rsid w:val="00574C00"/>
    <w:rsid w:val="005824AB"/>
    <w:rsid w:val="00587E7C"/>
    <w:rsid w:val="005950C0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C6EAD"/>
    <w:rsid w:val="005D5645"/>
    <w:rsid w:val="005D78F6"/>
    <w:rsid w:val="005E10DD"/>
    <w:rsid w:val="005E54CB"/>
    <w:rsid w:val="005E67D1"/>
    <w:rsid w:val="005E7D88"/>
    <w:rsid w:val="005E7EA5"/>
    <w:rsid w:val="005F27EE"/>
    <w:rsid w:val="005F4376"/>
    <w:rsid w:val="005F65FF"/>
    <w:rsid w:val="005F74DD"/>
    <w:rsid w:val="005F77E1"/>
    <w:rsid w:val="00600068"/>
    <w:rsid w:val="006052DD"/>
    <w:rsid w:val="0060536E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6887"/>
    <w:rsid w:val="006E759D"/>
    <w:rsid w:val="006F71EC"/>
    <w:rsid w:val="00714AA6"/>
    <w:rsid w:val="00717C3E"/>
    <w:rsid w:val="00720A8D"/>
    <w:rsid w:val="00723DDD"/>
    <w:rsid w:val="00730FBC"/>
    <w:rsid w:val="0073156E"/>
    <w:rsid w:val="0073314F"/>
    <w:rsid w:val="00733C02"/>
    <w:rsid w:val="00736BF1"/>
    <w:rsid w:val="00742BD3"/>
    <w:rsid w:val="007450ED"/>
    <w:rsid w:val="0075397F"/>
    <w:rsid w:val="00755C25"/>
    <w:rsid w:val="00760376"/>
    <w:rsid w:val="00761319"/>
    <w:rsid w:val="00762E80"/>
    <w:rsid w:val="00764073"/>
    <w:rsid w:val="00764B83"/>
    <w:rsid w:val="00765591"/>
    <w:rsid w:val="00766F26"/>
    <w:rsid w:val="00770789"/>
    <w:rsid w:val="0078685F"/>
    <w:rsid w:val="007922FA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12151"/>
    <w:rsid w:val="00813D95"/>
    <w:rsid w:val="008221B6"/>
    <w:rsid w:val="0082470A"/>
    <w:rsid w:val="00835B0E"/>
    <w:rsid w:val="00840553"/>
    <w:rsid w:val="00841221"/>
    <w:rsid w:val="008462CB"/>
    <w:rsid w:val="00846BB8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6F1B"/>
    <w:rsid w:val="00AA29D1"/>
    <w:rsid w:val="00AA3B51"/>
    <w:rsid w:val="00AA5F13"/>
    <w:rsid w:val="00AB1228"/>
    <w:rsid w:val="00AB377C"/>
    <w:rsid w:val="00AB3DFF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0A7B"/>
    <w:rsid w:val="00C11D10"/>
    <w:rsid w:val="00C12112"/>
    <w:rsid w:val="00C1337B"/>
    <w:rsid w:val="00C13F49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17A7F"/>
    <w:rsid w:val="00D2049F"/>
    <w:rsid w:val="00D20FD5"/>
    <w:rsid w:val="00D3649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1983"/>
    <w:rsid w:val="00D85A12"/>
    <w:rsid w:val="00D91AE0"/>
    <w:rsid w:val="00D91DB8"/>
    <w:rsid w:val="00D95AF5"/>
    <w:rsid w:val="00DA19FE"/>
    <w:rsid w:val="00DC039E"/>
    <w:rsid w:val="00DC09E1"/>
    <w:rsid w:val="00DC3256"/>
    <w:rsid w:val="00DC3983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434D4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6121"/>
    <w:rsid w:val="00E76215"/>
    <w:rsid w:val="00E812B3"/>
    <w:rsid w:val="00E816EE"/>
    <w:rsid w:val="00E83FA4"/>
    <w:rsid w:val="00E84426"/>
    <w:rsid w:val="00E877D6"/>
    <w:rsid w:val="00E92203"/>
    <w:rsid w:val="00E9508C"/>
    <w:rsid w:val="00EA39A1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3465"/>
    <w:rsid w:val="00F64A8A"/>
    <w:rsid w:val="00F661DE"/>
    <w:rsid w:val="00F676B8"/>
    <w:rsid w:val="00F74DA6"/>
    <w:rsid w:val="00F74FD2"/>
    <w:rsid w:val="00F86C4B"/>
    <w:rsid w:val="00F8709D"/>
    <w:rsid w:val="00F922C2"/>
    <w:rsid w:val="00F94347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8A5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g.gob.sv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221B4-6531-4765-BECA-8AA729F52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5</cp:revision>
  <cp:lastPrinted>2016-10-21T19:39:00Z</cp:lastPrinted>
  <dcterms:created xsi:type="dcterms:W3CDTF">2016-10-24T14:16:00Z</dcterms:created>
  <dcterms:modified xsi:type="dcterms:W3CDTF">2016-10-24T14:21:00Z</dcterms:modified>
</cp:coreProperties>
</file>